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Pr="00FE09E4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09E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FE09E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FE09E4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9E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FE09E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FE09E4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9E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FE09E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FE09E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FE09E4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09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FE09E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FE09E4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09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FE09E4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FE09E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FE09E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544D7A9" w:rsidR="0081708C" w:rsidRPr="00FE09E4" w:rsidRDefault="00C0662A" w:rsidP="00FD577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09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5772" w:rsidRPr="00FE09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a dopĺňa nariadenie vlády Slovenskej republiky č. </w:t>
                  </w:r>
                  <w:r w:rsidR="00D7294E" w:rsidRPr="00FE09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193/2016 Z. z. o sprístupňovaní rádiových zariadení na trhu</w:t>
                  </w:r>
                </w:p>
              </w:tc>
            </w:tr>
          </w:tbl>
          <w:p w14:paraId="79032FD8" w14:textId="77777777" w:rsidR="0081708C" w:rsidRPr="00FE09E4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FE09E4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FE09E4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FE09E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FE09E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FE09E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FE09E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FE09E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FE09E4" w:rsidRDefault="00ED412E" w:rsidP="004F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E09E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E09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730" w:rsidRPr="00FE09E4">
              <w:rPr>
                <w:rFonts w:ascii="Times New Roman" w:hAnsi="Times New Roman" w:cs="Times New Roman"/>
                <w:sz w:val="24"/>
                <w:szCs w:val="24"/>
              </w:rPr>
              <w:t>predseda Úradu pre normalizáciu, metrológiu a skúšobníctvo Slovenskej republiky</w:t>
            </w:r>
            <w:r w:rsidRPr="00FE09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FE09E4" w:rsidRDefault="00FE09E4" w:rsidP="0081708C">
      <w:pPr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FE09E4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FE09E4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FE09E4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FE09E4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2075077B" w14:textId="1BBB5ACB" w:rsidR="00FD5772" w:rsidRPr="00FE09E4" w:rsidRDefault="00FD577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D5772" w:rsidRPr="00FE09E4" w14:paraId="13C9A7CB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4FF32C" w14:textId="77777777" w:rsidR="00FD5772" w:rsidRPr="00FE09E4" w:rsidRDefault="00FD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30DE36" w14:textId="77777777" w:rsidR="00FD5772" w:rsidRPr="00FE09E4" w:rsidRDefault="00FD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FD5772" w:rsidRPr="00FE09E4" w14:paraId="29F06EA9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6D8FC" w14:textId="77777777" w:rsidR="00FD5772" w:rsidRPr="00FE09E4" w:rsidRDefault="00FD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2F04E6" w14:textId="77777777" w:rsidR="00FD5772" w:rsidRPr="00FE09E4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E516" w14:textId="70B44BB7" w:rsidR="00FD5772" w:rsidRPr="00FE09E4" w:rsidRDefault="00FD5772" w:rsidP="0069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návrh nariadenia vlády Sl</w:t>
            </w:r>
            <w:bookmarkStart w:id="0" w:name="_GoBack"/>
            <w:bookmarkEnd w:id="0"/>
            <w:r w:rsidRPr="00FE09E4">
              <w:rPr>
                <w:rFonts w:ascii="Times New Roman" w:hAnsi="Times New Roman" w:cs="Times New Roman"/>
                <w:sz w:val="24"/>
                <w:szCs w:val="24"/>
              </w:rPr>
              <w:t xml:space="preserve">ovenskej republiky, ktorým sa mení a dopĺňa nariadenie vlády Slovenskej republiky č. </w:t>
            </w:r>
            <w:r w:rsidR="00B64B47" w:rsidRPr="00FE09E4">
              <w:rPr>
                <w:rFonts w:ascii="Times New Roman" w:hAnsi="Times New Roman" w:cs="Times New Roman"/>
                <w:sz w:val="24"/>
                <w:szCs w:val="24"/>
              </w:rPr>
              <w:t>193/2016 Z. z. o sprístupňovaní rádiových zariadení na trhu</w:t>
            </w: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5772" w:rsidRPr="00FE09E4" w14:paraId="21068458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211EE" w14:textId="77777777" w:rsidR="00FD5772" w:rsidRPr="00FE09E4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72" w:rsidRPr="00FE09E4" w14:paraId="396DE072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F63E" w14:textId="77777777" w:rsidR="00FD5772" w:rsidRPr="00FE09E4" w:rsidRDefault="00FD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666CF0" w14:textId="77777777" w:rsidR="00FD5772" w:rsidRPr="00FE09E4" w:rsidRDefault="00FD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FD5772" w:rsidRPr="00FE09E4" w14:paraId="55E78C17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8442A" w14:textId="77777777" w:rsidR="00FD5772" w:rsidRPr="00FE09E4" w:rsidRDefault="00FD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D56D" w14:textId="77777777" w:rsidR="00FD5772" w:rsidRPr="00FE09E4" w:rsidRDefault="00FD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FD5772" w:rsidRPr="00FE09E4" w14:paraId="330D7EBC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31DD" w14:textId="77777777" w:rsidR="00FD5772" w:rsidRPr="00FE09E4" w:rsidRDefault="00FD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E3A727" w14:textId="77777777" w:rsidR="00FD5772" w:rsidRPr="00FE09E4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06206" w14:textId="77777777" w:rsidR="00FD5772" w:rsidRPr="00FE09E4" w:rsidRDefault="00FD5772" w:rsidP="004F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FD5772" w:rsidRPr="00FE09E4" w14:paraId="1C4A7A19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3C432" w14:textId="77777777" w:rsidR="00FD5772" w:rsidRPr="00FE09E4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7D96DF4E" w:rsidR="00596D02" w:rsidRPr="00FE09E4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FE09E4" w14:paraId="76EC7E75" w14:textId="77777777" w:rsidTr="005E1E88">
        <w:trPr>
          <w:cantSplit/>
        </w:trPr>
        <w:tc>
          <w:tcPr>
            <w:tcW w:w="1668" w:type="dxa"/>
          </w:tcPr>
          <w:p w14:paraId="545FD5E8" w14:textId="6CF7346A" w:rsidR="00557779" w:rsidRPr="00FE09E4" w:rsidRDefault="00557779" w:rsidP="004F3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4F3948" w:rsidRPr="00FE09E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FE09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4F2AF8E9" w:rsidR="00557779" w:rsidRPr="00FE09E4" w:rsidRDefault="00FD5772" w:rsidP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FE09E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FE09E4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FE09E4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FE09E4" w14:paraId="2E92D592" w14:textId="77777777" w:rsidTr="005E1E88">
        <w:trPr>
          <w:cantSplit/>
        </w:trPr>
        <w:tc>
          <w:tcPr>
            <w:tcW w:w="1668" w:type="dxa"/>
          </w:tcPr>
          <w:p w14:paraId="27A57D39" w14:textId="6534665E" w:rsidR="00557779" w:rsidRPr="00FE09E4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12C1C442" w14:textId="279F7F94" w:rsidR="00557779" w:rsidRPr="00FE09E4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3A38B" w14:textId="77777777" w:rsidR="00557779" w:rsidRPr="00FE09E4" w:rsidRDefault="00557779" w:rsidP="00ED2730">
      <w:pPr>
        <w:rPr>
          <w:rFonts w:ascii="Times New Roman" w:hAnsi="Times New Roman" w:cs="Times New Roman"/>
          <w:sz w:val="24"/>
          <w:szCs w:val="24"/>
        </w:rPr>
      </w:pPr>
    </w:p>
    <w:sectPr w:rsidR="00557779" w:rsidRPr="00FE09E4" w:rsidSect="005546AE">
      <w:footerReference w:type="default" r:id="rId10"/>
      <w:pgSz w:w="12240" w:h="15840"/>
      <w:pgMar w:top="56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132A6" w14:textId="77777777" w:rsidR="00FE09E4" w:rsidRDefault="00FE09E4" w:rsidP="00FE09E4">
      <w:r>
        <w:separator/>
      </w:r>
    </w:p>
  </w:endnote>
  <w:endnote w:type="continuationSeparator" w:id="0">
    <w:p w14:paraId="4148AFB7" w14:textId="77777777" w:rsidR="00FE09E4" w:rsidRDefault="00FE09E4" w:rsidP="00F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1651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407F81A" w14:textId="52174F39" w:rsidR="00FE09E4" w:rsidRPr="00FE09E4" w:rsidRDefault="00FE09E4">
        <w:pPr>
          <w:pStyle w:val="Pta"/>
          <w:rPr>
            <w:rFonts w:ascii="Times New Roman" w:hAnsi="Times New Roman"/>
            <w:sz w:val="22"/>
            <w:szCs w:val="22"/>
          </w:rPr>
        </w:pPr>
        <w:r w:rsidRPr="00FE09E4">
          <w:rPr>
            <w:rFonts w:ascii="Times New Roman" w:hAnsi="Times New Roman"/>
            <w:sz w:val="22"/>
            <w:szCs w:val="22"/>
          </w:rPr>
          <w:fldChar w:fldCharType="begin"/>
        </w:r>
        <w:r w:rsidRPr="00FE09E4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FE09E4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1</w:t>
        </w:r>
        <w:r w:rsidRPr="00FE09E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33692C0E" w14:textId="77777777" w:rsidR="00FE09E4" w:rsidRDefault="00FE09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4B2EB" w14:textId="77777777" w:rsidR="00FE09E4" w:rsidRDefault="00FE09E4" w:rsidP="00FE09E4">
      <w:r>
        <w:separator/>
      </w:r>
    </w:p>
  </w:footnote>
  <w:footnote w:type="continuationSeparator" w:id="0">
    <w:p w14:paraId="5730E28C" w14:textId="77777777" w:rsidR="00FE09E4" w:rsidRDefault="00FE09E4" w:rsidP="00FE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F3948"/>
    <w:rsid w:val="005151A4"/>
    <w:rsid w:val="005546AE"/>
    <w:rsid w:val="00557779"/>
    <w:rsid w:val="00596D02"/>
    <w:rsid w:val="005E1E88"/>
    <w:rsid w:val="006740F9"/>
    <w:rsid w:val="0069761B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64B47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7294E"/>
    <w:rsid w:val="00D912E3"/>
    <w:rsid w:val="00E22B67"/>
    <w:rsid w:val="00EA65D1"/>
    <w:rsid w:val="00EB7696"/>
    <w:rsid w:val="00ED2730"/>
    <w:rsid w:val="00ED412E"/>
    <w:rsid w:val="00F94F2B"/>
    <w:rsid w:val="00F9721E"/>
    <w:rsid w:val="00FD5772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E09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09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E09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09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5.2.2018 12:47:41"/>
    <f:field ref="objchangedby" par="" text="Administrator, System"/>
    <f:field ref="objmodifiedat" par="" text="15.2.2018 12:47:4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AE629B-8A1C-4F34-B409-F6452A4A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9</cp:revision>
  <dcterms:created xsi:type="dcterms:W3CDTF">2018-02-15T11:47:00Z</dcterms:created>
  <dcterms:modified xsi:type="dcterms:W3CDTF">2019-08-20T11:14:00Z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COO.2145.1000.3.2432690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9" name="FSC#SKEDITIONSLOVLEX@103.510:rezortcislopredpis">
    <vt:lpwstr>2018/300/002039/00777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15. 2. 2018</vt:lpwstr>
  </property>
</Properties>
</file>