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B6" w:rsidRDefault="005C17B6" w:rsidP="005C17B6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noProof/>
          <w:sz w:val="20"/>
          <w:szCs w:val="20"/>
        </w:rPr>
        <w:drawing>
          <wp:inline distT="0" distB="0" distL="0" distR="0">
            <wp:extent cx="685800" cy="685800"/>
            <wp:effectExtent l="19050" t="0" r="0" b="0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B6" w:rsidRDefault="005C17B6" w:rsidP="005C17B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Materiál na rokovanie </w:t>
      </w:r>
    </w:p>
    <w:p w:rsidR="005C17B6" w:rsidRDefault="005C17B6" w:rsidP="005C17B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C17B6">
        <w:rPr>
          <w:rFonts w:ascii="Times New Roman" w:hAnsi="Times New Roman" w:cs="Times New Roman"/>
          <w:b/>
          <w:bCs/>
          <w:sz w:val="20"/>
          <w:szCs w:val="20"/>
        </w:rPr>
        <w:t xml:space="preserve">Hospodárskej a sociálnej rady SR </w:t>
      </w:r>
    </w:p>
    <w:p w:rsidR="005C17B6" w:rsidRDefault="005C17B6" w:rsidP="007206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dňa 19.8.2019</w:t>
      </w:r>
      <w:r w:rsidR="00720657">
        <w:rPr>
          <w:rFonts w:ascii="Times New Roman" w:hAnsi="Times New Roman"/>
          <w:b/>
          <w:sz w:val="20"/>
          <w:szCs w:val="20"/>
        </w:rPr>
        <w:tab/>
      </w:r>
      <w:r w:rsidR="00720657">
        <w:rPr>
          <w:rFonts w:ascii="Times New Roman" w:hAnsi="Times New Roman"/>
          <w:b/>
          <w:sz w:val="20"/>
          <w:szCs w:val="20"/>
        </w:rPr>
        <w:tab/>
      </w:r>
      <w:r w:rsidR="00720657">
        <w:rPr>
          <w:rFonts w:ascii="Times New Roman" w:hAnsi="Times New Roman"/>
          <w:b/>
          <w:sz w:val="20"/>
          <w:szCs w:val="20"/>
        </w:rPr>
        <w:tab/>
      </w:r>
      <w:r w:rsidR="00720657">
        <w:rPr>
          <w:rFonts w:ascii="Times New Roman" w:hAnsi="Times New Roman"/>
          <w:b/>
          <w:sz w:val="20"/>
          <w:szCs w:val="20"/>
        </w:rPr>
        <w:tab/>
      </w:r>
      <w:r w:rsidR="00720657">
        <w:rPr>
          <w:rFonts w:ascii="Times New Roman" w:hAnsi="Times New Roman"/>
          <w:b/>
          <w:sz w:val="20"/>
          <w:szCs w:val="20"/>
        </w:rPr>
        <w:tab/>
      </w:r>
      <w:r w:rsidR="00720657">
        <w:rPr>
          <w:rFonts w:ascii="Times New Roman" w:hAnsi="Times New Roman"/>
          <w:b/>
          <w:sz w:val="20"/>
          <w:szCs w:val="20"/>
        </w:rPr>
        <w:tab/>
      </w:r>
      <w:r w:rsidR="00720657">
        <w:rPr>
          <w:rFonts w:ascii="Times New Roman" w:hAnsi="Times New Roman"/>
          <w:b/>
          <w:sz w:val="20"/>
          <w:szCs w:val="20"/>
        </w:rPr>
        <w:tab/>
      </w:r>
      <w:r w:rsidR="00720657">
        <w:rPr>
          <w:rFonts w:ascii="Times New Roman" w:hAnsi="Times New Roman"/>
          <w:b/>
          <w:sz w:val="20"/>
          <w:szCs w:val="20"/>
        </w:rPr>
        <w:tab/>
      </w:r>
      <w:r w:rsidR="00720657">
        <w:rPr>
          <w:rFonts w:ascii="Times New Roman" w:hAnsi="Times New Roman"/>
          <w:b/>
          <w:sz w:val="20"/>
          <w:szCs w:val="20"/>
        </w:rPr>
        <w:tab/>
      </w:r>
      <w:r w:rsidR="002858EA"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k bodu č. </w:t>
      </w:r>
      <w:r w:rsidR="003E17E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C17B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E17E7" w:rsidRPr="005C17B6" w:rsidRDefault="003E17E7" w:rsidP="005C17B6">
      <w:pPr>
        <w:ind w:left="3540" w:right="98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C17B6" w:rsidRPr="003E17E7" w:rsidRDefault="003E17E7" w:rsidP="003E1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7E7">
        <w:rPr>
          <w:rFonts w:ascii="Times New Roman" w:hAnsi="Times New Roman" w:cs="Times New Roman"/>
          <w:sz w:val="28"/>
          <w:szCs w:val="28"/>
        </w:rPr>
        <w:t>„</w:t>
      </w:r>
      <w:r w:rsidRPr="003E17E7">
        <w:rPr>
          <w:rFonts w:ascii="Times New Roman" w:hAnsi="Times New Roman" w:cs="Times New Roman"/>
          <w:b/>
          <w:bCs/>
          <w:sz w:val="28"/>
          <w:szCs w:val="28"/>
        </w:rPr>
        <w:t>Návrh Vízie a stratégie rozvoja Slovenska do roku 2030“</w:t>
      </w:r>
    </w:p>
    <w:p w:rsidR="003E17E7" w:rsidRDefault="003E17E7" w:rsidP="005C17B6">
      <w:pPr>
        <w:spacing w:after="240"/>
        <w:rPr>
          <w:rFonts w:ascii="Times New Roman" w:hAnsi="Times New Roman" w:cs="Times New Roman"/>
          <w:b/>
          <w:bCs/>
        </w:rPr>
      </w:pPr>
    </w:p>
    <w:p w:rsidR="005C17B6" w:rsidRDefault="005C17B6" w:rsidP="005C17B6">
      <w:pPr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Všeobecne k návrhu :</w:t>
      </w:r>
      <w:bookmarkStart w:id="0" w:name="_GoBack"/>
      <w:bookmarkEnd w:id="0"/>
    </w:p>
    <w:p w:rsidR="003E17E7" w:rsidRPr="003E17E7" w:rsidRDefault="003E17E7" w:rsidP="003E17E7">
      <w:pPr>
        <w:spacing w:after="120"/>
        <w:jc w:val="both"/>
        <w:rPr>
          <w:rFonts w:ascii="Times New Roman" w:hAnsi="Times New Roman" w:cs="Times New Roman"/>
          <w:bCs/>
        </w:rPr>
      </w:pPr>
      <w:r w:rsidRPr="003E17E7">
        <w:rPr>
          <w:rFonts w:ascii="Times New Roman" w:hAnsi="Times New Roman" w:cs="Times New Roman"/>
          <w:bCs/>
        </w:rPr>
        <w:t xml:space="preserve">Materiál sa predkladá na základe uznesenia vlády SR </w:t>
      </w:r>
      <w:r w:rsidRPr="003E17E7">
        <w:rPr>
          <w:rFonts w:ascii="Times New Roman" w:hAnsi="Times New Roman" w:cs="Times New Roman"/>
          <w:b/>
          <w:bCs/>
        </w:rPr>
        <w:t>č. 273 z 13. júna 2018, bod B. 1.</w:t>
      </w:r>
      <w:r w:rsidRPr="003E17E7">
        <w:rPr>
          <w:rFonts w:ascii="Times New Roman" w:hAnsi="Times New Roman" w:cs="Times New Roman"/>
          <w:bCs/>
        </w:rPr>
        <w:t xml:space="preserve">, ktoré podpredsedovi vlády SR pre investície a informatizáciu uložilo v spolupráci s členmi vlády a vedúcim Úradu vlády SR predložiť vláde SR </w:t>
      </w:r>
      <w:r w:rsidRPr="003E17E7">
        <w:rPr>
          <w:rFonts w:ascii="Times New Roman" w:hAnsi="Times New Roman" w:cs="Times New Roman"/>
          <w:bCs/>
          <w:i/>
        </w:rPr>
        <w:t>Víziu a stratégiu rozvoja Slovenska do roku 2030</w:t>
      </w:r>
      <w:r w:rsidRPr="003E17E7">
        <w:rPr>
          <w:rFonts w:ascii="Times New Roman" w:hAnsi="Times New Roman" w:cs="Times New Roman"/>
          <w:bCs/>
        </w:rPr>
        <w:t>.</w:t>
      </w:r>
    </w:p>
    <w:p w:rsidR="003E17E7" w:rsidRPr="003E17E7" w:rsidRDefault="003E17E7" w:rsidP="003E17E7">
      <w:pPr>
        <w:jc w:val="both"/>
        <w:rPr>
          <w:rFonts w:ascii="Times New Roman" w:hAnsi="Times New Roman" w:cs="Times New Roman"/>
          <w:bCs/>
        </w:rPr>
      </w:pPr>
      <w:r w:rsidRPr="003E17E7">
        <w:rPr>
          <w:rFonts w:ascii="Times New Roman" w:hAnsi="Times New Roman" w:cs="Times New Roman"/>
          <w:bCs/>
        </w:rPr>
        <w:t xml:space="preserve">Materiál vychádza z </w:t>
      </w:r>
      <w:r w:rsidRPr="003E17E7">
        <w:rPr>
          <w:rFonts w:ascii="Times New Roman" w:hAnsi="Times New Roman" w:cs="Times New Roman"/>
          <w:bCs/>
          <w:i/>
        </w:rPr>
        <w:t>Národných priorít implementácie Agendy 2030 pre udržateľný rozvoj</w:t>
      </w:r>
      <w:r>
        <w:rPr>
          <w:rFonts w:ascii="Times New Roman" w:hAnsi="Times New Roman" w:cs="Times New Roman"/>
          <w:bCs/>
          <w:i/>
        </w:rPr>
        <w:t>.</w:t>
      </w:r>
    </w:p>
    <w:p w:rsidR="003E17E7" w:rsidRPr="003E17E7" w:rsidRDefault="003E17E7" w:rsidP="003E17E7">
      <w:pPr>
        <w:spacing w:after="120"/>
        <w:jc w:val="both"/>
        <w:rPr>
          <w:rFonts w:ascii="Times New Roman" w:hAnsi="Times New Roman" w:cs="Times New Roman"/>
        </w:rPr>
      </w:pPr>
      <w:r w:rsidRPr="003E17E7">
        <w:rPr>
          <w:rFonts w:ascii="Times New Roman" w:hAnsi="Times New Roman" w:cs="Times New Roman"/>
          <w:bCs/>
        </w:rPr>
        <w:t xml:space="preserve">Vízia a stratégia rozvoja Slovenska svojim dlhodobým zameraním a obsahom zavádza dlhodobé a vzájomne previazané strategické riadenie a plánovanie na všetkých úrovniach verejnej správy. Implementácia </w:t>
      </w:r>
      <w:r w:rsidRPr="003E17E7">
        <w:rPr>
          <w:rFonts w:ascii="Times New Roman" w:hAnsi="Times New Roman" w:cs="Times New Roman"/>
          <w:bCs/>
          <w:i/>
        </w:rPr>
        <w:t>Vízie a stratégie rozvoja Slovenska do roku 2030</w:t>
      </w:r>
      <w:r w:rsidRPr="003E17E7">
        <w:rPr>
          <w:rFonts w:ascii="Times New Roman" w:hAnsi="Times New Roman" w:cs="Times New Roman"/>
          <w:bCs/>
        </w:rPr>
        <w:t xml:space="preserve">, ako aj strategické riadenie a plánovanie vo všeobecnosti, sú možné len pri súčasnom zavedení systémových zmien vo verejnej správe a s uplatnením princípov otvoreného vládnutia, t.j. partnerstva, transparentnosti a za účasti aktérov rozvoja (verejná správa, podnikatelia, akademická sféra, občianska spoločnosť). </w:t>
      </w:r>
    </w:p>
    <w:p w:rsidR="005C17B6" w:rsidRDefault="005C17B6" w:rsidP="005C17B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Pripomienky k návrhu:</w:t>
      </w:r>
    </w:p>
    <w:p w:rsidR="005C17B6" w:rsidRDefault="005C17B6" w:rsidP="005C17B6">
      <w:pPr>
        <w:jc w:val="both"/>
        <w:rPr>
          <w:rFonts w:ascii="Arial Narrow" w:hAnsi="Arial Narrow" w:cs="Arial Narrow"/>
          <w:bCs/>
        </w:rPr>
      </w:pPr>
    </w:p>
    <w:p w:rsidR="003E17E7" w:rsidRDefault="003E17E7" w:rsidP="003E17E7">
      <w:pPr>
        <w:spacing w:after="120"/>
        <w:jc w:val="both"/>
        <w:rPr>
          <w:rFonts w:ascii="Times New Roman" w:hAnsi="Times New Roman" w:cs="Times New Roman"/>
          <w:color w:val="000000"/>
        </w:rPr>
      </w:pPr>
      <w:r w:rsidRPr="003E17E7">
        <w:rPr>
          <w:rFonts w:ascii="Times New Roman" w:hAnsi="Times New Roman" w:cs="Times New Roman"/>
          <w:color w:val="000000"/>
        </w:rPr>
        <w:t xml:space="preserve">Materiál bol predmetom </w:t>
      </w:r>
      <w:r>
        <w:rPr>
          <w:rFonts w:ascii="Times New Roman" w:hAnsi="Times New Roman" w:cs="Times New Roman"/>
          <w:color w:val="000000"/>
        </w:rPr>
        <w:t>medzirezortného pripomienkového konania, do ktorého sa ZMOS zapojilo. Veľká časť pripomienok bola predkladateľom akceptovaná a MPK bolo ukončené bez zásadných rozporov</w:t>
      </w:r>
      <w:r w:rsidRPr="003E17E7">
        <w:rPr>
          <w:rFonts w:ascii="Times New Roman" w:hAnsi="Times New Roman" w:cs="Times New Roman"/>
          <w:color w:val="000000"/>
        </w:rPr>
        <w:t>.</w:t>
      </w:r>
    </w:p>
    <w:p w:rsidR="00720657" w:rsidRDefault="003E17E7" w:rsidP="00720657">
      <w:pPr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Dovoľujeme si však zvýrazniť to, čo je uvedené </w:t>
      </w:r>
      <w:r w:rsidR="00720657">
        <w:rPr>
          <w:rFonts w:ascii="Times New Roman" w:hAnsi="Times New Roman" w:cs="Times New Roman"/>
          <w:color w:val="000000"/>
        </w:rPr>
        <w:t>v dôvodovej správe - p</w:t>
      </w:r>
      <w:r w:rsidR="00720657" w:rsidRPr="003E17E7">
        <w:rPr>
          <w:rFonts w:ascii="Times New Roman" w:hAnsi="Times New Roman" w:cs="Times New Roman"/>
          <w:color w:val="000000"/>
        </w:rPr>
        <w:t xml:space="preserve">redkladaný dokument je reformný a jeho úspešné zavedenie do života si vyžaduje celospoločenskú podporu. Predovšetkým si ale vyžaduje silnú podporu vlády a hlavných predstaviteľov širokého spektra politických strán. </w:t>
      </w:r>
      <w:r w:rsidR="00720657">
        <w:rPr>
          <w:rFonts w:ascii="Times New Roman" w:hAnsi="Times New Roman" w:cs="Times New Roman"/>
          <w:color w:val="000000"/>
        </w:rPr>
        <w:t>Domnievame sa, že by bolo pre Slovensko aj pre budúcnosť  prospešné, ak by takýto dokument schválila aj Národná rada SR.</w:t>
      </w:r>
    </w:p>
    <w:p w:rsidR="00720657" w:rsidRPr="003E17E7" w:rsidRDefault="00720657" w:rsidP="00720657">
      <w:pPr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Zároveň sa domnievame, že </w:t>
      </w:r>
      <w:r>
        <w:rPr>
          <w:rFonts w:ascii="Times New Roman" w:hAnsi="Times New Roman" w:cs="Times New Roman"/>
          <w:bCs/>
        </w:rPr>
        <w:t>i</w:t>
      </w:r>
      <w:r w:rsidRPr="003E17E7">
        <w:rPr>
          <w:rFonts w:ascii="Times New Roman" w:hAnsi="Times New Roman" w:cs="Times New Roman"/>
          <w:bCs/>
        </w:rPr>
        <w:t xml:space="preserve">mplementácia </w:t>
      </w:r>
      <w:r w:rsidRPr="00720657">
        <w:rPr>
          <w:rFonts w:ascii="Times New Roman" w:hAnsi="Times New Roman" w:cs="Times New Roman"/>
          <w:bCs/>
        </w:rPr>
        <w:t>Vízie a stratégie rozvoja Slovenska do roku 2030</w:t>
      </w:r>
      <w:r>
        <w:rPr>
          <w:rFonts w:ascii="Times New Roman" w:hAnsi="Times New Roman" w:cs="Times New Roman"/>
          <w:bCs/>
        </w:rPr>
        <w:t xml:space="preserve"> by mala byť úzko previazaná s prípravou Partnerskej dohody pre programové obdobie 2021-2027.</w:t>
      </w:r>
    </w:p>
    <w:p w:rsidR="005C17B6" w:rsidRDefault="005C17B6" w:rsidP="005C17B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Záver:</w:t>
      </w:r>
    </w:p>
    <w:p w:rsidR="005C17B6" w:rsidRDefault="00720657" w:rsidP="005C17B6">
      <w:pPr>
        <w:jc w:val="both"/>
        <w:rPr>
          <w:rFonts w:ascii="Arial Narrow" w:hAnsi="Arial Narrow" w:cs="Arial Narrow"/>
        </w:rPr>
      </w:pPr>
      <w:r>
        <w:rPr>
          <w:rFonts w:ascii="Times New Roman" w:hAnsi="Times New Roman"/>
        </w:rPr>
        <w:t xml:space="preserve">ZMOS navrhuje, aby Hospodárska a sociálna rada SR odporučila návrh </w:t>
      </w:r>
      <w:r w:rsidRPr="00720657">
        <w:rPr>
          <w:rFonts w:ascii="Times New Roman" w:hAnsi="Times New Roman" w:cs="Times New Roman"/>
          <w:bCs/>
        </w:rPr>
        <w:t>Vízie a stratégie rozvoja Slovenska do roku 2030</w:t>
      </w:r>
      <w:r>
        <w:rPr>
          <w:rFonts w:ascii="Times New Roman" w:hAnsi="Times New Roman"/>
        </w:rPr>
        <w:t xml:space="preserve"> na ďalšie legislatívne konanie.</w:t>
      </w:r>
    </w:p>
    <w:p w:rsidR="005C17B6" w:rsidRDefault="005C17B6" w:rsidP="005C17B6">
      <w:pPr>
        <w:jc w:val="both"/>
        <w:rPr>
          <w:rFonts w:ascii="Arial Narrow" w:hAnsi="Arial Narrow" w:cs="Arial Narrow"/>
        </w:rPr>
      </w:pPr>
    </w:p>
    <w:p w:rsidR="00720657" w:rsidRDefault="00720657" w:rsidP="005C17B6">
      <w:pPr>
        <w:jc w:val="both"/>
        <w:rPr>
          <w:rFonts w:ascii="Arial Narrow" w:hAnsi="Arial Narrow" w:cs="Arial Narrow"/>
        </w:rPr>
      </w:pPr>
    </w:p>
    <w:p w:rsidR="005C17B6" w:rsidRDefault="002858EA" w:rsidP="002858E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                </w:t>
      </w:r>
      <w:r w:rsidR="005C17B6">
        <w:rPr>
          <w:rFonts w:ascii="Times New Roman" w:hAnsi="Times New Roman" w:cs="Times New Roman"/>
          <w:b/>
          <w:bCs/>
        </w:rPr>
        <w:t xml:space="preserve">Branislav </w:t>
      </w:r>
      <w:proofErr w:type="spellStart"/>
      <w:r w:rsidR="005C17B6">
        <w:rPr>
          <w:rFonts w:ascii="Times New Roman" w:hAnsi="Times New Roman" w:cs="Times New Roman"/>
          <w:b/>
          <w:bCs/>
        </w:rPr>
        <w:t>Tréger</w:t>
      </w:r>
      <w:proofErr w:type="spellEnd"/>
    </w:p>
    <w:p w:rsidR="0085625F" w:rsidRDefault="005C17B6" w:rsidP="00720657">
      <w:pPr>
        <w:jc w:val="both"/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predseda ZMOS</w:t>
      </w:r>
    </w:p>
    <w:sectPr w:rsidR="0085625F" w:rsidSect="0085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38B1"/>
    <w:multiLevelType w:val="hybridMultilevel"/>
    <w:tmpl w:val="1F9A9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67C51"/>
    <w:multiLevelType w:val="hybridMultilevel"/>
    <w:tmpl w:val="04102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7B6"/>
    <w:rsid w:val="000049A4"/>
    <w:rsid w:val="0002414A"/>
    <w:rsid w:val="00030E87"/>
    <w:rsid w:val="00033808"/>
    <w:rsid w:val="00035DA0"/>
    <w:rsid w:val="0003644E"/>
    <w:rsid w:val="0004342E"/>
    <w:rsid w:val="00050734"/>
    <w:rsid w:val="00060425"/>
    <w:rsid w:val="000611FE"/>
    <w:rsid w:val="00062920"/>
    <w:rsid w:val="00070638"/>
    <w:rsid w:val="0007128C"/>
    <w:rsid w:val="00071CA6"/>
    <w:rsid w:val="00074A72"/>
    <w:rsid w:val="0007577F"/>
    <w:rsid w:val="00081A34"/>
    <w:rsid w:val="00086DA8"/>
    <w:rsid w:val="000A17A1"/>
    <w:rsid w:val="000A28BE"/>
    <w:rsid w:val="000A6E23"/>
    <w:rsid w:val="000C00D4"/>
    <w:rsid w:val="000C16D9"/>
    <w:rsid w:val="000C4C2F"/>
    <w:rsid w:val="000D1914"/>
    <w:rsid w:val="000D2C42"/>
    <w:rsid w:val="000E0BC7"/>
    <w:rsid w:val="000E55C4"/>
    <w:rsid w:val="000F0BC0"/>
    <w:rsid w:val="000F2845"/>
    <w:rsid w:val="000F682D"/>
    <w:rsid w:val="00122348"/>
    <w:rsid w:val="0012712C"/>
    <w:rsid w:val="00127E80"/>
    <w:rsid w:val="00136D0D"/>
    <w:rsid w:val="00137A95"/>
    <w:rsid w:val="00145C45"/>
    <w:rsid w:val="0015493C"/>
    <w:rsid w:val="00164F79"/>
    <w:rsid w:val="00167BBC"/>
    <w:rsid w:val="001701A8"/>
    <w:rsid w:val="00177C47"/>
    <w:rsid w:val="0018355F"/>
    <w:rsid w:val="00184313"/>
    <w:rsid w:val="00190441"/>
    <w:rsid w:val="00190DAA"/>
    <w:rsid w:val="001922C9"/>
    <w:rsid w:val="001A34DE"/>
    <w:rsid w:val="001A3F7F"/>
    <w:rsid w:val="001B71FB"/>
    <w:rsid w:val="001B7F60"/>
    <w:rsid w:val="001C1542"/>
    <w:rsid w:val="001C642C"/>
    <w:rsid w:val="001C6DA1"/>
    <w:rsid w:val="001C6DD2"/>
    <w:rsid w:val="001D5FF1"/>
    <w:rsid w:val="001E2EFE"/>
    <w:rsid w:val="001E33F1"/>
    <w:rsid w:val="001E3F35"/>
    <w:rsid w:val="001F0B73"/>
    <w:rsid w:val="001F109B"/>
    <w:rsid w:val="001F599D"/>
    <w:rsid w:val="00200570"/>
    <w:rsid w:val="00200C4C"/>
    <w:rsid w:val="002038D8"/>
    <w:rsid w:val="0021729D"/>
    <w:rsid w:val="0023490C"/>
    <w:rsid w:val="00254C26"/>
    <w:rsid w:val="002577F8"/>
    <w:rsid w:val="00277649"/>
    <w:rsid w:val="00282250"/>
    <w:rsid w:val="002831FE"/>
    <w:rsid w:val="00284F47"/>
    <w:rsid w:val="002858EA"/>
    <w:rsid w:val="00295C68"/>
    <w:rsid w:val="002B1664"/>
    <w:rsid w:val="002B2053"/>
    <w:rsid w:val="002E07F1"/>
    <w:rsid w:val="002E1F10"/>
    <w:rsid w:val="002E526E"/>
    <w:rsid w:val="002F1AC6"/>
    <w:rsid w:val="003008C4"/>
    <w:rsid w:val="0030160E"/>
    <w:rsid w:val="0031390D"/>
    <w:rsid w:val="0031728B"/>
    <w:rsid w:val="0032762F"/>
    <w:rsid w:val="00327CD5"/>
    <w:rsid w:val="003366FE"/>
    <w:rsid w:val="0033783C"/>
    <w:rsid w:val="00341DCF"/>
    <w:rsid w:val="003434B8"/>
    <w:rsid w:val="00352EF6"/>
    <w:rsid w:val="003551AA"/>
    <w:rsid w:val="00356A68"/>
    <w:rsid w:val="00356BD6"/>
    <w:rsid w:val="003640A2"/>
    <w:rsid w:val="003674E2"/>
    <w:rsid w:val="00372074"/>
    <w:rsid w:val="00373DE2"/>
    <w:rsid w:val="00392F5D"/>
    <w:rsid w:val="003938A6"/>
    <w:rsid w:val="003E17E7"/>
    <w:rsid w:val="003E34F3"/>
    <w:rsid w:val="003F1D71"/>
    <w:rsid w:val="0041660D"/>
    <w:rsid w:val="00442E03"/>
    <w:rsid w:val="00445631"/>
    <w:rsid w:val="00455FEA"/>
    <w:rsid w:val="004737E0"/>
    <w:rsid w:val="00481339"/>
    <w:rsid w:val="00482C30"/>
    <w:rsid w:val="00483AA2"/>
    <w:rsid w:val="00483B64"/>
    <w:rsid w:val="004906CD"/>
    <w:rsid w:val="004931FB"/>
    <w:rsid w:val="004A5F29"/>
    <w:rsid w:val="004C3ADC"/>
    <w:rsid w:val="004D0C00"/>
    <w:rsid w:val="004D147E"/>
    <w:rsid w:val="004D2244"/>
    <w:rsid w:val="004D24B4"/>
    <w:rsid w:val="004D7BB2"/>
    <w:rsid w:val="004E1DF7"/>
    <w:rsid w:val="004E3BF6"/>
    <w:rsid w:val="004E7686"/>
    <w:rsid w:val="004E7D67"/>
    <w:rsid w:val="004F0DAB"/>
    <w:rsid w:val="004F1A0C"/>
    <w:rsid w:val="004F4A13"/>
    <w:rsid w:val="00501D26"/>
    <w:rsid w:val="0050220D"/>
    <w:rsid w:val="00503192"/>
    <w:rsid w:val="00503615"/>
    <w:rsid w:val="00506D8A"/>
    <w:rsid w:val="0051187B"/>
    <w:rsid w:val="00512F87"/>
    <w:rsid w:val="00524657"/>
    <w:rsid w:val="00525365"/>
    <w:rsid w:val="00532873"/>
    <w:rsid w:val="00537916"/>
    <w:rsid w:val="0055278A"/>
    <w:rsid w:val="0055431D"/>
    <w:rsid w:val="005568D4"/>
    <w:rsid w:val="00560132"/>
    <w:rsid w:val="00562CDE"/>
    <w:rsid w:val="00564A65"/>
    <w:rsid w:val="005A543E"/>
    <w:rsid w:val="005A68B2"/>
    <w:rsid w:val="005C16C0"/>
    <w:rsid w:val="005C17B6"/>
    <w:rsid w:val="005C2E8A"/>
    <w:rsid w:val="005D5ADF"/>
    <w:rsid w:val="005E1487"/>
    <w:rsid w:val="005E16D4"/>
    <w:rsid w:val="005E6ABC"/>
    <w:rsid w:val="005F370E"/>
    <w:rsid w:val="005F3FBC"/>
    <w:rsid w:val="006015F9"/>
    <w:rsid w:val="00603BB9"/>
    <w:rsid w:val="006063EE"/>
    <w:rsid w:val="00624238"/>
    <w:rsid w:val="006306EC"/>
    <w:rsid w:val="00647330"/>
    <w:rsid w:val="00662C5B"/>
    <w:rsid w:val="00666A8B"/>
    <w:rsid w:val="00674BB7"/>
    <w:rsid w:val="00677D80"/>
    <w:rsid w:val="00682D29"/>
    <w:rsid w:val="006A4814"/>
    <w:rsid w:val="006B2D95"/>
    <w:rsid w:val="006B67BC"/>
    <w:rsid w:val="006C12AC"/>
    <w:rsid w:val="006C6C09"/>
    <w:rsid w:val="006D42E5"/>
    <w:rsid w:val="006D5C26"/>
    <w:rsid w:val="006E6292"/>
    <w:rsid w:val="006F2EC7"/>
    <w:rsid w:val="006F5B5C"/>
    <w:rsid w:val="007004F5"/>
    <w:rsid w:val="00701A3E"/>
    <w:rsid w:val="00705591"/>
    <w:rsid w:val="007108D6"/>
    <w:rsid w:val="00710C68"/>
    <w:rsid w:val="00720657"/>
    <w:rsid w:val="0072553A"/>
    <w:rsid w:val="00726117"/>
    <w:rsid w:val="007322DA"/>
    <w:rsid w:val="00745CEE"/>
    <w:rsid w:val="00746ED9"/>
    <w:rsid w:val="00747C94"/>
    <w:rsid w:val="00761BA8"/>
    <w:rsid w:val="00777AB7"/>
    <w:rsid w:val="007A6277"/>
    <w:rsid w:val="007B0B75"/>
    <w:rsid w:val="007B323F"/>
    <w:rsid w:val="007F0D0F"/>
    <w:rsid w:val="007F32D8"/>
    <w:rsid w:val="008209A7"/>
    <w:rsid w:val="00825431"/>
    <w:rsid w:val="00830C08"/>
    <w:rsid w:val="00842F3E"/>
    <w:rsid w:val="00853B41"/>
    <w:rsid w:val="00854B18"/>
    <w:rsid w:val="0085625F"/>
    <w:rsid w:val="00867D86"/>
    <w:rsid w:val="00892A3C"/>
    <w:rsid w:val="008A5039"/>
    <w:rsid w:val="008C08F5"/>
    <w:rsid w:val="008C5B15"/>
    <w:rsid w:val="008D1AAE"/>
    <w:rsid w:val="008D71B7"/>
    <w:rsid w:val="008E0E94"/>
    <w:rsid w:val="008E66C7"/>
    <w:rsid w:val="008F5C3F"/>
    <w:rsid w:val="0090013A"/>
    <w:rsid w:val="009009A8"/>
    <w:rsid w:val="00907220"/>
    <w:rsid w:val="00917651"/>
    <w:rsid w:val="0092052F"/>
    <w:rsid w:val="00984DD0"/>
    <w:rsid w:val="00986285"/>
    <w:rsid w:val="009866FD"/>
    <w:rsid w:val="009A5A2A"/>
    <w:rsid w:val="009B3174"/>
    <w:rsid w:val="009C6C74"/>
    <w:rsid w:val="009F132A"/>
    <w:rsid w:val="009F1926"/>
    <w:rsid w:val="009F4D7B"/>
    <w:rsid w:val="009F5555"/>
    <w:rsid w:val="00A00342"/>
    <w:rsid w:val="00A01CDC"/>
    <w:rsid w:val="00A02086"/>
    <w:rsid w:val="00A05630"/>
    <w:rsid w:val="00A257D1"/>
    <w:rsid w:val="00A25F27"/>
    <w:rsid w:val="00A46228"/>
    <w:rsid w:val="00A527D0"/>
    <w:rsid w:val="00A56409"/>
    <w:rsid w:val="00A620E1"/>
    <w:rsid w:val="00A66926"/>
    <w:rsid w:val="00A76371"/>
    <w:rsid w:val="00A86A45"/>
    <w:rsid w:val="00A95F83"/>
    <w:rsid w:val="00A96E48"/>
    <w:rsid w:val="00AC62CA"/>
    <w:rsid w:val="00AD3434"/>
    <w:rsid w:val="00AD51C1"/>
    <w:rsid w:val="00AE5D39"/>
    <w:rsid w:val="00AE7CD2"/>
    <w:rsid w:val="00AF0719"/>
    <w:rsid w:val="00B006E1"/>
    <w:rsid w:val="00B01C85"/>
    <w:rsid w:val="00B2630D"/>
    <w:rsid w:val="00B362FB"/>
    <w:rsid w:val="00B4534C"/>
    <w:rsid w:val="00B46F93"/>
    <w:rsid w:val="00B52CB1"/>
    <w:rsid w:val="00B638D4"/>
    <w:rsid w:val="00B82FCC"/>
    <w:rsid w:val="00B84E9F"/>
    <w:rsid w:val="00BB0420"/>
    <w:rsid w:val="00BB406A"/>
    <w:rsid w:val="00BE4238"/>
    <w:rsid w:val="00BF02D2"/>
    <w:rsid w:val="00BF598C"/>
    <w:rsid w:val="00C00BCA"/>
    <w:rsid w:val="00C12084"/>
    <w:rsid w:val="00C120DC"/>
    <w:rsid w:val="00C15883"/>
    <w:rsid w:val="00C17F1C"/>
    <w:rsid w:val="00C2084C"/>
    <w:rsid w:val="00C24692"/>
    <w:rsid w:val="00C24F91"/>
    <w:rsid w:val="00C25E82"/>
    <w:rsid w:val="00C269C3"/>
    <w:rsid w:val="00C36C4F"/>
    <w:rsid w:val="00C43CAC"/>
    <w:rsid w:val="00C51502"/>
    <w:rsid w:val="00C5742E"/>
    <w:rsid w:val="00C60785"/>
    <w:rsid w:val="00C723D2"/>
    <w:rsid w:val="00C74B8E"/>
    <w:rsid w:val="00C82F20"/>
    <w:rsid w:val="00C91918"/>
    <w:rsid w:val="00C9411A"/>
    <w:rsid w:val="00C95931"/>
    <w:rsid w:val="00C95F31"/>
    <w:rsid w:val="00C9704D"/>
    <w:rsid w:val="00C97854"/>
    <w:rsid w:val="00CD4BCE"/>
    <w:rsid w:val="00CE38B3"/>
    <w:rsid w:val="00CE5093"/>
    <w:rsid w:val="00CF4EF9"/>
    <w:rsid w:val="00D116BC"/>
    <w:rsid w:val="00D11EE4"/>
    <w:rsid w:val="00D13429"/>
    <w:rsid w:val="00D14365"/>
    <w:rsid w:val="00D20E58"/>
    <w:rsid w:val="00D3574C"/>
    <w:rsid w:val="00D47476"/>
    <w:rsid w:val="00D510C7"/>
    <w:rsid w:val="00D57317"/>
    <w:rsid w:val="00D64734"/>
    <w:rsid w:val="00D670B0"/>
    <w:rsid w:val="00D811E0"/>
    <w:rsid w:val="00D9600A"/>
    <w:rsid w:val="00D9634D"/>
    <w:rsid w:val="00DB33DE"/>
    <w:rsid w:val="00DB666F"/>
    <w:rsid w:val="00DC0675"/>
    <w:rsid w:val="00DD6AEF"/>
    <w:rsid w:val="00DE16FD"/>
    <w:rsid w:val="00E04425"/>
    <w:rsid w:val="00E100A5"/>
    <w:rsid w:val="00E15F63"/>
    <w:rsid w:val="00E46F4A"/>
    <w:rsid w:val="00E510F7"/>
    <w:rsid w:val="00E64CAD"/>
    <w:rsid w:val="00E93424"/>
    <w:rsid w:val="00E9375F"/>
    <w:rsid w:val="00E96AD1"/>
    <w:rsid w:val="00EA0E4D"/>
    <w:rsid w:val="00EA0FC1"/>
    <w:rsid w:val="00EB55EB"/>
    <w:rsid w:val="00EB7C2F"/>
    <w:rsid w:val="00EC2DCC"/>
    <w:rsid w:val="00ED2A05"/>
    <w:rsid w:val="00ED4A1F"/>
    <w:rsid w:val="00ED75F1"/>
    <w:rsid w:val="00EF0A42"/>
    <w:rsid w:val="00EF482E"/>
    <w:rsid w:val="00EF537E"/>
    <w:rsid w:val="00F04D27"/>
    <w:rsid w:val="00F10330"/>
    <w:rsid w:val="00F25975"/>
    <w:rsid w:val="00F25AA3"/>
    <w:rsid w:val="00F37D95"/>
    <w:rsid w:val="00F40B2F"/>
    <w:rsid w:val="00F7460A"/>
    <w:rsid w:val="00F81EFB"/>
    <w:rsid w:val="00F84C5B"/>
    <w:rsid w:val="00F85F80"/>
    <w:rsid w:val="00F90BD8"/>
    <w:rsid w:val="00FC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17B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20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2053"/>
    <w:pPr>
      <w:keepNext/>
      <w:keepLines/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20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2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B2053"/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B2053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character" w:styleId="Siln">
    <w:name w:val="Strong"/>
    <w:basedOn w:val="Predvolenpsmoodseku"/>
    <w:uiPriority w:val="22"/>
    <w:qFormat/>
    <w:rsid w:val="002B2053"/>
    <w:rPr>
      <w:b/>
      <w:bCs/>
    </w:rPr>
  </w:style>
  <w:style w:type="character" w:styleId="Zvraznenie">
    <w:name w:val="Emphasis"/>
    <w:basedOn w:val="Predvolenpsmoodseku"/>
    <w:uiPriority w:val="20"/>
    <w:qFormat/>
    <w:rsid w:val="002B2053"/>
    <w:rPr>
      <w:i/>
      <w:iCs/>
    </w:rPr>
  </w:style>
  <w:style w:type="paragraph" w:styleId="Odsekzoznamu">
    <w:name w:val="List Paragraph"/>
    <w:basedOn w:val="Normlny"/>
    <w:uiPriority w:val="34"/>
    <w:qFormat/>
    <w:rsid w:val="002B205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Cs w:val="22"/>
      <w:lang w:val="cs-CZ" w:eastAsia="en-US"/>
    </w:rPr>
  </w:style>
  <w:style w:type="character" w:styleId="Jemnzvraznenie">
    <w:name w:val="Subtle Emphasis"/>
    <w:basedOn w:val="Predvolenpsmoodseku"/>
    <w:uiPriority w:val="19"/>
    <w:qFormat/>
    <w:rsid w:val="002B2053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2B2053"/>
    <w:pPr>
      <w:outlineLvl w:val="9"/>
    </w:pPr>
    <w:rPr>
      <w:lang w:val="cs-CZ" w:eastAsia="en-US"/>
    </w:rPr>
  </w:style>
  <w:style w:type="paragraph" w:customStyle="1" w:styleId="ZPIS">
    <w:name w:val="ZÁPIS"/>
    <w:basedOn w:val="Normlny"/>
    <w:qFormat/>
    <w:rsid w:val="002B2053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color w:val="000000"/>
      <w:szCs w:val="22"/>
      <w:lang w:val="cs-CZ" w:eastAsia="en-US"/>
    </w:rPr>
  </w:style>
  <w:style w:type="paragraph" w:customStyle="1" w:styleId="DecimalAligned">
    <w:name w:val="Decimal Aligned"/>
    <w:basedOn w:val="Normlny"/>
    <w:uiPriority w:val="40"/>
    <w:qFormat/>
    <w:rsid w:val="002B2053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7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7B6"/>
    <w:rPr>
      <w:rFonts w:ascii="Tahoma" w:eastAsia="Times New Roman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3E17E7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17B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20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2053"/>
    <w:pPr>
      <w:keepNext/>
      <w:keepLines/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20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2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B2053"/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B2053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character" w:styleId="Siln">
    <w:name w:val="Strong"/>
    <w:basedOn w:val="Predvolenpsmoodseku"/>
    <w:uiPriority w:val="22"/>
    <w:qFormat/>
    <w:rsid w:val="002B2053"/>
    <w:rPr>
      <w:b/>
      <w:bCs/>
    </w:rPr>
  </w:style>
  <w:style w:type="character" w:styleId="Zvraznenie">
    <w:name w:val="Emphasis"/>
    <w:basedOn w:val="Predvolenpsmoodseku"/>
    <w:uiPriority w:val="20"/>
    <w:qFormat/>
    <w:rsid w:val="002B2053"/>
    <w:rPr>
      <w:i/>
      <w:iCs/>
    </w:rPr>
  </w:style>
  <w:style w:type="paragraph" w:styleId="Odsekzoznamu">
    <w:name w:val="List Paragraph"/>
    <w:basedOn w:val="Normlny"/>
    <w:uiPriority w:val="34"/>
    <w:qFormat/>
    <w:rsid w:val="002B205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Cs w:val="22"/>
      <w:lang w:val="cs-CZ" w:eastAsia="en-US"/>
    </w:rPr>
  </w:style>
  <w:style w:type="character" w:styleId="Jemnzvraznenie">
    <w:name w:val="Subtle Emphasis"/>
    <w:basedOn w:val="Predvolenpsmoodseku"/>
    <w:uiPriority w:val="19"/>
    <w:qFormat/>
    <w:rsid w:val="002B2053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2B2053"/>
    <w:pPr>
      <w:outlineLvl w:val="9"/>
    </w:pPr>
    <w:rPr>
      <w:lang w:val="cs-CZ" w:eastAsia="en-US"/>
    </w:rPr>
  </w:style>
  <w:style w:type="paragraph" w:customStyle="1" w:styleId="ZPIS">
    <w:name w:val="ZÁPIS"/>
    <w:basedOn w:val="Normlny"/>
    <w:qFormat/>
    <w:rsid w:val="002B2053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color w:val="000000"/>
      <w:szCs w:val="22"/>
      <w:lang w:val="cs-CZ" w:eastAsia="en-US"/>
    </w:rPr>
  </w:style>
  <w:style w:type="paragraph" w:customStyle="1" w:styleId="DecimalAligned">
    <w:name w:val="Decimal Aligned"/>
    <w:basedOn w:val="Normlny"/>
    <w:uiPriority w:val="40"/>
    <w:qFormat/>
    <w:rsid w:val="002B2053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17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17B6"/>
    <w:rPr>
      <w:rFonts w:ascii="Tahoma" w:eastAsia="Times New Roman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3E17E7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ZMOS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2019-08-16T08:10:00Z</dcterms:created>
  <dcterms:modified xsi:type="dcterms:W3CDTF">2019-08-16T08:10:00Z</dcterms:modified>
</cp:coreProperties>
</file>