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64C75C48" w:rsidR="000C2162" w:rsidRDefault="00B6051B" w:rsidP="00946CED">
            <w:pPr>
              <w:rPr>
                <w:rFonts w:ascii="Consolas" w:hAnsi="Consolas" w:cs="Consolas"/>
                <w:lang w:eastAsia="sk-SK"/>
              </w:rPr>
            </w:pPr>
            <w:r>
              <w:rPr>
                <w:rFonts w:ascii="Times" w:hAnsi="Times" w:cs="Times"/>
                <w:b/>
                <w:bCs/>
                <w:sz w:val="25"/>
                <w:szCs w:val="25"/>
                <w:u w:val="single"/>
              </w:rPr>
              <w:t>ÚRAD PRE VEREJNÉ OBSTARÁVANIE</w:t>
            </w:r>
          </w:p>
          <w:p w14:paraId="7DA5F24F" w14:textId="70768A3F"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Pr="008E4F14">
              <w:rPr>
                <w:sz w:val="25"/>
                <w:szCs w:val="25"/>
              </w:rPr>
              <w:fldChar w:fldCharType="separate"/>
            </w:r>
            <w:r w:rsidR="0048756A">
              <w:rPr>
                <w:sz w:val="25"/>
                <w:szCs w:val="25"/>
              </w:rPr>
              <w:t>/201</w:t>
            </w:r>
            <w:r w:rsidRPr="008E4F14">
              <w:rPr>
                <w:sz w:val="25"/>
                <w:szCs w:val="25"/>
              </w:rPr>
              <w:fldChar w:fldCharType="end"/>
            </w:r>
            <w:r w:rsidR="00DA46CB">
              <w:rPr>
                <w:sz w:val="25"/>
                <w:szCs w:val="25"/>
              </w:rPr>
              <w:t>9</w:t>
            </w:r>
          </w:p>
          <w:p w14:paraId="264E2C21" w14:textId="77777777" w:rsidR="00F83F06" w:rsidRDefault="00F83F06" w:rsidP="00861CC6">
            <w:pPr>
              <w:jc w:val="center"/>
              <w:rPr>
                <w:b/>
                <w:sz w:val="25"/>
                <w:szCs w:val="25"/>
                <w:u w:val="single"/>
              </w:rPr>
            </w:pPr>
          </w:p>
        </w:tc>
      </w:tr>
    </w:tbl>
    <w:p w14:paraId="6A407A3C" w14:textId="030F3639" w:rsidR="001E0CFD" w:rsidRPr="008E4F14" w:rsidRDefault="002E6307" w:rsidP="004A0CFC">
      <w:pPr>
        <w:pStyle w:val="Zkladntext2"/>
        <w:jc w:val="both"/>
        <w:rPr>
          <w:sz w:val="25"/>
          <w:szCs w:val="25"/>
        </w:rPr>
      </w:pPr>
      <w:r w:rsidRPr="008E4F14">
        <w:rPr>
          <w:sz w:val="25"/>
          <w:szCs w:val="25"/>
        </w:rPr>
        <w:t xml:space="preserve">Materiál na </w:t>
      </w:r>
      <w:r w:rsidR="0048756A">
        <w:rPr>
          <w:sz w:val="25"/>
          <w:szCs w:val="25"/>
        </w:rPr>
        <w:t xml:space="preserve">rokovanie </w:t>
      </w:r>
      <w:r w:rsidR="005A2EF7">
        <w:rPr>
          <w:sz w:val="25"/>
          <w:szCs w:val="25"/>
        </w:rPr>
        <w:t xml:space="preserve">Hospodárskej a sociálnej rady </w:t>
      </w:r>
      <w:r w:rsidR="0048756A">
        <w:rPr>
          <w:sz w:val="25"/>
          <w:szCs w:val="25"/>
        </w:rPr>
        <w:t>Slovenskej republiky</w:t>
      </w:r>
    </w:p>
    <w:p w14:paraId="54184237" w14:textId="77777777" w:rsidR="001E0CFD" w:rsidRPr="008E4F14" w:rsidRDefault="001E0CFD" w:rsidP="004D4B30">
      <w:pPr>
        <w:pStyle w:val="Zkladntext2"/>
        <w:jc w:val="both"/>
        <w:rPr>
          <w:sz w:val="25"/>
          <w:szCs w:val="25"/>
        </w:rPr>
      </w:pPr>
    </w:p>
    <w:p w14:paraId="2218476A" w14:textId="51B83929" w:rsidR="0012409A" w:rsidRPr="004D4B30" w:rsidRDefault="00DA46CB" w:rsidP="004D4B30">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Zákon</w:t>
      </w:r>
      <w:r>
        <w:rPr>
          <w:rFonts w:ascii="Times" w:hAnsi="Times" w:cs="Times"/>
          <w:b/>
          <w:bCs/>
          <w:sz w:val="25"/>
          <w:szCs w:val="25"/>
        </w:rPr>
        <w:br/>
      </w:r>
      <w:r>
        <w:rPr>
          <w:rFonts w:ascii="Times" w:hAnsi="Times" w:cs="Times"/>
          <w:b/>
          <w:bCs/>
          <w:sz w:val="25"/>
          <w:szCs w:val="25"/>
        </w:rPr>
        <w:br/>
        <w:t>z ... 2019</w:t>
      </w:r>
      <w:r w:rsidR="00B6051B">
        <w:rPr>
          <w:rFonts w:ascii="Times" w:hAnsi="Times" w:cs="Times"/>
          <w:b/>
          <w:bCs/>
          <w:sz w:val="25"/>
          <w:szCs w:val="25"/>
        </w:rPr>
        <w:t>,</w:t>
      </w:r>
      <w:r w:rsidR="00B6051B">
        <w:rPr>
          <w:rFonts w:ascii="Times" w:hAnsi="Times" w:cs="Times"/>
          <w:b/>
          <w:bCs/>
          <w:sz w:val="25"/>
          <w:szCs w:val="25"/>
        </w:rPr>
        <w:br/>
      </w:r>
      <w:r w:rsidR="00B6051B">
        <w:rPr>
          <w:rFonts w:ascii="Times" w:hAnsi="Times" w:cs="Times"/>
          <w:b/>
          <w:bCs/>
          <w:sz w:val="25"/>
          <w:szCs w:val="25"/>
        </w:rPr>
        <w:br/>
        <w:t xml:space="preserve">ktorým sa mení a dopĺňa zákon č. 343/2015 Z. z. o verejnom obstarávaní a o zmene a doplnení niektorých zákonov v znení neskorších predpisov </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4D4B30">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7670B66F" w:rsidR="00A56B40" w:rsidRPr="008E4F14" w:rsidRDefault="00B6051B" w:rsidP="00B6051B">
            <w:pPr>
              <w:pStyle w:val="Zkladntext2"/>
              <w:ind w:right="885"/>
              <w:jc w:val="left"/>
              <w:rPr>
                <w:sz w:val="25"/>
                <w:szCs w:val="25"/>
              </w:rPr>
            </w:pPr>
            <w:r>
              <w:rPr>
                <w:rFonts w:ascii="Times" w:hAnsi="Times" w:cs="Times"/>
                <w:sz w:val="25"/>
                <w:szCs w:val="25"/>
              </w:rPr>
              <w:t>Plán legislat</w:t>
            </w:r>
            <w:r w:rsidR="00DA46CB">
              <w:rPr>
                <w:rFonts w:ascii="Times" w:hAnsi="Times" w:cs="Times"/>
                <w:sz w:val="25"/>
                <w:szCs w:val="25"/>
              </w:rPr>
              <w:t>ívnych úloh vlády SR na rok 2019</w:t>
            </w:r>
          </w:p>
        </w:tc>
        <w:tc>
          <w:tcPr>
            <w:tcW w:w="5149" w:type="dxa"/>
          </w:tcPr>
          <w:p w14:paraId="294DBFCE" w14:textId="5A217A43" w:rsidR="00B6051B" w:rsidRDefault="00B6051B" w:rsidP="00B6051B">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6"/>
            </w:tblGrid>
            <w:tr w:rsidR="00B6051B" w14:paraId="51E5008A" w14:textId="77777777">
              <w:trPr>
                <w:divId w:val="407922707"/>
                <w:tblCellSpacing w:w="15" w:type="dxa"/>
              </w:trPr>
              <w:tc>
                <w:tcPr>
                  <w:tcW w:w="0" w:type="auto"/>
                  <w:vAlign w:val="center"/>
                  <w:hideMark/>
                </w:tcPr>
                <w:p w14:paraId="0FF8ABD7" w14:textId="77777777" w:rsidR="00B6051B" w:rsidRDefault="00B6051B">
                  <w:pPr>
                    <w:rPr>
                      <w:sz w:val="25"/>
                      <w:szCs w:val="25"/>
                    </w:rPr>
                  </w:pPr>
                  <w:r>
                    <w:rPr>
                      <w:sz w:val="25"/>
                      <w:szCs w:val="25"/>
                    </w:rPr>
                    <w:t>1. vlastný materiál</w:t>
                  </w:r>
                </w:p>
              </w:tc>
            </w:tr>
            <w:tr w:rsidR="00B6051B" w14:paraId="50C96F83" w14:textId="77777777">
              <w:trPr>
                <w:divId w:val="407922707"/>
                <w:tblCellSpacing w:w="15" w:type="dxa"/>
              </w:trPr>
              <w:tc>
                <w:tcPr>
                  <w:tcW w:w="0" w:type="auto"/>
                  <w:vAlign w:val="center"/>
                  <w:hideMark/>
                </w:tcPr>
                <w:p w14:paraId="59529921" w14:textId="77777777" w:rsidR="00B6051B" w:rsidRDefault="00B6051B">
                  <w:pPr>
                    <w:rPr>
                      <w:sz w:val="25"/>
                      <w:szCs w:val="25"/>
                    </w:rPr>
                  </w:pPr>
                  <w:r>
                    <w:rPr>
                      <w:sz w:val="25"/>
                      <w:szCs w:val="25"/>
                    </w:rPr>
                    <w:t>2. návrh uznesenia vlády SR</w:t>
                  </w:r>
                </w:p>
              </w:tc>
            </w:tr>
            <w:tr w:rsidR="00B6051B" w14:paraId="408329E6" w14:textId="77777777">
              <w:trPr>
                <w:divId w:val="407922707"/>
                <w:tblCellSpacing w:w="15" w:type="dxa"/>
              </w:trPr>
              <w:tc>
                <w:tcPr>
                  <w:tcW w:w="0" w:type="auto"/>
                  <w:vAlign w:val="center"/>
                  <w:hideMark/>
                </w:tcPr>
                <w:p w14:paraId="5AC7DD57" w14:textId="77777777" w:rsidR="00B6051B" w:rsidRDefault="00B6051B">
                  <w:pPr>
                    <w:rPr>
                      <w:sz w:val="25"/>
                      <w:szCs w:val="25"/>
                    </w:rPr>
                  </w:pPr>
                  <w:r>
                    <w:rPr>
                      <w:sz w:val="25"/>
                      <w:szCs w:val="25"/>
                    </w:rPr>
                    <w:t>3. predkladacia správa</w:t>
                  </w:r>
                </w:p>
              </w:tc>
            </w:tr>
            <w:tr w:rsidR="00B6051B" w14:paraId="12568C1A" w14:textId="77777777">
              <w:trPr>
                <w:divId w:val="407922707"/>
                <w:tblCellSpacing w:w="15" w:type="dxa"/>
              </w:trPr>
              <w:tc>
                <w:tcPr>
                  <w:tcW w:w="0" w:type="auto"/>
                  <w:vAlign w:val="center"/>
                  <w:hideMark/>
                </w:tcPr>
                <w:p w14:paraId="02EB277D" w14:textId="77777777" w:rsidR="00B6051B" w:rsidRDefault="00B6051B">
                  <w:pPr>
                    <w:rPr>
                      <w:sz w:val="25"/>
                      <w:szCs w:val="25"/>
                    </w:rPr>
                  </w:pPr>
                  <w:r>
                    <w:rPr>
                      <w:sz w:val="25"/>
                      <w:szCs w:val="25"/>
                    </w:rPr>
                    <w:t>4. dôvodová správa - všeobecná časť</w:t>
                  </w:r>
                </w:p>
              </w:tc>
            </w:tr>
            <w:tr w:rsidR="00B6051B" w14:paraId="2830F23A" w14:textId="77777777">
              <w:trPr>
                <w:divId w:val="407922707"/>
                <w:tblCellSpacing w:w="15" w:type="dxa"/>
              </w:trPr>
              <w:tc>
                <w:tcPr>
                  <w:tcW w:w="0" w:type="auto"/>
                  <w:vAlign w:val="center"/>
                  <w:hideMark/>
                </w:tcPr>
                <w:p w14:paraId="1D4982F0" w14:textId="77777777" w:rsidR="00B6051B" w:rsidRDefault="00B6051B">
                  <w:pPr>
                    <w:rPr>
                      <w:sz w:val="25"/>
                      <w:szCs w:val="25"/>
                    </w:rPr>
                  </w:pPr>
                  <w:r>
                    <w:rPr>
                      <w:sz w:val="25"/>
                      <w:szCs w:val="25"/>
                    </w:rPr>
                    <w:t>5. dôvodová správa - osobitná časť</w:t>
                  </w:r>
                </w:p>
              </w:tc>
            </w:tr>
            <w:tr w:rsidR="00B6051B" w14:paraId="61A8768F" w14:textId="77777777">
              <w:trPr>
                <w:divId w:val="407922707"/>
                <w:tblCellSpacing w:w="15" w:type="dxa"/>
              </w:trPr>
              <w:tc>
                <w:tcPr>
                  <w:tcW w:w="0" w:type="auto"/>
                  <w:vAlign w:val="center"/>
                  <w:hideMark/>
                </w:tcPr>
                <w:p w14:paraId="78C96805" w14:textId="77777777" w:rsidR="00B6051B" w:rsidRDefault="00B6051B">
                  <w:pPr>
                    <w:rPr>
                      <w:sz w:val="25"/>
                      <w:szCs w:val="25"/>
                    </w:rPr>
                  </w:pPr>
                  <w:r>
                    <w:rPr>
                      <w:sz w:val="25"/>
                      <w:szCs w:val="25"/>
                    </w:rPr>
                    <w:t>6. doložka vplyvov</w:t>
                  </w:r>
                </w:p>
              </w:tc>
            </w:tr>
            <w:tr w:rsidR="00B6051B" w14:paraId="263D6905" w14:textId="77777777">
              <w:trPr>
                <w:divId w:val="407922707"/>
                <w:tblCellSpacing w:w="15" w:type="dxa"/>
              </w:trPr>
              <w:tc>
                <w:tcPr>
                  <w:tcW w:w="0" w:type="auto"/>
                  <w:vAlign w:val="center"/>
                  <w:hideMark/>
                </w:tcPr>
                <w:p w14:paraId="16D937C6" w14:textId="77777777" w:rsidR="00B6051B" w:rsidRDefault="00B6051B">
                  <w:pPr>
                    <w:rPr>
                      <w:sz w:val="25"/>
                      <w:szCs w:val="25"/>
                    </w:rPr>
                  </w:pPr>
                  <w:r>
                    <w:rPr>
                      <w:sz w:val="25"/>
                      <w:szCs w:val="25"/>
                    </w:rPr>
                    <w:t>7. doložka zlučiteľnosti</w:t>
                  </w:r>
                  <w:bookmarkStart w:id="0" w:name="_GoBack"/>
                  <w:bookmarkEnd w:id="0"/>
                </w:p>
              </w:tc>
            </w:tr>
            <w:tr w:rsidR="00B6051B" w14:paraId="22F9F936" w14:textId="77777777">
              <w:trPr>
                <w:divId w:val="407922707"/>
                <w:tblCellSpacing w:w="15" w:type="dxa"/>
              </w:trPr>
              <w:tc>
                <w:tcPr>
                  <w:tcW w:w="0" w:type="auto"/>
                  <w:vAlign w:val="center"/>
                  <w:hideMark/>
                </w:tcPr>
                <w:p w14:paraId="1CF2A03D" w14:textId="77777777" w:rsidR="00B6051B" w:rsidRDefault="00B6051B">
                  <w:pPr>
                    <w:rPr>
                      <w:sz w:val="25"/>
                      <w:szCs w:val="25"/>
                    </w:rPr>
                  </w:pPr>
                  <w:r>
                    <w:rPr>
                      <w:sz w:val="25"/>
                      <w:szCs w:val="25"/>
                    </w:rPr>
                    <w:t>8. správa o účasti verejnosti</w:t>
                  </w:r>
                </w:p>
              </w:tc>
            </w:tr>
            <w:tr w:rsidR="0048756A" w14:paraId="337D5723" w14:textId="77777777">
              <w:trPr>
                <w:divId w:val="407922707"/>
                <w:tblCellSpacing w:w="15" w:type="dxa"/>
              </w:trPr>
              <w:tc>
                <w:tcPr>
                  <w:tcW w:w="0" w:type="auto"/>
                  <w:vAlign w:val="center"/>
                </w:tcPr>
                <w:p w14:paraId="09F2679B" w14:textId="183203F6" w:rsidR="0048756A" w:rsidRDefault="0048756A">
                  <w:pPr>
                    <w:rPr>
                      <w:sz w:val="25"/>
                      <w:szCs w:val="25"/>
                    </w:rPr>
                  </w:pPr>
                  <w:r>
                    <w:rPr>
                      <w:sz w:val="25"/>
                      <w:szCs w:val="25"/>
                    </w:rPr>
                    <w:t>9. vyhlásenie predkladateľa o rozporoch</w:t>
                  </w:r>
                </w:p>
              </w:tc>
            </w:tr>
            <w:tr w:rsidR="0048756A" w14:paraId="7EB58E18" w14:textId="77777777">
              <w:trPr>
                <w:divId w:val="407922707"/>
                <w:tblCellSpacing w:w="15" w:type="dxa"/>
              </w:trPr>
              <w:tc>
                <w:tcPr>
                  <w:tcW w:w="0" w:type="auto"/>
                  <w:vAlign w:val="center"/>
                </w:tcPr>
                <w:p w14:paraId="6A84AB89" w14:textId="7F85A116" w:rsidR="0048756A" w:rsidRDefault="0048756A">
                  <w:pPr>
                    <w:rPr>
                      <w:sz w:val="25"/>
                      <w:szCs w:val="25"/>
                    </w:rPr>
                  </w:pPr>
                  <w:r>
                    <w:rPr>
                      <w:sz w:val="25"/>
                      <w:szCs w:val="25"/>
                    </w:rPr>
                    <w:t>10. vyhodnotenie pripomienkového konania</w:t>
                  </w:r>
                </w:p>
              </w:tc>
            </w:tr>
            <w:tr w:rsidR="00B6051B" w14:paraId="554F028F" w14:textId="77777777">
              <w:trPr>
                <w:divId w:val="407922707"/>
                <w:tblCellSpacing w:w="15" w:type="dxa"/>
              </w:trPr>
              <w:tc>
                <w:tcPr>
                  <w:tcW w:w="0" w:type="auto"/>
                  <w:vAlign w:val="center"/>
                  <w:hideMark/>
                </w:tcPr>
                <w:p w14:paraId="6ADA572B" w14:textId="57C2C5DA" w:rsidR="00B6051B" w:rsidRDefault="00B6051B">
                  <w:pPr>
                    <w:rPr>
                      <w:sz w:val="25"/>
                      <w:szCs w:val="25"/>
                    </w:rPr>
                  </w:pPr>
                </w:p>
              </w:tc>
            </w:tr>
          </w:tbl>
          <w:p w14:paraId="6CC1771C" w14:textId="515C3BB9" w:rsidR="00A56B40" w:rsidRPr="008073E3" w:rsidRDefault="00A56B40" w:rsidP="00B6051B">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BD5369A" w14:textId="77777777" w:rsidR="0048756A"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separate"/>
      </w:r>
      <w:r w:rsidR="0048756A">
        <w:rPr>
          <w:sz w:val="25"/>
          <w:szCs w:val="25"/>
        </w:rPr>
        <w:t xml:space="preserve">JUDr. Miroslav </w:t>
      </w:r>
      <w:proofErr w:type="spellStart"/>
      <w:r w:rsidR="0048756A">
        <w:rPr>
          <w:sz w:val="25"/>
          <w:szCs w:val="25"/>
        </w:rPr>
        <w:t>Hlivák</w:t>
      </w:r>
      <w:proofErr w:type="spellEnd"/>
    </w:p>
    <w:p w14:paraId="284604DA" w14:textId="4CF6DBA3" w:rsidR="009D7004" w:rsidRPr="008E4F14" w:rsidRDefault="0048756A" w:rsidP="006C4BE9">
      <w:pPr>
        <w:rPr>
          <w:sz w:val="25"/>
          <w:szCs w:val="25"/>
        </w:rPr>
      </w:pPr>
      <w:r>
        <w:rPr>
          <w:sz w:val="25"/>
          <w:szCs w:val="25"/>
        </w:rPr>
        <w:t>predseda</w:t>
      </w:r>
      <w:r w:rsidR="009D7004"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9B755" w14:textId="77777777" w:rsidR="008C5434" w:rsidRDefault="008C5434" w:rsidP="00AF1D48">
      <w:r>
        <w:separator/>
      </w:r>
    </w:p>
  </w:endnote>
  <w:endnote w:type="continuationSeparator" w:id="0">
    <w:p w14:paraId="498CC876" w14:textId="77777777" w:rsidR="008C5434" w:rsidRDefault="008C5434"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586" w14:textId="00DD82AF" w:rsidR="00AF1D48" w:rsidRDefault="00AF1D48" w:rsidP="00AF1D48">
    <w:pPr>
      <w:pStyle w:val="Zkladntext2"/>
      <w:ind w:left="60"/>
      <w:jc w:val="both"/>
    </w:pPr>
    <w:r>
      <w:ptab w:relativeTo="margin" w:alignment="center" w:leader="none"/>
    </w:r>
    <w:r>
      <w:t>Bratislava</w:t>
    </w:r>
    <w:r w:rsidR="0069637B">
      <w:t xml:space="preserve"> </w:t>
    </w:r>
    <w:r>
      <w:fldChar w:fldCharType="begin"/>
    </w:r>
    <w:r>
      <w:instrText xml:space="preserve"> </w:instrText>
    </w:r>
    <w:r w:rsidR="00213F9D">
      <w:instrText>DOCPROPERTY  FSC#SKEDITIONSLOVLEX@103.510:vytvorenedna</w:instrText>
    </w:r>
    <w:r>
      <w:instrText xml:space="preserve"> </w:instrText>
    </w:r>
    <w:r>
      <w:fldChar w:fldCharType="separate"/>
    </w:r>
    <w:r w:rsidR="00DA46CB">
      <w:t>15</w:t>
    </w:r>
    <w:r w:rsidR="0048756A">
      <w:t>. 8. 201</w:t>
    </w:r>
    <w:r>
      <w:fldChar w:fldCharType="end"/>
    </w:r>
    <w:r w:rsidR="00DA46CB">
      <w:t>9</w:t>
    </w:r>
  </w:p>
  <w:p w14:paraId="3706BA5D" w14:textId="77777777" w:rsidR="00AF1D48" w:rsidRDefault="00AF1D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7E27C" w14:textId="77777777" w:rsidR="008C5434" w:rsidRDefault="008C5434" w:rsidP="00AF1D48">
      <w:r>
        <w:separator/>
      </w:r>
    </w:p>
  </w:footnote>
  <w:footnote w:type="continuationSeparator" w:id="0">
    <w:p w14:paraId="13F64239" w14:textId="77777777" w:rsidR="008C5434" w:rsidRDefault="008C5434"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B7FE0"/>
    <w:rsid w:val="001C66E6"/>
    <w:rsid w:val="001D79DA"/>
    <w:rsid w:val="001E0CFD"/>
    <w:rsid w:val="001F674F"/>
    <w:rsid w:val="00213F9D"/>
    <w:rsid w:val="00220306"/>
    <w:rsid w:val="00236E26"/>
    <w:rsid w:val="00242294"/>
    <w:rsid w:val="002924C3"/>
    <w:rsid w:val="0029466C"/>
    <w:rsid w:val="002B0B5D"/>
    <w:rsid w:val="002B45DC"/>
    <w:rsid w:val="002B6B6C"/>
    <w:rsid w:val="002D4123"/>
    <w:rsid w:val="002E6307"/>
    <w:rsid w:val="002F185A"/>
    <w:rsid w:val="00307FC9"/>
    <w:rsid w:val="0033171B"/>
    <w:rsid w:val="003B2E79"/>
    <w:rsid w:val="003D115D"/>
    <w:rsid w:val="00414C1D"/>
    <w:rsid w:val="00424324"/>
    <w:rsid w:val="00427B3B"/>
    <w:rsid w:val="00432107"/>
    <w:rsid w:val="0044273A"/>
    <w:rsid w:val="00466CAB"/>
    <w:rsid w:val="0048756A"/>
    <w:rsid w:val="004A0CFC"/>
    <w:rsid w:val="004A1369"/>
    <w:rsid w:val="004D3726"/>
    <w:rsid w:val="004D4B30"/>
    <w:rsid w:val="004F15FB"/>
    <w:rsid w:val="00526A1F"/>
    <w:rsid w:val="0055330D"/>
    <w:rsid w:val="0056032D"/>
    <w:rsid w:val="00575A51"/>
    <w:rsid w:val="0057706E"/>
    <w:rsid w:val="005A2E35"/>
    <w:rsid w:val="005A2EF7"/>
    <w:rsid w:val="005A45F1"/>
    <w:rsid w:val="005B1217"/>
    <w:rsid w:val="005B7FF4"/>
    <w:rsid w:val="005D335A"/>
    <w:rsid w:val="00601389"/>
    <w:rsid w:val="00623BAD"/>
    <w:rsid w:val="00627C51"/>
    <w:rsid w:val="00671F01"/>
    <w:rsid w:val="00676DCD"/>
    <w:rsid w:val="00685081"/>
    <w:rsid w:val="0069637B"/>
    <w:rsid w:val="006B36F8"/>
    <w:rsid w:val="006B4F2E"/>
    <w:rsid w:val="006B6372"/>
    <w:rsid w:val="006C4BE9"/>
    <w:rsid w:val="006E7967"/>
    <w:rsid w:val="00714FA1"/>
    <w:rsid w:val="00747349"/>
    <w:rsid w:val="00747BC1"/>
    <w:rsid w:val="0075754B"/>
    <w:rsid w:val="0078171E"/>
    <w:rsid w:val="0078451E"/>
    <w:rsid w:val="0079512E"/>
    <w:rsid w:val="007A6D98"/>
    <w:rsid w:val="008073E3"/>
    <w:rsid w:val="00816F28"/>
    <w:rsid w:val="00821793"/>
    <w:rsid w:val="00855D5A"/>
    <w:rsid w:val="00861CC6"/>
    <w:rsid w:val="008A4A21"/>
    <w:rsid w:val="008C5434"/>
    <w:rsid w:val="008E4F14"/>
    <w:rsid w:val="00907265"/>
    <w:rsid w:val="00922E66"/>
    <w:rsid w:val="00946CED"/>
    <w:rsid w:val="009C6528"/>
    <w:rsid w:val="009D7004"/>
    <w:rsid w:val="009E7AFC"/>
    <w:rsid w:val="009E7FEF"/>
    <w:rsid w:val="00A216CD"/>
    <w:rsid w:val="00A27B5F"/>
    <w:rsid w:val="00A56B40"/>
    <w:rsid w:val="00A71802"/>
    <w:rsid w:val="00AA0C58"/>
    <w:rsid w:val="00AB6ED3"/>
    <w:rsid w:val="00AF1D48"/>
    <w:rsid w:val="00B17B60"/>
    <w:rsid w:val="00B42E84"/>
    <w:rsid w:val="00B463AB"/>
    <w:rsid w:val="00B6051B"/>
    <w:rsid w:val="00B61867"/>
    <w:rsid w:val="00BB4D35"/>
    <w:rsid w:val="00BC2EE5"/>
    <w:rsid w:val="00BE174E"/>
    <w:rsid w:val="00BE43B4"/>
    <w:rsid w:val="00C1127B"/>
    <w:rsid w:val="00C632CF"/>
    <w:rsid w:val="00C656C8"/>
    <w:rsid w:val="00C86CAD"/>
    <w:rsid w:val="00CA4E5F"/>
    <w:rsid w:val="00CC25B0"/>
    <w:rsid w:val="00D02444"/>
    <w:rsid w:val="00D43A10"/>
    <w:rsid w:val="00D54C03"/>
    <w:rsid w:val="00DA1D25"/>
    <w:rsid w:val="00DA46CB"/>
    <w:rsid w:val="00DA48B3"/>
    <w:rsid w:val="00DA6ED1"/>
    <w:rsid w:val="00E11820"/>
    <w:rsid w:val="00E335AA"/>
    <w:rsid w:val="00E37D9C"/>
    <w:rsid w:val="00E74698"/>
    <w:rsid w:val="00EA7A62"/>
    <w:rsid w:val="00EC6B42"/>
    <w:rsid w:val="00EE4DDD"/>
    <w:rsid w:val="00F23D08"/>
    <w:rsid w:val="00F552C7"/>
    <w:rsid w:val="00F60102"/>
    <w:rsid w:val="00F83F06"/>
    <w:rsid w:val="00FD53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B8BCD"/>
  <w14:defaultImageDpi w14:val="96"/>
  <w15:docId w15:val="{4E9F4FF2-8AD3-463F-ABD0-3C21DED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707">
      <w:bodyDiv w:val="1"/>
      <w:marLeft w:val="0"/>
      <w:marRight w:val="0"/>
      <w:marTop w:val="0"/>
      <w:marBottom w:val="0"/>
      <w:divBdr>
        <w:top w:val="none" w:sz="0" w:space="0" w:color="auto"/>
        <w:left w:val="none" w:sz="0" w:space="0" w:color="auto"/>
        <w:bottom w:val="none" w:sz="0" w:space="0" w:color="auto"/>
        <w:right w:val="none" w:sz="0" w:space="0" w:color="auto"/>
      </w:divBdr>
    </w:div>
    <w:div w:id="994459047">
      <w:bodyDiv w:val="1"/>
      <w:marLeft w:val="0"/>
      <w:marRight w:val="0"/>
      <w:marTop w:val="0"/>
      <w:marBottom w:val="0"/>
      <w:divBdr>
        <w:top w:val="none" w:sz="0" w:space="0" w:color="auto"/>
        <w:left w:val="none" w:sz="0" w:space="0" w:color="auto"/>
        <w:bottom w:val="none" w:sz="0" w:space="0" w:color="auto"/>
        <w:right w:val="none" w:sz="0" w:space="0" w:color="auto"/>
      </w:divBdr>
    </w:div>
    <w:div w:id="1054934881">
      <w:bodyDiv w:val="1"/>
      <w:marLeft w:val="0"/>
      <w:marRight w:val="0"/>
      <w:marTop w:val="0"/>
      <w:marBottom w:val="0"/>
      <w:divBdr>
        <w:top w:val="none" w:sz="0" w:space="0" w:color="auto"/>
        <w:left w:val="none" w:sz="0" w:space="0" w:color="auto"/>
        <w:bottom w:val="none" w:sz="0" w:space="0" w:color="auto"/>
        <w:right w:val="none" w:sz="0" w:space="0" w:color="auto"/>
      </w:divBdr>
    </w:div>
    <w:div w:id="19575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bal materiálu do MPK"/>
    <f:field ref="objsubject" par="" edit="true" text="Obal materiálu do MPK"/>
    <f:field ref="objcreatedby" par="" text="Administrator, System"/>
    <f:field ref="objcreatedat" par="" text="14.5.2018 16:15:41"/>
    <f:field ref="objchangedby" par="" text="Administrator, System"/>
    <f:field ref="objmodifiedat" par="" text="14.5.2018 16:15:44"/>
    <f:field ref="doc_FSCFOLIO_1_1001_FieldDocumentNumber" par="" text=""/>
    <f:field ref="doc_FSCFOLIO_1_1001_FieldSubject" par="" edit="true" text="Obal materiálu do MP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798</Characters>
  <Application>Microsoft Office Word</Application>
  <DocSecurity>0</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Majchrak Robert</cp:lastModifiedBy>
  <cp:revision>4</cp:revision>
  <cp:lastPrinted>2001-08-01T11:42:00Z</cp:lastPrinted>
  <dcterms:created xsi:type="dcterms:W3CDTF">2019-08-15T07:43:00Z</dcterms:created>
  <dcterms:modified xsi:type="dcterms:W3CDTF">2019-08-15T08:03:00Z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COO.2145.1000.3.2576448</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SR na rok 2018</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7149-P/2018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LP/2018/284</vt:lpwstr>
  </property>
  <property fmtid="{D5CDD505-2E9C-101B-9397-08002B2CF9AE}" pid="29" name="FSC#SKEDITIONSLOVLEX@103.510:typsprievdok">
    <vt:lpwstr>Obal materiálu</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Úrad pre verejné obstarávanie</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 Úradu pre verejné obstarávanie</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ZodpPred">
    <vt:lpwstr>predseda</vt:lpwstr>
  </property>
  <property fmtid="{D5CDD505-2E9C-101B-9397-08002B2CF9AE}" pid="135" name="FSC#SKEDITIONSLOVLEX@103.510:funkciaDalsiPred">
    <vt:lpwstr/>
  </property>
  <property fmtid="{D5CDD505-2E9C-101B-9397-08002B2CF9AE}" pid="136" name="FSC#SKEDITIONSLOVLEX@103.510:predkladateliaObalSD">
    <vt:lpwstr>JUDr. Miroslav Hlivák_x000d_
predseda</vt:lpwstr>
  </property>
  <property fmtid="{D5CDD505-2E9C-101B-9397-08002B2CF9AE}" pid="137" name="FSC#SKEDITIONSLOVLEX@103.510:funkciaPredAkuzativ">
    <vt:lpwstr>refrentovi</vt:lpwstr>
  </property>
  <property fmtid="{D5CDD505-2E9C-101B-9397-08002B2CF9AE}" pid="138" name="FSC#SKEDITIONSLOVLEX@103.510:funkciaPredDativ">
    <vt:lpwstr>referenta</vt:lpwstr>
  </property>
  <property fmtid="{D5CDD505-2E9C-101B-9397-08002B2CF9AE}" pid="139" name="FSC#SKEDITIONSLOVLEX@103.510:funkciaZodpPredAkuzativ">
    <vt:lpwstr>predsedu</vt:lpwstr>
  </property>
  <property fmtid="{D5CDD505-2E9C-101B-9397-08002B2CF9AE}" pid="140" name="FSC#SKEDITIONSLOVLEX@103.510:funkciaZodpPredDativ">
    <vt:lpwstr>predsedovi</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