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88" w:rsidRPr="00AF792E" w:rsidRDefault="001A7A88" w:rsidP="001A7A88">
      <w:r>
        <w:rPr>
          <w:rStyle w:val="Textzstupnhosymbolu1"/>
          <w:rFonts w:cs="Calibri"/>
          <w:b/>
          <w:caps/>
          <w:color w:val="000000"/>
        </w:rPr>
        <w:t>Ministerstvo dopravy a</w:t>
      </w:r>
      <w:r w:rsidRPr="00AF792E">
        <w:rPr>
          <w:rStyle w:val="Textzstupnhosymbolu1"/>
          <w:rFonts w:cs="Calibri"/>
          <w:b/>
          <w:caps/>
          <w:color w:val="000000"/>
        </w:rPr>
        <w:t xml:space="preserve"> VÝstavby</w:t>
      </w:r>
    </w:p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426"/>
        <w:gridCol w:w="4274"/>
        <w:gridCol w:w="426"/>
      </w:tblGrid>
      <w:tr w:rsidR="001A7A88" w:rsidRPr="00AF792E" w:rsidTr="00BD794C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7A88" w:rsidRPr="00AF792E" w:rsidRDefault="001A7A88" w:rsidP="00BD794C">
            <w:pPr>
              <w:rPr>
                <w:rFonts w:cs="Calibri"/>
                <w:b/>
                <w:caps/>
                <w:color w:val="000000"/>
              </w:rPr>
            </w:pPr>
            <w:r w:rsidRPr="00AF792E">
              <w:rPr>
                <w:b/>
              </w:rPr>
              <w:t xml:space="preserve">SLOVENSKEJ </w:t>
            </w:r>
            <w:r w:rsidRPr="00AF792E">
              <w:rPr>
                <w:rStyle w:val="Textzstupnhosymbolu1"/>
                <w:rFonts w:cs="Calibri"/>
                <w:b/>
                <w:caps/>
                <w:color w:val="000000"/>
              </w:rPr>
              <w:t>Republiky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A88" w:rsidRPr="00AF792E" w:rsidRDefault="001A7A88" w:rsidP="00BD794C">
            <w:pPr>
              <w:tabs>
                <w:tab w:val="left" w:pos="1230"/>
              </w:tabs>
              <w:rPr>
                <w:rFonts w:cs="Calibri"/>
                <w:caps/>
                <w:color w:val="000000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A88" w:rsidRPr="00AF792E" w:rsidRDefault="001A7A88" w:rsidP="00BD794C">
            <w:pPr>
              <w:rPr>
                <w:rFonts w:cs="Calibri"/>
                <w:caps/>
                <w:color w:val="000000"/>
              </w:rPr>
            </w:pPr>
          </w:p>
        </w:tc>
      </w:tr>
      <w:tr w:rsidR="001A7A88" w:rsidRPr="00395666" w:rsidTr="00BD794C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A88" w:rsidRPr="002854B2" w:rsidRDefault="001A7A88" w:rsidP="001D330B">
            <w:pPr>
              <w:rPr>
                <w:highlight w:val="lightGray"/>
              </w:rPr>
            </w:pPr>
            <w:r w:rsidRPr="00262F7F">
              <w:t xml:space="preserve">Číslo: </w:t>
            </w:r>
            <w:r w:rsidR="0002627F" w:rsidRPr="0002627F">
              <w:t>09487</w:t>
            </w:r>
            <w:r w:rsidRPr="0002627F">
              <w:t>/201</w:t>
            </w:r>
            <w:r w:rsidR="002614BC" w:rsidRPr="0002627F">
              <w:t>9</w:t>
            </w:r>
            <w:r w:rsidRPr="0002627F">
              <w:t>/SCDPK/</w:t>
            </w:r>
            <w:r w:rsidR="00795853">
              <w:t>60233</w:t>
            </w:r>
            <w:r w:rsidRPr="0002627F">
              <w:t>-M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A88" w:rsidRPr="002854B2" w:rsidRDefault="001A7A88" w:rsidP="00BD794C">
            <w:pPr>
              <w:rPr>
                <w:rFonts w:cs="Calibri"/>
                <w:color w:val="000000"/>
                <w:highlight w:val="lightGray"/>
              </w:rPr>
            </w:pPr>
          </w:p>
        </w:tc>
      </w:tr>
      <w:tr w:rsidR="001A7A88" w:rsidRPr="00163A12" w:rsidTr="00BD794C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A88" w:rsidRPr="002854B2" w:rsidRDefault="001A7A88" w:rsidP="00BD794C">
            <w:pPr>
              <w:rPr>
                <w:rFonts w:cs="Calibri"/>
                <w:color w:val="000000"/>
                <w:highlight w:val="lightGray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A88" w:rsidRPr="002854B2" w:rsidRDefault="001A7A88" w:rsidP="00BD794C">
            <w:pPr>
              <w:rPr>
                <w:rFonts w:cs="Calibri"/>
                <w:color w:val="000000"/>
                <w:highlight w:val="lightGray"/>
              </w:rPr>
            </w:pPr>
          </w:p>
        </w:tc>
      </w:tr>
      <w:tr w:rsidR="001A7A88" w:rsidRPr="00386F99" w:rsidTr="00BD794C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30B" w:rsidRDefault="001D330B" w:rsidP="001D330B">
            <w:pPr>
              <w:pStyle w:val="Podtitul"/>
              <w:rPr>
                <w:sz w:val="25"/>
                <w:szCs w:val="25"/>
              </w:rPr>
            </w:pPr>
            <w:r w:rsidRPr="00786AD6">
              <w:rPr>
                <w:sz w:val="25"/>
                <w:szCs w:val="25"/>
              </w:rPr>
              <w:t>Materiál</w:t>
            </w:r>
            <w:r>
              <w:rPr>
                <w:sz w:val="25"/>
                <w:szCs w:val="25"/>
              </w:rPr>
              <w:t xml:space="preserve"> na rokovanie</w:t>
            </w:r>
          </w:p>
          <w:p w:rsidR="001A7A88" w:rsidRPr="00386F99" w:rsidRDefault="001D330B" w:rsidP="001D330B">
            <w:pPr>
              <w:pStyle w:val="Podtitul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Legislatívnej rady vlády SR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A88" w:rsidRPr="00386F99" w:rsidRDefault="001A7A88" w:rsidP="00BD794C">
            <w:pPr>
              <w:rPr>
                <w:rFonts w:cs="Calibri"/>
                <w:color w:val="000000"/>
              </w:rPr>
            </w:pPr>
          </w:p>
        </w:tc>
      </w:tr>
      <w:tr w:rsidR="001A7A88" w:rsidRPr="00163A12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A88" w:rsidRPr="002854B2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  <w:highlight w:val="lightGray"/>
              </w:rPr>
            </w:pPr>
          </w:p>
        </w:tc>
      </w:tr>
      <w:tr w:rsidR="001A7A88" w:rsidRPr="00163A12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A88" w:rsidRPr="002854B2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  <w:highlight w:val="lightGray"/>
              </w:rPr>
            </w:pPr>
          </w:p>
        </w:tc>
      </w:tr>
      <w:tr w:rsidR="001A7A88" w:rsidRPr="0094354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A88" w:rsidRPr="00943547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</w:rPr>
            </w:pPr>
            <w:r w:rsidRPr="00943547">
              <w:rPr>
                <w:rFonts w:cs="Calibri"/>
                <w:b/>
                <w:color w:val="000000"/>
              </w:rPr>
              <w:t>Návrh</w:t>
            </w:r>
          </w:p>
        </w:tc>
      </w:tr>
      <w:tr w:rsidR="001A7A88" w:rsidRPr="0094354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A88" w:rsidRPr="00943547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1A7A88" w:rsidRPr="0094354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A88" w:rsidRPr="00943547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</w:rPr>
            </w:pPr>
            <w:r>
              <w:rPr>
                <w:rStyle w:val="Textzstupnhosymbolu1"/>
                <w:rFonts w:cs="Calibri"/>
                <w:b/>
                <w:color w:val="000000"/>
              </w:rPr>
              <w:t>Zákon</w:t>
            </w:r>
          </w:p>
        </w:tc>
      </w:tr>
      <w:tr w:rsidR="001A7A88" w:rsidRPr="0094354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A88" w:rsidRPr="00943547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1A7A88" w:rsidRPr="0094354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A88" w:rsidRPr="00943547" w:rsidRDefault="001A7A88" w:rsidP="00213D29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z ... 201</w:t>
            </w:r>
            <w:r w:rsidR="002614BC">
              <w:rPr>
                <w:rFonts w:cs="Calibri"/>
                <w:b/>
                <w:color w:val="000000"/>
              </w:rPr>
              <w:t>9</w:t>
            </w:r>
            <w:r w:rsidR="00A5378A">
              <w:rPr>
                <w:rFonts w:cs="Calibri"/>
                <w:b/>
                <w:color w:val="000000"/>
              </w:rPr>
              <w:t>,</w:t>
            </w:r>
          </w:p>
        </w:tc>
      </w:tr>
      <w:tr w:rsidR="001A7A88" w:rsidRPr="0094354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A88" w:rsidRPr="002854B2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  <w:highlight w:val="lightGray"/>
              </w:rPr>
            </w:pPr>
          </w:p>
        </w:tc>
      </w:tr>
    </w:tbl>
    <w:p w:rsidR="001A7A88" w:rsidRPr="006A53AA" w:rsidRDefault="0060743E" w:rsidP="001A7A88">
      <w:pPr>
        <w:jc w:val="center"/>
        <w:rPr>
          <w:b/>
        </w:rPr>
      </w:pPr>
      <w:r>
        <w:rPr>
          <w:b/>
        </w:rPr>
        <w:t>ktorým sa mení a dopĺňa zákon č. 106/2018 Z. z. o prevádzke vozidiel v cestnej premávke a o zmene a doplnení niektorých zákonov a ktorým sa menia a dopĺňajú niektoré zákony</w:t>
      </w:r>
    </w:p>
    <w:p w:rsidR="001A7A88" w:rsidRPr="006C3AA2" w:rsidRDefault="001A7A88" w:rsidP="001A7A88"/>
    <w:p w:rsidR="001A7A88" w:rsidRPr="006C3AA2" w:rsidRDefault="001A7A88" w:rsidP="001A7A88"/>
    <w:p w:rsidR="001A7A88" w:rsidRPr="006C3AA2" w:rsidRDefault="001A7A88" w:rsidP="001A7A88"/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9"/>
        <w:gridCol w:w="4913"/>
      </w:tblGrid>
      <w:tr w:rsidR="001A7A88" w:rsidRPr="00AF792E" w:rsidTr="00BD794C"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1A7A88" w:rsidRPr="002A46DB" w:rsidRDefault="001A7A88" w:rsidP="00BD794C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  <w:u w:val="single"/>
              </w:rPr>
            </w:pPr>
            <w:r w:rsidRPr="002A46DB">
              <w:rPr>
                <w:rFonts w:cs="Calibri"/>
                <w:color w:val="000000"/>
                <w:u w:val="single"/>
              </w:rPr>
              <w:t>Podnet: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:rsidR="001A7A88" w:rsidRPr="002A46DB" w:rsidRDefault="001A7A88" w:rsidP="00BD794C">
            <w:pPr>
              <w:tabs>
                <w:tab w:val="center" w:pos="4703"/>
                <w:tab w:val="left" w:pos="6510"/>
              </w:tabs>
              <w:ind w:left="256"/>
              <w:rPr>
                <w:rFonts w:cs="Calibri"/>
                <w:color w:val="000000"/>
                <w:u w:val="single"/>
              </w:rPr>
            </w:pPr>
            <w:r w:rsidRPr="002A46DB">
              <w:rPr>
                <w:rFonts w:cs="Calibri"/>
                <w:color w:val="000000"/>
                <w:u w:val="single"/>
              </w:rPr>
              <w:t>Obsah materiálu:</w:t>
            </w:r>
          </w:p>
        </w:tc>
      </w:tr>
      <w:tr w:rsidR="001A7A88" w:rsidRPr="00163A12" w:rsidTr="00BD794C"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1A7A88" w:rsidRPr="002854B2" w:rsidRDefault="001A7A88" w:rsidP="00BD794C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  <w:highlight w:val="lightGray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:rsidR="001A7A88" w:rsidRPr="002854B2" w:rsidRDefault="001A7A88" w:rsidP="00BD794C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  <w:highlight w:val="lightGray"/>
              </w:rPr>
            </w:pPr>
          </w:p>
        </w:tc>
      </w:tr>
      <w:tr w:rsidR="001A7A88" w:rsidRPr="006A512F" w:rsidTr="00BD794C"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60743E" w:rsidRDefault="0060743E" w:rsidP="00CA5011">
            <w:pPr>
              <w:pStyle w:val="Zakladnystyl"/>
              <w:jc w:val="both"/>
            </w:pPr>
            <w:r>
              <w:t xml:space="preserve">Plán legislatívnych úloh vlády </w:t>
            </w:r>
          </w:p>
          <w:p w:rsidR="00CA5011" w:rsidRDefault="0060743E" w:rsidP="00CA5011">
            <w:pPr>
              <w:pStyle w:val="Zakladnystyl"/>
              <w:jc w:val="both"/>
            </w:pPr>
            <w:r>
              <w:t>na rok 2019</w:t>
            </w:r>
          </w:p>
          <w:p w:rsidR="0060743E" w:rsidRDefault="0060743E" w:rsidP="0060743E">
            <w:pPr>
              <w:pStyle w:val="Zakladnystyl"/>
              <w:jc w:val="both"/>
            </w:pPr>
            <w:r>
              <w:t xml:space="preserve">schválený uznesením vlády </w:t>
            </w:r>
          </w:p>
          <w:p w:rsidR="0060743E" w:rsidRDefault="0060743E" w:rsidP="0060743E">
            <w:pPr>
              <w:pStyle w:val="Zakladnystyl"/>
              <w:jc w:val="both"/>
            </w:pPr>
            <w:r>
              <w:t xml:space="preserve">Slovenskej republiky č. 607/2018 </w:t>
            </w:r>
          </w:p>
          <w:p w:rsidR="0060743E" w:rsidRPr="00A922E4" w:rsidRDefault="0060743E" w:rsidP="0060743E">
            <w:pPr>
              <w:pStyle w:val="Zakladnystyl"/>
              <w:jc w:val="both"/>
            </w:pPr>
            <w:r>
              <w:t>zo dňa 19. 12. 2018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:rsidR="001A7A88" w:rsidRPr="00A922E4" w:rsidRDefault="001A7A88" w:rsidP="00BD794C">
            <w:pPr>
              <w:pStyle w:val="Normlnywebov"/>
              <w:spacing w:before="0" w:beforeAutospacing="0" w:after="0" w:afterAutospacing="0"/>
              <w:ind w:firstLine="288"/>
              <w:jc w:val="both"/>
            </w:pPr>
            <w:r w:rsidRPr="00A922E4">
              <w:t xml:space="preserve">1. </w:t>
            </w:r>
            <w:r w:rsidR="003524E4">
              <w:t xml:space="preserve"> </w:t>
            </w:r>
            <w:r w:rsidR="00A922E4" w:rsidRPr="00A922E4">
              <w:t>Návrh uznesenia vlády SR</w:t>
            </w:r>
          </w:p>
          <w:p w:rsidR="001A7A88" w:rsidRPr="00A922E4" w:rsidRDefault="00A922E4" w:rsidP="00A922E4">
            <w:pPr>
              <w:pStyle w:val="Normlnywebov"/>
              <w:spacing w:before="0" w:beforeAutospacing="0" w:after="0" w:afterAutospacing="0"/>
              <w:ind w:firstLine="288"/>
              <w:jc w:val="both"/>
            </w:pPr>
            <w:r w:rsidRPr="00A922E4">
              <w:t xml:space="preserve">2. </w:t>
            </w:r>
            <w:r w:rsidR="003524E4">
              <w:t xml:space="preserve"> </w:t>
            </w:r>
            <w:r w:rsidRPr="00A922E4">
              <w:t>P</w:t>
            </w:r>
            <w:r w:rsidR="001A7A88" w:rsidRPr="00A922E4">
              <w:t>redkladacia správa</w:t>
            </w:r>
          </w:p>
          <w:p w:rsidR="00A922E4" w:rsidRPr="00A922E4" w:rsidRDefault="00A922E4" w:rsidP="00A922E4">
            <w:pPr>
              <w:pStyle w:val="Normlnywebov"/>
              <w:spacing w:before="0" w:beforeAutospacing="0" w:after="0" w:afterAutospacing="0"/>
              <w:ind w:firstLine="288"/>
              <w:jc w:val="both"/>
            </w:pPr>
            <w:r w:rsidRPr="00A922E4">
              <w:t xml:space="preserve">3. </w:t>
            </w:r>
            <w:r w:rsidR="003524E4">
              <w:t xml:space="preserve"> </w:t>
            </w:r>
            <w:r w:rsidRPr="00A922E4">
              <w:t>Návrh zákona</w:t>
            </w:r>
          </w:p>
          <w:p w:rsidR="001A7A88" w:rsidRPr="00A922E4" w:rsidRDefault="00A922E4" w:rsidP="00BD794C">
            <w:pPr>
              <w:pStyle w:val="Normlnywebov"/>
              <w:spacing w:before="0" w:beforeAutospacing="0" w:after="0" w:afterAutospacing="0"/>
              <w:ind w:firstLine="288"/>
            </w:pPr>
            <w:r w:rsidRPr="00A922E4">
              <w:t xml:space="preserve">4. </w:t>
            </w:r>
            <w:r w:rsidR="003524E4">
              <w:t xml:space="preserve"> </w:t>
            </w:r>
            <w:r w:rsidRPr="00A922E4">
              <w:t>D</w:t>
            </w:r>
            <w:r w:rsidR="001A7A88" w:rsidRPr="00A922E4">
              <w:t>ôvodová správa</w:t>
            </w:r>
          </w:p>
          <w:p w:rsidR="00A922E4" w:rsidRPr="00A922E4" w:rsidRDefault="00A922E4" w:rsidP="00BD794C">
            <w:pPr>
              <w:pStyle w:val="Normlnywebov"/>
              <w:spacing w:before="0" w:beforeAutospacing="0" w:after="0" w:afterAutospacing="0"/>
              <w:ind w:firstLine="288"/>
            </w:pPr>
            <w:r w:rsidRPr="00A922E4">
              <w:t>5</w:t>
            </w:r>
            <w:r w:rsidR="001A7A88" w:rsidRPr="00A922E4">
              <w:t xml:space="preserve">. </w:t>
            </w:r>
            <w:r w:rsidR="003524E4">
              <w:t xml:space="preserve"> </w:t>
            </w:r>
            <w:r w:rsidRPr="00A922E4">
              <w:t>Doložka zlučiteľnosti</w:t>
            </w:r>
          </w:p>
          <w:p w:rsidR="001A7A88" w:rsidRDefault="00A922E4" w:rsidP="00A922E4">
            <w:pPr>
              <w:pStyle w:val="Normlnywebov"/>
              <w:spacing w:before="0" w:beforeAutospacing="0" w:after="0" w:afterAutospacing="0"/>
              <w:ind w:firstLine="288"/>
            </w:pPr>
            <w:r w:rsidRPr="00A922E4">
              <w:t xml:space="preserve">6. </w:t>
            </w:r>
            <w:r w:rsidR="003524E4">
              <w:t xml:space="preserve"> </w:t>
            </w:r>
            <w:r w:rsidRPr="00A922E4">
              <w:t>D</w:t>
            </w:r>
            <w:r w:rsidR="001A7A88" w:rsidRPr="00A922E4">
              <w:t>oložka vybraných vplyvov</w:t>
            </w:r>
          </w:p>
          <w:p w:rsidR="001D330B" w:rsidRDefault="001D330B" w:rsidP="00A922E4">
            <w:pPr>
              <w:pStyle w:val="Normlnywebov"/>
              <w:spacing w:before="0" w:beforeAutospacing="0" w:after="0" w:afterAutospacing="0"/>
              <w:ind w:firstLine="288"/>
            </w:pPr>
            <w:r>
              <w:t xml:space="preserve">7. </w:t>
            </w:r>
            <w:r w:rsidR="003524E4">
              <w:t xml:space="preserve"> </w:t>
            </w:r>
            <w:r w:rsidRPr="006F2FA6">
              <w:t>Tabuľky zhody</w:t>
            </w:r>
          </w:p>
          <w:p w:rsidR="001D330B" w:rsidRPr="006F2FA6" w:rsidRDefault="001D330B" w:rsidP="001D330B">
            <w:pPr>
              <w:pStyle w:val="Normlnywebov"/>
              <w:spacing w:before="0" w:beforeAutospacing="0" w:after="0" w:afterAutospacing="0"/>
              <w:ind w:firstLine="288"/>
            </w:pPr>
            <w:r w:rsidRPr="006F2FA6">
              <w:t xml:space="preserve">8.  Vyhodnotenie medzirezortného </w:t>
            </w:r>
          </w:p>
          <w:p w:rsidR="001D330B" w:rsidRPr="006F2FA6" w:rsidRDefault="001D330B" w:rsidP="001D330B">
            <w:pPr>
              <w:pStyle w:val="Normlnywebov"/>
              <w:spacing w:before="0" w:beforeAutospacing="0" w:after="0" w:afterAutospacing="0"/>
              <w:ind w:firstLine="288"/>
            </w:pPr>
            <w:r w:rsidRPr="006F2FA6">
              <w:t xml:space="preserve">     pripomienkového konania</w:t>
            </w:r>
          </w:p>
          <w:p w:rsidR="001D330B" w:rsidRPr="006F2FA6" w:rsidRDefault="001D330B" w:rsidP="001D330B">
            <w:pPr>
              <w:pStyle w:val="Normlnywebov"/>
              <w:spacing w:before="0" w:beforeAutospacing="0" w:after="0" w:afterAutospacing="0"/>
              <w:ind w:firstLine="288"/>
            </w:pPr>
            <w:r w:rsidRPr="006F2FA6">
              <w:t>9.  Vyhlásenie</w:t>
            </w:r>
            <w:r w:rsidR="00B6298E">
              <w:t xml:space="preserve"> </w:t>
            </w:r>
            <w:r w:rsidR="00B6298E">
              <w:t>o rozporoch</w:t>
            </w:r>
            <w:bookmarkStart w:id="0" w:name="_GoBack"/>
            <w:bookmarkEnd w:id="0"/>
          </w:p>
          <w:p w:rsidR="001A7A88" w:rsidRDefault="001D330B" w:rsidP="00BD794C">
            <w:pPr>
              <w:pStyle w:val="Normlnywebov"/>
              <w:spacing w:before="0" w:beforeAutospacing="0" w:after="0" w:afterAutospacing="0"/>
              <w:ind w:firstLine="288"/>
            </w:pPr>
            <w:r>
              <w:t>10</w:t>
            </w:r>
            <w:r w:rsidR="00A922E4" w:rsidRPr="00A922E4">
              <w:t>. S</w:t>
            </w:r>
            <w:r w:rsidR="001A7A88" w:rsidRPr="00A922E4">
              <w:t>práva o účasti verejnosti</w:t>
            </w:r>
          </w:p>
          <w:p w:rsidR="006C66C2" w:rsidRPr="00A922E4" w:rsidRDefault="001D330B" w:rsidP="00BD794C">
            <w:pPr>
              <w:pStyle w:val="Normlnywebov"/>
              <w:spacing w:before="0" w:beforeAutospacing="0" w:after="0" w:afterAutospacing="0"/>
              <w:ind w:firstLine="288"/>
            </w:pPr>
            <w:r>
              <w:t>11</w:t>
            </w:r>
            <w:r w:rsidR="006C66C2">
              <w:t xml:space="preserve">. </w:t>
            </w:r>
            <w:r w:rsidR="007E4B34">
              <w:t>Návrhy vykonávacích predpisov</w:t>
            </w:r>
          </w:p>
          <w:p w:rsidR="001A7A88" w:rsidRPr="006A512F" w:rsidRDefault="001A7A88" w:rsidP="0060743E">
            <w:pPr>
              <w:pStyle w:val="Normlnywebov"/>
              <w:spacing w:before="0" w:beforeAutospacing="0" w:after="0" w:afterAutospacing="0"/>
              <w:ind w:firstLine="288"/>
            </w:pPr>
          </w:p>
        </w:tc>
      </w:tr>
    </w:tbl>
    <w:p w:rsidR="001A7A88" w:rsidRPr="006C3AA2" w:rsidRDefault="001A7A88" w:rsidP="00DF2076">
      <w:pPr>
        <w:pStyle w:val="paOdstavec"/>
        <w:tabs>
          <w:tab w:val="left" w:pos="4962"/>
        </w:tabs>
        <w:spacing w:before="0" w:after="0"/>
      </w:pPr>
    </w:p>
    <w:p w:rsidR="00DF2076" w:rsidRDefault="00DF2076" w:rsidP="00DF2076">
      <w:pPr>
        <w:jc w:val="both"/>
        <w:rPr>
          <w:u w:val="single"/>
        </w:rPr>
      </w:pPr>
    </w:p>
    <w:p w:rsidR="00DF2076" w:rsidRDefault="00DF2076" w:rsidP="00DF2076">
      <w:pPr>
        <w:jc w:val="both"/>
        <w:rPr>
          <w:u w:val="single"/>
        </w:rPr>
      </w:pPr>
    </w:p>
    <w:p w:rsidR="00DF2076" w:rsidRPr="006C3AA2" w:rsidRDefault="00DF2076" w:rsidP="00DF2076">
      <w:pPr>
        <w:jc w:val="both"/>
        <w:rPr>
          <w:u w:val="single"/>
        </w:rPr>
      </w:pPr>
    </w:p>
    <w:p w:rsidR="001A7A88" w:rsidRPr="00177DDF" w:rsidRDefault="001A7A88" w:rsidP="00DF2076">
      <w:pPr>
        <w:jc w:val="both"/>
        <w:rPr>
          <w:b/>
          <w:u w:val="single"/>
        </w:rPr>
      </w:pPr>
      <w:r w:rsidRPr="00177DDF">
        <w:rPr>
          <w:b/>
          <w:u w:val="single"/>
        </w:rPr>
        <w:t>Predkladá:</w:t>
      </w:r>
    </w:p>
    <w:p w:rsidR="001A7A88" w:rsidRPr="00D75049" w:rsidRDefault="001A7A88" w:rsidP="00DF2076">
      <w:pPr>
        <w:jc w:val="both"/>
        <w:rPr>
          <w:b/>
        </w:rPr>
      </w:pPr>
      <w:r w:rsidRPr="00D75049">
        <w:rPr>
          <w:rStyle w:val="Siln"/>
          <w:b w:val="0"/>
          <w:bCs/>
        </w:rPr>
        <w:t xml:space="preserve">Arpád </w:t>
      </w:r>
      <w:proofErr w:type="spellStart"/>
      <w:r w:rsidRPr="00D75049">
        <w:rPr>
          <w:rStyle w:val="Siln"/>
          <w:b w:val="0"/>
          <w:bCs/>
        </w:rPr>
        <w:t>Érsek</w:t>
      </w:r>
      <w:proofErr w:type="spellEnd"/>
    </w:p>
    <w:p w:rsidR="001A7A88" w:rsidRPr="00D75049" w:rsidRDefault="001A7A88" w:rsidP="00DF2076">
      <w:pPr>
        <w:jc w:val="both"/>
      </w:pPr>
      <w:r w:rsidRPr="00D75049">
        <w:t>minister dopravy</w:t>
      </w:r>
      <w:r>
        <w:t xml:space="preserve"> a</w:t>
      </w:r>
      <w:r w:rsidR="0060743E">
        <w:t xml:space="preserve"> výstavby</w:t>
      </w:r>
    </w:p>
    <w:p w:rsidR="001A7A88" w:rsidRPr="00D75049" w:rsidRDefault="001A7A88" w:rsidP="00DF2076">
      <w:pPr>
        <w:jc w:val="both"/>
      </w:pPr>
      <w:r w:rsidRPr="00D75049">
        <w:t>Slovenskej republiky</w:t>
      </w:r>
    </w:p>
    <w:p w:rsidR="001A7A88" w:rsidRPr="00AB75D5" w:rsidRDefault="001A7A88" w:rsidP="00DF2076">
      <w:pPr>
        <w:rPr>
          <w:highlight w:val="yellow"/>
        </w:rPr>
      </w:pPr>
    </w:p>
    <w:p w:rsidR="001A7A88" w:rsidRDefault="001A7A88" w:rsidP="00DF2076">
      <w:pPr>
        <w:rPr>
          <w:highlight w:val="yellow"/>
        </w:rPr>
      </w:pPr>
    </w:p>
    <w:p w:rsidR="00DF2076" w:rsidRDefault="00DF2076" w:rsidP="00DF2076">
      <w:pPr>
        <w:rPr>
          <w:highlight w:val="yellow"/>
        </w:rPr>
      </w:pPr>
    </w:p>
    <w:p w:rsidR="00DF2076" w:rsidRPr="00AB75D5" w:rsidRDefault="00DF2076" w:rsidP="00DF2076">
      <w:pPr>
        <w:rPr>
          <w:highlight w:val="yellow"/>
        </w:rPr>
      </w:pPr>
    </w:p>
    <w:p w:rsidR="001A7A88" w:rsidRPr="002A5D52" w:rsidRDefault="001A7A88" w:rsidP="00DF2076">
      <w:pPr>
        <w:pStyle w:val="Nadpis3"/>
        <w:rPr>
          <w:sz w:val="24"/>
          <w:szCs w:val="24"/>
        </w:rPr>
      </w:pPr>
      <w:r w:rsidRPr="00CA5011">
        <w:rPr>
          <w:sz w:val="24"/>
          <w:szCs w:val="24"/>
        </w:rPr>
        <w:t xml:space="preserve">Bratislava </w:t>
      </w:r>
      <w:r w:rsidR="001D330B">
        <w:rPr>
          <w:sz w:val="24"/>
          <w:szCs w:val="24"/>
        </w:rPr>
        <w:t>august</w:t>
      </w:r>
      <w:r w:rsidR="0060743E">
        <w:rPr>
          <w:sz w:val="24"/>
          <w:szCs w:val="24"/>
        </w:rPr>
        <w:t xml:space="preserve"> 2019</w:t>
      </w:r>
    </w:p>
    <w:p w:rsidR="00446A9F" w:rsidRDefault="00446A9F" w:rsidP="00DF2076"/>
    <w:sectPr w:rsidR="00446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88"/>
    <w:rsid w:val="0002627F"/>
    <w:rsid w:val="00077340"/>
    <w:rsid w:val="000E6102"/>
    <w:rsid w:val="00160F99"/>
    <w:rsid w:val="00163A12"/>
    <w:rsid w:val="00172436"/>
    <w:rsid w:val="00177DDF"/>
    <w:rsid w:val="001A7A88"/>
    <w:rsid w:val="001D330B"/>
    <w:rsid w:val="001F29FF"/>
    <w:rsid w:val="00213D29"/>
    <w:rsid w:val="002614BC"/>
    <w:rsid w:val="00262F7F"/>
    <w:rsid w:val="002854B2"/>
    <w:rsid w:val="002A46DB"/>
    <w:rsid w:val="002A5D52"/>
    <w:rsid w:val="002F6B64"/>
    <w:rsid w:val="003524E4"/>
    <w:rsid w:val="00386F99"/>
    <w:rsid w:val="00395666"/>
    <w:rsid w:val="00446A9F"/>
    <w:rsid w:val="00551AB1"/>
    <w:rsid w:val="005818EE"/>
    <w:rsid w:val="005F429E"/>
    <w:rsid w:val="0060743E"/>
    <w:rsid w:val="006A512F"/>
    <w:rsid w:val="006A53AA"/>
    <w:rsid w:val="006C3AA2"/>
    <w:rsid w:val="006C66C2"/>
    <w:rsid w:val="00795853"/>
    <w:rsid w:val="007E4B34"/>
    <w:rsid w:val="0080165F"/>
    <w:rsid w:val="008F6297"/>
    <w:rsid w:val="00943547"/>
    <w:rsid w:val="00A5378A"/>
    <w:rsid w:val="00A922E4"/>
    <w:rsid w:val="00AB75D5"/>
    <w:rsid w:val="00AF792E"/>
    <w:rsid w:val="00B6298E"/>
    <w:rsid w:val="00B82873"/>
    <w:rsid w:val="00BD1B3C"/>
    <w:rsid w:val="00BD794C"/>
    <w:rsid w:val="00CA5011"/>
    <w:rsid w:val="00D75049"/>
    <w:rsid w:val="00DF2076"/>
    <w:rsid w:val="00E90B55"/>
    <w:rsid w:val="00E9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BFB89"/>
  <w14:defaultImageDpi w14:val="0"/>
  <w15:docId w15:val="{B437C8E7-B342-40D4-803D-18544CC5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7A8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1A7A88"/>
    <w:pPr>
      <w:keepNext/>
      <w:autoSpaceDE w:val="0"/>
      <w:autoSpaceDN w:val="0"/>
      <w:jc w:val="center"/>
      <w:outlineLvl w:val="2"/>
    </w:pPr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1A7A88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Podtitul">
    <w:name w:val="Subtitle"/>
    <w:basedOn w:val="Normlny"/>
    <w:link w:val="PodtitulChar"/>
    <w:uiPriority w:val="11"/>
    <w:qFormat/>
    <w:rsid w:val="001A7A88"/>
    <w:pPr>
      <w:autoSpaceDE w:val="0"/>
      <w:autoSpaceDN w:val="0"/>
      <w:jc w:val="both"/>
    </w:pPr>
    <w:rPr>
      <w:sz w:val="20"/>
      <w:szCs w:val="20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1A7A88"/>
    <w:rPr>
      <w:rFonts w:ascii="Times New Roman" w:hAnsi="Times New Roman" w:cs="Times New Roman"/>
      <w:sz w:val="20"/>
      <w:szCs w:val="20"/>
      <w:lang w:val="x-none" w:eastAsia="cs-CZ"/>
    </w:rPr>
  </w:style>
  <w:style w:type="paragraph" w:customStyle="1" w:styleId="paOdstavec">
    <w:name w:val="paOdstavec"/>
    <w:basedOn w:val="Normlny"/>
    <w:rsid w:val="001A7A88"/>
    <w:pPr>
      <w:spacing w:before="80" w:after="80"/>
      <w:jc w:val="both"/>
    </w:pPr>
    <w:rPr>
      <w:szCs w:val="20"/>
    </w:rPr>
  </w:style>
  <w:style w:type="paragraph" w:styleId="Normlnywebov">
    <w:name w:val="Normal (Web)"/>
    <w:basedOn w:val="Normlny"/>
    <w:uiPriority w:val="99"/>
    <w:rsid w:val="001A7A88"/>
    <w:pPr>
      <w:spacing w:before="100" w:beforeAutospacing="1" w:after="100" w:afterAutospacing="1"/>
    </w:pPr>
    <w:rPr>
      <w:lang w:eastAsia="sk-SK"/>
    </w:rPr>
  </w:style>
  <w:style w:type="paragraph" w:customStyle="1" w:styleId="Zakladnystyl">
    <w:name w:val="Zakladny styl"/>
    <w:link w:val="ZakladnystylChar"/>
    <w:rsid w:val="001A7A8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Textzstupnhosymbolu1">
    <w:name w:val="Text zástupného symbolu1"/>
    <w:semiHidden/>
    <w:rsid w:val="001A7A88"/>
    <w:rPr>
      <w:rFonts w:ascii="Times New Roman" w:hAnsi="Times New Roman"/>
      <w:color w:val="808080"/>
    </w:rPr>
  </w:style>
  <w:style w:type="character" w:styleId="Zstupntext">
    <w:name w:val="Placeholder Text"/>
    <w:basedOn w:val="Predvolenpsmoodseku"/>
    <w:uiPriority w:val="99"/>
    <w:semiHidden/>
    <w:rsid w:val="001A7A88"/>
    <w:rPr>
      <w:rFonts w:ascii="Times New Roman" w:hAnsi="Times New Roman" w:cs="Times New Roman"/>
      <w:color w:val="808080"/>
    </w:rPr>
  </w:style>
  <w:style w:type="character" w:styleId="Siln">
    <w:name w:val="Strong"/>
    <w:basedOn w:val="Predvolenpsmoodseku"/>
    <w:uiPriority w:val="22"/>
    <w:qFormat/>
    <w:rsid w:val="001A7A88"/>
    <w:rPr>
      <w:rFonts w:cs="Times New Roman"/>
      <w:b/>
    </w:rPr>
  </w:style>
  <w:style w:type="character" w:styleId="Odkaznakomentr">
    <w:name w:val="annotation reference"/>
    <w:basedOn w:val="Predvolenpsmoodseku"/>
    <w:uiPriority w:val="99"/>
    <w:rsid w:val="001A7A88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A7A8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A7A88"/>
    <w:rPr>
      <w:rFonts w:ascii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7A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A7A88"/>
    <w:rPr>
      <w:rFonts w:ascii="Tahoma" w:hAnsi="Tahoma" w:cs="Tahoma"/>
      <w:sz w:val="16"/>
      <w:szCs w:val="16"/>
      <w:lang w:val="x-none" w:eastAsia="cs-CZ"/>
    </w:rPr>
  </w:style>
  <w:style w:type="character" w:customStyle="1" w:styleId="ZakladnystylChar">
    <w:name w:val="Zakladny styl Char"/>
    <w:link w:val="Zakladnystyl"/>
    <w:locked/>
    <w:rsid w:val="00CA5011"/>
    <w:rPr>
      <w:rFonts w:ascii="Times New Roman" w:hAnsi="Times New Roman"/>
      <w:sz w:val="24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Moravčík, Ľubomír</cp:lastModifiedBy>
  <cp:revision>17</cp:revision>
  <dcterms:created xsi:type="dcterms:W3CDTF">2019-02-07T20:52:00Z</dcterms:created>
  <dcterms:modified xsi:type="dcterms:W3CDTF">2019-07-31T06:13:00Z</dcterms:modified>
</cp:coreProperties>
</file>