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4F0526" w:rsidRPr="00422EEA" w:rsidTr="002403C6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F0526" w:rsidRPr="00763BDD" w:rsidRDefault="004F0526" w:rsidP="002403C6">
            <w:pPr>
              <w:rPr>
                <w:sz w:val="24"/>
                <w:szCs w:val="24"/>
              </w:rPr>
            </w:pPr>
          </w:p>
          <w:p w:rsidR="004F0526" w:rsidRPr="00763BDD" w:rsidRDefault="004F0526" w:rsidP="002403C6">
            <w:pPr>
              <w:pStyle w:val="Nadpis1"/>
              <w:rPr>
                <w:caps/>
                <w:u w:val="none"/>
              </w:rPr>
            </w:pPr>
            <w:r w:rsidRPr="00763BDD">
              <w:rPr>
                <w:caps/>
                <w:u w:val="none"/>
              </w:rPr>
              <w:t>Ministerstvo spravodlivosti</w:t>
            </w:r>
          </w:p>
          <w:p w:rsidR="004F0526" w:rsidRPr="00763BDD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  <w:r w:rsidRPr="00763BD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4F0526" w:rsidRPr="00763BDD" w:rsidRDefault="004F0526" w:rsidP="002403C6">
            <w:pPr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 xml:space="preserve">Číslo: </w:t>
            </w:r>
            <w:r w:rsidRPr="00796F30">
              <w:rPr>
                <w:sz w:val="24"/>
                <w:szCs w:val="24"/>
              </w:rPr>
              <w:t>02794/2019/13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526" w:rsidRPr="00422EEA" w:rsidRDefault="004F0526" w:rsidP="002403C6">
            <w:pPr>
              <w:rPr>
                <w:sz w:val="24"/>
                <w:szCs w:val="24"/>
              </w:rPr>
            </w:pPr>
          </w:p>
        </w:tc>
      </w:tr>
      <w:tr w:rsidR="004F0526" w:rsidRPr="00422EEA" w:rsidTr="002403C6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F0526" w:rsidRPr="00763BDD" w:rsidRDefault="004F0526" w:rsidP="002403C6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ab/>
            </w:r>
          </w:p>
          <w:p w:rsidR="004F0526" w:rsidRPr="00763BDD" w:rsidRDefault="004F0526" w:rsidP="002403C6">
            <w:pPr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 xml:space="preserve">Materiál na </w:t>
            </w:r>
            <w:r>
              <w:rPr>
                <w:sz w:val="24"/>
                <w:szCs w:val="24"/>
              </w:rPr>
              <w:t>rokovanie Legislatívnej rady vlády 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526" w:rsidRPr="00422EEA" w:rsidRDefault="004F0526" w:rsidP="002403C6">
            <w:pPr>
              <w:rPr>
                <w:sz w:val="24"/>
                <w:szCs w:val="24"/>
              </w:rPr>
            </w:pPr>
          </w:p>
        </w:tc>
      </w:tr>
      <w:tr w:rsidR="004F0526" w:rsidRPr="00422EEA" w:rsidTr="002403C6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F0526" w:rsidRPr="00422EEA" w:rsidRDefault="004F0526" w:rsidP="002403C6">
            <w:pPr>
              <w:rPr>
                <w:sz w:val="24"/>
                <w:szCs w:val="24"/>
              </w:rPr>
            </w:pPr>
          </w:p>
          <w:p w:rsidR="004F0526" w:rsidRDefault="004F0526" w:rsidP="002403C6">
            <w:pPr>
              <w:jc w:val="center"/>
              <w:rPr>
                <w:sz w:val="24"/>
                <w:szCs w:val="24"/>
              </w:rPr>
            </w:pPr>
          </w:p>
          <w:p w:rsidR="004F0526" w:rsidRDefault="004F0526" w:rsidP="002403C6">
            <w:pPr>
              <w:rPr>
                <w:sz w:val="24"/>
                <w:szCs w:val="24"/>
              </w:rPr>
            </w:pPr>
          </w:p>
          <w:p w:rsidR="004F0526" w:rsidRDefault="004F0526" w:rsidP="002403C6">
            <w:pPr>
              <w:rPr>
                <w:sz w:val="24"/>
                <w:szCs w:val="24"/>
              </w:rPr>
            </w:pPr>
          </w:p>
          <w:p w:rsidR="004F0526" w:rsidRDefault="004F0526" w:rsidP="002403C6">
            <w:pPr>
              <w:rPr>
                <w:sz w:val="24"/>
                <w:szCs w:val="24"/>
              </w:rPr>
            </w:pPr>
          </w:p>
          <w:p w:rsidR="004F0526" w:rsidRPr="00422EEA" w:rsidRDefault="004F0526" w:rsidP="002403C6">
            <w:pPr>
              <w:rPr>
                <w:sz w:val="24"/>
                <w:szCs w:val="24"/>
              </w:rPr>
            </w:pPr>
          </w:p>
          <w:p w:rsidR="004F0526" w:rsidRPr="00422EEA" w:rsidRDefault="004F0526" w:rsidP="002403C6">
            <w:pPr>
              <w:jc w:val="center"/>
              <w:rPr>
                <w:sz w:val="24"/>
                <w:szCs w:val="24"/>
              </w:rPr>
            </w:pPr>
            <w:r w:rsidRPr="0069552D">
              <w:rPr>
                <w:b/>
                <w:bCs/>
                <w:sz w:val="24"/>
                <w:szCs w:val="24"/>
              </w:rPr>
              <w:t xml:space="preserve">Návrh na ratifikáciu </w:t>
            </w:r>
            <w:r w:rsidRPr="00796F30">
              <w:rPr>
                <w:b/>
                <w:bCs/>
                <w:sz w:val="24"/>
                <w:szCs w:val="24"/>
              </w:rPr>
              <w:t>Protokolu č. 16 k Dohovoru o ochrane ľudských práv a základných slobôd</w:t>
            </w:r>
          </w:p>
        </w:tc>
      </w:tr>
      <w:tr w:rsidR="004F0526" w:rsidRPr="00422EEA" w:rsidTr="002403C6">
        <w:trPr>
          <w:trHeight w:val="889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4F0526" w:rsidRPr="00D34852" w:rsidRDefault="004F0526" w:rsidP="002403C6">
            <w:pPr>
              <w:rPr>
                <w:sz w:val="24"/>
                <w:szCs w:val="24"/>
              </w:rPr>
            </w:pPr>
          </w:p>
          <w:p w:rsidR="004F0526" w:rsidRPr="00D34852" w:rsidRDefault="004F0526" w:rsidP="002403C6">
            <w:pPr>
              <w:rPr>
                <w:sz w:val="24"/>
                <w:szCs w:val="24"/>
              </w:rPr>
            </w:pPr>
          </w:p>
        </w:tc>
      </w:tr>
      <w:tr w:rsidR="004F0526" w:rsidRPr="00422EEA" w:rsidTr="002403C6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26" w:rsidRPr="00D34852" w:rsidRDefault="004F0526" w:rsidP="002403C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3485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4F0526" w:rsidRPr="00D34852" w:rsidRDefault="004F0526" w:rsidP="002403C6">
            <w:pPr>
              <w:jc w:val="both"/>
              <w:rPr>
                <w:sz w:val="24"/>
                <w:szCs w:val="24"/>
              </w:rPr>
            </w:pPr>
          </w:p>
          <w:p w:rsidR="004F0526" w:rsidRPr="0069552D" w:rsidRDefault="004F0526" w:rsidP="002403C6">
            <w:pPr>
              <w:jc w:val="both"/>
              <w:rPr>
                <w:rStyle w:val="Zstupntext"/>
                <w:color w:val="000000"/>
                <w:sz w:val="24"/>
                <w:szCs w:val="24"/>
              </w:rPr>
            </w:pPr>
            <w:r>
              <w:rPr>
                <w:rStyle w:val="Zstupntext"/>
                <w:color w:val="000000"/>
                <w:sz w:val="24"/>
                <w:szCs w:val="24"/>
              </w:rPr>
              <w:t>Na základe bodu C.2</w:t>
            </w:r>
            <w:r w:rsidRPr="0069552D">
              <w:rPr>
                <w:rStyle w:val="Zstupntext"/>
                <w:color w:val="000000"/>
                <w:sz w:val="24"/>
                <w:szCs w:val="24"/>
              </w:rPr>
              <w:t>. uznesenia vlády</w:t>
            </w:r>
          </w:p>
          <w:p w:rsidR="004F0526" w:rsidRPr="00796F30" w:rsidRDefault="004F0526" w:rsidP="002403C6">
            <w:pPr>
              <w:jc w:val="both"/>
              <w:rPr>
                <w:color w:val="000000"/>
                <w:sz w:val="24"/>
                <w:szCs w:val="24"/>
              </w:rPr>
            </w:pPr>
            <w:r w:rsidRPr="0069552D">
              <w:rPr>
                <w:rStyle w:val="Zstupntext"/>
                <w:color w:val="000000"/>
                <w:sz w:val="24"/>
                <w:szCs w:val="24"/>
              </w:rPr>
              <w:t xml:space="preserve">Slovenskej republiky č. </w:t>
            </w:r>
            <w:r>
              <w:rPr>
                <w:rStyle w:val="Zstupntext"/>
                <w:color w:val="000000"/>
                <w:sz w:val="24"/>
                <w:szCs w:val="24"/>
              </w:rPr>
              <w:t xml:space="preserve">546 </w:t>
            </w:r>
            <w:r w:rsidRPr="0069552D">
              <w:rPr>
                <w:rStyle w:val="Zstupntext"/>
                <w:color w:val="000000"/>
                <w:sz w:val="24"/>
                <w:szCs w:val="24"/>
              </w:rPr>
              <w:t>z</w:t>
            </w:r>
            <w:r>
              <w:rPr>
                <w:rStyle w:val="Zstupntext"/>
                <w:color w:val="000000"/>
                <w:sz w:val="24"/>
                <w:szCs w:val="24"/>
              </w:rPr>
              <w:t> 18. septembra 2013 v znení uznesenia vlády Slovenskej republiky č. 540 z 28. novembra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0526" w:rsidRPr="00D34852" w:rsidRDefault="004F0526" w:rsidP="002403C6">
            <w:pPr>
              <w:rPr>
                <w:sz w:val="24"/>
                <w:szCs w:val="24"/>
              </w:rPr>
            </w:pPr>
          </w:p>
          <w:p w:rsidR="004F0526" w:rsidRPr="00D34852" w:rsidRDefault="004F0526" w:rsidP="002403C6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4F0526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852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4F0526" w:rsidRPr="00D34852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4852">
              <w:rPr>
                <w:sz w:val="24"/>
                <w:szCs w:val="24"/>
              </w:rPr>
              <w:t xml:space="preserve">návrh uznesenia vlády </w:t>
            </w:r>
            <w:r>
              <w:rPr>
                <w:sz w:val="24"/>
                <w:szCs w:val="24"/>
              </w:rPr>
              <w:t xml:space="preserve">SR </w:t>
            </w: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4F0526" w:rsidRPr="00225C69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prednosti</w:t>
            </w: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uznesenia Národnej rady SR</w:t>
            </w:r>
          </w:p>
          <w:p w:rsidR="004F0526" w:rsidRDefault="004F0526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medzirezortného pripomienkového konania</w:t>
            </w:r>
          </w:p>
          <w:p w:rsidR="00C12DAC" w:rsidRPr="00796F30" w:rsidRDefault="00C12DAC" w:rsidP="002403C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vyhlásenie </w:t>
            </w:r>
            <w:r w:rsidR="00BB7AB5">
              <w:rPr>
                <w:sz w:val="24"/>
                <w:szCs w:val="24"/>
              </w:rPr>
              <w:t>predkladateľa</w:t>
            </w:r>
          </w:p>
        </w:tc>
      </w:tr>
      <w:tr w:rsidR="004F0526" w:rsidRPr="00422EEA" w:rsidTr="002403C6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26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4F0526" w:rsidRPr="00422EEA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4F0526" w:rsidRPr="00C12DAC" w:rsidRDefault="004F0526" w:rsidP="002403C6">
            <w:pPr>
              <w:rPr>
                <w:b/>
                <w:bCs/>
                <w:szCs w:val="24"/>
              </w:rPr>
            </w:pPr>
          </w:p>
          <w:p w:rsidR="004F0526" w:rsidRPr="00561FAE" w:rsidRDefault="004F0526" w:rsidP="002403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Gábor Gál</w:t>
            </w:r>
          </w:p>
          <w:p w:rsidR="004F0526" w:rsidRPr="00561FAE" w:rsidRDefault="004F0526" w:rsidP="002403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minister spravodlivosti </w:t>
            </w:r>
          </w:p>
          <w:p w:rsidR="004F0526" w:rsidRDefault="004F0526" w:rsidP="002403C6">
            <w:pPr>
              <w:rPr>
                <w:bCs/>
                <w:sz w:val="24"/>
                <w:szCs w:val="24"/>
              </w:rPr>
            </w:pPr>
            <w:r w:rsidRPr="00561FAE">
              <w:rPr>
                <w:bCs/>
                <w:sz w:val="24"/>
                <w:szCs w:val="24"/>
              </w:rPr>
              <w:t>Slovenskej republiky</w:t>
            </w:r>
          </w:p>
          <w:p w:rsidR="004F0526" w:rsidRPr="00C12DAC" w:rsidRDefault="004F0526" w:rsidP="002403C6">
            <w:pPr>
              <w:rPr>
                <w:bCs/>
                <w:sz w:val="18"/>
                <w:szCs w:val="24"/>
              </w:rPr>
            </w:pPr>
          </w:p>
          <w:p w:rsidR="004F0526" w:rsidRDefault="004F0526" w:rsidP="002403C6">
            <w:pPr>
              <w:pStyle w:val="Normlnywebov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</w:rPr>
              <w:t>Spolupodpisuje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F0526" w:rsidRPr="003C30C1" w:rsidRDefault="004F0526" w:rsidP="002403C6">
            <w:pPr>
              <w:pStyle w:val="Nadpis1"/>
              <w:spacing w:before="120"/>
              <w:ind w:right="45"/>
              <w:jc w:val="both"/>
              <w:rPr>
                <w:b w:val="0"/>
                <w:color w:val="000000"/>
                <w:sz w:val="48"/>
                <w:szCs w:val="48"/>
                <w:u w:val="none"/>
              </w:rPr>
            </w:pPr>
            <w:r w:rsidRPr="003C30C1">
              <w:rPr>
                <w:b w:val="0"/>
                <w:bCs w:val="0"/>
                <w:color w:val="000000"/>
                <w:u w:val="none"/>
              </w:rPr>
              <w:t xml:space="preserve">Miroslav </w:t>
            </w:r>
            <w:proofErr w:type="spellStart"/>
            <w:r w:rsidRPr="003C30C1">
              <w:rPr>
                <w:b w:val="0"/>
                <w:bCs w:val="0"/>
                <w:color w:val="000000"/>
                <w:u w:val="none"/>
              </w:rPr>
              <w:t>Lajčák</w:t>
            </w:r>
            <w:proofErr w:type="spellEnd"/>
          </w:p>
          <w:p w:rsidR="004F0526" w:rsidRDefault="004F0526" w:rsidP="002403C6">
            <w:pPr>
              <w:pStyle w:val="Normlnywebov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minister zahraničných vecí</w:t>
            </w:r>
            <w:r w:rsidRPr="003C30C1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a európskych záležitostí</w:t>
            </w:r>
          </w:p>
          <w:p w:rsidR="004F0526" w:rsidRPr="00E83CC9" w:rsidRDefault="004F0526" w:rsidP="002403C6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526" w:rsidRPr="00422EEA" w:rsidRDefault="004F0526" w:rsidP="002403C6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F0526" w:rsidRPr="00422EEA" w:rsidTr="002403C6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526" w:rsidRDefault="004F0526" w:rsidP="002403C6">
            <w:pPr>
              <w:pStyle w:val="Nadpis3"/>
              <w:jc w:val="left"/>
              <w:rPr>
                <w:sz w:val="20"/>
                <w:szCs w:val="20"/>
              </w:rPr>
            </w:pPr>
          </w:p>
          <w:p w:rsidR="004F0526" w:rsidRDefault="004F0526" w:rsidP="002403C6">
            <w:pPr>
              <w:pStyle w:val="Nadpis3"/>
              <w:jc w:val="left"/>
              <w:rPr>
                <w:sz w:val="20"/>
                <w:szCs w:val="20"/>
              </w:rPr>
            </w:pPr>
          </w:p>
          <w:p w:rsidR="004F0526" w:rsidRDefault="004F0526" w:rsidP="002403C6">
            <w:pPr>
              <w:pStyle w:val="Nadpis3"/>
              <w:jc w:val="left"/>
              <w:rPr>
                <w:sz w:val="20"/>
                <w:szCs w:val="20"/>
              </w:rPr>
            </w:pPr>
          </w:p>
          <w:p w:rsidR="004F0526" w:rsidRPr="00422EEA" w:rsidRDefault="004F0526" w:rsidP="002403C6">
            <w:pPr>
              <w:pStyle w:val="Nadpis3"/>
              <w:jc w:val="left"/>
            </w:pPr>
            <w:r>
              <w:t xml:space="preserve">                                                         Bratislava       . júl 2019</w:t>
            </w:r>
          </w:p>
        </w:tc>
      </w:tr>
    </w:tbl>
    <w:p w:rsidR="004F0526" w:rsidRPr="00D973FC" w:rsidRDefault="004F0526" w:rsidP="004F0526">
      <w:pPr>
        <w:tabs>
          <w:tab w:val="left" w:pos="0"/>
        </w:tabs>
      </w:pPr>
    </w:p>
    <w:p w:rsidR="004F0526" w:rsidRDefault="004F0526" w:rsidP="004F0526"/>
    <w:p w:rsidR="00E45308" w:rsidRDefault="00E45308"/>
    <w:sectPr w:rsidR="00E45308" w:rsidSect="00ED6D3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6"/>
    <w:rsid w:val="004F0526"/>
    <w:rsid w:val="00BB7AB5"/>
    <w:rsid w:val="00C12DAC"/>
    <w:rsid w:val="00E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52B2-E25F-47CB-BA8C-8E7438A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F0526"/>
    <w:pPr>
      <w:keepNext/>
      <w:outlineLvl w:val="0"/>
    </w:pPr>
    <w:rPr>
      <w:b/>
      <w:bCs/>
      <w:sz w:val="24"/>
      <w:szCs w:val="24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0526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F052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4F0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4F0526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4F052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rsid w:val="004F0526"/>
  </w:style>
  <w:style w:type="paragraph" w:styleId="Textbubliny">
    <w:name w:val="Balloon Text"/>
    <w:basedOn w:val="Normlny"/>
    <w:link w:val="TextbublinyChar"/>
    <w:uiPriority w:val="99"/>
    <w:semiHidden/>
    <w:unhideWhenUsed/>
    <w:rsid w:val="00C1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D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URBANOVÁ Jana</cp:lastModifiedBy>
  <cp:revision>2</cp:revision>
  <cp:lastPrinted>2019-07-18T12:01:00Z</cp:lastPrinted>
  <dcterms:created xsi:type="dcterms:W3CDTF">2019-07-16T11:30:00Z</dcterms:created>
  <dcterms:modified xsi:type="dcterms:W3CDTF">2019-07-18T12:12:00Z</dcterms:modified>
</cp:coreProperties>
</file>