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9F" w:rsidRPr="00523BC4" w:rsidRDefault="0019069F" w:rsidP="0052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069F" w:rsidRPr="00523BC4" w:rsidRDefault="0019069F" w:rsidP="0052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19069F" w:rsidRPr="00523BC4" w:rsidTr="00501F81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Analýza vplyvov na podnikateľské prostredie </w:t>
            </w:r>
          </w:p>
          <w:p w:rsidR="0019069F" w:rsidRPr="00523BC4" w:rsidRDefault="0019069F" w:rsidP="0052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(vrátane testu MSP)</w:t>
            </w:r>
          </w:p>
        </w:tc>
      </w:tr>
      <w:tr w:rsidR="0019069F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19069F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3.1 Dotknuté podnikateľské subjekty</w:t>
            </w:r>
          </w:p>
          <w:p w:rsidR="0019069F" w:rsidRPr="00523BC4" w:rsidRDefault="0019069F" w:rsidP="00523BC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Aký je ich počet?</w:t>
            </w:r>
          </w:p>
        </w:tc>
      </w:tr>
      <w:tr w:rsidR="0019069F" w:rsidRPr="00523BC4" w:rsidTr="00501F81">
        <w:trPr>
          <w:trHeight w:val="112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Default="0019069F" w:rsidP="000A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Zdravotné poisťovne (3)</w:t>
            </w:r>
            <w:r w:rsidR="000A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Poskytovatelia zdravotnej starostlivosti – zariadenia ústavnej zdravotnej starostlivosti</w:t>
            </w:r>
            <w:r w:rsidR="00523BC4">
              <w:rPr>
                <w:rFonts w:ascii="Times New Roman" w:hAnsi="Times New Roman"/>
                <w:sz w:val="20"/>
                <w:szCs w:val="20"/>
              </w:rPr>
              <w:t xml:space="preserve"> (114)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,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Agentúry</w:t>
            </w:r>
            <w:r w:rsidR="00523BC4">
              <w:rPr>
                <w:rFonts w:ascii="Times New Roman" w:hAnsi="Times New Roman"/>
                <w:sz w:val="20"/>
                <w:szCs w:val="20"/>
              </w:rPr>
              <w:t xml:space="preserve"> domácej ošetrovateľskej starostlivosti (</w:t>
            </w:r>
            <w:r w:rsidR="00EB42AB">
              <w:rPr>
                <w:rFonts w:ascii="Times New Roman" w:hAnsi="Times New Roman"/>
                <w:sz w:val="20"/>
                <w:szCs w:val="20"/>
              </w:rPr>
              <w:t>870)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, D</w:t>
            </w:r>
            <w:r w:rsidR="00EB42AB">
              <w:rPr>
                <w:rFonts w:ascii="Times New Roman" w:hAnsi="Times New Roman"/>
                <w:sz w:val="20"/>
                <w:szCs w:val="20"/>
              </w:rPr>
              <w:t>omy ošetrovateľskej starostlivosti (17)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Hospice (12)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M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obilné hospice</w:t>
            </w:r>
            <w:r w:rsidR="00EB42AB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– pokiaľ ide o následnú zdravotnú starostlivosť</w:t>
            </w:r>
          </w:p>
          <w:p w:rsidR="00EB42AB" w:rsidRDefault="00EB42AB" w:rsidP="0052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Poskytovatelia zdravotnej starostlivosti – všeobecný lekár, gynekológ, </w:t>
            </w:r>
            <w:r w:rsidRPr="000A2644">
              <w:rPr>
                <w:rFonts w:ascii="Times New Roman" w:hAnsi="Times New Roman"/>
                <w:sz w:val="20"/>
                <w:szCs w:val="20"/>
              </w:rPr>
              <w:t xml:space="preserve">expertný </w:t>
            </w:r>
            <w:proofErr w:type="spellStart"/>
            <w:r w:rsidRPr="000A2644">
              <w:rPr>
                <w:rFonts w:ascii="Times New Roman" w:hAnsi="Times New Roman"/>
                <w:sz w:val="20"/>
                <w:szCs w:val="20"/>
              </w:rPr>
              <w:t>kolposkopista</w:t>
            </w:r>
            <w:proofErr w:type="spellEnd"/>
            <w:r w:rsidRPr="000A2644">
              <w:rPr>
                <w:rFonts w:ascii="Times New Roman" w:hAnsi="Times New Roman"/>
                <w:sz w:val="20"/>
                <w:szCs w:val="20"/>
              </w:rPr>
              <w:t xml:space="preserve">, gastroenterológ, onkológ, </w:t>
            </w:r>
            <w:proofErr w:type="spellStart"/>
            <w:r w:rsidR="000A2644" w:rsidRPr="000A2644">
              <w:rPr>
                <w:rFonts w:ascii="Times New Roman" w:hAnsi="Times New Roman"/>
                <w:sz w:val="20"/>
                <w:szCs w:val="20"/>
              </w:rPr>
              <w:t>rádiodiagnostických</w:t>
            </w:r>
            <w:proofErr w:type="spellEnd"/>
            <w:r w:rsidR="000A2644" w:rsidRPr="000A2644">
              <w:rPr>
                <w:rFonts w:ascii="Times New Roman" w:hAnsi="Times New Roman"/>
                <w:sz w:val="20"/>
                <w:szCs w:val="20"/>
              </w:rPr>
              <w:t xml:space="preserve"> pracovísk, cytologických pracovísk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– pokiaľ ide o skríningy </w:t>
            </w:r>
          </w:p>
          <w:p w:rsidR="000A2644" w:rsidRPr="00523BC4" w:rsidRDefault="000A2644" w:rsidP="0052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Poskytovatelia zdravotnej starostlivosti – 12 000 ambulantných a 114 nemocníc – pokiaľ ide o zavádzanie systému kvality, bezpečnosti pacienta a zber údajov na vyhodnotenie indikátorov kvality</w:t>
            </w:r>
          </w:p>
          <w:p w:rsidR="0019069F" w:rsidRPr="00523BC4" w:rsidRDefault="0019069F" w:rsidP="00523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9F" w:rsidRPr="00523BC4" w:rsidTr="00501F81">
        <w:trPr>
          <w:trHeight w:val="33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3.2 Vyhodnotenie konzultácií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rPr>
          <w:trHeight w:val="557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Ako dlho trvali konzultácie?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19069F" w:rsidRPr="00523BC4" w:rsidTr="00501F81">
        <w:trPr>
          <w:trHeight w:val="548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Problematika </w:t>
            </w:r>
            <w:r w:rsidRPr="00523BC4">
              <w:rPr>
                <w:rFonts w:ascii="Times New Roman" w:hAnsi="Times New Roman"/>
                <w:bCs/>
                <w:sz w:val="20"/>
                <w:szCs w:val="20"/>
              </w:rPr>
              <w:t>následnej zdravotnej starostlivosti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bola konzultovaná s dotknutými stranami – poskytovateľmi </w:t>
            </w:r>
            <w:r w:rsidRPr="00523BC4">
              <w:rPr>
                <w:rFonts w:ascii="Times New Roman" w:hAnsi="Times New Roman"/>
                <w:bCs/>
                <w:sz w:val="20"/>
                <w:szCs w:val="20"/>
              </w:rPr>
              <w:t xml:space="preserve">zdravotnej starostlivosti a zdravotnými poisťovňami. Konzultácie boli cielené z dôvodu, že zmeny sa týkajú výlučne týchto subjektov. Hlavné body konzultácii sa týkali dofinancovania uvedené segmentu zdravotnej starostlivosti. </w:t>
            </w:r>
            <w:r w:rsidR="00EA039A">
              <w:rPr>
                <w:rFonts w:ascii="Times New Roman" w:hAnsi="Times New Roman"/>
                <w:bCs/>
                <w:sz w:val="20"/>
                <w:szCs w:val="20"/>
              </w:rPr>
              <w:t>Všetky konzultácie sa týkali činnosti, organizácií, nákladov a výnosov a súčasného financovania jednotlivých subjektov.</w:t>
            </w: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13E4" w:rsidRPr="00523BC4" w:rsidRDefault="001513E4" w:rsidP="00523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Dopad na rozpočet verejnej správy </w:t>
            </w:r>
            <w:r w:rsidR="004E527F">
              <w:rPr>
                <w:rFonts w:ascii="Times New Roman" w:hAnsi="Times New Roman"/>
                <w:sz w:val="20"/>
                <w:szCs w:val="20"/>
              </w:rPr>
              <w:t xml:space="preserve">a teda dopad na verejné zdravotné poistenie </w:t>
            </w:r>
            <w:bookmarkStart w:id="0" w:name="_GoBack"/>
            <w:bookmarkEnd w:id="0"/>
            <w:r w:rsidRPr="00523BC4">
              <w:rPr>
                <w:rFonts w:ascii="Times New Roman" w:hAnsi="Times New Roman"/>
                <w:sz w:val="20"/>
                <w:szCs w:val="20"/>
              </w:rPr>
              <w:t>je uvedený v doložke „Analýza vplyvov na rozpočet verejnej správy, na zamestnanosť vo verejnej správe a financovanie návrhu“.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3.3 Náklady regulácie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3.3.1 Priame finančné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Default="006F16D3" w:rsidP="000A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Nedochádza</w:t>
            </w:r>
            <w:r w:rsidR="0019069F"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zvýšeniu priamych finančných nákladov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(poplatky, odvody, dane clá...)</w:t>
            </w:r>
            <w:r w:rsidR="0019069F"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A2644" w:rsidRPr="00523BC4" w:rsidRDefault="000A2644" w:rsidP="006F16D3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3.3.2 Nepriame finančné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Návrh nevyžaduje vyššie dodatočné náklady pre podnikateľov.</w:t>
            </w: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3.3.3 Administratívne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Nedochádza k zvýšeniu administratívnych nákladov.</w:t>
            </w:r>
          </w:p>
        </w:tc>
      </w:tr>
      <w:tr w:rsidR="0019069F" w:rsidRPr="00523BC4" w:rsidTr="00501F81">
        <w:trPr>
          <w:trHeight w:val="140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lastRenderedPageBreak/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3.4 Konkurencieschopnosť a správanie sa podnikov na trhu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mikro</w:t>
            </w:r>
            <w:proofErr w:type="spellEnd"/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, malé a stredné podniky tzv. MSP)? Ak áno, popíšte.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19069F" w:rsidRPr="00523BC4" w:rsidTr="00501F81">
        <w:trPr>
          <w:trHeight w:val="38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Návrh neovplyvňuje konkurencieschopnosť a správanie sa na trhu.</w:t>
            </w: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3.5 Inovácie 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 podporuje navrhovaná zmena inovácie.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19069F" w:rsidRPr="00523BC4" w:rsidTr="00501F81"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Navrhovaná zmena neovplyvňuje inovácie.</w:t>
            </w:r>
          </w:p>
        </w:tc>
      </w:tr>
    </w:tbl>
    <w:p w:rsidR="0019069F" w:rsidRPr="00523BC4" w:rsidRDefault="0019069F" w:rsidP="00523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44D0" w:rsidRPr="00523BC4" w:rsidRDefault="004E527F" w:rsidP="00523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D44D0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A29"/>
    <w:multiLevelType w:val="hybridMultilevel"/>
    <w:tmpl w:val="86B8D1E4"/>
    <w:lvl w:ilvl="0" w:tplc="7792BE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F82"/>
    <w:multiLevelType w:val="hybridMultilevel"/>
    <w:tmpl w:val="CC42ADB2"/>
    <w:lvl w:ilvl="0" w:tplc="A47E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F"/>
    <w:rsid w:val="000A2644"/>
    <w:rsid w:val="00113956"/>
    <w:rsid w:val="001513E4"/>
    <w:rsid w:val="001672A2"/>
    <w:rsid w:val="0019069F"/>
    <w:rsid w:val="00492840"/>
    <w:rsid w:val="004E527F"/>
    <w:rsid w:val="005035CA"/>
    <w:rsid w:val="00523BC4"/>
    <w:rsid w:val="006F16D3"/>
    <w:rsid w:val="008D113D"/>
    <w:rsid w:val="00963EBB"/>
    <w:rsid w:val="00A97807"/>
    <w:rsid w:val="00AE4B9D"/>
    <w:rsid w:val="00C14AB7"/>
    <w:rsid w:val="00EA039A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F27A"/>
  <w15:chartTrackingRefBased/>
  <w15:docId w15:val="{86682DEB-056F-4B86-B85E-915AFBD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69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9069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069F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A039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EA039A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vplyvy_podnikatelske_prostredie"/>
    <f:field ref="objsubject" par="" edit="true" text=""/>
    <f:field ref="objcreatedby" par="" text="Szakácsová, Zuzana, Mgr."/>
    <f:field ref="objcreatedat" par="" text="7.3.2019 14:04:06"/>
    <f:field ref="objchangedby" par="" text="Administrator, System"/>
    <f:field ref="objmodifiedat" par="" text="7.3.2019 14:04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2</cp:revision>
  <dcterms:created xsi:type="dcterms:W3CDTF">2019-06-27T04:28:00Z</dcterms:created>
  <dcterms:modified xsi:type="dcterms:W3CDTF">2019-06-27T04:28:00Z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COO.2145.1000.3.3255659</vt:lpwstr>
  </property>
  <property fmtid="{D5CDD505-2E9C-101B-9397-08002B2CF9AE}" pid="152" name="FSC#FSCFOLIO@1.1001:docpropproject">
    <vt:lpwstr/>
  </property>
</Properties>
</file>