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C75D9" w:rsidRDefault="004C75D9">
      <w:pPr>
        <w:pStyle w:val="Normlnywebov"/>
        <w:jc w:val="both"/>
        <w:divId w:val="1585920797"/>
      </w:pPr>
      <w:bookmarkStart w:id="0" w:name="_GoBack"/>
      <w:r>
        <w:t xml:space="preserve">Verejnosť bola o príprave </w:t>
      </w:r>
      <w:r w:rsidR="00392D0D">
        <w:t xml:space="preserve">návrhu nariadenia vlády Slovenskej republiky, ktorým sa ustanovuje </w:t>
      </w:r>
      <w:r w:rsidR="00392D0D" w:rsidRPr="00395467">
        <w:t>rozsah priamej výchovno-vzdelávacej činnosti pedagogického zamestnanca</w:t>
      </w:r>
      <w:r w:rsidR="00734F23">
        <w:t xml:space="preserve"> </w:t>
      </w:r>
      <w:r w:rsidR="00392D0D">
        <w:t xml:space="preserve">(ďalej len „návrh nariadenia“) </w:t>
      </w:r>
      <w:r>
        <w:t>informovaná prostredníctvom predbežnej informácie č. PI/201</w:t>
      </w:r>
      <w:r w:rsidR="00392D0D">
        <w:t>9</w:t>
      </w:r>
      <w:r>
        <w:t>/</w:t>
      </w:r>
      <w:r w:rsidR="00392D0D">
        <w:t>130</w:t>
      </w:r>
      <w:r>
        <w:t>, zverejnenej na portáli Slov-Lex. K predbežnej informácii nebola doručená žiadna pripomienka.</w:t>
      </w:r>
    </w:p>
    <w:p w:rsidR="00536811" w:rsidRDefault="00392D0D">
      <w:pPr>
        <w:pStyle w:val="Normlnywebov"/>
        <w:jc w:val="both"/>
        <w:divId w:val="1585920797"/>
      </w:pPr>
      <w:r>
        <w:t xml:space="preserve">Na príprave návrhu nariadenia sa </w:t>
      </w:r>
      <w:r w:rsidR="00536811">
        <w:t xml:space="preserve">odborná verejnosť </w:t>
      </w:r>
      <w:r w:rsidR="004C75D9">
        <w:t xml:space="preserve">podieľala </w:t>
      </w:r>
      <w:r w:rsidR="00536811">
        <w:t>aj v rámci externých konzultácií a zberu podnetov k návrhu nariadenia. Návrh nariadenia bol odbornej verejnosti zaslaný 30. 04. 2019.</w:t>
      </w:r>
      <w:r w:rsidR="00AC72CD">
        <w:t xml:space="preserve"> </w:t>
      </w:r>
      <w:r w:rsidR="00536811">
        <w:t xml:space="preserve">Externé konzultácie sa konali 07. 05. 2019, zber podnetov bol uzatvorený 13. 05. 2019. </w:t>
      </w:r>
    </w:p>
    <w:p w:rsidR="004C75D9" w:rsidRDefault="00536811">
      <w:pPr>
        <w:pStyle w:val="Normlnywebov"/>
        <w:jc w:val="both"/>
        <w:divId w:val="1585920797"/>
      </w:pPr>
      <w:r w:rsidRPr="001F52E7">
        <w:rPr>
          <w:b/>
        </w:rPr>
        <w:t>Na externé konzultácie boli pozvané tieto subjekty</w:t>
      </w:r>
      <w:r w:rsidR="004C75D9">
        <w:t xml:space="preserve">: Asociácia riaditeľov škôl úžitkového výtvarníctva a stredných umeleckých škôl, Asociácia riaditeľov štátnych gymnázií, Asociácia stredných odborných škôl Slovenska, Asociácia súkromných škôl a školských zariadení Slovenskej republiky, Asociácia výchovných poradcov, Asociácia základných umeleckých škôl – EMU Slovakia, </w:t>
      </w:r>
      <w:r w:rsidR="004C75D9" w:rsidRPr="0006497C">
        <w:t>Konferencia biskupov Slovenska</w:t>
      </w:r>
      <w:r w:rsidR="004C75D9" w:rsidRPr="00637723">
        <w:rPr>
          <w:color w:val="00B050"/>
        </w:rPr>
        <w:t>,</w:t>
      </w:r>
      <w:r w:rsidR="00637723" w:rsidRPr="00637723">
        <w:rPr>
          <w:color w:val="00B050"/>
        </w:rPr>
        <w:t xml:space="preserve"> </w:t>
      </w:r>
      <w:r w:rsidR="00637723" w:rsidRPr="0006497C">
        <w:t>Slovenská komora učiteľov o. z., Školský úrad Arcibiskupstvo Košice,</w:t>
      </w:r>
      <w:r w:rsidR="004C75D9" w:rsidRPr="0006497C">
        <w:t xml:space="preserve"> </w:t>
      </w:r>
      <w:r w:rsidR="00637723" w:rsidRPr="0006497C">
        <w:t xml:space="preserve"> </w:t>
      </w:r>
      <w:r w:rsidR="004C75D9">
        <w:t xml:space="preserve">Odborový zväz pracovníkov školstva a vedy na Slovensku, Slovenský výbor svetovej organizácie pre predškolskú výchovu (OMEP), Spoločnosť pre predškolskú výchovu, Únia konzervatórií Slovenskej republiky, Združenie katolíckych škôl Slovenska, Združenie miest a obcí Slovenska, Združenie odborných učilíšť, špeciálnych škôl a špeciálnych výchovných zariadení Slovenska, Združenie pre rozvoj stredoškolského odborného vzdelávania, Združenie </w:t>
      </w:r>
      <w:r>
        <w:t>základných</w:t>
      </w:r>
      <w:r w:rsidR="004C75D9">
        <w:t xml:space="preserve"> škôl Slovenska, Združenie </w:t>
      </w:r>
      <w:r>
        <w:t>samosprávnych krajov Slovenska SK8</w:t>
      </w:r>
      <w:r w:rsidR="004C75D9">
        <w:t>.</w:t>
      </w:r>
      <w:r>
        <w:t xml:space="preserve"> </w:t>
      </w:r>
    </w:p>
    <w:p w:rsidR="00536811" w:rsidRDefault="00536811">
      <w:pPr>
        <w:pStyle w:val="Normlnywebov"/>
        <w:jc w:val="both"/>
        <w:divId w:val="1585920797"/>
      </w:pPr>
      <w:r w:rsidRPr="001F52E7">
        <w:rPr>
          <w:b/>
        </w:rPr>
        <w:t>Externých konzultácií sa zúčastnili:</w:t>
      </w:r>
      <w:r w:rsidR="00CF13A2">
        <w:t xml:space="preserve"> </w:t>
      </w:r>
      <w:r w:rsidR="00CF13A2" w:rsidRPr="0006497C">
        <w:t xml:space="preserve">Asociácia riaditeľov škôl úžitkového výtvarníctva a stredných umeleckých škôl, Asociácia súkromných škôl a školských zariadení Slovenskej republiky, Asociácia výchovných poradcov, Asociácia základných umeleckých škôl – EMU Slovakia, </w:t>
      </w:r>
      <w:r w:rsidR="00637723" w:rsidRPr="0006497C">
        <w:t xml:space="preserve">Slovenská komora učiteľov o. z., </w:t>
      </w:r>
      <w:r w:rsidR="001B7BB5" w:rsidRPr="0006497C">
        <w:t>Školský úrad Arcibiskupstvo Košice,</w:t>
      </w:r>
      <w:r w:rsidR="00CF13A2" w:rsidRPr="0006497C">
        <w:t xml:space="preserve"> Odborový zväz pracovníkov školstva a vedy na Slovensku, Slovenský výbor svetovej organizácie pre predškolskú výchovu (OMEP), Spol</w:t>
      </w:r>
      <w:r w:rsidR="0006497C" w:rsidRPr="0006497C">
        <w:t>očnosť pre predškolskú výchovu</w:t>
      </w:r>
      <w:r w:rsidR="00CF13A2" w:rsidRPr="0006497C">
        <w:t>, Združenie miest a obcí Slovenska, Zdru</w:t>
      </w:r>
      <w:r w:rsidR="0006497C" w:rsidRPr="0006497C">
        <w:t>ženie základných škôl Slovenska.</w:t>
      </w:r>
    </w:p>
    <w:p w:rsidR="00392D0D" w:rsidRDefault="00CF13A2" w:rsidP="00CF13A2">
      <w:pPr>
        <w:jc w:val="both"/>
        <w:divId w:val="1585920797"/>
      </w:pPr>
      <w:r>
        <w:rPr>
          <w:b/>
        </w:rPr>
        <w:t xml:space="preserve">Podnety </w:t>
      </w:r>
      <w:r w:rsidR="00392D0D" w:rsidRPr="001D4A72">
        <w:rPr>
          <w:b/>
        </w:rPr>
        <w:t>zaslali:</w:t>
      </w:r>
      <w:r w:rsidRPr="00CF13A2">
        <w:t xml:space="preserve"> Asociácia riaditeľov škôl úžitkového výtvarníctva a stredných umeleckých škôl, Asociácia súkromných škôl a školských zariadení Slovenskej republiky, Asociácia výchovných poradcov, Asociácia základných umeleckých škôl – EMU Slovakia, Odborový zväz pracovníkov školstva a vedy na Slovensku, Slovenský výbor svetovej organizácie pre predškolskú výchovu (OMEP), Spoločnosť pre predškolskú výchovu.</w:t>
      </w:r>
      <w:r w:rsidR="00392D0D" w:rsidRPr="001D4A72">
        <w:t xml:space="preserve"> </w:t>
      </w:r>
      <w:bookmarkEnd w:id="0"/>
    </w:p>
    <w:sectPr w:rsidR="00392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938"/>
    <w:multiLevelType w:val="hybridMultilevel"/>
    <w:tmpl w:val="2A4ABB74"/>
    <w:lvl w:ilvl="0" w:tplc="C62E7260">
      <w:start w:val="9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51F5B"/>
    <w:rsid w:val="0006497C"/>
    <w:rsid w:val="000E4F08"/>
    <w:rsid w:val="00181754"/>
    <w:rsid w:val="001B7BB5"/>
    <w:rsid w:val="001F52E7"/>
    <w:rsid w:val="00212F9A"/>
    <w:rsid w:val="002569E3"/>
    <w:rsid w:val="00267232"/>
    <w:rsid w:val="00392D0D"/>
    <w:rsid w:val="003F7950"/>
    <w:rsid w:val="0049695E"/>
    <w:rsid w:val="004A1531"/>
    <w:rsid w:val="004C75D9"/>
    <w:rsid w:val="004D7A15"/>
    <w:rsid w:val="00536811"/>
    <w:rsid w:val="00637723"/>
    <w:rsid w:val="006C5DD0"/>
    <w:rsid w:val="00716D4D"/>
    <w:rsid w:val="00734F23"/>
    <w:rsid w:val="007D62CB"/>
    <w:rsid w:val="00856250"/>
    <w:rsid w:val="00974AE7"/>
    <w:rsid w:val="00AA762C"/>
    <w:rsid w:val="00AC5107"/>
    <w:rsid w:val="00AC72CD"/>
    <w:rsid w:val="00B37A3D"/>
    <w:rsid w:val="00C15152"/>
    <w:rsid w:val="00C9479C"/>
    <w:rsid w:val="00CD4237"/>
    <w:rsid w:val="00CF13A2"/>
    <w:rsid w:val="00D8599B"/>
    <w:rsid w:val="00E266D6"/>
    <w:rsid w:val="00E55392"/>
    <w:rsid w:val="00ED21F7"/>
    <w:rsid w:val="00F27C0C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705FF"/>
  <w14:defaultImageDpi w14:val="96"/>
  <w15:docId w15:val="{729657DF-3ADA-4C0F-96D2-658B05F2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C75D9"/>
    <w:pPr>
      <w:widowControl/>
      <w:adjustRightInd/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392D0D"/>
    <w:pPr>
      <w:widowControl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92D0D"/>
    <w:rPr>
      <w:rFonts w:eastAsiaTheme="minorHAnsi" w:cstheme="minorBidi"/>
      <w:szCs w:val="21"/>
      <w:lang w:eastAsia="en-US"/>
    </w:rPr>
  </w:style>
  <w:style w:type="paragraph" w:styleId="Odsekzoznamu">
    <w:name w:val="List Paragraph"/>
    <w:basedOn w:val="Normlny"/>
    <w:uiPriority w:val="34"/>
    <w:qFormat/>
    <w:locked/>
    <w:rsid w:val="00392D0D"/>
    <w:pPr>
      <w:widowControl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4.7.2018 17:09:53"/>
    <f:field ref="objchangedby" par="" text="Administrator, System"/>
    <f:field ref="objmodifiedat" par="" text="24.7.2018 17:09:5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Kasenčák René</cp:lastModifiedBy>
  <cp:revision>6</cp:revision>
  <dcterms:created xsi:type="dcterms:W3CDTF">2019-05-15T11:52:00Z</dcterms:created>
  <dcterms:modified xsi:type="dcterms:W3CDTF">2019-05-20T11:06:00Z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pedagogických zamestnancoch a odborných zamestnancoch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úloha č. 10 na mesiac apríl Plánu legislatívnych úloh vlády SR na rok 2018 a Programové vyhlásenie vlády SR na roky 2016 - 2020</vt:lpwstr>
  </property>
  <property fmtid="{D5CDD505-2E9C-101B-9397-08002B2CF9AE}" pid="17" name="FSC#SKEDITIONSLOVLEX@103.510:plnynazovpredpis">
    <vt:lpwstr> Zákon o pedagogických zamestnancoch a odborných zamestnancoch a o zmene a doplnení niektorých zákonov</vt:lpwstr>
  </property>
  <property fmtid="{D5CDD505-2E9C-101B-9397-08002B2CF9AE}" pid="18" name="FSC#SKEDITIONSLOVLEX@103.510:rezortcislopredpis">
    <vt:lpwstr>spis č. 2018/1449-60AA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LP/2018/551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Hlava IX Zamestnanosť, Hlava X Sociálna politika a Hlava XII Všeobecné a odborné vzdelávanie, mládež a šport Zmluvy o fungovaní Európskej únie (Ú. v. EÚ C 83, 30.3. 2010)</vt:lpwstr>
  </property>
  <property fmtid="{D5CDD505-2E9C-101B-9397-08002B2CF9AE}" pid="38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fmtid="{D5CDD505-2E9C-101B-9397-08002B2CF9AE}" pid="39" name="FSC#SKEDITIONSLOVLEX@103.510:AttrStrListDocPropSekundarneNelegPravoPO">
    <vt:lpwstr>Nariadenie Európskeho parlamentu a Rady (EÚ) č. 492/2011 z 5. apríla 2011  o slobode pohybu pracovníkov v rámci Únie (Ú. v. EÚ L 141, 27/05/2011, s. 1 – 12),_x000d_
Smernica Rady 77/486/EHS z 25. júla 1977 o vzdelávaní detí migrujúcich pracovníkov (Mimoriadne v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rozhodnutie Súdneho dvora Európskych spoločenstiev vo veci C-278/03 Komisia Európskych spoločenstiev proti Talianskej republike (2005) Zb. roz. ESD I-03747</vt:lpwstr>
  </property>
  <property fmtid="{D5CDD505-2E9C-101B-9397-08002B2CF9AE}" pid="43" name="FSC#SKEDITIONSLOVLEX@103.510:AttrStrListDocPropLehotaPrebratieSmernice">
    <vt:lpwstr>bezpredmetné,</vt:lpwstr>
  </property>
  <property fmtid="{D5CDD505-2E9C-101B-9397-08002B2CF9AE}" pid="44" name="FSC#SKEDITIONSLOVLEX@103.510:AttrStrListDocPropLehotaNaPredlozenie">
    <vt:lpwstr>bezpredmetné,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	258 až 260 Zmluvy o fungovaní Európskej únie.</vt:lpwstr>
  </property>
  <property fmtid="{D5CDD505-2E9C-101B-9397-08002B2CF9AE}" pid="46" name="FSC#SKEDITIONSLOVLEX@103.510:AttrStrListDocPropInfoUzPreberanePP">
    <vt:lpwstr>Smernica 77/486/EHS bola prebratá do_x000d_
-	zákona č. 245/2008 Z. z. o výchove a vzdelávaní (školský zákon) a o zmene a doplnení niektorých zákonov v znení neskorších predpisov,_x000d_
-	zákona č. 317/2009 Z. z. o pedagogických zamestnancoch a odborných zamestnanco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školstva, vedy, výskumu a športu Slovenskej republiky</vt:lpwstr>
  </property>
  <property fmtid="{D5CDD505-2E9C-101B-9397-08002B2CF9AE}" pid="49" name="FSC#SKEDITIONSLOVLEX@103.510:AttrDateDocPropZaciatokPKK">
    <vt:lpwstr>19. 7. 2018</vt:lpwstr>
  </property>
  <property fmtid="{D5CDD505-2E9C-101B-9397-08002B2CF9AE}" pid="50" name="FSC#SKEDITIONSLOVLEX@103.510:AttrDateDocPropUkonceniePKK">
    <vt:lpwstr>24. 7. 2018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</vt:lpwstr>
  </property>
  <property fmtid="{D5CDD505-2E9C-101B-9397-08002B2CF9AE}" pid="58" name="FSC#SKEDITIONSLOVLEX@103.510:AttrStrListDocPropStanoviskoGest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školstva, vedy, výskumu a&amp;nbsp;športu Slovenskej republiky predkladá návrh zákona o&amp;nbsp;pedagogických zamestnancoch a&amp;nbsp;odborných zamestnancoch a&amp;nbsp;o&amp;nbsp;zmene a&amp;nbsp;doplnení niektorých zákonov (ďalej </vt:lpwstr>
  </property>
  <property fmtid="{D5CDD505-2E9C-101B-9397-08002B2CF9AE}" pid="135" name="FSC#COOSYSTEM@1.1:Container">
    <vt:lpwstr>COO.2145.1000.3.2868098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24. 7. 2018</vt:lpwstr>
  </property>
</Properties>
</file>