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EA290A" w:rsidRDefault="00EA290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EA290A" w:rsidTr="00251068">
        <w:trPr>
          <w:divId w:val="120791580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EA290A" w:rsidTr="00251068">
        <w:trPr>
          <w:divId w:val="1207915806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EA290A" w:rsidTr="00251068">
        <w:trPr>
          <w:divId w:val="1207915806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251068" w:rsidP="0025106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</w:t>
            </w:r>
            <w:r w:rsidR="00EA290A">
              <w:rPr>
                <w:rFonts w:ascii="Times" w:hAnsi="Times" w:cs="Times"/>
                <w:sz w:val="20"/>
                <w:szCs w:val="20"/>
              </w:rPr>
              <w:t>ákon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="00EA290A">
              <w:rPr>
                <w:rFonts w:ascii="Times" w:hAnsi="Times" w:cs="Times"/>
                <w:sz w:val="20"/>
                <w:szCs w:val="20"/>
              </w:rPr>
              <w:t>, ktorým sa mení a dopĺňa zákon Národnej rady Slovenskej republiky č. 152/1995 Z. z. o potravinách v znení neskorších predpisov</w:t>
            </w:r>
          </w:p>
        </w:tc>
      </w:tr>
      <w:tr w:rsidR="00EA290A" w:rsidTr="00251068">
        <w:trPr>
          <w:divId w:val="1207915806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EA290A" w:rsidTr="00251068">
        <w:trPr>
          <w:divId w:val="1207915806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  <w:r w:rsidR="00251068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EA290A" w:rsidTr="00251068">
        <w:trPr>
          <w:divId w:val="1207915806"/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A290A" w:rsidRDefault="00EA290A" w:rsidP="00251068">
            <w:pPr>
              <w:ind w:firstLine="13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EA290A" w:rsidTr="00251068">
        <w:trPr>
          <w:divId w:val="120791580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EA290A" w:rsidTr="00251068">
        <w:trPr>
          <w:divId w:val="120791580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EA290A">
        <w:trPr>
          <w:divId w:val="120791580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EA290A">
        <w:trPr>
          <w:divId w:val="120791580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2019</w:t>
            </w:r>
          </w:p>
        </w:tc>
      </w:tr>
      <w:tr w:rsidR="00EA290A">
        <w:trPr>
          <w:divId w:val="120791580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2510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</w:t>
            </w:r>
            <w:r w:rsidR="00EA290A">
              <w:rPr>
                <w:rFonts w:ascii="Times" w:hAnsi="Times" w:cs="Times"/>
                <w:sz w:val="20"/>
                <w:szCs w:val="20"/>
              </w:rPr>
              <w:t xml:space="preserve">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EA290A" w:rsidRDefault="00EA290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A290A">
        <w:trPr>
          <w:divId w:val="10607100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EA290A">
        <w:trPr>
          <w:divId w:val="10607100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EA290A" w:rsidP="004E5BD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bookmarkStart w:id="0" w:name="_Hlk8253022"/>
            <w:r>
              <w:rPr>
                <w:rFonts w:ascii="Times" w:hAnsi="Times" w:cs="Times"/>
                <w:sz w:val="20"/>
                <w:szCs w:val="20"/>
              </w:rPr>
              <w:t xml:space="preserve">Návrh zákona, ktorým sa mení a dopĺňa zákon Národnej rady Slovenskej republiky č. 152/1995 Z. z. </w:t>
            </w:r>
            <w:r>
              <w:rPr>
                <w:rFonts w:ascii="Times" w:hAnsi="Times" w:cs="Times"/>
                <w:sz w:val="20"/>
                <w:szCs w:val="20"/>
              </w:rPr>
              <w:br/>
              <w:t>o potravinách v znení neskorších predpisov</w:t>
            </w:r>
            <w:r w:rsidR="0064329E">
              <w:rPr>
                <w:rFonts w:ascii="Times" w:hAnsi="Times" w:cs="Times"/>
                <w:sz w:val="20"/>
                <w:szCs w:val="20"/>
              </w:rPr>
              <w:t xml:space="preserve"> (ďalej len ,,zákon“)</w:t>
            </w:r>
            <w:r w:rsidR="00F662B3"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t xml:space="preserve">reaguje na potrebu zosúladenia slovenskej národnej legislatívy </w:t>
            </w:r>
            <w:r w:rsidR="0064329E">
              <w:rPr>
                <w:rFonts w:ascii="Times" w:hAnsi="Times" w:cs="Times"/>
                <w:sz w:val="20"/>
                <w:szCs w:val="20"/>
              </w:rPr>
              <w:t>v</w:t>
            </w:r>
            <w:r w:rsidR="00D925B7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oblasti potravín s nariadeniami Európskej únie v tejto oblasti</w:t>
            </w:r>
            <w:r w:rsidR="00765D6E">
              <w:rPr>
                <w:rFonts w:ascii="Times" w:hAnsi="Times" w:cs="Times"/>
                <w:sz w:val="20"/>
                <w:szCs w:val="20"/>
              </w:rPr>
              <w:t xml:space="preserve">, najmä s novoprijatým nariadením </w:t>
            </w:r>
            <w:r w:rsidR="00765D6E" w:rsidRPr="00765D6E">
              <w:rPr>
                <w:rFonts w:ascii="Times" w:hAnsi="Times" w:cs="Times"/>
                <w:sz w:val="20"/>
                <w:szCs w:val="20"/>
              </w:rPr>
              <w:t xml:space="preserve">Európskeho parlamentu a Rady (EÚ) 2017/625 </w:t>
            </w:r>
            <w:r w:rsidR="00765D6E">
              <w:rPr>
                <w:rFonts w:ascii="Times" w:hAnsi="Times" w:cs="Times"/>
                <w:sz w:val="20"/>
                <w:szCs w:val="20"/>
              </w:rPr>
              <w:t>o úradných kontrolách.</w:t>
            </w:r>
            <w:r w:rsidR="00F662B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E5BD7">
              <w:rPr>
                <w:rFonts w:ascii="Times" w:hAnsi="Times" w:cs="Times"/>
                <w:sz w:val="20"/>
                <w:szCs w:val="20"/>
              </w:rPr>
              <w:t>V</w:t>
            </w:r>
            <w:r w:rsidR="0064329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E5BD7">
              <w:rPr>
                <w:rFonts w:ascii="Times" w:hAnsi="Times" w:cs="Times"/>
                <w:sz w:val="20"/>
                <w:szCs w:val="20"/>
              </w:rPr>
              <w:t>nadväznosti na toto novoprijaté nariadenie Európskeho parlamentu a</w:t>
            </w:r>
            <w:r w:rsidR="0064329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E5BD7">
              <w:rPr>
                <w:rFonts w:ascii="Times" w:hAnsi="Times" w:cs="Times"/>
                <w:sz w:val="20"/>
                <w:szCs w:val="20"/>
              </w:rPr>
              <w:t>Rady (EÚ) 2017/625 o</w:t>
            </w:r>
            <w:r w:rsidR="0064329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E5BD7">
              <w:rPr>
                <w:rFonts w:ascii="Times" w:hAnsi="Times" w:cs="Times"/>
                <w:sz w:val="20"/>
                <w:szCs w:val="20"/>
              </w:rPr>
              <w:t>úradných kontrolách si návrh zákona</w:t>
            </w:r>
            <w:r w:rsidR="00765D6E" w:rsidRPr="00765D6E">
              <w:rPr>
                <w:rFonts w:ascii="Times" w:hAnsi="Times" w:cs="Times"/>
                <w:sz w:val="20"/>
                <w:szCs w:val="20"/>
              </w:rPr>
              <w:t xml:space="preserve"> vyžaduje </w:t>
            </w:r>
            <w:r w:rsidR="00765D6E" w:rsidRPr="00D925B7">
              <w:rPr>
                <w:rFonts w:ascii="Times" w:hAnsi="Times" w:cs="Times"/>
                <w:sz w:val="20"/>
                <w:szCs w:val="20"/>
              </w:rPr>
              <w:t xml:space="preserve">zmenu </w:t>
            </w:r>
            <w:r w:rsidR="00765D6E" w:rsidRPr="004E5BD7">
              <w:rPr>
                <w:rFonts w:ascii="Times" w:hAnsi="Times" w:cs="Times"/>
                <w:sz w:val="20"/>
                <w:szCs w:val="20"/>
              </w:rPr>
              <w:t xml:space="preserve">v oblasti </w:t>
            </w:r>
            <w:r w:rsidR="004E5BD7">
              <w:rPr>
                <w:rFonts w:ascii="Times" w:hAnsi="Times" w:cs="Times"/>
                <w:sz w:val="20"/>
                <w:szCs w:val="20"/>
              </w:rPr>
              <w:t>kompetencií</w:t>
            </w:r>
            <w:r w:rsidR="00765D6E" w:rsidRPr="004E5BD7">
              <w:rPr>
                <w:rFonts w:ascii="Times" w:hAnsi="Times" w:cs="Times"/>
                <w:sz w:val="20"/>
                <w:szCs w:val="20"/>
              </w:rPr>
              <w:t xml:space="preserve"> orgánov štátnej správy na úseku výkonu úradnej kontroly potravín</w:t>
            </w:r>
            <w:r w:rsidR="00765D6E" w:rsidRPr="006E664F">
              <w:rPr>
                <w:rFonts w:ascii="Times" w:hAnsi="Times" w:cs="Times"/>
                <w:sz w:val="20"/>
                <w:szCs w:val="20"/>
              </w:rPr>
              <w:t>.</w:t>
            </w:r>
            <w:r w:rsidR="00765D6E" w:rsidRPr="00D925B7">
              <w:rPr>
                <w:rFonts w:ascii="Times" w:hAnsi="Times" w:cs="Times"/>
                <w:sz w:val="20"/>
                <w:szCs w:val="20"/>
              </w:rPr>
              <w:t xml:space="preserve"> Sú</w:t>
            </w:r>
            <w:r w:rsidR="00765D6E" w:rsidRPr="00765D6E">
              <w:rPr>
                <w:rFonts w:ascii="Times" w:hAnsi="Times" w:cs="Times"/>
                <w:sz w:val="20"/>
                <w:szCs w:val="20"/>
              </w:rPr>
              <w:t xml:space="preserve">časne návrh zákona </w:t>
            </w:r>
            <w:r w:rsidR="004E5BD7">
              <w:rPr>
                <w:rFonts w:ascii="Times" w:hAnsi="Times" w:cs="Times"/>
                <w:sz w:val="20"/>
                <w:szCs w:val="20"/>
              </w:rPr>
              <w:t xml:space="preserve">reaguje </w:t>
            </w:r>
            <w:r w:rsidR="0064329E">
              <w:rPr>
                <w:rFonts w:ascii="Times" w:hAnsi="Times" w:cs="Times"/>
                <w:sz w:val="20"/>
                <w:szCs w:val="20"/>
              </w:rPr>
              <w:t xml:space="preserve">z </w:t>
            </w:r>
            <w:r w:rsidR="004E5BD7">
              <w:rPr>
                <w:rFonts w:ascii="Times" w:hAnsi="Times" w:cs="Times"/>
                <w:sz w:val="20"/>
                <w:szCs w:val="20"/>
              </w:rPr>
              <w:t xml:space="preserve">dôvodu </w:t>
            </w:r>
            <w:r w:rsidR="00765D6E" w:rsidRPr="00765D6E">
              <w:rPr>
                <w:rFonts w:ascii="Times" w:hAnsi="Times" w:cs="Times"/>
                <w:sz w:val="20"/>
                <w:szCs w:val="20"/>
              </w:rPr>
              <w:t>aplikačn</w:t>
            </w:r>
            <w:r w:rsidR="004E5BD7">
              <w:rPr>
                <w:rFonts w:ascii="Times" w:hAnsi="Times" w:cs="Times"/>
                <w:sz w:val="20"/>
                <w:szCs w:val="20"/>
              </w:rPr>
              <w:t>ej</w:t>
            </w:r>
            <w:r w:rsidR="00765D6E" w:rsidRPr="00765D6E">
              <w:rPr>
                <w:rFonts w:ascii="Times" w:hAnsi="Times" w:cs="Times"/>
                <w:sz w:val="20"/>
                <w:szCs w:val="20"/>
              </w:rPr>
              <w:t xml:space="preserve"> prax</w:t>
            </w:r>
            <w:r w:rsidR="004E5BD7">
              <w:rPr>
                <w:rFonts w:ascii="Times" w:hAnsi="Times" w:cs="Times"/>
                <w:sz w:val="20"/>
                <w:szCs w:val="20"/>
              </w:rPr>
              <w:t>e</w:t>
            </w:r>
            <w:r w:rsidR="00765D6E" w:rsidRPr="00765D6E">
              <w:rPr>
                <w:rFonts w:ascii="Times" w:hAnsi="Times" w:cs="Times"/>
                <w:sz w:val="20"/>
                <w:szCs w:val="20"/>
              </w:rPr>
              <w:t xml:space="preserve"> orgánov úradnej kontroly potravín aj na potrebu spresnenia niektorých ustanovení zákona.</w:t>
            </w:r>
            <w:bookmarkEnd w:id="0"/>
          </w:p>
        </w:tc>
      </w:tr>
      <w:tr w:rsidR="00EA290A">
        <w:trPr>
          <w:divId w:val="10607100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EA290A">
        <w:trPr>
          <w:divId w:val="10607100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068" w:rsidRDefault="00D925B7" w:rsidP="0025106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bookmarkStart w:id="1" w:name="_Hlk8253331"/>
            <w:r>
              <w:rPr>
                <w:rFonts w:ascii="Times" w:hAnsi="Times" w:cs="Times"/>
                <w:sz w:val="20"/>
                <w:szCs w:val="20"/>
              </w:rPr>
              <w:t>C</w:t>
            </w:r>
            <w:r w:rsidR="00EA290A">
              <w:rPr>
                <w:rFonts w:ascii="Times" w:hAnsi="Times" w:cs="Times"/>
                <w:sz w:val="20"/>
                <w:szCs w:val="20"/>
              </w:rPr>
              <w:t xml:space="preserve">ieľom návrhu zákona je zosúladenie ustanovení zákona s </w:t>
            </w:r>
          </w:p>
          <w:bookmarkEnd w:id="1"/>
          <w:p w:rsidR="00251068" w:rsidRDefault="00251068" w:rsidP="00251068">
            <w:pPr>
              <w:pStyle w:val="Odsekzoznamu"/>
              <w:numPr>
                <w:ilvl w:val="0"/>
                <w:numId w:val="1"/>
              </w:numPr>
              <w:ind w:left="272" w:hanging="272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nariadením Európskeho parlamentu a Rady (EÚ) č</w:t>
            </w:r>
            <w:r w:rsidRPr="00251068">
              <w:rPr>
                <w:rFonts w:ascii="Times" w:hAnsi="Times" w:cs="Times"/>
                <w:sz w:val="20"/>
                <w:szCs w:val="20"/>
              </w:rPr>
              <w:t>. 609/2013 z</w:t>
            </w:r>
            <w:r>
              <w:rPr>
                <w:rFonts w:ascii="Times" w:hAnsi="Times" w:cs="Times"/>
                <w:sz w:val="20"/>
                <w:szCs w:val="20"/>
              </w:rPr>
              <w:t xml:space="preserve"> 12. júna 2013 o potravinách určených pre dojčatá a malé deti, potravinách na osobitné lekárske účely a o celkovej náhrade stravy na účely regulácie hmotnosti, a ktorým sa zrušuje smernica Rady 92/52/EHS, smernica Komisie 96/8/ES, 1999/21/ES, 2006/125/ES a 2006/141/ES, smernica Európskeho parlamentu a Rady 2009/39/ES a nariadenie Komisie (ES) č. 41/2009 a (ES) č. 953/2009 (Ú. v. EÚ L 181, 29.6.2013) v platnom znení,</w:t>
            </w:r>
          </w:p>
          <w:p w:rsidR="00251068" w:rsidRDefault="00251068" w:rsidP="00251068">
            <w:pPr>
              <w:pStyle w:val="Odsekzoznamu"/>
              <w:numPr>
                <w:ilvl w:val="0"/>
                <w:numId w:val="1"/>
              </w:numPr>
              <w:ind w:left="272" w:hanging="272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nariadením Európskeho parlamentu a Rady (EÚ) </w:t>
            </w:r>
            <w:r w:rsidRPr="00251068">
              <w:rPr>
                <w:rFonts w:ascii="Times" w:hAnsi="Times" w:cs="Times"/>
                <w:sz w:val="20"/>
                <w:szCs w:val="20"/>
              </w:rPr>
              <w:t>2015/2283 z</w:t>
            </w:r>
            <w:r>
              <w:rPr>
                <w:rFonts w:ascii="Times" w:hAnsi="Times" w:cs="Times"/>
                <w:sz w:val="20"/>
                <w:szCs w:val="20"/>
              </w:rPr>
              <w:t xml:space="preserve"> 25. novembra 2015 o nových potravinách, ktorým sa mení nariadenie Európskeho parlamentu a Rady (EÚ) č. 1169/2011, ktorým sa zrušuje nariadenie Európskeho parlamentu a Rady (ES) č. 258/97 a nariadenie Komisie (ES) č. 1852/2001 (Ú. v. EÚ L 327, 11.12.2015),</w:t>
            </w:r>
          </w:p>
          <w:p w:rsidR="00DA761C" w:rsidRDefault="00251068" w:rsidP="00251068">
            <w:pPr>
              <w:pStyle w:val="Odsekzoznamu"/>
              <w:numPr>
                <w:ilvl w:val="0"/>
                <w:numId w:val="1"/>
              </w:numPr>
              <w:ind w:left="272" w:hanging="272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nariadením Európskeho parlamentu a Rady (EÚ) </w:t>
            </w:r>
            <w:r w:rsidRPr="00251068">
              <w:rPr>
                <w:rFonts w:ascii="Times" w:hAnsi="Times" w:cs="Times"/>
                <w:sz w:val="20"/>
                <w:szCs w:val="20"/>
              </w:rPr>
              <w:t>2017/625 z 15</w:t>
            </w:r>
            <w:r>
              <w:rPr>
                <w:rFonts w:ascii="Times" w:hAnsi="Times" w:cs="Times"/>
                <w:sz w:val="20"/>
                <w:szCs w:val="20"/>
              </w:rPr>
              <w:t>. marca 2017 o úradných kontrolách a iných úradných činnostiach vykonávaných na zabezpečenie uplatňovania potravinového a krmivového práva a</w:t>
            </w:r>
            <w:r w:rsidR="00DA761C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pravidiel pre zdravie zvierat a dobré životné podmienky zvierat, pre zdravie rastlín a pre prípravky na ochranu rastlín, o zmene nariadení Európskeho parlamentu a Rady (ES) č. 999/2001, (ES) č. 396/2005, (ES) č.1069/2009,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</w:t>
            </w:r>
            <w:r w:rsidR="00DA761C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882/2004, smerníc Rady 89/608/EHS, 89/662/EHS, 90/425/EHS, 91/496/EHS, 96/23/ES, 96/93/ES a</w:t>
            </w:r>
            <w:r w:rsidR="00DA761C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97/78/ES a rozhodnutia Rady 92/438/EHS (nariadenie o úradných kontrolách) (Ú. v. EÚ L 95, 7.4.2017)</w:t>
            </w:r>
            <w:r w:rsidR="002471AD">
              <w:rPr>
                <w:rFonts w:ascii="Times" w:hAnsi="Times" w:cs="Times"/>
                <w:sz w:val="20"/>
                <w:szCs w:val="20"/>
              </w:rPr>
              <w:t xml:space="preserve"> (ďalej len ,,nariadenie (EÚ) 2017/625“)</w:t>
            </w:r>
            <w:r w:rsidR="001D60D4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C82AC4" w:rsidRPr="00D925B7" w:rsidRDefault="00806E11" w:rsidP="0064329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 poradí ďalším cieľom</w:t>
            </w:r>
            <w:r w:rsidR="002471AD">
              <w:rPr>
                <w:rFonts w:ascii="Times" w:hAnsi="Times" w:cs="Times"/>
                <w:sz w:val="20"/>
                <w:szCs w:val="20"/>
              </w:rPr>
              <w:t xml:space="preserve"> je zabezpečiť výkon úradnej kontroly potravín</w:t>
            </w:r>
            <w:r w:rsidR="00F662B3">
              <w:rPr>
                <w:rFonts w:ascii="Times" w:hAnsi="Times" w:cs="Times"/>
                <w:sz w:val="20"/>
                <w:szCs w:val="20"/>
              </w:rPr>
              <w:t xml:space="preserve"> orgánmi štátnej správy na úseku výkonu úradnej kontroly potravín podľa nariadenia (EÚ) 2017/625 a</w:t>
            </w:r>
            <w:r w:rsidR="0064329E">
              <w:rPr>
                <w:rFonts w:ascii="Times" w:hAnsi="Times" w:cs="Times"/>
                <w:sz w:val="20"/>
                <w:szCs w:val="20"/>
              </w:rPr>
              <w:t xml:space="preserve"> odstrániť nedostatky ustanovení, ktoré v praxi spôsobovali aplikačné problémy.</w:t>
            </w:r>
          </w:p>
        </w:tc>
      </w:tr>
      <w:tr w:rsidR="00EA290A">
        <w:trPr>
          <w:divId w:val="10607100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EA290A">
        <w:trPr>
          <w:divId w:val="10607100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DA761C" w:rsidP="00186EB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Návrh zákona sa dotýka o</w:t>
            </w:r>
            <w:r w:rsidR="00EA290A">
              <w:rPr>
                <w:rFonts w:ascii="Times" w:hAnsi="Times" w:cs="Times"/>
                <w:sz w:val="20"/>
                <w:szCs w:val="20"/>
              </w:rPr>
              <w:t>rgán</w:t>
            </w:r>
            <w:r>
              <w:rPr>
                <w:rFonts w:ascii="Times" w:hAnsi="Times" w:cs="Times"/>
                <w:sz w:val="20"/>
                <w:szCs w:val="20"/>
              </w:rPr>
              <w:t>ov</w:t>
            </w:r>
            <w:r w:rsidR="00EA290A">
              <w:rPr>
                <w:rFonts w:ascii="Times" w:hAnsi="Times" w:cs="Times"/>
                <w:sz w:val="20"/>
                <w:szCs w:val="20"/>
              </w:rPr>
              <w:t xml:space="preserve"> úradnej kontroly potravín </w:t>
            </w:r>
            <w:r w:rsidR="00D925B7">
              <w:rPr>
                <w:rFonts w:ascii="Times" w:hAnsi="Times" w:cs="Times"/>
                <w:sz w:val="20"/>
                <w:szCs w:val="20"/>
              </w:rPr>
              <w:t>(MPRV SR, MZ SR, ŠVPS SR, ÚVZ SR)</w:t>
            </w:r>
            <w:r w:rsidR="00186E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4329E">
              <w:rPr>
                <w:rFonts w:ascii="Times" w:hAnsi="Times" w:cs="Times"/>
                <w:sz w:val="20"/>
                <w:szCs w:val="20"/>
              </w:rPr>
              <w:br/>
            </w:r>
            <w:r w:rsidR="00EA290A">
              <w:rPr>
                <w:rFonts w:ascii="Times" w:hAnsi="Times" w:cs="Times"/>
                <w:sz w:val="20"/>
                <w:szCs w:val="20"/>
              </w:rPr>
              <w:t>a</w:t>
            </w:r>
            <w:r w:rsidR="00186E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290A">
              <w:rPr>
                <w:rFonts w:ascii="Times" w:hAnsi="Times" w:cs="Times"/>
                <w:sz w:val="20"/>
                <w:szCs w:val="20"/>
              </w:rPr>
              <w:t>prevádzkovate</w:t>
            </w:r>
            <w:r>
              <w:rPr>
                <w:rFonts w:ascii="Times" w:hAnsi="Times" w:cs="Times"/>
                <w:sz w:val="20"/>
                <w:szCs w:val="20"/>
              </w:rPr>
              <w:t>ľov</w:t>
            </w:r>
            <w:r w:rsidR="00EA290A">
              <w:rPr>
                <w:rFonts w:ascii="Times" w:hAnsi="Times" w:cs="Times"/>
                <w:sz w:val="20"/>
                <w:szCs w:val="20"/>
              </w:rPr>
              <w:t xml:space="preserve"> potravinárskych podnikov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EA290A">
        <w:trPr>
          <w:divId w:val="10607100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EA290A">
        <w:trPr>
          <w:divId w:val="10607100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64329E" w:rsidP="00C962B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Nulový variant</w:t>
            </w:r>
            <w:r w:rsidR="006D7EF4">
              <w:rPr>
                <w:rFonts w:ascii="Times" w:hAnsi="Times" w:cs="Times"/>
                <w:sz w:val="20"/>
                <w:szCs w:val="20"/>
              </w:rPr>
              <w:t xml:space="preserve"> by predstavoval zachovanie súčasného stavu. Tento variant nie je vhodný z dôvodu nesúladu zákona s nariadenia</w:t>
            </w:r>
            <w:r w:rsidR="0012320D">
              <w:rPr>
                <w:rFonts w:ascii="Times" w:hAnsi="Times" w:cs="Times"/>
                <w:sz w:val="20"/>
                <w:szCs w:val="20"/>
              </w:rPr>
              <w:t>mi</w:t>
            </w:r>
            <w:bookmarkStart w:id="2" w:name="_GoBack"/>
            <w:bookmarkEnd w:id="2"/>
            <w:r w:rsidR="006D7EF4">
              <w:rPr>
                <w:rFonts w:ascii="Times" w:hAnsi="Times" w:cs="Times"/>
                <w:sz w:val="20"/>
                <w:szCs w:val="20"/>
              </w:rPr>
              <w:t xml:space="preserve"> Európskej únie v</w:t>
            </w:r>
            <w:r w:rsidR="00C962B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D7EF4">
              <w:rPr>
                <w:rFonts w:ascii="Times" w:hAnsi="Times" w:cs="Times"/>
                <w:sz w:val="20"/>
                <w:szCs w:val="20"/>
              </w:rPr>
              <w:t>oblasti potravín. Zvolenou alternatívou je</w:t>
            </w:r>
            <w:r w:rsidR="00C962B2">
              <w:rPr>
                <w:rFonts w:ascii="Times" w:hAnsi="Times" w:cs="Times"/>
                <w:sz w:val="20"/>
                <w:szCs w:val="20"/>
              </w:rPr>
              <w:t xml:space="preserve"> teda</w:t>
            </w:r>
            <w:r w:rsidR="006D7EF4">
              <w:rPr>
                <w:rFonts w:ascii="Times" w:hAnsi="Times" w:cs="Times"/>
                <w:sz w:val="20"/>
                <w:szCs w:val="20"/>
              </w:rPr>
              <w:t xml:space="preserve"> zosúladenie zákona s nariadeniami Európskej únie.</w:t>
            </w:r>
          </w:p>
        </w:tc>
      </w:tr>
      <w:tr w:rsidR="00EA290A">
        <w:trPr>
          <w:divId w:val="10607100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EA290A">
        <w:trPr>
          <w:divId w:val="10607100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EA290A">
        <w:trPr>
          <w:divId w:val="10607100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EA290A">
        <w:trPr>
          <w:divId w:val="10607100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EA290A">
        <w:trPr>
          <w:divId w:val="10607100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EA290A">
        <w:trPr>
          <w:divId w:val="10607100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A290A" w:rsidRDefault="00EA290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EA290A">
        <w:trPr>
          <w:divId w:val="152070273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EA290A">
        <w:trPr>
          <w:divId w:val="152070273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962B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962B2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962B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962B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EA290A">
        <w:trPr>
          <w:divId w:val="152070273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6C56D3" w:rsidP="006C56D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290A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EA290A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 w:rsidP="006C56D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962B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962B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Čiastočne</w:t>
            </w:r>
          </w:p>
        </w:tc>
      </w:tr>
      <w:tr w:rsidR="00EA290A">
        <w:trPr>
          <w:divId w:val="152070273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A290A">
        <w:trPr>
          <w:divId w:val="152070273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A290A">
        <w:trPr>
          <w:divId w:val="15207027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A290A">
        <w:trPr>
          <w:divId w:val="15207027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A290A">
        <w:trPr>
          <w:divId w:val="15207027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A290A">
        <w:trPr>
          <w:divId w:val="152070273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A290A" w:rsidRDefault="00EA290A" w:rsidP="00C831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  <w:r w:rsidR="00C83170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A290A">
        <w:trPr>
          <w:divId w:val="152070273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A290A">
        <w:trPr>
          <w:divId w:val="15207027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bookmarkStart w:id="3" w:name="_Hlk8254225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 na manželstvo, rodičovstvo a rodinu</w:t>
            </w:r>
            <w:bookmarkEnd w:id="3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A290A" w:rsidRDefault="00EA290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A290A">
        <w:trPr>
          <w:divId w:val="18521439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EA290A">
        <w:trPr>
          <w:divId w:val="18521439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Konzultácie s verejnosťou sa uskutočnili zverejnením na webovom sídle predkladateľa v dňoch 21. 11. 2018 až do 21. 12. 2018.</w:t>
            </w:r>
          </w:p>
          <w:p w:rsidR="00C962B2" w:rsidRDefault="00C962B2">
            <w:pPr>
              <w:rPr>
                <w:rFonts w:ascii="Times" w:hAnsi="Times" w:cs="Times"/>
                <w:sz w:val="20"/>
                <w:szCs w:val="20"/>
              </w:rPr>
            </w:pPr>
          </w:p>
          <w:p w:rsidR="004C1415" w:rsidRDefault="004C1415" w:rsidP="00C831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1, </w:t>
            </w:r>
            <w:r w:rsidR="00C83170">
              <w:rPr>
                <w:rFonts w:ascii="Times" w:hAnsi="Times" w:cs="Times"/>
                <w:sz w:val="20"/>
                <w:szCs w:val="20"/>
              </w:rPr>
              <w:t>V</w:t>
            </w:r>
            <w:r w:rsidR="007D4F4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83170">
              <w:rPr>
                <w:rFonts w:ascii="Times" w:hAnsi="Times" w:cs="Times"/>
                <w:sz w:val="20"/>
                <w:szCs w:val="20"/>
              </w:rPr>
              <w:t xml:space="preserve">navrhovanom materiáli sa ukladá </w:t>
            </w:r>
            <w:r w:rsidR="00C83170" w:rsidRPr="00C83170">
              <w:rPr>
                <w:rFonts w:ascii="Times" w:hAnsi="Times" w:cs="Times"/>
                <w:sz w:val="20"/>
                <w:szCs w:val="20"/>
              </w:rPr>
              <w:t>Úradu verejného zdravotníctva Slovenskej republiky</w:t>
            </w:r>
            <w:r w:rsidR="007D4F43">
              <w:rPr>
                <w:rFonts w:ascii="Times" w:hAnsi="Times" w:cs="Times"/>
                <w:sz w:val="20"/>
                <w:szCs w:val="20"/>
              </w:rPr>
              <w:t xml:space="preserve"> (ďalej len ,,ÚVZ SR“)</w:t>
            </w:r>
            <w:r w:rsidR="00C83170" w:rsidRPr="00C83170">
              <w:rPr>
                <w:rFonts w:ascii="Times" w:hAnsi="Times" w:cs="Times"/>
                <w:sz w:val="20"/>
                <w:szCs w:val="20"/>
              </w:rPr>
              <w:t xml:space="preserve"> povinnosť viesť informačný systém a zhromažďovať v ňom informácie</w:t>
            </w:r>
            <w:r w:rsidR="00C83170">
              <w:rPr>
                <w:rFonts w:ascii="Times" w:hAnsi="Times" w:cs="Times"/>
                <w:sz w:val="20"/>
                <w:szCs w:val="20"/>
              </w:rPr>
              <w:t xml:space="preserve"> podľa § 20 ods. 14 zákona. Ú</w:t>
            </w:r>
            <w:r w:rsidR="007D4F43">
              <w:rPr>
                <w:rFonts w:ascii="Times" w:hAnsi="Times" w:cs="Times"/>
                <w:sz w:val="20"/>
                <w:szCs w:val="20"/>
              </w:rPr>
              <w:t xml:space="preserve">VZ SR </w:t>
            </w:r>
            <w:r w:rsidR="00C83170">
              <w:rPr>
                <w:rFonts w:ascii="Times" w:hAnsi="Times" w:cs="Times"/>
                <w:sz w:val="20"/>
                <w:szCs w:val="20"/>
              </w:rPr>
              <w:t xml:space="preserve">má už zavedený informačný systém v oblasti </w:t>
            </w:r>
            <w:r w:rsidR="00C83170" w:rsidRPr="00C83170">
              <w:rPr>
                <w:rFonts w:ascii="Times" w:hAnsi="Times" w:cs="Times"/>
                <w:sz w:val="20"/>
                <w:szCs w:val="20"/>
              </w:rPr>
              <w:t xml:space="preserve">výkonu úradnej kontroly, ktorý je schopný poskytovať požadované údaje. Zároveň </w:t>
            </w:r>
            <w:r>
              <w:rPr>
                <w:rFonts w:ascii="Times" w:hAnsi="Times" w:cs="Times"/>
                <w:sz w:val="20"/>
                <w:szCs w:val="20"/>
              </w:rPr>
              <w:t>Ú</w:t>
            </w:r>
            <w:r w:rsidR="007D4F43">
              <w:rPr>
                <w:rFonts w:ascii="Times" w:hAnsi="Times" w:cs="Times"/>
                <w:sz w:val="20"/>
                <w:szCs w:val="20"/>
              </w:rPr>
              <w:t>VZ SR</w:t>
            </w:r>
            <w:r>
              <w:rPr>
                <w:rFonts w:ascii="Times" w:hAnsi="Times" w:cs="Times"/>
                <w:sz w:val="20"/>
                <w:szCs w:val="20"/>
              </w:rPr>
              <w:t xml:space="preserve"> realizuje národný projekt ,,</w:t>
            </w:r>
            <w:r w:rsidRPr="004C1415">
              <w:rPr>
                <w:rFonts w:ascii="Times" w:hAnsi="Times" w:cs="Times"/>
                <w:sz w:val="20"/>
                <w:szCs w:val="20"/>
              </w:rPr>
              <w:t>Optimalizácia procesov verejného zdravotníctva</w:t>
            </w:r>
            <w:r>
              <w:rPr>
                <w:rFonts w:ascii="Times" w:hAnsi="Times" w:cs="Times"/>
                <w:sz w:val="20"/>
                <w:szCs w:val="20"/>
              </w:rPr>
              <w:t xml:space="preserve">“, v rámci ktorého sú zahrnuté aj IS </w:t>
            </w:r>
            <w:r w:rsidRPr="00C83170">
              <w:rPr>
                <w:rFonts w:ascii="Times" w:hAnsi="Times" w:cs="Times"/>
                <w:sz w:val="20"/>
                <w:szCs w:val="20"/>
              </w:rPr>
              <w:t>Dozoru úradov verejného zdravotníctva</w:t>
            </w:r>
            <w:r>
              <w:rPr>
                <w:rFonts w:ascii="Times" w:hAnsi="Times" w:cs="Times"/>
                <w:sz w:val="20"/>
                <w:szCs w:val="20"/>
              </w:rPr>
              <w:t xml:space="preserve">. Z </w:t>
            </w:r>
            <w:r w:rsidRPr="00C83170">
              <w:rPr>
                <w:rFonts w:ascii="Times" w:hAnsi="Times" w:cs="Times"/>
                <w:sz w:val="20"/>
                <w:szCs w:val="20"/>
              </w:rPr>
              <w:t>uvedeného dôvodu Ú</w:t>
            </w:r>
            <w:r>
              <w:rPr>
                <w:rFonts w:ascii="Times" w:hAnsi="Times" w:cs="Times"/>
                <w:sz w:val="20"/>
                <w:szCs w:val="20"/>
              </w:rPr>
              <w:t xml:space="preserve">rad verejného zdravotníctva </w:t>
            </w:r>
            <w:r w:rsidRPr="00C83170">
              <w:rPr>
                <w:rFonts w:ascii="Times" w:hAnsi="Times" w:cs="Times"/>
                <w:sz w:val="20"/>
                <w:szCs w:val="20"/>
              </w:rPr>
              <w:t>nepožaduje žiadne ďalšie finančné prostriedky súvisiace s uvedenou kompetenciou v návrhu zákona.</w:t>
            </w:r>
          </w:p>
          <w:p w:rsidR="004C1415" w:rsidRDefault="004C1415" w:rsidP="00C831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2, </w:t>
            </w:r>
            <w:r w:rsidRPr="004C1415">
              <w:rPr>
                <w:rFonts w:ascii="Times" w:hAnsi="Times" w:cs="Times"/>
                <w:sz w:val="20"/>
                <w:szCs w:val="20"/>
              </w:rPr>
              <w:t>Ú</w:t>
            </w:r>
            <w:r w:rsidR="007D4F43">
              <w:rPr>
                <w:rFonts w:ascii="Times" w:hAnsi="Times" w:cs="Times"/>
                <w:sz w:val="20"/>
                <w:szCs w:val="20"/>
              </w:rPr>
              <w:t>VZ SR</w:t>
            </w:r>
            <w:r>
              <w:t xml:space="preserve"> </w:t>
            </w:r>
            <w:r w:rsidRPr="004C1415">
              <w:rPr>
                <w:rFonts w:ascii="Times" w:hAnsi="Times" w:cs="Times"/>
                <w:sz w:val="20"/>
                <w:szCs w:val="20"/>
              </w:rPr>
              <w:t>nepožaduje finančné prostriedky na zabezpečenie úloh vyplývajúcich z navrhovaných povinností</w:t>
            </w:r>
            <w:r w:rsidR="007D4F43">
              <w:rPr>
                <w:rFonts w:ascii="Times" w:hAnsi="Times" w:cs="Times"/>
                <w:sz w:val="20"/>
                <w:szCs w:val="20"/>
              </w:rPr>
              <w:br/>
            </w:r>
            <w:r w:rsidRPr="004C1415">
              <w:rPr>
                <w:rFonts w:ascii="Times" w:hAnsi="Times" w:cs="Times"/>
                <w:sz w:val="20"/>
                <w:szCs w:val="20"/>
              </w:rPr>
              <w:t xml:space="preserve">v rámci úradnej kontroly orgánov verejného zdravotníctva. Vzorky potravín na laboratórne vyšetrenie budú vyšetrované vo vlastných laboratóriách ÚVZ SR a RÚVZ v SR. Náklady spojené s laboratórnym vyšetrovaním </w:t>
            </w:r>
            <w:r w:rsidRPr="004C1415">
              <w:rPr>
                <w:rFonts w:ascii="Times" w:hAnsi="Times" w:cs="Times"/>
                <w:sz w:val="20"/>
                <w:szCs w:val="20"/>
              </w:rPr>
              <w:lastRenderedPageBreak/>
              <w:t xml:space="preserve">vzoriek odobratých v rámci úradnej kontroly potravín budú naďalej zabezpečované z finančných prostriedkov </w:t>
            </w:r>
            <w:r w:rsidR="007D4F43">
              <w:rPr>
                <w:rFonts w:ascii="Times" w:hAnsi="Times" w:cs="Times"/>
                <w:sz w:val="20"/>
                <w:szCs w:val="20"/>
              </w:rPr>
              <w:br/>
            </w:r>
            <w:r w:rsidRPr="004C1415">
              <w:rPr>
                <w:rFonts w:ascii="Times" w:hAnsi="Times" w:cs="Times"/>
                <w:sz w:val="20"/>
                <w:szCs w:val="20"/>
              </w:rPr>
              <w:t>z rozpočtovej kapitoly Ministerstva zdravotníctva SR, ktoré sú ÚVZ SR a RÚVZ v SR prideľované.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7D4F43" w:rsidRDefault="004C1415" w:rsidP="007D4F4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3,</w:t>
            </w:r>
            <w:r w:rsidR="007D4F43" w:rsidRPr="007D4F43">
              <w:rPr>
                <w:rFonts w:ascii="Times" w:hAnsi="Times" w:cs="Times"/>
                <w:sz w:val="20"/>
                <w:szCs w:val="20"/>
              </w:rPr>
              <w:t xml:space="preserve">Výkon úradnej kontroly podľa nariadenia (EÚ) 2017/625 a vnútorných auditov úradných kontrol nie je novou povinnosťou. ÚVZ SR a RÚVZ v SR vykonávajú úradné kontroly v rozsahu nariadenia (EÚ) č. 882/2004 </w:t>
            </w:r>
            <w:r w:rsidR="007D4F43">
              <w:rPr>
                <w:rFonts w:ascii="Times" w:hAnsi="Times" w:cs="Times"/>
                <w:sz w:val="20"/>
                <w:szCs w:val="20"/>
              </w:rPr>
              <w:br/>
            </w:r>
            <w:r w:rsidR="007D4F43" w:rsidRPr="007D4F43">
              <w:rPr>
                <w:rFonts w:ascii="Times" w:hAnsi="Times" w:cs="Times"/>
                <w:sz w:val="20"/>
                <w:szCs w:val="20"/>
              </w:rPr>
              <w:t>o úradných kontrolách</w:t>
            </w:r>
            <w:r w:rsidR="007D4F43">
              <w:t xml:space="preserve"> </w:t>
            </w:r>
            <w:r w:rsidR="007D4F43" w:rsidRPr="007D4F43">
              <w:rPr>
                <w:rFonts w:ascii="Times" w:hAnsi="Times" w:cs="Times"/>
                <w:sz w:val="20"/>
                <w:szCs w:val="20"/>
              </w:rPr>
              <w:t>uskutočňovaných s cieľom zabezpečiť overenie dodržiavania potravinového a krmivového práva a predpisov o zdraví zvierat a o starostlivosti o</w:t>
            </w:r>
            <w:r w:rsidR="00B814B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D4F43" w:rsidRPr="007D4F43">
              <w:rPr>
                <w:rFonts w:ascii="Times" w:hAnsi="Times" w:cs="Times"/>
                <w:sz w:val="20"/>
                <w:szCs w:val="20"/>
              </w:rPr>
              <w:t>zvieratá</w:t>
            </w:r>
            <w:r w:rsidR="007D4F43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7D4F43" w:rsidRPr="007D4F43">
              <w:rPr>
                <w:rFonts w:ascii="Times" w:hAnsi="Times" w:cs="Times"/>
                <w:sz w:val="20"/>
                <w:szCs w:val="20"/>
              </w:rPr>
              <w:t>ktoré bude nahradené nariadením (EÚ) 2017/625 od 14. 12. 2019 a v rozsahu kompetencií vyplývajúcich z § 23 ods. 2 zákona. Z uvedeného dôvodu ÚVZ SR nepožaduje naviac finančné prostriedky spojené s uvedenými úlohami. Náklady spojené s výkonom úradnej kontroly potravín budú naďalej zabezpečované z finančných prostriedkov z rozpočtovej kapitoly Ministerstva zdravotníctva S</w:t>
            </w:r>
            <w:r w:rsidR="007D4F43">
              <w:rPr>
                <w:rFonts w:ascii="Times" w:hAnsi="Times" w:cs="Times"/>
                <w:sz w:val="20"/>
                <w:szCs w:val="20"/>
              </w:rPr>
              <w:t>lovenskej republiky</w:t>
            </w:r>
            <w:r w:rsidR="007D4F43" w:rsidRPr="007D4F43">
              <w:rPr>
                <w:rFonts w:ascii="Times" w:hAnsi="Times" w:cs="Times"/>
                <w:sz w:val="20"/>
                <w:szCs w:val="20"/>
              </w:rPr>
              <w:t>, ktoré sú ÚVZ SR a RÚVZ v SR prideľované</w:t>
            </w:r>
            <w:r w:rsidR="007D4F43"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  <w:p w:rsidR="00172428" w:rsidRDefault="007D4F43" w:rsidP="007D4F4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4, V navrhovanom materiáli sa rozširuje aj </w:t>
            </w:r>
            <w:r w:rsidRPr="00D86C1A">
              <w:rPr>
                <w:sz w:val="20"/>
                <w:szCs w:val="20"/>
              </w:rPr>
              <w:t>oprávnenie Ministerstva pôdohospodárstva a</w:t>
            </w:r>
            <w:r>
              <w:rPr>
                <w:sz w:val="20"/>
                <w:szCs w:val="20"/>
              </w:rPr>
              <w:t xml:space="preserve"> </w:t>
            </w:r>
            <w:r w:rsidRPr="00D86C1A">
              <w:rPr>
                <w:sz w:val="20"/>
                <w:szCs w:val="20"/>
              </w:rPr>
              <w:t>rozvoja vidieka Slovenskej republiky na výkon inšpekcie v</w:t>
            </w:r>
            <w:r>
              <w:rPr>
                <w:sz w:val="20"/>
                <w:szCs w:val="20"/>
              </w:rPr>
              <w:t xml:space="preserve"> </w:t>
            </w:r>
            <w:r w:rsidRPr="00D86C1A">
              <w:rPr>
                <w:sz w:val="20"/>
                <w:szCs w:val="20"/>
              </w:rPr>
              <w:t>orgánoch a</w:t>
            </w:r>
            <w:r>
              <w:rPr>
                <w:sz w:val="20"/>
                <w:szCs w:val="20"/>
              </w:rPr>
              <w:t xml:space="preserve">lebo </w:t>
            </w:r>
            <w:r w:rsidRPr="00D86C1A">
              <w:rPr>
                <w:sz w:val="20"/>
                <w:szCs w:val="20"/>
              </w:rPr>
              <w:t>organizáciách poverených výkonom kontroly overovania dodržiavania špecifikácie poľnohospodárskych produktov a potravín s chráneným označením pôvodu, chráneným zemepisným označením, označením zaručenej tradičnej špeciality alebo liehovín so zemepisným označením.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96FB3">
              <w:rPr>
                <w:rFonts w:ascii="Times" w:hAnsi="Times" w:cs="Times"/>
                <w:sz w:val="20"/>
                <w:szCs w:val="20"/>
              </w:rPr>
              <w:t>Táto inšpekcia je v rezorte pôdohospodárstva zabezpečovaná a náklady s ňou spojené budú aj naďalej hradené z rozpočtovej kapitoly Ministerstva pôdohospodárstva a rozvoja vidieka Slovenskej republiky.</w:t>
            </w:r>
          </w:p>
          <w:p w:rsidR="00413460" w:rsidRDefault="00F96FB3" w:rsidP="00B814B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5, </w:t>
            </w:r>
            <w:r w:rsidR="00D86C1A">
              <w:rPr>
                <w:rFonts w:ascii="Times" w:hAnsi="Times" w:cs="Times"/>
                <w:sz w:val="20"/>
                <w:szCs w:val="20"/>
              </w:rPr>
              <w:t>Na základe záverov z rozporových konaní v dňoch 15. a</w:t>
            </w:r>
            <w:r w:rsidR="000C5A2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86C1A">
              <w:rPr>
                <w:rFonts w:ascii="Times" w:hAnsi="Times" w:cs="Times"/>
                <w:sz w:val="20"/>
                <w:szCs w:val="20"/>
              </w:rPr>
              <w:t>18</w:t>
            </w:r>
            <w:r w:rsidR="000C5A21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D86C1A">
              <w:rPr>
                <w:rFonts w:ascii="Times" w:hAnsi="Times" w:cs="Times"/>
                <w:sz w:val="20"/>
                <w:szCs w:val="20"/>
              </w:rPr>
              <w:t xml:space="preserve">apríla </w:t>
            </w:r>
            <w:r w:rsidR="000C5A21">
              <w:rPr>
                <w:rFonts w:ascii="Times" w:hAnsi="Times" w:cs="Times"/>
                <w:sz w:val="20"/>
                <w:szCs w:val="20"/>
              </w:rPr>
              <w:t>2019 a z pracovného stretnutia dňa 6. mája 2019 za účasti Ministerstva obrany Slovenskej republiky, Ministerstva vnútra Slovenskej republiky, Zboru väzenskej a justičnej stráže, Ministerstva zdravotníctva Slovenskej republiky, Úradu verejného zdravotníctva Slovenskej republiky</w:t>
            </w:r>
            <w:r w:rsidR="00C83170">
              <w:rPr>
                <w:rFonts w:ascii="Times" w:hAnsi="Times" w:cs="Times"/>
                <w:sz w:val="20"/>
                <w:szCs w:val="20"/>
              </w:rPr>
              <w:t>, Ministerstva pôdohospodárstva a rozvoja vidieka Slovenskej republiky</w:t>
            </w:r>
            <w:r w:rsidR="000C5A21">
              <w:rPr>
                <w:rFonts w:ascii="Times" w:hAnsi="Times" w:cs="Times"/>
                <w:sz w:val="20"/>
                <w:szCs w:val="20"/>
              </w:rPr>
              <w:t xml:space="preserve"> a</w:t>
            </w:r>
            <w:r w:rsidR="00237C3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C5A21">
              <w:rPr>
                <w:rFonts w:ascii="Times" w:hAnsi="Times" w:cs="Times"/>
                <w:sz w:val="20"/>
                <w:szCs w:val="20"/>
              </w:rPr>
              <w:t>Štátnej veterinárnej a</w:t>
            </w:r>
            <w:r w:rsidR="00237C3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C5A21">
              <w:rPr>
                <w:rFonts w:ascii="Times" w:hAnsi="Times" w:cs="Times"/>
                <w:sz w:val="20"/>
                <w:szCs w:val="20"/>
              </w:rPr>
              <w:t xml:space="preserve">potravinovej správy Slovenskej republiky </w:t>
            </w:r>
            <w:r w:rsidR="00237C39">
              <w:rPr>
                <w:rFonts w:ascii="Times" w:hAnsi="Times" w:cs="Times"/>
                <w:sz w:val="20"/>
                <w:szCs w:val="20"/>
              </w:rPr>
              <w:t>sa návrhom zákona vypúšťa ustanovenie § 21a</w:t>
            </w:r>
            <w:r w:rsidR="00B814B3">
              <w:rPr>
                <w:rFonts w:ascii="Times" w:hAnsi="Times" w:cs="Times"/>
                <w:sz w:val="20"/>
                <w:szCs w:val="20"/>
              </w:rPr>
              <w:t xml:space="preserve"> zákona</w:t>
            </w:r>
            <w:r w:rsidR="00237C3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814B3">
              <w:rPr>
                <w:rFonts w:ascii="Times" w:hAnsi="Times" w:cs="Times"/>
                <w:sz w:val="20"/>
                <w:szCs w:val="20"/>
              </w:rPr>
              <w:br/>
            </w:r>
            <w:r w:rsidR="00237C39">
              <w:rPr>
                <w:rFonts w:ascii="Times" w:hAnsi="Times" w:cs="Times"/>
                <w:sz w:val="20"/>
                <w:szCs w:val="20"/>
              </w:rPr>
              <w:t xml:space="preserve">z dôvodu jeho neaplikovateľnosti v praxi. </w:t>
            </w:r>
            <w:r w:rsidR="000C5A21">
              <w:rPr>
                <w:rFonts w:ascii="Times" w:hAnsi="Times" w:cs="Times"/>
                <w:sz w:val="20"/>
                <w:szCs w:val="20"/>
              </w:rPr>
              <w:t xml:space="preserve">Vypustením predmetného ustanovenia </w:t>
            </w:r>
            <w:r w:rsidR="00237C39">
              <w:rPr>
                <w:rFonts w:ascii="Times" w:hAnsi="Times" w:cs="Times"/>
                <w:sz w:val="20"/>
                <w:szCs w:val="20"/>
              </w:rPr>
              <w:t>nevznikajú nové náklady na zabezpečenie výkonu úradnej kontroly potravín. Výkon úradnej kontroly potravín v</w:t>
            </w:r>
            <w:r w:rsidR="00C8317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37C39">
              <w:rPr>
                <w:rFonts w:ascii="Times" w:hAnsi="Times" w:cs="Times"/>
                <w:sz w:val="20"/>
                <w:szCs w:val="20"/>
              </w:rPr>
              <w:t>ozbrojených silách Slovenskej republiky, Policajnom zbore a Zbore väzenskej a</w:t>
            </w:r>
            <w:r w:rsidR="00C8317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37C39">
              <w:rPr>
                <w:rFonts w:ascii="Times" w:hAnsi="Times" w:cs="Times"/>
                <w:sz w:val="20"/>
                <w:szCs w:val="20"/>
              </w:rPr>
              <w:t>justičnej stráže je a</w:t>
            </w:r>
            <w:r w:rsidR="00C8317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37C39">
              <w:rPr>
                <w:rFonts w:ascii="Times" w:hAnsi="Times" w:cs="Times"/>
                <w:sz w:val="20"/>
                <w:szCs w:val="20"/>
              </w:rPr>
              <w:t>bude zabezpečovaný ako doteraz, a to orgánmi verejného zdravotníctva a</w:t>
            </w:r>
            <w:r w:rsidR="00C8317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B4CBA">
              <w:rPr>
                <w:rFonts w:ascii="Times" w:hAnsi="Times" w:cs="Times"/>
                <w:sz w:val="20"/>
                <w:szCs w:val="20"/>
              </w:rPr>
              <w:t>orgánmi štátnej</w:t>
            </w:r>
            <w:r w:rsidR="00E655A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B4CBA">
              <w:rPr>
                <w:rFonts w:ascii="Times" w:hAnsi="Times" w:cs="Times"/>
                <w:sz w:val="20"/>
                <w:szCs w:val="20"/>
              </w:rPr>
              <w:t>veterinárnej</w:t>
            </w:r>
            <w:r w:rsidR="00EB1E97">
              <w:rPr>
                <w:rFonts w:ascii="Times" w:hAnsi="Times" w:cs="Times"/>
                <w:sz w:val="20"/>
                <w:szCs w:val="20"/>
              </w:rPr>
              <w:t xml:space="preserve"> a potravinovej</w:t>
            </w:r>
            <w:r w:rsidR="003B4CBA">
              <w:rPr>
                <w:rFonts w:ascii="Times" w:hAnsi="Times" w:cs="Times"/>
                <w:sz w:val="20"/>
                <w:szCs w:val="20"/>
              </w:rPr>
              <w:t xml:space="preserve"> správy a</w:t>
            </w:r>
            <w:r w:rsidR="00C8317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B4CBA">
              <w:rPr>
                <w:rFonts w:ascii="Times" w:hAnsi="Times" w:cs="Times"/>
                <w:sz w:val="20"/>
                <w:szCs w:val="20"/>
              </w:rPr>
              <w:t xml:space="preserve">hradený bude </w:t>
            </w:r>
            <w:r w:rsidR="00E655A9">
              <w:rPr>
                <w:rFonts w:ascii="Times" w:hAnsi="Times" w:cs="Times"/>
                <w:sz w:val="20"/>
                <w:szCs w:val="20"/>
              </w:rPr>
              <w:br/>
            </w:r>
            <w:r w:rsidR="003B4CBA">
              <w:rPr>
                <w:rFonts w:ascii="Times" w:hAnsi="Times" w:cs="Times"/>
                <w:sz w:val="20"/>
                <w:szCs w:val="20"/>
              </w:rPr>
              <w:t>z</w:t>
            </w:r>
            <w:r w:rsidR="00C8317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B4CBA">
              <w:rPr>
                <w:rFonts w:ascii="Times" w:hAnsi="Times" w:cs="Times"/>
                <w:sz w:val="20"/>
                <w:szCs w:val="20"/>
              </w:rPr>
              <w:t xml:space="preserve">rozpočtových kapitol </w:t>
            </w:r>
            <w:r w:rsidR="00B814B3">
              <w:rPr>
                <w:rFonts w:ascii="Times" w:hAnsi="Times" w:cs="Times"/>
                <w:sz w:val="20"/>
                <w:szCs w:val="20"/>
              </w:rPr>
              <w:t>Ministerstva pôdohospodárstva a</w:t>
            </w:r>
            <w:r w:rsidR="00E655A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814B3">
              <w:rPr>
                <w:rFonts w:ascii="Times" w:hAnsi="Times" w:cs="Times"/>
                <w:sz w:val="20"/>
                <w:szCs w:val="20"/>
              </w:rPr>
              <w:t xml:space="preserve">rozvoja vidieka Slovenskej republiky </w:t>
            </w:r>
            <w:r w:rsidR="00A6704F">
              <w:rPr>
                <w:rFonts w:ascii="Times" w:hAnsi="Times" w:cs="Times"/>
                <w:sz w:val="20"/>
                <w:szCs w:val="20"/>
              </w:rPr>
              <w:br/>
            </w:r>
            <w:r w:rsidR="00B814B3">
              <w:rPr>
                <w:rFonts w:ascii="Times" w:hAnsi="Times" w:cs="Times"/>
                <w:sz w:val="20"/>
                <w:szCs w:val="20"/>
              </w:rPr>
              <w:t>a Ministerstva zdravotníctva Slovenskej republiky.</w:t>
            </w:r>
          </w:p>
          <w:p w:rsidR="00B814B3" w:rsidRDefault="00B814B3" w:rsidP="00B814B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Predmetný materiál na základe vyššie uvedeného nemá vplyvy na rozpočet verejnej správy.</w:t>
            </w:r>
          </w:p>
          <w:p w:rsidR="00B814B3" w:rsidRDefault="00B814B3" w:rsidP="00B814B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A290A">
        <w:trPr>
          <w:divId w:val="18521439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EA290A">
        <w:trPr>
          <w:divId w:val="18521439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EA290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Ján Haščík, odbor potravinárskej výroby MPRV SR; </w:t>
            </w:r>
            <w:hyperlink r:id="rId9" w:history="1">
              <w:r w:rsidR="00C82AC4" w:rsidRPr="00CD478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jan.hascik@land.gov.sk</w:t>
              </w:r>
            </w:hyperlink>
            <w:r w:rsidR="00C82AC4">
              <w:rPr>
                <w:rFonts w:ascii="Times" w:hAnsi="Times" w:cs="Times"/>
                <w:sz w:val="20"/>
                <w:szCs w:val="20"/>
              </w:rPr>
              <w:t>,</w:t>
            </w:r>
            <w:r w:rsidR="00C82AC4">
              <w:t xml:space="preserve"> </w:t>
            </w:r>
            <w:r w:rsidR="00C82AC4" w:rsidRPr="00C82AC4">
              <w:rPr>
                <w:rFonts w:ascii="Times" w:hAnsi="Times" w:cs="Times"/>
                <w:sz w:val="20"/>
                <w:szCs w:val="20"/>
              </w:rPr>
              <w:t>tel.02/59266557</w:t>
            </w:r>
            <w:r w:rsidR="00C82AC4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EA290A">
        <w:trPr>
          <w:divId w:val="18521439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EA290A">
        <w:trPr>
          <w:divId w:val="18521439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Pr="00F75E66" w:rsidRDefault="00F75E66" w:rsidP="00C962B2">
            <w:pPr>
              <w:ind w:left="130" w:hanging="13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 xml:space="preserve">- </w:t>
            </w:r>
            <w:r w:rsidRPr="00F75E66">
              <w:rPr>
                <w:rFonts w:ascii="Times" w:hAnsi="Times" w:cs="Times"/>
                <w:sz w:val="20"/>
                <w:szCs w:val="20"/>
              </w:rPr>
              <w:t>k</w:t>
            </w:r>
            <w:r w:rsidR="00C82AC4" w:rsidRPr="00F75E66">
              <w:rPr>
                <w:rFonts w:ascii="Times" w:hAnsi="Times" w:cs="Times"/>
                <w:sz w:val="20"/>
                <w:szCs w:val="20"/>
              </w:rPr>
              <w:t>onzultácie s Úradom verejného zdravotníctva Slovenskej republiky a Štátnou veterinárnou a</w:t>
            </w:r>
            <w:r w:rsidR="00C962B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82AC4" w:rsidRPr="00F75E66">
              <w:rPr>
                <w:rFonts w:ascii="Times" w:hAnsi="Times" w:cs="Times"/>
                <w:sz w:val="20"/>
                <w:szCs w:val="20"/>
              </w:rPr>
              <w:t>potravinovou správou Slovenskej republiky</w:t>
            </w:r>
            <w:r w:rsidRPr="00F75E66"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F75E66" w:rsidRPr="00C82AC4" w:rsidRDefault="00F75E66" w:rsidP="00C962B2">
            <w:pPr>
              <w:ind w:left="130" w:hanging="130"/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 xml:space="preserve">- </w:t>
            </w:r>
            <w:r w:rsidRPr="00F75E66">
              <w:rPr>
                <w:rFonts w:ascii="Times" w:hAnsi="Times" w:cs="Times"/>
                <w:sz w:val="20"/>
                <w:szCs w:val="20"/>
              </w:rPr>
              <w:t>právne akty EÚ, Eur-Lex</w:t>
            </w:r>
          </w:p>
        </w:tc>
      </w:tr>
      <w:tr w:rsidR="00EA290A">
        <w:trPr>
          <w:divId w:val="18521439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EA290A">
        <w:trPr>
          <w:divId w:val="185214394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90A" w:rsidRDefault="00EA290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33733E">
      <w:footerReference w:type="default" r:id="rId10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ED" w:rsidRDefault="002445ED">
      <w:r>
        <w:separator/>
      </w:r>
    </w:p>
  </w:endnote>
  <w:endnote w:type="continuationSeparator" w:id="0">
    <w:p w:rsidR="002445ED" w:rsidRDefault="0024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759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3733E" w:rsidRPr="0033733E" w:rsidRDefault="0033733E">
        <w:pPr>
          <w:pStyle w:val="Pta"/>
          <w:jc w:val="center"/>
          <w:rPr>
            <w:sz w:val="22"/>
            <w:szCs w:val="22"/>
          </w:rPr>
        </w:pPr>
        <w:r w:rsidRPr="0033733E">
          <w:rPr>
            <w:sz w:val="22"/>
            <w:szCs w:val="22"/>
          </w:rPr>
          <w:fldChar w:fldCharType="begin"/>
        </w:r>
        <w:r w:rsidRPr="0033733E">
          <w:rPr>
            <w:sz w:val="22"/>
            <w:szCs w:val="22"/>
          </w:rPr>
          <w:instrText>PAGE   \* MERGEFORMAT</w:instrText>
        </w:r>
        <w:r w:rsidRPr="0033733E">
          <w:rPr>
            <w:sz w:val="22"/>
            <w:szCs w:val="22"/>
          </w:rPr>
          <w:fldChar w:fldCharType="separate"/>
        </w:r>
        <w:r w:rsidR="0012320D">
          <w:rPr>
            <w:noProof/>
            <w:sz w:val="22"/>
            <w:szCs w:val="22"/>
          </w:rPr>
          <w:t>7</w:t>
        </w:r>
        <w:r w:rsidRPr="0033733E">
          <w:rPr>
            <w:sz w:val="22"/>
            <w:szCs w:val="22"/>
          </w:rPr>
          <w:fldChar w:fldCharType="end"/>
        </w:r>
      </w:p>
    </w:sdtContent>
  </w:sdt>
  <w:p w:rsidR="0033733E" w:rsidRDefault="003373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ED" w:rsidRDefault="002445ED">
      <w:r>
        <w:separator/>
      </w:r>
    </w:p>
  </w:footnote>
  <w:footnote w:type="continuationSeparator" w:id="0">
    <w:p w:rsidR="002445ED" w:rsidRDefault="0024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073A6"/>
    <w:multiLevelType w:val="hybridMultilevel"/>
    <w:tmpl w:val="DFF43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1F0"/>
    <w:rsid w:val="000B5E23"/>
    <w:rsid w:val="000B6C31"/>
    <w:rsid w:val="000C12F5"/>
    <w:rsid w:val="000C5A21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20D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2428"/>
    <w:rsid w:val="0017502B"/>
    <w:rsid w:val="00175442"/>
    <w:rsid w:val="001773C6"/>
    <w:rsid w:val="0018252F"/>
    <w:rsid w:val="00186DEA"/>
    <w:rsid w:val="00186EB8"/>
    <w:rsid w:val="001A1180"/>
    <w:rsid w:val="001A1BBF"/>
    <w:rsid w:val="001A284A"/>
    <w:rsid w:val="001A2E20"/>
    <w:rsid w:val="001B09C4"/>
    <w:rsid w:val="001B0F66"/>
    <w:rsid w:val="001B1812"/>
    <w:rsid w:val="001B57EC"/>
    <w:rsid w:val="001B7498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0D4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082"/>
    <w:rsid w:val="00203DD9"/>
    <w:rsid w:val="0020462E"/>
    <w:rsid w:val="00211B26"/>
    <w:rsid w:val="0021605B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37C39"/>
    <w:rsid w:val="00240AE8"/>
    <w:rsid w:val="00240F6D"/>
    <w:rsid w:val="00241182"/>
    <w:rsid w:val="00241449"/>
    <w:rsid w:val="00242484"/>
    <w:rsid w:val="002445ED"/>
    <w:rsid w:val="00245FA9"/>
    <w:rsid w:val="00246C1E"/>
    <w:rsid w:val="002471AD"/>
    <w:rsid w:val="00251068"/>
    <w:rsid w:val="002532E5"/>
    <w:rsid w:val="002574A3"/>
    <w:rsid w:val="002607E8"/>
    <w:rsid w:val="00270DAB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3BFD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33E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4CBA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460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1415"/>
    <w:rsid w:val="004C303D"/>
    <w:rsid w:val="004C37A3"/>
    <w:rsid w:val="004C453D"/>
    <w:rsid w:val="004C789B"/>
    <w:rsid w:val="004C7A22"/>
    <w:rsid w:val="004D1916"/>
    <w:rsid w:val="004D5A7E"/>
    <w:rsid w:val="004E05FA"/>
    <w:rsid w:val="004E5BD7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4C16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05E4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27E"/>
    <w:rsid w:val="005E6925"/>
    <w:rsid w:val="005E7189"/>
    <w:rsid w:val="005F1A92"/>
    <w:rsid w:val="005F3DF8"/>
    <w:rsid w:val="005F664A"/>
    <w:rsid w:val="0060148E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329E"/>
    <w:rsid w:val="00644B1D"/>
    <w:rsid w:val="006507F3"/>
    <w:rsid w:val="006512E3"/>
    <w:rsid w:val="00651397"/>
    <w:rsid w:val="006516F7"/>
    <w:rsid w:val="0065433A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56D3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7EF4"/>
    <w:rsid w:val="006E1B9C"/>
    <w:rsid w:val="006E2437"/>
    <w:rsid w:val="006E3AFD"/>
    <w:rsid w:val="006E664F"/>
    <w:rsid w:val="006F06E6"/>
    <w:rsid w:val="006F0CFB"/>
    <w:rsid w:val="006F159A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5D6E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1D4D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4F43"/>
    <w:rsid w:val="007D5D38"/>
    <w:rsid w:val="007D6878"/>
    <w:rsid w:val="007D693F"/>
    <w:rsid w:val="007D6D87"/>
    <w:rsid w:val="007E0FA6"/>
    <w:rsid w:val="007E37A8"/>
    <w:rsid w:val="007E5079"/>
    <w:rsid w:val="007E5206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06E11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39DB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4702B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A4"/>
    <w:rsid w:val="009C28D4"/>
    <w:rsid w:val="009C591A"/>
    <w:rsid w:val="009D0434"/>
    <w:rsid w:val="009D0E1B"/>
    <w:rsid w:val="009D53DB"/>
    <w:rsid w:val="009D6278"/>
    <w:rsid w:val="009D6AE1"/>
    <w:rsid w:val="009E2690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6704F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A46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AD4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20D3"/>
    <w:rsid w:val="00B46137"/>
    <w:rsid w:val="00B501B8"/>
    <w:rsid w:val="00B514FA"/>
    <w:rsid w:val="00B53972"/>
    <w:rsid w:val="00B54078"/>
    <w:rsid w:val="00B55A3C"/>
    <w:rsid w:val="00B56678"/>
    <w:rsid w:val="00B60BB8"/>
    <w:rsid w:val="00B6374E"/>
    <w:rsid w:val="00B63E64"/>
    <w:rsid w:val="00B65B20"/>
    <w:rsid w:val="00B67293"/>
    <w:rsid w:val="00B70E69"/>
    <w:rsid w:val="00B71812"/>
    <w:rsid w:val="00B73EF8"/>
    <w:rsid w:val="00B74991"/>
    <w:rsid w:val="00B769C6"/>
    <w:rsid w:val="00B76CA7"/>
    <w:rsid w:val="00B814B3"/>
    <w:rsid w:val="00B8197E"/>
    <w:rsid w:val="00B82E6F"/>
    <w:rsid w:val="00B83568"/>
    <w:rsid w:val="00B84DE0"/>
    <w:rsid w:val="00B946F4"/>
    <w:rsid w:val="00B97824"/>
    <w:rsid w:val="00BA0A86"/>
    <w:rsid w:val="00BA1B43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2AC4"/>
    <w:rsid w:val="00C83170"/>
    <w:rsid w:val="00C83584"/>
    <w:rsid w:val="00C86FFC"/>
    <w:rsid w:val="00C962B2"/>
    <w:rsid w:val="00C97286"/>
    <w:rsid w:val="00C974D3"/>
    <w:rsid w:val="00C97AF8"/>
    <w:rsid w:val="00CA2315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225"/>
    <w:rsid w:val="00CD7368"/>
    <w:rsid w:val="00CE07E4"/>
    <w:rsid w:val="00CE212E"/>
    <w:rsid w:val="00CE5E05"/>
    <w:rsid w:val="00CF18ED"/>
    <w:rsid w:val="00CF43C8"/>
    <w:rsid w:val="00CF7169"/>
    <w:rsid w:val="00D0094D"/>
    <w:rsid w:val="00D0245F"/>
    <w:rsid w:val="00D03F32"/>
    <w:rsid w:val="00D04A1B"/>
    <w:rsid w:val="00D04DAD"/>
    <w:rsid w:val="00D05495"/>
    <w:rsid w:val="00D1109F"/>
    <w:rsid w:val="00D11E95"/>
    <w:rsid w:val="00D14F2A"/>
    <w:rsid w:val="00D207E9"/>
    <w:rsid w:val="00D27C91"/>
    <w:rsid w:val="00D27F78"/>
    <w:rsid w:val="00D30292"/>
    <w:rsid w:val="00D35468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C1A"/>
    <w:rsid w:val="00D86DEF"/>
    <w:rsid w:val="00D874CB"/>
    <w:rsid w:val="00D87A4A"/>
    <w:rsid w:val="00D904E3"/>
    <w:rsid w:val="00D925B7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61C"/>
    <w:rsid w:val="00DA7BA1"/>
    <w:rsid w:val="00DB1490"/>
    <w:rsid w:val="00DB43AC"/>
    <w:rsid w:val="00DB55B9"/>
    <w:rsid w:val="00DB73E3"/>
    <w:rsid w:val="00DC0C47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6B0D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55A9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290A"/>
    <w:rsid w:val="00EA5E9E"/>
    <w:rsid w:val="00EB089E"/>
    <w:rsid w:val="00EB1E97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401C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2B3"/>
    <w:rsid w:val="00F66819"/>
    <w:rsid w:val="00F704C6"/>
    <w:rsid w:val="00F75E6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6FB3"/>
    <w:rsid w:val="00F9755D"/>
    <w:rsid w:val="00FA0463"/>
    <w:rsid w:val="00FA1DD2"/>
    <w:rsid w:val="00FA43E4"/>
    <w:rsid w:val="00FA453F"/>
    <w:rsid w:val="00FA6565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91F58"/>
  <w14:defaultImageDpi w14:val="96"/>
  <w15:docId w15:val="{3E5AB175-204C-4E37-B075-F801388B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510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2AC4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82AC4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D72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72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72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72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722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2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225"/>
    <w:rPr>
      <w:rFonts w:ascii="Segoe UI" w:hAnsi="Segoe UI" w:cs="Segoe UI"/>
      <w:sz w:val="18"/>
      <w:szCs w:val="18"/>
    </w:rPr>
  </w:style>
  <w:style w:type="character" w:customStyle="1" w:styleId="awspan1">
    <w:name w:val="awspan1"/>
    <w:basedOn w:val="Predvolenpsmoodseku"/>
    <w:rsid w:val="00CD722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an.hascik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1.1.2019 14:35:41"/>
    <f:field ref="objchangedby" par="" text="Administrator, System"/>
    <f:field ref="objmodifiedat" par="" text="31.1.2019 14:35:4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DF79DC-DDBC-4536-B364-42A56034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Adamcová Barbora</cp:lastModifiedBy>
  <cp:revision>4</cp:revision>
  <dcterms:created xsi:type="dcterms:W3CDTF">2019-05-16T15:16:00Z</dcterms:created>
  <dcterms:modified xsi:type="dcterms:W3CDTF">2019-05-20T12:01:00Z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Mgr. Barbora Adamcova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zákon Národnej rady Slovenskej republiky č. 152/1995 Z. z. o potravinách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 </vt:lpwstr>
  </property>
  <property fmtid="{D5CDD505-2E9C-101B-9397-08002B2CF9AE}" pid="16" name="FSC#SKEDITIONSLOVLEX@103.510:plnynazovpredpis">
    <vt:lpwstr> Zákon, ktorým sa mení a dopĺňa zákon Národnej rady Slovenskej republiky č. 152/1995 Z. z. o potravinách v znení neskorších predpisov</vt:lpwstr>
  </property>
  <property fmtid="{D5CDD505-2E9C-101B-9397-08002B2CF9AE}" pid="17" name="FSC#SKEDITIONSLOVLEX@103.510:rezortcislopredpis">
    <vt:lpwstr>470/2019-410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LP/2018/855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– Tretia časť - Vnútorné politiky a činnosti únie - Hlava III (čl. 38 až 44), Hlava VII – Kapitola 3 (čl. 114 až 118) a Hlava XIV (čl. 168)</vt:lpwstr>
  </property>
  <property fmtid="{D5CDD505-2E9C-101B-9397-08002B2CF9AE}" pid="37" name="FSC#SKEDITIONSLOVLEX@103.510:AttrStrListDocPropSekundarneLegPravoPO">
    <vt:lpwstr>1.	nariadenie Európskeho parlamentu a Rady (EÚ) 2015/2283 z 25. novembra 2015 o nových potravinách, ktorým sa mení nariadenie Európskeho parlamentu a Rady (EÚ) č. 1169/2011, ktorým sa zrušuje nariadenie Európskeho parlamentu a Rady (ES) č. 258/97 a nariad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obsiahnutý v judikatúre Súdneho dvora Európskej únie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zákona,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Konzultácie s verejnosťou sa uskutočnili zverejnením na webovom sídle predkladateľa v dňoch 21. 11. 2018 až do 21. 12. 2018.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(ďalej len ,,ministerstvo“) predkladá návrh zákona, ktorým sa mení a&amp;nbsp;dopĺňa zákon Národnej rady Slovenskej republiky č. 152/1995 Z. z. o&amp;nbsp;potravinách v&amp;nbsp;znení neskor</vt:lpwstr>
  </property>
  <property fmtid="{D5CDD505-2E9C-101B-9397-08002B2CF9AE}" pid="130" name="FSC#COOSYSTEM@1.1:Container">
    <vt:lpwstr>COO.2145.1000.3.3185214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31. 1. 2019</vt:lpwstr>
  </property>
</Properties>
</file>