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E2CD4" w:rsidRDefault="007D5748" w:rsidP="007D5748">
      <w:pPr>
        <w:spacing w:after="0" w:line="240" w:lineRule="auto"/>
        <w:jc w:val="center"/>
        <w:rPr>
          <w:rFonts w:ascii="Times New Roman" w:hAnsi="Times New Roman"/>
          <w:b/>
          <w:bCs/>
          <w:sz w:val="28"/>
          <w:szCs w:val="28"/>
          <w:lang w:eastAsia="sk-SK"/>
        </w:rPr>
      </w:pPr>
      <w:r w:rsidRPr="007E2CD4">
        <w:rPr>
          <w:rFonts w:ascii="Times New Roman" w:hAnsi="Times New Roman"/>
          <w:b/>
          <w:bCs/>
          <w:sz w:val="28"/>
          <w:szCs w:val="28"/>
          <w:lang w:eastAsia="sk-SK"/>
        </w:rPr>
        <w:t>Analýza vplyvov na rozpočet verejnej správy,</w:t>
      </w:r>
    </w:p>
    <w:p w:rsidR="007D5748" w:rsidRPr="007E2CD4" w:rsidRDefault="007D5748" w:rsidP="007D5748">
      <w:pPr>
        <w:spacing w:after="0" w:line="240" w:lineRule="auto"/>
        <w:jc w:val="center"/>
        <w:rPr>
          <w:rFonts w:ascii="Times New Roman" w:hAnsi="Times New Roman"/>
          <w:b/>
          <w:bCs/>
          <w:sz w:val="28"/>
          <w:szCs w:val="28"/>
          <w:lang w:eastAsia="sk-SK"/>
        </w:rPr>
      </w:pPr>
      <w:r w:rsidRPr="007E2CD4">
        <w:rPr>
          <w:rFonts w:ascii="Times New Roman" w:hAnsi="Times New Roman"/>
          <w:b/>
          <w:bCs/>
          <w:sz w:val="28"/>
          <w:szCs w:val="28"/>
          <w:lang w:eastAsia="sk-SK"/>
        </w:rPr>
        <w:t>na zamestnanosť vo verejnej správe a financovanie návrhu</w:t>
      </w:r>
    </w:p>
    <w:p w:rsidR="00E963A3" w:rsidRPr="007E2CD4" w:rsidRDefault="00E963A3" w:rsidP="007D5748">
      <w:pPr>
        <w:spacing w:after="0" w:line="240" w:lineRule="auto"/>
        <w:jc w:val="right"/>
        <w:rPr>
          <w:rFonts w:ascii="Times New Roman" w:hAnsi="Times New Roman"/>
          <w:b/>
          <w:bCs/>
          <w:sz w:val="24"/>
          <w:szCs w:val="24"/>
          <w:lang w:eastAsia="sk-SK"/>
        </w:rPr>
      </w:pPr>
    </w:p>
    <w:p w:rsidR="00E963A3" w:rsidRPr="007E2CD4" w:rsidRDefault="00E963A3" w:rsidP="00212894">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2.1 Zhrnutie vplyvov na rozpočet verejnej správy v návrhu</w:t>
      </w:r>
    </w:p>
    <w:p w:rsidR="00E963A3" w:rsidRPr="007E2CD4" w:rsidRDefault="00E963A3" w:rsidP="007D5748">
      <w:pPr>
        <w:spacing w:after="0" w:line="240" w:lineRule="auto"/>
        <w:jc w:val="right"/>
        <w:rPr>
          <w:rFonts w:ascii="Times New Roman" w:hAnsi="Times New Roman"/>
          <w:sz w:val="20"/>
          <w:szCs w:val="20"/>
          <w:lang w:eastAsia="sk-SK"/>
        </w:rPr>
      </w:pPr>
    </w:p>
    <w:p w:rsidR="007D5748" w:rsidRPr="007E2CD4" w:rsidRDefault="007D5748" w:rsidP="007D5748">
      <w:pPr>
        <w:spacing w:after="0" w:line="240" w:lineRule="auto"/>
        <w:jc w:val="right"/>
        <w:rPr>
          <w:rFonts w:ascii="Times New Roman" w:hAnsi="Times New Roman"/>
          <w:sz w:val="20"/>
          <w:szCs w:val="20"/>
          <w:lang w:eastAsia="sk-SK"/>
        </w:rPr>
      </w:pPr>
      <w:r w:rsidRPr="007E2CD4">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E2CD4" w:rsidTr="0056142E">
        <w:trPr>
          <w:cantSplit/>
          <w:trHeight w:val="194"/>
          <w:jc w:val="center"/>
        </w:trPr>
        <w:tc>
          <w:tcPr>
            <w:tcW w:w="4661" w:type="dxa"/>
            <w:vMerge w:val="restart"/>
            <w:shd w:val="clear" w:color="auto" w:fill="BFBFBF" w:themeFill="background1" w:themeFillShade="BF"/>
            <w:vAlign w:val="center"/>
          </w:tcPr>
          <w:p w:rsidR="007D5748" w:rsidRPr="007E2CD4" w:rsidRDefault="007D5748" w:rsidP="007D5748">
            <w:pPr>
              <w:spacing w:after="0" w:line="240" w:lineRule="auto"/>
              <w:jc w:val="center"/>
              <w:rPr>
                <w:rFonts w:ascii="Times New Roman" w:hAnsi="Times New Roman"/>
                <w:b/>
                <w:bCs/>
                <w:sz w:val="24"/>
                <w:szCs w:val="24"/>
                <w:lang w:eastAsia="sk-SK"/>
              </w:rPr>
            </w:pPr>
            <w:bookmarkStart w:id="0" w:name="OLE_LINK1"/>
            <w:r w:rsidRPr="007E2CD4">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Vplyv na rozpočet verejnej správy (v eurách)</w:t>
            </w:r>
          </w:p>
        </w:tc>
      </w:tr>
      <w:tr w:rsidR="007D5748" w:rsidRPr="007E2CD4" w:rsidTr="0056142E">
        <w:trPr>
          <w:cantSplit/>
          <w:trHeight w:val="70"/>
          <w:jc w:val="center"/>
        </w:trPr>
        <w:tc>
          <w:tcPr>
            <w:tcW w:w="4661" w:type="dxa"/>
            <w:vMerge/>
            <w:shd w:val="clear" w:color="auto" w:fill="BFBFBF" w:themeFill="background1" w:themeFillShade="BF"/>
            <w:vAlign w:val="center"/>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7D5748" w:rsidRPr="007E2CD4" w:rsidRDefault="0041522B"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w:t>
            </w:r>
            <w:r w:rsidR="00781801">
              <w:rPr>
                <w:rFonts w:ascii="Times New Roman" w:hAnsi="Times New Roman"/>
                <w:b/>
                <w:bCs/>
                <w:sz w:val="24"/>
                <w:szCs w:val="24"/>
                <w:lang w:eastAsia="sk-SK"/>
              </w:rPr>
              <w:t>9</w:t>
            </w:r>
          </w:p>
        </w:tc>
        <w:tc>
          <w:tcPr>
            <w:tcW w:w="1267" w:type="dxa"/>
            <w:shd w:val="clear" w:color="auto" w:fill="BFBFBF" w:themeFill="background1" w:themeFillShade="BF"/>
            <w:vAlign w:val="center"/>
          </w:tcPr>
          <w:p w:rsidR="007D5748" w:rsidRPr="007E2CD4" w:rsidRDefault="0016788D" w:rsidP="008378C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w:t>
            </w:r>
            <w:r w:rsidR="00781801">
              <w:rPr>
                <w:rFonts w:ascii="Times New Roman" w:hAnsi="Times New Roman"/>
                <w:b/>
                <w:bCs/>
                <w:sz w:val="24"/>
                <w:szCs w:val="24"/>
                <w:lang w:eastAsia="sk-SK"/>
              </w:rPr>
              <w:t>20</w:t>
            </w:r>
          </w:p>
        </w:tc>
        <w:tc>
          <w:tcPr>
            <w:tcW w:w="1267" w:type="dxa"/>
            <w:shd w:val="clear" w:color="auto" w:fill="BFBFBF" w:themeFill="background1" w:themeFillShade="BF"/>
            <w:vAlign w:val="center"/>
          </w:tcPr>
          <w:p w:rsidR="007D5748" w:rsidRPr="007E2CD4" w:rsidRDefault="007B180A" w:rsidP="008378CF">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20</w:t>
            </w:r>
            <w:r w:rsidR="0016788D">
              <w:rPr>
                <w:rFonts w:ascii="Times New Roman" w:hAnsi="Times New Roman"/>
                <w:b/>
                <w:bCs/>
                <w:sz w:val="24"/>
                <w:szCs w:val="24"/>
                <w:lang w:eastAsia="sk-SK"/>
              </w:rPr>
              <w:t>2</w:t>
            </w:r>
            <w:r w:rsidR="00781801">
              <w:rPr>
                <w:rFonts w:ascii="Times New Roman" w:hAnsi="Times New Roman"/>
                <w:b/>
                <w:bCs/>
                <w:sz w:val="24"/>
                <w:szCs w:val="24"/>
                <w:lang w:eastAsia="sk-SK"/>
              </w:rPr>
              <w:t>1</w:t>
            </w:r>
          </w:p>
        </w:tc>
        <w:tc>
          <w:tcPr>
            <w:tcW w:w="1267" w:type="dxa"/>
            <w:shd w:val="clear" w:color="auto" w:fill="BFBFBF" w:themeFill="background1" w:themeFillShade="BF"/>
            <w:vAlign w:val="center"/>
          </w:tcPr>
          <w:p w:rsidR="007D5748" w:rsidRPr="007E2CD4" w:rsidRDefault="007B180A" w:rsidP="008378CF">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202</w:t>
            </w:r>
            <w:r w:rsidR="00781801">
              <w:rPr>
                <w:rFonts w:ascii="Times New Roman" w:hAnsi="Times New Roman"/>
                <w:b/>
                <w:bCs/>
                <w:sz w:val="24"/>
                <w:szCs w:val="24"/>
                <w:lang w:eastAsia="sk-SK"/>
              </w:rPr>
              <w:t>2</w:t>
            </w:r>
          </w:p>
        </w:tc>
      </w:tr>
      <w:tr w:rsidR="00C411E9" w:rsidRPr="007E2CD4" w:rsidTr="002D6640">
        <w:trPr>
          <w:trHeight w:val="70"/>
          <w:jc w:val="center"/>
        </w:trPr>
        <w:tc>
          <w:tcPr>
            <w:tcW w:w="4661" w:type="dxa"/>
            <w:shd w:val="clear" w:color="auto" w:fill="C0C0C0"/>
            <w:noWrap/>
            <w:vAlign w:val="center"/>
          </w:tcPr>
          <w:p w:rsidR="00C411E9" w:rsidRPr="007E2CD4" w:rsidRDefault="00C411E9" w:rsidP="00C411E9">
            <w:pPr>
              <w:spacing w:after="0" w:line="240" w:lineRule="auto"/>
              <w:rPr>
                <w:rFonts w:ascii="Times New Roman" w:hAnsi="Times New Roman"/>
                <w:sz w:val="24"/>
                <w:szCs w:val="24"/>
                <w:lang w:eastAsia="sk-SK"/>
              </w:rPr>
            </w:pPr>
            <w:r w:rsidRPr="007E2CD4">
              <w:rPr>
                <w:rFonts w:ascii="Times New Roman" w:hAnsi="Times New Roman"/>
                <w:b/>
                <w:bCs/>
                <w:sz w:val="24"/>
                <w:szCs w:val="24"/>
                <w:lang w:eastAsia="sk-SK"/>
              </w:rPr>
              <w:t>Príjmy verejnej správy celkom</w:t>
            </w:r>
          </w:p>
        </w:tc>
        <w:tc>
          <w:tcPr>
            <w:tcW w:w="1267" w:type="dxa"/>
            <w:shd w:val="clear" w:color="auto" w:fill="C0C0C0"/>
            <w:vAlign w:val="center"/>
          </w:tcPr>
          <w:p w:rsidR="00C411E9" w:rsidRPr="007E2CD4" w:rsidRDefault="00C411E9" w:rsidP="00C411E9">
            <w:pPr>
              <w:spacing w:after="0" w:line="240" w:lineRule="auto"/>
              <w:jc w:val="right"/>
              <w:rPr>
                <w:rFonts w:ascii="Times New Roman" w:hAnsi="Times New Roman"/>
                <w:b/>
                <w:bCs/>
                <w:sz w:val="24"/>
                <w:szCs w:val="24"/>
                <w:lang w:eastAsia="sk-SK"/>
              </w:rPr>
            </w:pPr>
            <w:r w:rsidRPr="007E2CD4">
              <w:rPr>
                <w:rFonts w:ascii="Times New Roman" w:hAnsi="Times New Roman"/>
                <w:b/>
                <w:bCs/>
                <w:sz w:val="24"/>
                <w:szCs w:val="24"/>
                <w:lang w:eastAsia="sk-SK"/>
              </w:rPr>
              <w:t>0</w:t>
            </w:r>
          </w:p>
        </w:tc>
        <w:tc>
          <w:tcPr>
            <w:tcW w:w="1267" w:type="dxa"/>
            <w:shd w:val="clear" w:color="auto" w:fill="C0C0C0"/>
          </w:tcPr>
          <w:p w:rsidR="00C411E9" w:rsidRPr="007E2CD4" w:rsidRDefault="00C411E9">
            <w:pPr>
              <w:spacing w:after="0" w:line="240" w:lineRule="auto"/>
              <w:jc w:val="right"/>
              <w:rPr>
                <w:rFonts w:ascii="Times New Roman" w:hAnsi="Times New Roman"/>
                <w:b/>
                <w:bCs/>
                <w:sz w:val="24"/>
                <w:szCs w:val="24"/>
                <w:lang w:eastAsia="sk-SK"/>
              </w:rPr>
            </w:pPr>
          </w:p>
        </w:tc>
        <w:tc>
          <w:tcPr>
            <w:tcW w:w="1267" w:type="dxa"/>
            <w:shd w:val="clear" w:color="auto" w:fill="C0C0C0"/>
          </w:tcPr>
          <w:p w:rsidR="00C411E9" w:rsidRPr="007E2CD4" w:rsidRDefault="00C411E9" w:rsidP="004E20E2">
            <w:pPr>
              <w:spacing w:after="0" w:line="240" w:lineRule="auto"/>
              <w:jc w:val="right"/>
              <w:rPr>
                <w:rFonts w:ascii="Times New Roman" w:hAnsi="Times New Roman"/>
                <w:b/>
                <w:bCs/>
                <w:sz w:val="24"/>
                <w:szCs w:val="24"/>
                <w:lang w:eastAsia="sk-SK"/>
              </w:rPr>
            </w:pPr>
          </w:p>
        </w:tc>
        <w:tc>
          <w:tcPr>
            <w:tcW w:w="1267" w:type="dxa"/>
            <w:shd w:val="clear" w:color="auto" w:fill="C0C0C0"/>
          </w:tcPr>
          <w:p w:rsidR="00C411E9" w:rsidRPr="007E2CD4" w:rsidRDefault="00C411E9" w:rsidP="004E20E2">
            <w:pPr>
              <w:spacing w:after="0" w:line="240" w:lineRule="auto"/>
              <w:jc w:val="right"/>
              <w:rPr>
                <w:rFonts w:ascii="Times New Roman" w:hAnsi="Times New Roman"/>
                <w:b/>
                <w:bCs/>
                <w:sz w:val="24"/>
                <w:szCs w:val="24"/>
                <w:lang w:eastAsia="sk-SK"/>
              </w:rPr>
            </w:pPr>
          </w:p>
        </w:tc>
      </w:tr>
      <w:tr w:rsidR="0041522B" w:rsidRPr="007E2CD4" w:rsidTr="003A1DAB">
        <w:trPr>
          <w:trHeight w:val="132"/>
          <w:jc w:val="center"/>
        </w:trPr>
        <w:tc>
          <w:tcPr>
            <w:tcW w:w="4661" w:type="dxa"/>
            <w:noWrap/>
            <w:vAlign w:val="center"/>
          </w:tcPr>
          <w:p w:rsidR="0041522B" w:rsidRPr="007E2CD4" w:rsidRDefault="0041522B" w:rsidP="008762E9">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xml:space="preserve">v tom: </w:t>
            </w:r>
            <w:r w:rsidR="008762E9">
              <w:rPr>
                <w:rFonts w:ascii="Times New Roman" w:hAnsi="Times New Roman"/>
                <w:sz w:val="24"/>
                <w:szCs w:val="24"/>
                <w:lang w:eastAsia="sk-SK"/>
              </w:rPr>
              <w:t>za každý subjekt verejnej správy zvlášť</w:t>
            </w:r>
          </w:p>
        </w:tc>
        <w:tc>
          <w:tcPr>
            <w:tcW w:w="1267" w:type="dxa"/>
            <w:noWrap/>
            <w:vAlign w:val="center"/>
          </w:tcPr>
          <w:p w:rsidR="0041522B" w:rsidRPr="007E2CD4" w:rsidRDefault="0041522B" w:rsidP="00A30FCE">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r>
      <w:tr w:rsidR="0041522B" w:rsidRPr="007E2CD4" w:rsidTr="0056142E">
        <w:trPr>
          <w:trHeight w:val="70"/>
          <w:jc w:val="center"/>
        </w:trPr>
        <w:tc>
          <w:tcPr>
            <w:tcW w:w="4661" w:type="dxa"/>
            <w:noWrap/>
            <w:vAlign w:val="center"/>
          </w:tcPr>
          <w:p w:rsidR="0041522B" w:rsidRPr="007E2CD4" w:rsidRDefault="0041522B" w:rsidP="007D5748">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xml:space="preserve">z toho:  </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p>
        </w:tc>
      </w:tr>
      <w:tr w:rsidR="0041522B" w:rsidRPr="007E2CD4" w:rsidTr="003A1DAB">
        <w:trPr>
          <w:trHeight w:val="125"/>
          <w:jc w:val="center"/>
        </w:trPr>
        <w:tc>
          <w:tcPr>
            <w:tcW w:w="4661" w:type="dxa"/>
            <w:noWrap/>
            <w:vAlign w:val="center"/>
          </w:tcPr>
          <w:p w:rsidR="0041522B" w:rsidRPr="007E2CD4" w:rsidRDefault="0041522B" w:rsidP="00A30FCE">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ŠR</w:t>
            </w:r>
          </w:p>
        </w:tc>
        <w:tc>
          <w:tcPr>
            <w:tcW w:w="1267" w:type="dxa"/>
            <w:noWrap/>
            <w:vAlign w:val="center"/>
          </w:tcPr>
          <w:p w:rsidR="0041522B" w:rsidRPr="007E2CD4" w:rsidRDefault="0041522B" w:rsidP="00A30FCE">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41522B" w:rsidRPr="007E2CD4" w:rsidTr="003A1DAB">
        <w:trPr>
          <w:trHeight w:val="125"/>
          <w:jc w:val="center"/>
        </w:trPr>
        <w:tc>
          <w:tcPr>
            <w:tcW w:w="4661" w:type="dxa"/>
            <w:noWrap/>
            <w:vAlign w:val="center"/>
          </w:tcPr>
          <w:p w:rsidR="0041522B" w:rsidRPr="007E2CD4" w:rsidRDefault="0041522B" w:rsidP="004579CF">
            <w:pPr>
              <w:spacing w:after="0" w:line="240" w:lineRule="auto"/>
              <w:ind w:left="259"/>
              <w:rPr>
                <w:rFonts w:ascii="Times New Roman" w:hAnsi="Times New Roman"/>
                <w:b/>
                <w:bCs/>
                <w:i/>
                <w:iCs/>
                <w:sz w:val="24"/>
                <w:szCs w:val="24"/>
                <w:lang w:eastAsia="sk-SK"/>
              </w:rPr>
            </w:pPr>
            <w:r w:rsidRPr="007E2CD4">
              <w:rPr>
                <w:rFonts w:ascii="Times New Roman" w:hAnsi="Times New Roman"/>
                <w:bCs/>
                <w:i/>
                <w:iCs/>
                <w:sz w:val="24"/>
                <w:szCs w:val="24"/>
                <w:lang w:eastAsia="sk-SK"/>
              </w:rPr>
              <w:t>Rozpočtové prostriedky</w:t>
            </w:r>
          </w:p>
        </w:tc>
        <w:tc>
          <w:tcPr>
            <w:tcW w:w="1267" w:type="dxa"/>
            <w:noWrap/>
            <w:vAlign w:val="center"/>
          </w:tcPr>
          <w:p w:rsidR="0041522B" w:rsidRPr="007E2CD4" w:rsidRDefault="0041522B" w:rsidP="004579CF">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124C65">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41522B" w:rsidRPr="007E2CD4" w:rsidTr="0056142E">
        <w:trPr>
          <w:trHeight w:val="125"/>
          <w:jc w:val="center"/>
        </w:trPr>
        <w:tc>
          <w:tcPr>
            <w:tcW w:w="4661" w:type="dxa"/>
            <w:noWrap/>
            <w:vAlign w:val="center"/>
          </w:tcPr>
          <w:p w:rsidR="0041522B" w:rsidRPr="007E2CD4" w:rsidRDefault="0041522B" w:rsidP="00212894">
            <w:pPr>
              <w:spacing w:after="0" w:line="240" w:lineRule="auto"/>
              <w:ind w:left="259"/>
              <w:rPr>
                <w:rFonts w:ascii="Times New Roman" w:hAnsi="Times New Roman"/>
                <w:bCs/>
                <w:i/>
                <w:iCs/>
                <w:sz w:val="24"/>
                <w:szCs w:val="24"/>
                <w:lang w:eastAsia="sk-SK"/>
              </w:rPr>
            </w:pPr>
            <w:r w:rsidRPr="007E2CD4">
              <w:rPr>
                <w:rFonts w:ascii="Times New Roman" w:hAnsi="Times New Roman"/>
                <w:bCs/>
                <w:i/>
                <w:iCs/>
                <w:sz w:val="24"/>
                <w:szCs w:val="24"/>
                <w:lang w:eastAsia="sk-SK"/>
              </w:rPr>
              <w:t>EÚ zdroje</w:t>
            </w:r>
          </w:p>
        </w:tc>
        <w:tc>
          <w:tcPr>
            <w:tcW w:w="1267" w:type="dxa"/>
            <w:noWrap/>
            <w:vAlign w:val="center"/>
          </w:tcPr>
          <w:p w:rsidR="0041522B" w:rsidRPr="007E2CD4" w:rsidRDefault="0041522B" w:rsidP="007D5748">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r>
      <w:tr w:rsidR="0041522B" w:rsidRPr="007E2CD4" w:rsidTr="0056142E">
        <w:trPr>
          <w:trHeight w:val="125"/>
          <w:jc w:val="center"/>
        </w:trPr>
        <w:tc>
          <w:tcPr>
            <w:tcW w:w="4661" w:type="dxa"/>
            <w:noWrap/>
            <w:vAlign w:val="center"/>
          </w:tcPr>
          <w:p w:rsidR="0041522B" w:rsidRPr="007E2CD4" w:rsidRDefault="0041522B" w:rsidP="007D5748">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obce</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41522B" w:rsidRPr="007E2CD4" w:rsidTr="0056142E">
        <w:trPr>
          <w:trHeight w:val="125"/>
          <w:jc w:val="center"/>
        </w:trPr>
        <w:tc>
          <w:tcPr>
            <w:tcW w:w="4661" w:type="dxa"/>
            <w:noWrap/>
            <w:vAlign w:val="center"/>
          </w:tcPr>
          <w:p w:rsidR="0041522B" w:rsidRPr="007E2CD4" w:rsidRDefault="0041522B" w:rsidP="007D5748">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vyššie územné celky</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41522B" w:rsidRPr="007E2CD4" w:rsidTr="0056142E">
        <w:trPr>
          <w:trHeight w:val="125"/>
          <w:jc w:val="center"/>
        </w:trPr>
        <w:tc>
          <w:tcPr>
            <w:tcW w:w="4661" w:type="dxa"/>
            <w:noWrap/>
            <w:vAlign w:val="center"/>
          </w:tcPr>
          <w:p w:rsidR="0041522B" w:rsidRPr="007E2CD4" w:rsidRDefault="0041522B" w:rsidP="007D5748">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ostatné subjekty verejnej správy</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41522B" w:rsidRPr="007E2CD4" w:rsidRDefault="0041522B" w:rsidP="007D5748">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8378CF" w:rsidRPr="007E2CD4" w:rsidTr="00E01FE9">
        <w:trPr>
          <w:trHeight w:val="125"/>
          <w:jc w:val="center"/>
        </w:trPr>
        <w:tc>
          <w:tcPr>
            <w:tcW w:w="4661" w:type="dxa"/>
            <w:shd w:val="clear" w:color="auto" w:fill="C0C0C0"/>
            <w:noWrap/>
            <w:vAlign w:val="center"/>
          </w:tcPr>
          <w:p w:rsidR="008378CF" w:rsidRPr="007E2CD4" w:rsidRDefault="008378CF" w:rsidP="007D5748">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Výdavky verejnej správy celkom</w:t>
            </w:r>
          </w:p>
        </w:tc>
        <w:tc>
          <w:tcPr>
            <w:tcW w:w="1267" w:type="dxa"/>
            <w:shd w:val="clear" w:color="auto" w:fill="C0C0C0"/>
            <w:noWrap/>
            <w:vAlign w:val="center"/>
          </w:tcPr>
          <w:p w:rsidR="008378CF" w:rsidRPr="00E01FE9" w:rsidRDefault="00805590" w:rsidP="009B1C58">
            <w:pPr>
              <w:spacing w:after="0" w:line="240" w:lineRule="auto"/>
              <w:jc w:val="right"/>
              <w:rPr>
                <w:rFonts w:ascii="Times New Roman" w:hAnsi="Times New Roman"/>
                <w:b/>
                <w:sz w:val="24"/>
                <w:szCs w:val="24"/>
              </w:rPr>
            </w:pPr>
            <w:r w:rsidRPr="00805590">
              <w:rPr>
                <w:rFonts w:ascii="Times New Roman" w:hAnsi="Times New Roman"/>
                <w:b/>
                <w:sz w:val="24"/>
                <w:szCs w:val="24"/>
              </w:rPr>
              <w:t>3 266 417</w:t>
            </w:r>
          </w:p>
        </w:tc>
        <w:tc>
          <w:tcPr>
            <w:tcW w:w="1267" w:type="dxa"/>
            <w:shd w:val="clear" w:color="auto" w:fill="C0C0C0"/>
            <w:noWrap/>
            <w:vAlign w:val="center"/>
          </w:tcPr>
          <w:p w:rsidR="008378CF" w:rsidRPr="00E01FE9" w:rsidRDefault="009B1C58" w:rsidP="008378CF">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shd w:val="clear" w:color="auto" w:fill="C0C0C0"/>
            <w:noWrap/>
            <w:vAlign w:val="center"/>
          </w:tcPr>
          <w:p w:rsidR="008378CF" w:rsidRPr="00E01FE9" w:rsidRDefault="009B1C58" w:rsidP="00E01FE9">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shd w:val="clear" w:color="auto" w:fill="C0C0C0"/>
            <w:noWrap/>
            <w:vAlign w:val="center"/>
          </w:tcPr>
          <w:p w:rsidR="008378CF" w:rsidRPr="00E01FE9" w:rsidRDefault="009B1C58" w:rsidP="00E01FE9">
            <w:pPr>
              <w:spacing w:after="0" w:line="240" w:lineRule="auto"/>
              <w:jc w:val="right"/>
              <w:rPr>
                <w:rFonts w:ascii="Times New Roman" w:hAnsi="Times New Roman"/>
                <w:b/>
                <w:sz w:val="24"/>
                <w:szCs w:val="24"/>
              </w:rPr>
            </w:pPr>
            <w:r>
              <w:rPr>
                <w:rFonts w:ascii="Times New Roman" w:hAnsi="Times New Roman"/>
                <w:b/>
                <w:sz w:val="24"/>
                <w:szCs w:val="24"/>
              </w:rPr>
              <w:t>73 245</w:t>
            </w:r>
          </w:p>
        </w:tc>
      </w:tr>
      <w:tr w:rsidR="008378CF" w:rsidRPr="007E2CD4" w:rsidTr="0056142E">
        <w:trPr>
          <w:trHeight w:val="70"/>
          <w:jc w:val="center"/>
        </w:trPr>
        <w:tc>
          <w:tcPr>
            <w:tcW w:w="4661" w:type="dxa"/>
            <w:noWrap/>
            <w:vAlign w:val="center"/>
          </w:tcPr>
          <w:p w:rsidR="008378CF" w:rsidRPr="007E2CD4" w:rsidRDefault="008378CF" w:rsidP="00035DB4">
            <w:pPr>
              <w:spacing w:after="0" w:line="240" w:lineRule="auto"/>
              <w:rPr>
                <w:rFonts w:ascii="Times New Roman" w:hAnsi="Times New Roman"/>
                <w:b/>
                <w:sz w:val="24"/>
                <w:szCs w:val="24"/>
                <w:lang w:eastAsia="sk-SK"/>
              </w:rPr>
            </w:pPr>
            <w:r w:rsidRPr="008762E9">
              <w:rPr>
                <w:rFonts w:ascii="Times New Roman" w:hAnsi="Times New Roman"/>
                <w:sz w:val="24"/>
                <w:szCs w:val="24"/>
                <w:lang w:eastAsia="sk-SK"/>
              </w:rPr>
              <w:t>v tom:</w:t>
            </w:r>
            <w:r w:rsidRPr="007E2CD4">
              <w:rPr>
                <w:rFonts w:ascii="Times New Roman" w:hAnsi="Times New Roman"/>
                <w:b/>
                <w:sz w:val="24"/>
                <w:szCs w:val="24"/>
                <w:lang w:eastAsia="sk-SK"/>
              </w:rPr>
              <w:t xml:space="preserve"> </w:t>
            </w:r>
            <w:r w:rsidRPr="00035DB4">
              <w:rPr>
                <w:rFonts w:ascii="Times New Roman" w:hAnsi="Times New Roman"/>
                <w:b/>
                <w:sz w:val="24"/>
                <w:szCs w:val="24"/>
                <w:lang w:eastAsia="sk-SK"/>
              </w:rPr>
              <w:t>MV SR</w:t>
            </w:r>
            <w:r>
              <w:rPr>
                <w:rFonts w:ascii="Times New Roman" w:hAnsi="Times New Roman"/>
                <w:sz w:val="24"/>
                <w:szCs w:val="24"/>
                <w:lang w:eastAsia="sk-SK"/>
              </w:rPr>
              <w:t xml:space="preserve"> / program 0D6</w:t>
            </w:r>
          </w:p>
        </w:tc>
        <w:tc>
          <w:tcPr>
            <w:tcW w:w="1267" w:type="dxa"/>
            <w:noWrap/>
            <w:vAlign w:val="center"/>
          </w:tcPr>
          <w:p w:rsidR="008378CF" w:rsidRPr="00E01FE9" w:rsidRDefault="00805590" w:rsidP="0038083F">
            <w:pPr>
              <w:spacing w:after="0" w:line="240" w:lineRule="auto"/>
              <w:jc w:val="right"/>
              <w:rPr>
                <w:rFonts w:ascii="Times New Roman" w:hAnsi="Times New Roman"/>
                <w:b/>
                <w:sz w:val="24"/>
                <w:szCs w:val="24"/>
              </w:rPr>
            </w:pPr>
            <w:r w:rsidRPr="00805590">
              <w:rPr>
                <w:rFonts w:ascii="Times New Roman" w:hAnsi="Times New Roman"/>
                <w:b/>
                <w:sz w:val="24"/>
                <w:szCs w:val="24"/>
              </w:rPr>
              <w:t>3 266 417</w:t>
            </w:r>
          </w:p>
        </w:tc>
        <w:tc>
          <w:tcPr>
            <w:tcW w:w="1267" w:type="dxa"/>
            <w:noWrap/>
            <w:vAlign w:val="center"/>
          </w:tcPr>
          <w:p w:rsidR="008378CF" w:rsidRPr="00E01FE9" w:rsidRDefault="009B1C58" w:rsidP="008378CF">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8378CF" w:rsidRPr="00E01FE9" w:rsidRDefault="009B1C58" w:rsidP="0038083F">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8378CF" w:rsidRPr="00E01FE9" w:rsidRDefault="009B1C58" w:rsidP="0038083F">
            <w:pPr>
              <w:spacing w:after="0" w:line="240" w:lineRule="auto"/>
              <w:jc w:val="right"/>
              <w:rPr>
                <w:rFonts w:ascii="Times New Roman" w:hAnsi="Times New Roman"/>
                <w:b/>
                <w:sz w:val="24"/>
                <w:szCs w:val="24"/>
              </w:rPr>
            </w:pPr>
            <w:r>
              <w:rPr>
                <w:rFonts w:ascii="Times New Roman" w:hAnsi="Times New Roman"/>
                <w:b/>
                <w:sz w:val="24"/>
                <w:szCs w:val="24"/>
              </w:rPr>
              <w:t>73 245</w:t>
            </w:r>
          </w:p>
        </w:tc>
      </w:tr>
      <w:tr w:rsidR="008378CF" w:rsidRPr="007E2CD4" w:rsidTr="0056142E">
        <w:trPr>
          <w:trHeight w:val="70"/>
          <w:jc w:val="center"/>
        </w:trPr>
        <w:tc>
          <w:tcPr>
            <w:tcW w:w="4661" w:type="dxa"/>
            <w:noWrap/>
            <w:vAlign w:val="center"/>
          </w:tcPr>
          <w:p w:rsidR="008378CF" w:rsidRPr="007E2CD4" w:rsidRDefault="008378CF" w:rsidP="007D5748">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xml:space="preserve">z toho: </w:t>
            </w:r>
          </w:p>
        </w:tc>
        <w:tc>
          <w:tcPr>
            <w:tcW w:w="1267" w:type="dxa"/>
            <w:noWrap/>
            <w:vAlign w:val="center"/>
          </w:tcPr>
          <w:p w:rsidR="008378CF" w:rsidRPr="007E2CD4" w:rsidRDefault="008378CF"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8378CF" w:rsidRPr="007E2CD4" w:rsidRDefault="008378CF" w:rsidP="008378CF">
            <w:pPr>
              <w:spacing w:after="0" w:line="240" w:lineRule="auto"/>
              <w:jc w:val="right"/>
              <w:rPr>
                <w:rFonts w:ascii="Times New Roman" w:hAnsi="Times New Roman"/>
                <w:b/>
                <w:bCs/>
                <w:iCs/>
                <w:sz w:val="24"/>
                <w:szCs w:val="24"/>
                <w:lang w:eastAsia="sk-SK"/>
              </w:rPr>
            </w:pPr>
          </w:p>
        </w:tc>
        <w:tc>
          <w:tcPr>
            <w:tcW w:w="1267" w:type="dxa"/>
            <w:noWrap/>
            <w:vAlign w:val="center"/>
          </w:tcPr>
          <w:p w:rsidR="008378CF" w:rsidRPr="007E2CD4" w:rsidRDefault="008378CF" w:rsidP="00124C65">
            <w:pPr>
              <w:spacing w:after="0" w:line="240" w:lineRule="auto"/>
              <w:jc w:val="right"/>
              <w:rPr>
                <w:rFonts w:ascii="Times New Roman" w:hAnsi="Times New Roman"/>
                <w:b/>
                <w:bCs/>
                <w:iCs/>
                <w:sz w:val="24"/>
                <w:szCs w:val="24"/>
                <w:lang w:eastAsia="sk-SK"/>
              </w:rPr>
            </w:pPr>
          </w:p>
        </w:tc>
        <w:tc>
          <w:tcPr>
            <w:tcW w:w="1267" w:type="dxa"/>
            <w:noWrap/>
            <w:vAlign w:val="center"/>
          </w:tcPr>
          <w:p w:rsidR="008378CF" w:rsidRPr="007E2CD4" w:rsidRDefault="008378CF" w:rsidP="00124C65">
            <w:pPr>
              <w:spacing w:after="0" w:line="240" w:lineRule="auto"/>
              <w:jc w:val="right"/>
              <w:rPr>
                <w:rFonts w:ascii="Times New Roman" w:hAnsi="Times New Roman"/>
                <w:b/>
                <w:bCs/>
                <w:iCs/>
                <w:sz w:val="24"/>
                <w:szCs w:val="24"/>
                <w:lang w:eastAsia="sk-SK"/>
              </w:rPr>
            </w:pPr>
          </w:p>
        </w:tc>
      </w:tr>
      <w:tr w:rsidR="008378CF" w:rsidRPr="007E2CD4" w:rsidTr="0056142E">
        <w:trPr>
          <w:trHeight w:val="70"/>
          <w:jc w:val="center"/>
        </w:trPr>
        <w:tc>
          <w:tcPr>
            <w:tcW w:w="4661" w:type="dxa"/>
            <w:noWrap/>
            <w:vAlign w:val="center"/>
          </w:tcPr>
          <w:p w:rsidR="008378CF" w:rsidRPr="007E2CD4" w:rsidRDefault="008378CF" w:rsidP="00CE47E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ŠR</w:t>
            </w:r>
          </w:p>
        </w:tc>
        <w:tc>
          <w:tcPr>
            <w:tcW w:w="1267" w:type="dxa"/>
            <w:noWrap/>
            <w:vAlign w:val="center"/>
          </w:tcPr>
          <w:p w:rsidR="008378CF" w:rsidRPr="00E01FE9" w:rsidRDefault="00805590" w:rsidP="0038083F">
            <w:pPr>
              <w:spacing w:after="0" w:line="240" w:lineRule="auto"/>
              <w:jc w:val="right"/>
              <w:rPr>
                <w:rFonts w:ascii="Times New Roman" w:hAnsi="Times New Roman"/>
                <w:b/>
                <w:sz w:val="24"/>
                <w:szCs w:val="24"/>
              </w:rPr>
            </w:pPr>
            <w:r w:rsidRPr="00805590">
              <w:rPr>
                <w:rFonts w:ascii="Times New Roman" w:hAnsi="Times New Roman"/>
                <w:b/>
                <w:sz w:val="24"/>
                <w:szCs w:val="24"/>
              </w:rPr>
              <w:t>3 266 417</w:t>
            </w:r>
          </w:p>
        </w:tc>
        <w:tc>
          <w:tcPr>
            <w:tcW w:w="1267" w:type="dxa"/>
            <w:noWrap/>
            <w:vAlign w:val="center"/>
          </w:tcPr>
          <w:p w:rsidR="008378CF" w:rsidRPr="00E01FE9" w:rsidRDefault="009B1C58" w:rsidP="008378CF">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8378CF" w:rsidRPr="00E01FE9" w:rsidRDefault="009B1C58" w:rsidP="0038083F">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8378CF" w:rsidRPr="00E01FE9" w:rsidRDefault="009B1C58" w:rsidP="0038083F">
            <w:pPr>
              <w:spacing w:after="0" w:line="240" w:lineRule="auto"/>
              <w:jc w:val="right"/>
              <w:rPr>
                <w:rFonts w:ascii="Times New Roman" w:hAnsi="Times New Roman"/>
                <w:b/>
                <w:sz w:val="24"/>
                <w:szCs w:val="24"/>
              </w:rPr>
            </w:pPr>
            <w:r>
              <w:rPr>
                <w:rFonts w:ascii="Times New Roman" w:hAnsi="Times New Roman"/>
                <w:b/>
                <w:sz w:val="24"/>
                <w:szCs w:val="24"/>
              </w:rPr>
              <w:t>73 245</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
                <w:bCs/>
                <w:i/>
                <w:iCs/>
                <w:sz w:val="24"/>
                <w:szCs w:val="24"/>
                <w:lang w:eastAsia="sk-SK"/>
              </w:rPr>
            </w:pPr>
            <w:r w:rsidRPr="007E2CD4">
              <w:rPr>
                <w:rFonts w:ascii="Times New Roman" w:hAnsi="Times New Roman"/>
                <w:bCs/>
                <w:i/>
                <w:iCs/>
                <w:sz w:val="24"/>
                <w:szCs w:val="24"/>
                <w:lang w:eastAsia="sk-SK"/>
              </w:rPr>
              <w:t>Rozpočtové prostriedky</w:t>
            </w:r>
          </w:p>
        </w:tc>
        <w:tc>
          <w:tcPr>
            <w:tcW w:w="1267" w:type="dxa"/>
            <w:noWrap/>
            <w:vAlign w:val="center"/>
          </w:tcPr>
          <w:p w:rsidR="00781801" w:rsidRPr="00E01FE9" w:rsidRDefault="00805590" w:rsidP="00781801">
            <w:pPr>
              <w:spacing w:after="0" w:line="240" w:lineRule="auto"/>
              <w:jc w:val="right"/>
              <w:rPr>
                <w:rFonts w:ascii="Times New Roman" w:hAnsi="Times New Roman"/>
                <w:b/>
                <w:sz w:val="24"/>
                <w:szCs w:val="24"/>
              </w:rPr>
            </w:pPr>
            <w:r w:rsidRPr="00805590">
              <w:rPr>
                <w:rFonts w:ascii="Times New Roman" w:hAnsi="Times New Roman"/>
                <w:b/>
                <w:sz w:val="24"/>
                <w:szCs w:val="24"/>
              </w:rPr>
              <w:t>3 266 417</w:t>
            </w:r>
          </w:p>
        </w:tc>
        <w:tc>
          <w:tcPr>
            <w:tcW w:w="1267" w:type="dxa"/>
            <w:noWrap/>
            <w:vAlign w:val="center"/>
          </w:tcPr>
          <w:p w:rsidR="00781801" w:rsidRPr="00E01FE9" w:rsidRDefault="009B1C58" w:rsidP="00781801">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781801" w:rsidRPr="00E01FE9" w:rsidRDefault="009B1C58" w:rsidP="00781801">
            <w:pPr>
              <w:spacing w:after="0" w:line="240" w:lineRule="auto"/>
              <w:jc w:val="right"/>
              <w:rPr>
                <w:rFonts w:ascii="Times New Roman" w:hAnsi="Times New Roman"/>
                <w:b/>
                <w:sz w:val="24"/>
                <w:szCs w:val="24"/>
              </w:rPr>
            </w:pPr>
            <w:r>
              <w:rPr>
                <w:rFonts w:ascii="Times New Roman" w:hAnsi="Times New Roman"/>
                <w:b/>
                <w:sz w:val="24"/>
                <w:szCs w:val="24"/>
              </w:rPr>
              <w:t>73 245</w:t>
            </w:r>
          </w:p>
        </w:tc>
        <w:tc>
          <w:tcPr>
            <w:tcW w:w="1267" w:type="dxa"/>
            <w:noWrap/>
            <w:vAlign w:val="center"/>
          </w:tcPr>
          <w:p w:rsidR="00781801" w:rsidRPr="00E01FE9" w:rsidRDefault="009B1C58" w:rsidP="00781801">
            <w:pPr>
              <w:spacing w:after="0" w:line="240" w:lineRule="auto"/>
              <w:jc w:val="right"/>
              <w:rPr>
                <w:rFonts w:ascii="Times New Roman" w:hAnsi="Times New Roman"/>
                <w:b/>
                <w:sz w:val="24"/>
                <w:szCs w:val="24"/>
              </w:rPr>
            </w:pPr>
            <w:r>
              <w:rPr>
                <w:rFonts w:ascii="Times New Roman" w:hAnsi="Times New Roman"/>
                <w:b/>
                <w:sz w:val="24"/>
                <w:szCs w:val="24"/>
              </w:rPr>
              <w:t>73 245</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Cs/>
                <w:i/>
                <w:iCs/>
                <w:sz w:val="24"/>
                <w:szCs w:val="24"/>
                <w:lang w:eastAsia="sk-SK"/>
              </w:rPr>
            </w:pPr>
            <w:r w:rsidRPr="007E2CD4">
              <w:rPr>
                <w:rFonts w:ascii="Times New Roman" w:hAnsi="Times New Roman"/>
                <w:bCs/>
                <w:i/>
                <w:iCs/>
                <w:sz w:val="24"/>
                <w:szCs w:val="24"/>
                <w:lang w:eastAsia="sk-SK"/>
              </w:rPr>
              <w:t>EÚ zdroje</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Cs/>
                <w:i/>
                <w:iCs/>
                <w:sz w:val="24"/>
                <w:szCs w:val="24"/>
                <w:lang w:eastAsia="sk-SK"/>
              </w:rPr>
            </w:pPr>
            <w:r w:rsidRPr="007E2CD4">
              <w:rPr>
                <w:rFonts w:ascii="Times New Roman" w:hAnsi="Times New Roman"/>
                <w:bCs/>
                <w:i/>
                <w:iCs/>
                <w:sz w:val="24"/>
                <w:szCs w:val="24"/>
                <w:lang w:eastAsia="sk-SK"/>
              </w:rPr>
              <w:t>spolufinancovanie</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obce</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vyššie územné celky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ostatné subjekty verejnej správy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sz w:val="24"/>
                <w:szCs w:val="24"/>
                <w:lang w:eastAsia="sk-SK"/>
              </w:rPr>
            </w:pPr>
            <w:r w:rsidRPr="007E2CD4">
              <w:rPr>
                <w:rFonts w:ascii="Times New Roman" w:hAnsi="Times New Roman"/>
                <w:b/>
                <w:sz w:val="24"/>
                <w:szCs w:val="24"/>
                <w:lang w:eastAsia="sk-SK"/>
              </w:rPr>
              <w:t xml:space="preserve">v tom: MV </w:t>
            </w:r>
            <w:r w:rsidR="00BB5AA0">
              <w:rPr>
                <w:rFonts w:ascii="Times New Roman" w:hAnsi="Times New Roman"/>
                <w:b/>
                <w:sz w:val="24"/>
                <w:szCs w:val="24"/>
                <w:lang w:eastAsia="sk-SK"/>
              </w:rPr>
              <w:t>SR</w:t>
            </w:r>
          </w:p>
        </w:tc>
        <w:tc>
          <w:tcPr>
            <w:tcW w:w="1267" w:type="dxa"/>
            <w:noWrap/>
            <w:vAlign w:val="center"/>
          </w:tcPr>
          <w:p w:rsidR="00781801" w:rsidRPr="007E2CD4" w:rsidRDefault="00781801" w:rsidP="00781801">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sz w:val="24"/>
                <w:szCs w:val="24"/>
                <w:lang w:eastAsia="sk-SK"/>
              </w:rPr>
            </w:pPr>
            <w:r w:rsidRPr="007E2CD4">
              <w:rPr>
                <w:rFonts w:ascii="Times New Roman" w:hAnsi="Times New Roman"/>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xml:space="preserve">z toho: </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ŠR</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
                <w:bCs/>
                <w:i/>
                <w:iCs/>
                <w:sz w:val="24"/>
                <w:szCs w:val="24"/>
                <w:lang w:eastAsia="sk-SK"/>
              </w:rPr>
            </w:pPr>
            <w:r w:rsidRPr="007E2CD4">
              <w:rPr>
                <w:rFonts w:ascii="Times New Roman" w:hAnsi="Times New Roman"/>
                <w:bCs/>
                <w:i/>
                <w:iCs/>
                <w:sz w:val="24"/>
                <w:szCs w:val="24"/>
                <w:lang w:eastAsia="sk-SK"/>
              </w:rPr>
              <w:t>Rozpočtové prostriedky</w:t>
            </w:r>
          </w:p>
        </w:tc>
        <w:tc>
          <w:tcPr>
            <w:tcW w:w="1267" w:type="dxa"/>
            <w:noWrap/>
            <w:vAlign w:val="center"/>
          </w:tcPr>
          <w:p w:rsidR="00781801" w:rsidRPr="007E2CD4" w:rsidRDefault="00781801" w:rsidP="00781801">
            <w:pPr>
              <w:spacing w:after="0" w:line="240" w:lineRule="auto"/>
              <w:jc w:val="right"/>
              <w:rPr>
                <w:rFonts w:ascii="Times New Roman" w:hAnsi="Times New Roman"/>
                <w:b/>
                <w:bCs/>
                <w:i/>
                <w:iCs/>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
                <w:iCs/>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
                <w:iCs/>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
                <w:iCs/>
                <w:sz w:val="24"/>
                <w:szCs w:val="24"/>
                <w:lang w:eastAsia="sk-SK"/>
              </w:rPr>
            </w:pPr>
            <w:r w:rsidRPr="007E2CD4">
              <w:rPr>
                <w:rFonts w:ascii="Times New Roman" w:hAnsi="Times New Roman"/>
                <w:i/>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Cs/>
                <w:i/>
                <w:iCs/>
                <w:sz w:val="24"/>
                <w:szCs w:val="24"/>
                <w:lang w:eastAsia="sk-SK"/>
              </w:rPr>
            </w:pPr>
            <w:r w:rsidRPr="007E2CD4">
              <w:rPr>
                <w:rFonts w:ascii="Times New Roman" w:hAnsi="Times New Roman"/>
                <w:bCs/>
                <w:i/>
                <w:iCs/>
                <w:sz w:val="24"/>
                <w:szCs w:val="24"/>
                <w:lang w:eastAsia="sk-SK"/>
              </w:rPr>
              <w:t>EÚ zdroje</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ind w:left="259"/>
              <w:rPr>
                <w:rFonts w:ascii="Times New Roman" w:hAnsi="Times New Roman"/>
                <w:bCs/>
                <w:i/>
                <w:iCs/>
                <w:sz w:val="24"/>
                <w:szCs w:val="24"/>
                <w:lang w:eastAsia="sk-SK"/>
              </w:rPr>
            </w:pPr>
            <w:r w:rsidRPr="007E2CD4">
              <w:rPr>
                <w:rFonts w:ascii="Times New Roman" w:hAnsi="Times New Roman"/>
                <w:bCs/>
                <w:i/>
                <w:iCs/>
                <w:sz w:val="24"/>
                <w:szCs w:val="24"/>
                <w:lang w:eastAsia="sk-SK"/>
              </w:rPr>
              <w:t>spolufinancovanie</w:t>
            </w:r>
          </w:p>
        </w:tc>
        <w:tc>
          <w:tcPr>
            <w:tcW w:w="1267" w:type="dxa"/>
            <w:noWrap/>
            <w:vAlign w:val="center"/>
          </w:tcPr>
          <w:p w:rsidR="00781801" w:rsidRPr="007E2CD4" w:rsidRDefault="00781801" w:rsidP="00781801">
            <w:pPr>
              <w:spacing w:after="0" w:line="240" w:lineRule="auto"/>
              <w:jc w:val="right"/>
              <w:rPr>
                <w:rFonts w:ascii="Times New Roman" w:hAnsi="Times New Roman"/>
                <w:i/>
                <w:sz w:val="24"/>
                <w:szCs w:val="24"/>
                <w:lang w:eastAsia="sk-SK"/>
              </w:rPr>
            </w:pPr>
            <w:r w:rsidRPr="007E2CD4">
              <w:rPr>
                <w:rFonts w:ascii="Times New Roman" w:hAnsi="Times New Roman"/>
                <w:i/>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Cs/>
                <w:i/>
                <w:iCs/>
                <w:sz w:val="24"/>
                <w:szCs w:val="24"/>
                <w:lang w:eastAsia="sk-SK"/>
              </w:rPr>
            </w:pPr>
            <w:r w:rsidRPr="007E2CD4">
              <w:rPr>
                <w:rFonts w:ascii="Times New Roman" w:hAnsi="Times New Roman"/>
                <w:bCs/>
                <w:i/>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Cs/>
                <w:i/>
                <w:iCs/>
                <w:sz w:val="24"/>
                <w:szCs w:val="24"/>
                <w:lang w:eastAsia="sk-SK"/>
              </w:rPr>
            </w:pPr>
            <w:r w:rsidRPr="007E2CD4">
              <w:rPr>
                <w:rFonts w:ascii="Times New Roman" w:hAnsi="Times New Roman"/>
                <w:bCs/>
                <w:i/>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Cs/>
                <w:i/>
                <w:iCs/>
                <w:sz w:val="24"/>
                <w:szCs w:val="24"/>
                <w:lang w:eastAsia="sk-SK"/>
              </w:rPr>
            </w:pPr>
            <w:r w:rsidRPr="007E2CD4">
              <w:rPr>
                <w:rFonts w:ascii="Times New Roman" w:hAnsi="Times New Roman"/>
                <w:bCs/>
                <w:i/>
                <w:iCs/>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obce</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vyššie územné celky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A93B86">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ostatné subjekty verejnej správy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shd w:val="clear" w:color="auto" w:fill="BFBFBF" w:themeFill="background1" w:themeFillShade="BF"/>
            <w:noWrap/>
            <w:vAlign w:val="center"/>
          </w:tcPr>
          <w:p w:rsidR="00781801" w:rsidRPr="007E2CD4" w:rsidRDefault="00781801" w:rsidP="00781801">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ŠR</w:t>
            </w:r>
          </w:p>
        </w:tc>
        <w:tc>
          <w:tcPr>
            <w:tcW w:w="1267" w:type="dxa"/>
            <w:noWrap/>
            <w:vAlign w:val="center"/>
          </w:tcPr>
          <w:p w:rsidR="00781801" w:rsidRPr="007E2CD4" w:rsidRDefault="009767CE" w:rsidP="009767C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781801" w:rsidRPr="007E2CD4" w:rsidRDefault="009767CE"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781801" w:rsidRPr="007E2CD4" w:rsidRDefault="009767CE"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781801" w:rsidRPr="007E2CD4" w:rsidRDefault="009767CE" w:rsidP="0078180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obce</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vyššie územné celky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ostatné subjekty verejnej správy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shd w:val="clear" w:color="auto" w:fill="BFBFBF" w:themeFill="background1" w:themeFillShade="BF"/>
            <w:noWrap/>
            <w:vAlign w:val="center"/>
          </w:tcPr>
          <w:p w:rsidR="00781801" w:rsidRPr="007E2CD4" w:rsidRDefault="00781801" w:rsidP="00781801">
            <w:pPr>
              <w:spacing w:after="0" w:line="240" w:lineRule="auto"/>
              <w:rPr>
                <w:rFonts w:ascii="Times New Roman" w:hAnsi="Times New Roman"/>
                <w:b/>
                <w:sz w:val="24"/>
                <w:szCs w:val="24"/>
                <w:lang w:eastAsia="sk-SK"/>
              </w:rPr>
            </w:pPr>
            <w:r w:rsidRPr="007E2CD4">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781801" w:rsidRPr="005171C1" w:rsidRDefault="00805590" w:rsidP="00781801">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8 312</w:t>
            </w:r>
          </w:p>
        </w:tc>
        <w:tc>
          <w:tcPr>
            <w:tcW w:w="1267" w:type="dxa"/>
            <w:shd w:val="clear" w:color="auto" w:fill="BFBFBF" w:themeFill="background1" w:themeFillShade="BF"/>
            <w:noWrap/>
            <w:vAlign w:val="center"/>
          </w:tcPr>
          <w:p w:rsidR="00781801" w:rsidRPr="005171C1" w:rsidRDefault="009B1C58" w:rsidP="009B1C58">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54 276</w:t>
            </w:r>
          </w:p>
        </w:tc>
        <w:tc>
          <w:tcPr>
            <w:tcW w:w="1267" w:type="dxa"/>
            <w:shd w:val="clear" w:color="auto" w:fill="BFBFBF" w:themeFill="background1" w:themeFillShade="BF"/>
            <w:noWrap/>
            <w:vAlign w:val="center"/>
          </w:tcPr>
          <w:p w:rsidR="00781801" w:rsidRPr="005171C1" w:rsidRDefault="009B1C58" w:rsidP="00781801">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54 276</w:t>
            </w:r>
          </w:p>
        </w:tc>
        <w:tc>
          <w:tcPr>
            <w:tcW w:w="1267" w:type="dxa"/>
            <w:shd w:val="clear" w:color="auto" w:fill="BFBFBF" w:themeFill="background1" w:themeFillShade="BF"/>
            <w:noWrap/>
            <w:vAlign w:val="center"/>
          </w:tcPr>
          <w:p w:rsidR="00781801" w:rsidRPr="005171C1" w:rsidRDefault="009B1C58" w:rsidP="00781801">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54 276</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ŠR</w:t>
            </w:r>
          </w:p>
        </w:tc>
        <w:tc>
          <w:tcPr>
            <w:tcW w:w="1267" w:type="dxa"/>
            <w:noWrap/>
            <w:vAlign w:val="center"/>
          </w:tcPr>
          <w:p w:rsidR="00781801" w:rsidRPr="005171C1" w:rsidRDefault="00805590" w:rsidP="009B1C5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8 312</w:t>
            </w:r>
          </w:p>
        </w:tc>
        <w:tc>
          <w:tcPr>
            <w:tcW w:w="1267" w:type="dxa"/>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lang w:eastAsia="sk-SK"/>
              </w:rPr>
              <w:t>54 276</w:t>
            </w:r>
          </w:p>
        </w:tc>
        <w:tc>
          <w:tcPr>
            <w:tcW w:w="1267" w:type="dxa"/>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lang w:eastAsia="sk-SK"/>
              </w:rPr>
              <w:t>54 276</w:t>
            </w:r>
          </w:p>
        </w:tc>
        <w:tc>
          <w:tcPr>
            <w:tcW w:w="1267" w:type="dxa"/>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lang w:eastAsia="sk-SK"/>
              </w:rPr>
              <w:t>54 276</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obce</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i/>
                <w:iCs/>
                <w:sz w:val="24"/>
                <w:szCs w:val="24"/>
                <w:lang w:eastAsia="sk-SK"/>
              </w:rPr>
            </w:pPr>
            <w:r w:rsidRPr="007E2CD4">
              <w:rPr>
                <w:rFonts w:ascii="Times New Roman" w:hAnsi="Times New Roman"/>
                <w:b/>
                <w:bCs/>
                <w:i/>
                <w:iCs/>
                <w:sz w:val="24"/>
                <w:szCs w:val="24"/>
                <w:lang w:eastAsia="sk-SK"/>
              </w:rPr>
              <w:t>- vplyv na vyššie územné celky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b/>
                <w:bCs/>
                <w:sz w:val="24"/>
                <w:szCs w:val="24"/>
                <w:lang w:eastAsia="sk-SK"/>
              </w:rPr>
            </w:pPr>
            <w:r w:rsidRPr="007E2CD4">
              <w:rPr>
                <w:rFonts w:ascii="Times New Roman" w:hAnsi="Times New Roman"/>
                <w:b/>
                <w:bCs/>
                <w:i/>
                <w:iCs/>
                <w:sz w:val="24"/>
                <w:szCs w:val="24"/>
                <w:lang w:eastAsia="sk-SK"/>
              </w:rPr>
              <w:t>- vplyv na ostatné subjekty verejnej správy</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c>
          <w:tcPr>
            <w:tcW w:w="1267" w:type="dxa"/>
            <w:noWrap/>
            <w:vAlign w:val="center"/>
          </w:tcPr>
          <w:p w:rsidR="00781801" w:rsidRPr="007E2CD4" w:rsidRDefault="00781801" w:rsidP="00781801">
            <w:pPr>
              <w:spacing w:after="0" w:line="240" w:lineRule="auto"/>
              <w:jc w:val="right"/>
              <w:rPr>
                <w:rFonts w:ascii="Times New Roman" w:hAnsi="Times New Roman"/>
                <w:b/>
                <w:bCs/>
                <w:iCs/>
                <w:sz w:val="24"/>
                <w:szCs w:val="24"/>
                <w:lang w:eastAsia="sk-SK"/>
              </w:rPr>
            </w:pPr>
            <w:r w:rsidRPr="007E2CD4">
              <w:rPr>
                <w:rFonts w:ascii="Times New Roman" w:hAnsi="Times New Roman"/>
                <w:b/>
                <w:bCs/>
                <w:iCs/>
                <w:sz w:val="24"/>
                <w:szCs w:val="24"/>
                <w:lang w:eastAsia="sk-SK"/>
              </w:rPr>
              <w:t>0</w:t>
            </w:r>
          </w:p>
        </w:tc>
      </w:tr>
      <w:tr w:rsidR="00781801" w:rsidRPr="007E2CD4" w:rsidTr="0056142E">
        <w:trPr>
          <w:trHeight w:val="70"/>
          <w:jc w:val="center"/>
        </w:trPr>
        <w:tc>
          <w:tcPr>
            <w:tcW w:w="4661" w:type="dxa"/>
            <w:shd w:val="clear" w:color="auto" w:fill="C0C0C0"/>
            <w:noWrap/>
            <w:vAlign w:val="center"/>
          </w:tcPr>
          <w:p w:rsidR="00781801" w:rsidRPr="007E2CD4" w:rsidRDefault="00781801" w:rsidP="00781801">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781801" w:rsidRPr="007E2CD4" w:rsidRDefault="00805590" w:rsidP="00781801">
            <w:pPr>
              <w:spacing w:after="0" w:line="240" w:lineRule="auto"/>
              <w:jc w:val="right"/>
              <w:rPr>
                <w:rFonts w:ascii="Times New Roman" w:hAnsi="Times New Roman"/>
                <w:b/>
                <w:bCs/>
                <w:sz w:val="24"/>
                <w:szCs w:val="24"/>
                <w:lang w:eastAsia="sk-SK"/>
              </w:rPr>
            </w:pPr>
            <w:r w:rsidRPr="00805590">
              <w:rPr>
                <w:rFonts w:ascii="Times New Roman" w:hAnsi="Times New Roman"/>
                <w:b/>
                <w:sz w:val="24"/>
                <w:szCs w:val="24"/>
              </w:rPr>
              <w:t>3 266 417</w:t>
            </w:r>
          </w:p>
        </w:tc>
        <w:tc>
          <w:tcPr>
            <w:tcW w:w="1267" w:type="dxa"/>
            <w:shd w:val="clear" w:color="auto" w:fill="C0C0C0"/>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rPr>
              <w:t>73 245</w:t>
            </w:r>
          </w:p>
        </w:tc>
        <w:tc>
          <w:tcPr>
            <w:tcW w:w="1267" w:type="dxa"/>
            <w:shd w:val="clear" w:color="auto" w:fill="C0C0C0"/>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rPr>
              <w:t>73 245</w:t>
            </w:r>
          </w:p>
        </w:tc>
        <w:tc>
          <w:tcPr>
            <w:tcW w:w="1267" w:type="dxa"/>
            <w:shd w:val="clear" w:color="auto" w:fill="C0C0C0"/>
            <w:noWrap/>
            <w:vAlign w:val="center"/>
          </w:tcPr>
          <w:p w:rsidR="00781801" w:rsidRPr="005171C1" w:rsidRDefault="009B1C58" w:rsidP="00781801">
            <w:pPr>
              <w:spacing w:after="0" w:line="240" w:lineRule="auto"/>
              <w:jc w:val="right"/>
              <w:rPr>
                <w:rFonts w:ascii="Times New Roman" w:hAnsi="Times New Roman"/>
                <w:b/>
                <w:bCs/>
                <w:iCs/>
                <w:sz w:val="24"/>
                <w:szCs w:val="24"/>
                <w:lang w:eastAsia="sk-SK"/>
              </w:rPr>
            </w:pPr>
            <w:r>
              <w:rPr>
                <w:rFonts w:ascii="Times New Roman" w:hAnsi="Times New Roman"/>
                <w:b/>
                <w:sz w:val="24"/>
                <w:szCs w:val="24"/>
              </w:rPr>
              <w:t>73 245</w:t>
            </w:r>
          </w:p>
        </w:tc>
      </w:tr>
      <w:tr w:rsidR="00781801" w:rsidRPr="007E2CD4" w:rsidTr="0056142E">
        <w:trPr>
          <w:trHeight w:val="70"/>
          <w:jc w:val="center"/>
        </w:trPr>
        <w:tc>
          <w:tcPr>
            <w:tcW w:w="4661" w:type="dxa"/>
            <w:noWrap/>
            <w:vAlign w:val="center"/>
          </w:tcPr>
          <w:p w:rsidR="00781801" w:rsidRPr="007E2CD4" w:rsidRDefault="00781801" w:rsidP="00781801">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xml:space="preserve">v tom: </w:t>
            </w:r>
            <w:r>
              <w:rPr>
                <w:rFonts w:ascii="Times New Roman" w:hAnsi="Times New Roman"/>
                <w:sz w:val="24"/>
                <w:szCs w:val="24"/>
                <w:lang w:eastAsia="sk-SK"/>
              </w:rPr>
              <w:t>za každý subjekt verejnej správy / program zvlášť</w:t>
            </w:r>
          </w:p>
        </w:tc>
        <w:tc>
          <w:tcPr>
            <w:tcW w:w="1267" w:type="dxa"/>
            <w:noWrap/>
            <w:vAlign w:val="center"/>
          </w:tcPr>
          <w:p w:rsidR="00781801" w:rsidRPr="007E2CD4" w:rsidRDefault="00805590" w:rsidP="00781801">
            <w:pPr>
              <w:spacing w:after="0" w:line="240" w:lineRule="auto"/>
              <w:jc w:val="right"/>
              <w:rPr>
                <w:rFonts w:ascii="Times New Roman" w:hAnsi="Times New Roman"/>
                <w:sz w:val="24"/>
                <w:szCs w:val="24"/>
                <w:lang w:eastAsia="sk-SK"/>
              </w:rPr>
            </w:pPr>
            <w:r w:rsidRPr="00805590">
              <w:rPr>
                <w:rFonts w:ascii="Times New Roman" w:hAnsi="Times New Roman"/>
                <w:b/>
                <w:sz w:val="24"/>
                <w:szCs w:val="24"/>
              </w:rPr>
              <w:t>3 266 417</w:t>
            </w:r>
          </w:p>
        </w:tc>
        <w:tc>
          <w:tcPr>
            <w:tcW w:w="1267" w:type="dxa"/>
            <w:noWrap/>
            <w:vAlign w:val="center"/>
          </w:tcPr>
          <w:p w:rsidR="00781801" w:rsidRPr="007E2CD4" w:rsidRDefault="009B1C58" w:rsidP="00781801">
            <w:pPr>
              <w:spacing w:after="0" w:line="240" w:lineRule="auto"/>
              <w:jc w:val="right"/>
              <w:rPr>
                <w:rFonts w:ascii="Times New Roman" w:hAnsi="Times New Roman"/>
                <w:sz w:val="24"/>
                <w:szCs w:val="24"/>
                <w:lang w:eastAsia="sk-SK"/>
              </w:rPr>
            </w:pPr>
            <w:r>
              <w:rPr>
                <w:rFonts w:ascii="Times New Roman" w:hAnsi="Times New Roman"/>
                <w:b/>
                <w:sz w:val="24"/>
                <w:szCs w:val="24"/>
              </w:rPr>
              <w:t>73 245</w:t>
            </w:r>
          </w:p>
        </w:tc>
        <w:tc>
          <w:tcPr>
            <w:tcW w:w="1267" w:type="dxa"/>
            <w:noWrap/>
            <w:vAlign w:val="center"/>
          </w:tcPr>
          <w:p w:rsidR="00781801" w:rsidRPr="007E2CD4" w:rsidRDefault="009B1C58" w:rsidP="00781801">
            <w:pPr>
              <w:spacing w:after="0" w:line="240" w:lineRule="auto"/>
              <w:jc w:val="right"/>
              <w:rPr>
                <w:rFonts w:ascii="Times New Roman" w:hAnsi="Times New Roman"/>
                <w:sz w:val="24"/>
                <w:szCs w:val="24"/>
                <w:lang w:eastAsia="sk-SK"/>
              </w:rPr>
            </w:pPr>
            <w:r>
              <w:rPr>
                <w:rFonts w:ascii="Times New Roman" w:hAnsi="Times New Roman"/>
                <w:b/>
                <w:sz w:val="24"/>
                <w:szCs w:val="24"/>
              </w:rPr>
              <w:t>73 245</w:t>
            </w:r>
          </w:p>
        </w:tc>
        <w:tc>
          <w:tcPr>
            <w:tcW w:w="1267" w:type="dxa"/>
            <w:noWrap/>
            <w:vAlign w:val="center"/>
          </w:tcPr>
          <w:p w:rsidR="00781801" w:rsidRPr="007E2CD4" w:rsidRDefault="009B1C58" w:rsidP="00781801">
            <w:pPr>
              <w:spacing w:after="0" w:line="240" w:lineRule="auto"/>
              <w:jc w:val="right"/>
              <w:rPr>
                <w:rFonts w:ascii="Times New Roman" w:hAnsi="Times New Roman"/>
                <w:sz w:val="24"/>
                <w:szCs w:val="24"/>
                <w:lang w:eastAsia="sk-SK"/>
              </w:rPr>
            </w:pPr>
            <w:r>
              <w:rPr>
                <w:rFonts w:ascii="Times New Roman" w:hAnsi="Times New Roman"/>
                <w:b/>
                <w:sz w:val="24"/>
                <w:szCs w:val="24"/>
              </w:rPr>
              <w:t>73 245</w:t>
            </w:r>
          </w:p>
        </w:tc>
      </w:tr>
      <w:tr w:rsidR="00781801" w:rsidRPr="007E2CD4" w:rsidTr="0056142E">
        <w:trPr>
          <w:trHeight w:val="70"/>
          <w:jc w:val="center"/>
        </w:trPr>
        <w:tc>
          <w:tcPr>
            <w:tcW w:w="4661" w:type="dxa"/>
            <w:shd w:val="clear" w:color="auto" w:fill="BFBFBF" w:themeFill="background1" w:themeFillShade="BF"/>
            <w:noWrap/>
            <w:vAlign w:val="center"/>
          </w:tcPr>
          <w:p w:rsidR="00781801" w:rsidRPr="007E2CD4" w:rsidRDefault="00781801" w:rsidP="00781801">
            <w:pPr>
              <w:spacing w:after="0" w:line="240" w:lineRule="auto"/>
              <w:rPr>
                <w:rFonts w:ascii="Times New Roman" w:hAnsi="Times New Roman"/>
                <w:b/>
                <w:sz w:val="24"/>
                <w:szCs w:val="24"/>
                <w:lang w:eastAsia="sk-SK"/>
              </w:rPr>
            </w:pPr>
            <w:r w:rsidRPr="007E2CD4">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sidRPr="007E2CD4">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sidRPr="007E2CD4">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sidRPr="007E2CD4">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781801" w:rsidRPr="007E2CD4" w:rsidRDefault="00781801" w:rsidP="00781801">
            <w:pPr>
              <w:spacing w:after="0" w:line="240" w:lineRule="auto"/>
              <w:jc w:val="right"/>
              <w:rPr>
                <w:rFonts w:ascii="Times New Roman" w:hAnsi="Times New Roman"/>
                <w:b/>
                <w:bCs/>
                <w:sz w:val="24"/>
                <w:szCs w:val="24"/>
                <w:lang w:eastAsia="sk-SK"/>
              </w:rPr>
            </w:pPr>
            <w:r w:rsidRPr="007E2CD4">
              <w:rPr>
                <w:rFonts w:ascii="Times New Roman" w:hAnsi="Times New Roman"/>
                <w:b/>
                <w:bCs/>
                <w:sz w:val="24"/>
                <w:szCs w:val="24"/>
                <w:lang w:eastAsia="sk-SK"/>
              </w:rPr>
              <w:t>0</w:t>
            </w:r>
          </w:p>
        </w:tc>
      </w:tr>
      <w:tr w:rsidR="00781801" w:rsidRPr="007E2CD4" w:rsidTr="0056142E">
        <w:trPr>
          <w:trHeight w:val="70"/>
          <w:jc w:val="center"/>
        </w:trPr>
        <w:tc>
          <w:tcPr>
            <w:tcW w:w="4661" w:type="dxa"/>
            <w:shd w:val="clear" w:color="auto" w:fill="A6A6A6" w:themeFill="background1" w:themeFillShade="A6"/>
            <w:noWrap/>
            <w:vAlign w:val="center"/>
          </w:tcPr>
          <w:p w:rsidR="00781801" w:rsidRPr="007E2CD4" w:rsidRDefault="00781801" w:rsidP="00781801">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781801" w:rsidRPr="005171C1" w:rsidRDefault="00954598" w:rsidP="007818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shd w:val="clear" w:color="auto" w:fill="A6A6A6" w:themeFill="background1" w:themeFillShade="A6"/>
            <w:noWrap/>
            <w:vAlign w:val="center"/>
          </w:tcPr>
          <w:p w:rsidR="00781801" w:rsidRPr="005171C1" w:rsidRDefault="00954598" w:rsidP="007818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shd w:val="clear" w:color="auto" w:fill="A6A6A6" w:themeFill="background1" w:themeFillShade="A6"/>
            <w:noWrap/>
            <w:vAlign w:val="center"/>
          </w:tcPr>
          <w:p w:rsidR="00781801" w:rsidRPr="005171C1" w:rsidRDefault="00954598" w:rsidP="007818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shd w:val="clear" w:color="auto" w:fill="A6A6A6" w:themeFill="background1" w:themeFillShade="A6"/>
            <w:noWrap/>
            <w:vAlign w:val="center"/>
          </w:tcPr>
          <w:p w:rsidR="00781801" w:rsidRPr="005171C1" w:rsidRDefault="00954598" w:rsidP="007818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bookmarkEnd w:id="0"/>
    </w:tbl>
    <w:p w:rsidR="007D5748" w:rsidRPr="001B048A" w:rsidRDefault="00E963A3" w:rsidP="00FC7D7D">
      <w:pPr>
        <w:jc w:val="both"/>
        <w:rPr>
          <w:rFonts w:ascii="Times New Roman" w:hAnsi="Times New Roman"/>
          <w:b/>
          <w:bCs/>
          <w:spacing w:val="-2"/>
          <w:sz w:val="24"/>
          <w:szCs w:val="24"/>
          <w:lang w:eastAsia="sk-SK"/>
        </w:rPr>
      </w:pPr>
      <w:r w:rsidRPr="007E2CD4">
        <w:rPr>
          <w:rFonts w:ascii="Times New Roman" w:hAnsi="Times New Roman"/>
          <w:b/>
          <w:bCs/>
          <w:sz w:val="24"/>
          <w:szCs w:val="24"/>
          <w:lang w:eastAsia="sk-SK"/>
        </w:rPr>
        <w:br w:type="page"/>
      </w:r>
      <w:r w:rsidR="007D5748" w:rsidRPr="001B048A">
        <w:rPr>
          <w:rFonts w:ascii="Times New Roman" w:hAnsi="Times New Roman"/>
          <w:b/>
          <w:bCs/>
          <w:spacing w:val="-2"/>
          <w:sz w:val="24"/>
          <w:szCs w:val="24"/>
          <w:lang w:eastAsia="sk-SK"/>
        </w:rPr>
        <w:lastRenderedPageBreak/>
        <w:t>2.1.1. Financovanie návrhu - Návrh na riešenie úbytku príjmov alebo zvýšených výdavkov podľa § 33 ods. 1 zákona č. 523/2004 Z. z. o rozpočtových pravidlách verejnej správy:</w:t>
      </w:r>
    </w:p>
    <w:p w:rsidR="00C952D1" w:rsidRPr="009D40FA" w:rsidRDefault="0056142E"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Návrh zákona predpokladá negatívny</w:t>
      </w:r>
      <w:r w:rsidR="0041522B" w:rsidRPr="009D40FA">
        <w:rPr>
          <w:rFonts w:ascii="Times New Roman" w:hAnsi="Times New Roman"/>
          <w:sz w:val="20"/>
          <w:szCs w:val="20"/>
        </w:rPr>
        <w:t>,</w:t>
      </w:r>
      <w:r w:rsidRPr="009D40FA">
        <w:rPr>
          <w:rFonts w:ascii="Times New Roman" w:hAnsi="Times New Roman"/>
          <w:sz w:val="20"/>
          <w:szCs w:val="20"/>
        </w:rPr>
        <w:t xml:space="preserve"> </w:t>
      </w:r>
      <w:r w:rsidR="00A93B86" w:rsidRPr="009D40FA">
        <w:rPr>
          <w:rFonts w:ascii="Times New Roman" w:hAnsi="Times New Roman"/>
          <w:sz w:val="20"/>
          <w:szCs w:val="20"/>
        </w:rPr>
        <w:t xml:space="preserve">ale aj pozitívny </w:t>
      </w:r>
      <w:r w:rsidRPr="009D40FA">
        <w:rPr>
          <w:rFonts w:ascii="Times New Roman" w:hAnsi="Times New Roman"/>
          <w:sz w:val="20"/>
          <w:szCs w:val="20"/>
        </w:rPr>
        <w:t>vplyv na rozpočet verejnej správy</w:t>
      </w:r>
      <w:r w:rsidR="00C952D1" w:rsidRPr="009D40FA">
        <w:rPr>
          <w:rFonts w:ascii="Times New Roman" w:hAnsi="Times New Roman"/>
          <w:sz w:val="20"/>
          <w:szCs w:val="20"/>
        </w:rPr>
        <w:t>.</w:t>
      </w: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Negatívny vplyv</w:t>
      </w:r>
      <w:r w:rsidR="00617D6E" w:rsidRPr="009D40FA">
        <w:rPr>
          <w:rFonts w:ascii="Times New Roman" w:hAnsi="Times New Roman"/>
          <w:sz w:val="20"/>
          <w:szCs w:val="20"/>
        </w:rPr>
        <w:t xml:space="preserve"> </w:t>
      </w:r>
      <w:r w:rsidRPr="009D40FA">
        <w:rPr>
          <w:rFonts w:ascii="Times New Roman" w:hAnsi="Times New Roman"/>
          <w:sz w:val="20"/>
          <w:szCs w:val="20"/>
        </w:rPr>
        <w:t>v rokoch 201</w:t>
      </w:r>
      <w:r w:rsidR="00781801" w:rsidRPr="009D40FA">
        <w:rPr>
          <w:rFonts w:ascii="Times New Roman" w:hAnsi="Times New Roman"/>
          <w:sz w:val="20"/>
          <w:szCs w:val="20"/>
        </w:rPr>
        <w:t>9</w:t>
      </w:r>
      <w:r w:rsidR="0079400B" w:rsidRPr="009D40FA">
        <w:rPr>
          <w:rFonts w:ascii="Times New Roman" w:hAnsi="Times New Roman"/>
          <w:sz w:val="20"/>
          <w:szCs w:val="20"/>
        </w:rPr>
        <w:t xml:space="preserve"> </w:t>
      </w:r>
      <w:r w:rsidRPr="009D40FA">
        <w:rPr>
          <w:rFonts w:ascii="Times New Roman" w:hAnsi="Times New Roman"/>
          <w:sz w:val="20"/>
          <w:szCs w:val="20"/>
        </w:rPr>
        <w:t>a</w:t>
      </w:r>
      <w:r w:rsidR="0079400B" w:rsidRPr="009D40FA">
        <w:rPr>
          <w:rFonts w:ascii="Times New Roman" w:hAnsi="Times New Roman"/>
          <w:sz w:val="20"/>
          <w:szCs w:val="20"/>
        </w:rPr>
        <w:t>ž</w:t>
      </w:r>
      <w:r w:rsidRPr="009D40FA">
        <w:rPr>
          <w:rFonts w:ascii="Times New Roman" w:hAnsi="Times New Roman"/>
          <w:sz w:val="20"/>
          <w:szCs w:val="20"/>
        </w:rPr>
        <w:t xml:space="preserve"> 202</w:t>
      </w:r>
      <w:r w:rsidR="0016788D" w:rsidRPr="009D40FA">
        <w:rPr>
          <w:rFonts w:ascii="Times New Roman" w:hAnsi="Times New Roman"/>
          <w:sz w:val="20"/>
          <w:szCs w:val="20"/>
        </w:rPr>
        <w:t>2</w:t>
      </w:r>
      <w:r w:rsidR="00617D6E" w:rsidRPr="009D40FA">
        <w:rPr>
          <w:rFonts w:ascii="Times New Roman" w:hAnsi="Times New Roman"/>
          <w:sz w:val="20"/>
          <w:szCs w:val="20"/>
        </w:rPr>
        <w:t xml:space="preserve"> sa predpokladá </w:t>
      </w:r>
      <w:r w:rsidRPr="009D40FA">
        <w:rPr>
          <w:rFonts w:ascii="Times New Roman" w:hAnsi="Times New Roman"/>
          <w:sz w:val="20"/>
          <w:szCs w:val="20"/>
        </w:rPr>
        <w:t xml:space="preserve">kryť </w:t>
      </w:r>
      <w:r w:rsidR="00617D6E" w:rsidRPr="009D40FA">
        <w:rPr>
          <w:rFonts w:ascii="Times New Roman" w:hAnsi="Times New Roman"/>
          <w:sz w:val="20"/>
          <w:szCs w:val="20"/>
        </w:rPr>
        <w:t xml:space="preserve">v rámci </w:t>
      </w:r>
      <w:r w:rsidR="00C952D1" w:rsidRPr="009D40FA">
        <w:rPr>
          <w:rFonts w:ascii="Times New Roman" w:hAnsi="Times New Roman"/>
          <w:sz w:val="20"/>
          <w:szCs w:val="20"/>
        </w:rPr>
        <w:t>rozpočtovej kapitol</w:t>
      </w:r>
      <w:r w:rsidR="00617D6E" w:rsidRPr="009D40FA">
        <w:rPr>
          <w:rFonts w:ascii="Times New Roman" w:hAnsi="Times New Roman"/>
          <w:sz w:val="20"/>
          <w:szCs w:val="20"/>
        </w:rPr>
        <w:t>y</w:t>
      </w:r>
      <w:r w:rsidRPr="009D40FA">
        <w:rPr>
          <w:rFonts w:ascii="Times New Roman" w:hAnsi="Times New Roman"/>
          <w:sz w:val="20"/>
          <w:szCs w:val="20"/>
        </w:rPr>
        <w:t xml:space="preserve"> M</w:t>
      </w:r>
      <w:r w:rsidR="00C952D1" w:rsidRPr="009D40FA">
        <w:rPr>
          <w:rFonts w:ascii="Times New Roman" w:hAnsi="Times New Roman"/>
          <w:sz w:val="20"/>
          <w:szCs w:val="20"/>
        </w:rPr>
        <w:t>V SR</w:t>
      </w:r>
      <w:r w:rsidR="00617D6E" w:rsidRPr="009D40FA">
        <w:rPr>
          <w:rFonts w:ascii="Times New Roman" w:hAnsi="Times New Roman"/>
          <w:sz w:val="20"/>
          <w:szCs w:val="20"/>
        </w:rPr>
        <w:t>, kde na základe dopadovej analýzy bude v súvislosti s predloženým návrhom</w:t>
      </w:r>
      <w:r w:rsidR="009D40FA" w:rsidRPr="009D40FA">
        <w:rPr>
          <w:rFonts w:ascii="Times New Roman" w:hAnsi="Times New Roman"/>
          <w:sz w:val="20"/>
          <w:szCs w:val="20"/>
        </w:rPr>
        <w:t xml:space="preserve"> zákona</w:t>
      </w:r>
      <w:r w:rsidR="00C952D1" w:rsidRPr="009D40FA">
        <w:rPr>
          <w:rFonts w:ascii="Times New Roman" w:hAnsi="Times New Roman"/>
          <w:sz w:val="20"/>
          <w:szCs w:val="20"/>
        </w:rPr>
        <w:t xml:space="preserve"> potrebné </w:t>
      </w:r>
      <w:r w:rsidRPr="009D40FA">
        <w:rPr>
          <w:rFonts w:ascii="Times New Roman" w:hAnsi="Times New Roman"/>
          <w:sz w:val="20"/>
          <w:szCs w:val="20"/>
        </w:rPr>
        <w:t>zabezpečiť</w:t>
      </w:r>
      <w:r w:rsidR="00617D6E" w:rsidRPr="009D40FA">
        <w:rPr>
          <w:rFonts w:ascii="Times New Roman" w:hAnsi="Times New Roman"/>
          <w:sz w:val="20"/>
          <w:szCs w:val="20"/>
        </w:rPr>
        <w:t xml:space="preserve"> </w:t>
      </w:r>
    </w:p>
    <w:p w:rsidR="00422C72" w:rsidRPr="00BA7D16" w:rsidRDefault="00422C72" w:rsidP="00BA7D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 xml:space="preserve">1. </w:t>
      </w:r>
      <w:r w:rsidR="00BA7D16">
        <w:rPr>
          <w:rFonts w:ascii="Times New Roman" w:hAnsi="Times New Roman"/>
          <w:sz w:val="20"/>
          <w:szCs w:val="20"/>
        </w:rPr>
        <w:t>Zmena v</w:t>
      </w:r>
      <w:r w:rsidRPr="009D40FA">
        <w:rPr>
          <w:rFonts w:ascii="Times New Roman" w:hAnsi="Times New Roman"/>
          <w:sz w:val="20"/>
          <w:szCs w:val="20"/>
        </w:rPr>
        <w:t xml:space="preserve"> informačno</w:t>
      </w:r>
      <w:r w:rsidR="00BA7D16">
        <w:rPr>
          <w:rFonts w:ascii="Times New Roman" w:hAnsi="Times New Roman"/>
          <w:sz w:val="20"/>
          <w:szCs w:val="20"/>
        </w:rPr>
        <w:t>m</w:t>
      </w:r>
      <w:r w:rsidRPr="009D40FA">
        <w:rPr>
          <w:rFonts w:ascii="Times New Roman" w:hAnsi="Times New Roman"/>
          <w:sz w:val="20"/>
          <w:szCs w:val="20"/>
        </w:rPr>
        <w:t xml:space="preserve"> systém</w:t>
      </w:r>
      <w:r w:rsidR="00BA7D16">
        <w:rPr>
          <w:rFonts w:ascii="Times New Roman" w:hAnsi="Times New Roman"/>
          <w:sz w:val="20"/>
          <w:szCs w:val="20"/>
        </w:rPr>
        <w:t>e</w:t>
      </w:r>
      <w:r w:rsidRPr="009D40FA">
        <w:rPr>
          <w:rFonts w:ascii="Times New Roman" w:hAnsi="Times New Roman"/>
          <w:sz w:val="20"/>
          <w:szCs w:val="20"/>
        </w:rPr>
        <w:t xml:space="preserve"> </w:t>
      </w:r>
      <w:r w:rsidR="00BA7D16" w:rsidRPr="00BA7D16">
        <w:rPr>
          <w:rFonts w:ascii="Times New Roman" w:hAnsi="Times New Roman"/>
          <w:sz w:val="20"/>
          <w:szCs w:val="20"/>
        </w:rPr>
        <w:t>Centrálna evidencia správnych deliktov a priestupkov</w:t>
      </w: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2. Zmena v informačnom systéme dopravno</w:t>
      </w:r>
      <w:r w:rsidR="009D40FA">
        <w:rPr>
          <w:rFonts w:ascii="Times New Roman" w:hAnsi="Times New Roman"/>
          <w:sz w:val="20"/>
          <w:szCs w:val="20"/>
        </w:rPr>
        <w:t>-</w:t>
      </w:r>
      <w:r w:rsidRPr="009D40FA">
        <w:rPr>
          <w:rFonts w:ascii="Times New Roman" w:hAnsi="Times New Roman"/>
          <w:sz w:val="20"/>
          <w:szCs w:val="20"/>
        </w:rPr>
        <w:t>správne agendy</w:t>
      </w: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3. Zmena v informačnom systéme evidencia vozidiel</w:t>
      </w: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4. Vytvorenie nového pracoviska elektronických služieb na úseku evidovania vozidiel</w:t>
      </w:r>
    </w:p>
    <w:p w:rsidR="001D29E7" w:rsidRPr="009D40FA" w:rsidRDefault="001D29E7"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9D40FA">
        <w:rPr>
          <w:rFonts w:ascii="Times New Roman" w:hAnsi="Times New Roman"/>
          <w:sz w:val="20"/>
          <w:szCs w:val="20"/>
        </w:rPr>
        <w:t>5. Zmena v informačnom systéme dopravných nehôd</w:t>
      </w:r>
    </w:p>
    <w:p w:rsidR="00510900" w:rsidRPr="009D40FA" w:rsidRDefault="00510900"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p>
    <w:p w:rsidR="00E20D01" w:rsidRPr="009D40FA" w:rsidRDefault="007D5161"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pacing w:val="-2"/>
          <w:sz w:val="20"/>
          <w:szCs w:val="20"/>
        </w:rPr>
      </w:pPr>
      <w:r w:rsidRPr="009D40FA">
        <w:rPr>
          <w:rFonts w:ascii="Times New Roman" w:hAnsi="Times New Roman"/>
          <w:spacing w:val="-2"/>
          <w:sz w:val="20"/>
          <w:szCs w:val="20"/>
        </w:rPr>
        <w:t>Vplyvy súvisiace s návrhom zákona budú zabezpečené v rámci limitov výdavkov a limitov počtu zamestnancov kapitoly Ministerstva vnútra SR na príslušný rozpočtový rok, bez dodatočných požiadaviek na štátny rozpočet.</w:t>
      </w:r>
      <w:r w:rsidR="0086648B" w:rsidRPr="009D40FA">
        <w:rPr>
          <w:rFonts w:ascii="Times New Roman" w:hAnsi="Times New Roman"/>
          <w:spacing w:val="-2"/>
          <w:sz w:val="20"/>
          <w:szCs w:val="20"/>
        </w:rPr>
        <w:t xml:space="preserve"> Nižšie uvádzame vplyvy, ktoré nemožno vyčísliť a ktoré nie sú z tohto dôvodu zahrnuté v analýze v bode 2.2.4</w:t>
      </w:r>
      <w:r w:rsidR="00954598" w:rsidRPr="009D40FA">
        <w:rPr>
          <w:rFonts w:ascii="Times New Roman" w:hAnsi="Times New Roman"/>
          <w:spacing w:val="-2"/>
          <w:sz w:val="20"/>
          <w:szCs w:val="20"/>
        </w:rPr>
        <w:t>.</w:t>
      </w:r>
    </w:p>
    <w:p w:rsidR="00304978" w:rsidRPr="009D40FA" w:rsidRDefault="00304978"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0"/>
          <w:szCs w:val="20"/>
        </w:rPr>
      </w:pPr>
      <w:r w:rsidRPr="009D40FA">
        <w:rPr>
          <w:rFonts w:ascii="Times New Roman" w:hAnsi="Times New Roman"/>
          <w:b/>
          <w:sz w:val="20"/>
          <w:szCs w:val="20"/>
        </w:rPr>
        <w:t>Pozitívny vplyv v rozpočtovej kapitole MV SR</w:t>
      </w:r>
      <w:r w:rsidR="0086648B" w:rsidRPr="009D40FA">
        <w:rPr>
          <w:rFonts w:ascii="Times New Roman" w:hAnsi="Times New Roman"/>
          <w:b/>
          <w:sz w:val="20"/>
          <w:szCs w:val="20"/>
        </w:rPr>
        <w:t xml:space="preserve"> </w:t>
      </w:r>
      <w:r w:rsidR="009D40FA">
        <w:rPr>
          <w:rFonts w:ascii="Times New Roman" w:hAnsi="Times New Roman"/>
          <w:b/>
          <w:sz w:val="20"/>
          <w:szCs w:val="20"/>
        </w:rPr>
        <w:t xml:space="preserve">– </w:t>
      </w:r>
      <w:r w:rsidR="0086648B" w:rsidRPr="009D40FA">
        <w:rPr>
          <w:rFonts w:ascii="Times New Roman" w:hAnsi="Times New Roman"/>
          <w:b/>
          <w:sz w:val="20"/>
          <w:szCs w:val="20"/>
        </w:rPr>
        <w:t>nevyčísliteľný</w:t>
      </w:r>
      <w:r w:rsidR="009D40FA">
        <w:rPr>
          <w:rFonts w:ascii="Times New Roman" w:hAnsi="Times New Roman"/>
          <w:b/>
          <w:sz w:val="20"/>
          <w:szCs w:val="20"/>
        </w:rPr>
        <w:t xml:space="preserve"> </w:t>
      </w:r>
    </w:p>
    <w:p w:rsidR="00422C72" w:rsidRPr="009D40FA" w:rsidRDefault="00422C7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pacing w:val="-2"/>
          <w:sz w:val="20"/>
          <w:szCs w:val="20"/>
          <w:lang w:eastAsia="sk-SK"/>
        </w:rPr>
      </w:pPr>
      <w:r w:rsidRPr="009D40FA">
        <w:rPr>
          <w:rFonts w:ascii="Times New Roman" w:hAnsi="Times New Roman"/>
          <w:spacing w:val="-2"/>
          <w:sz w:val="20"/>
          <w:szCs w:val="20"/>
        </w:rPr>
        <w:t>N</w:t>
      </w:r>
      <w:r w:rsidR="00522384" w:rsidRPr="009D40FA">
        <w:rPr>
          <w:rFonts w:ascii="Times New Roman" w:hAnsi="Times New Roman"/>
          <w:spacing w:val="-2"/>
          <w:sz w:val="20"/>
          <w:szCs w:val="20"/>
        </w:rPr>
        <w:t xml:space="preserve">ávrhom zákona sa </w:t>
      </w:r>
      <w:r w:rsidRPr="009D40FA">
        <w:rPr>
          <w:rFonts w:ascii="Times New Roman" w:hAnsi="Times New Roman"/>
          <w:spacing w:val="-2"/>
          <w:sz w:val="20"/>
          <w:szCs w:val="20"/>
        </w:rPr>
        <w:t xml:space="preserve">v súvislosti so zlepšením vymožiteľnosti pokuty uloženej pri aplikácii inštitútu objektívnej zodpovednosti </w:t>
      </w:r>
      <w:r w:rsidR="00522384" w:rsidRPr="009D40FA">
        <w:rPr>
          <w:rFonts w:ascii="Times New Roman" w:hAnsi="Times New Roman"/>
          <w:spacing w:val="-2"/>
          <w:sz w:val="20"/>
          <w:szCs w:val="20"/>
        </w:rPr>
        <w:t>zavádza</w:t>
      </w:r>
      <w:r w:rsidR="003B65FB" w:rsidRPr="009D40FA">
        <w:rPr>
          <w:rFonts w:ascii="Times New Roman" w:hAnsi="Times New Roman"/>
          <w:spacing w:val="-2"/>
          <w:sz w:val="20"/>
          <w:szCs w:val="20"/>
        </w:rPr>
        <w:t xml:space="preserve"> ukladanie pokuty v blokovom konaní </w:t>
      </w:r>
      <w:r w:rsidRPr="009D40FA">
        <w:rPr>
          <w:rFonts w:ascii="Times New Roman" w:hAnsi="Times New Roman"/>
          <w:spacing w:val="-2"/>
          <w:sz w:val="20"/>
          <w:szCs w:val="20"/>
        </w:rPr>
        <w:t xml:space="preserve">(ak v minulosti údaje o vozidle a jeho držiteľovi nemohli byť lustrované v príslušných evidenčných systémoch cudzích krajín a preto nemohol byť vydaný rozkaz o uložení pokuty). Vzhľadom na skutočnosť, že objektívna zodpovednosť držiteľa vozidla nie je vykonávaná automatizovaným spôsobom, </w:t>
      </w:r>
      <w:r w:rsidR="009D40FA">
        <w:rPr>
          <w:rFonts w:ascii="Times New Roman" w:hAnsi="Times New Roman"/>
          <w:spacing w:val="-2"/>
          <w:sz w:val="20"/>
          <w:szCs w:val="20"/>
        </w:rPr>
        <w:t>MV SR</w:t>
      </w:r>
      <w:r w:rsidRPr="009D40FA">
        <w:rPr>
          <w:rFonts w:ascii="Times New Roman" w:hAnsi="Times New Roman"/>
          <w:spacing w:val="-2"/>
          <w:sz w:val="20"/>
          <w:szCs w:val="20"/>
        </w:rPr>
        <w:t xml:space="preserve"> nemá informácie o počte porušení pravidiel cestnej premávky vozidlami evidovanými v zahraničí a preto pozitívny vplyv na rozpočet nemožno vyčísliť. </w:t>
      </w:r>
      <w:r w:rsidRPr="009D40FA">
        <w:rPr>
          <w:rFonts w:ascii="Times New Roman" w:hAnsi="Times New Roman"/>
          <w:bCs/>
          <w:spacing w:val="-2"/>
          <w:sz w:val="20"/>
          <w:szCs w:val="20"/>
          <w:lang w:eastAsia="sk-SK"/>
        </w:rPr>
        <w:t>Vzhľadom na to, že ide o novú oblasť, nie je možné v súčasnosti odhadnúť príjem z uložených pokút.</w:t>
      </w:r>
    </w:p>
    <w:p w:rsidR="0061556D" w:rsidRPr="009D40FA" w:rsidRDefault="0061556D"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pacing w:val="-2"/>
          <w:sz w:val="20"/>
          <w:szCs w:val="20"/>
          <w:lang w:eastAsia="sk-SK"/>
        </w:rPr>
      </w:pPr>
      <w:r w:rsidRPr="009D40FA">
        <w:rPr>
          <w:rFonts w:ascii="Times New Roman" w:hAnsi="Times New Roman"/>
          <w:bCs/>
          <w:spacing w:val="-2"/>
          <w:sz w:val="20"/>
          <w:szCs w:val="20"/>
          <w:lang w:eastAsia="sk-SK"/>
        </w:rPr>
        <w:t xml:space="preserve">Rovnako sa návrhom </w:t>
      </w:r>
      <w:r w:rsidR="00D235E7">
        <w:rPr>
          <w:rFonts w:ascii="Times New Roman" w:hAnsi="Times New Roman"/>
          <w:bCs/>
          <w:spacing w:val="-2"/>
          <w:sz w:val="20"/>
          <w:szCs w:val="20"/>
          <w:lang w:eastAsia="sk-SK"/>
        </w:rPr>
        <w:t>zákona zavádza</w:t>
      </w:r>
      <w:r w:rsidRPr="009D40FA">
        <w:rPr>
          <w:rFonts w:ascii="Times New Roman" w:hAnsi="Times New Roman"/>
          <w:bCs/>
          <w:spacing w:val="-2"/>
          <w:sz w:val="20"/>
          <w:szCs w:val="20"/>
          <w:lang w:eastAsia="sk-SK"/>
        </w:rPr>
        <w:t xml:space="preserve"> možnosť povoľovania výnimky z § 39 ods. 4 zákona o cestnej premávke</w:t>
      </w:r>
      <w:r w:rsidR="00D235E7">
        <w:rPr>
          <w:rFonts w:ascii="Times New Roman" w:hAnsi="Times New Roman"/>
          <w:bCs/>
          <w:spacing w:val="-2"/>
          <w:sz w:val="20"/>
          <w:szCs w:val="20"/>
          <w:lang w:eastAsia="sk-SK"/>
        </w:rPr>
        <w:t>, z čoho možno</w:t>
      </w:r>
      <w:r w:rsidRPr="009D40FA">
        <w:rPr>
          <w:rFonts w:ascii="Times New Roman" w:hAnsi="Times New Roman"/>
          <w:bCs/>
          <w:spacing w:val="-2"/>
          <w:sz w:val="20"/>
          <w:szCs w:val="20"/>
          <w:lang w:eastAsia="sk-SK"/>
        </w:rPr>
        <w:t xml:space="preserve"> predpoklad</w:t>
      </w:r>
      <w:r w:rsidR="00D235E7">
        <w:rPr>
          <w:rFonts w:ascii="Times New Roman" w:hAnsi="Times New Roman"/>
          <w:bCs/>
          <w:spacing w:val="-2"/>
          <w:sz w:val="20"/>
          <w:szCs w:val="20"/>
          <w:lang w:eastAsia="sk-SK"/>
        </w:rPr>
        <w:t>ať</w:t>
      </w:r>
      <w:r w:rsidRPr="009D40FA">
        <w:rPr>
          <w:rFonts w:ascii="Times New Roman" w:hAnsi="Times New Roman"/>
          <w:bCs/>
          <w:spacing w:val="-2"/>
          <w:sz w:val="20"/>
          <w:szCs w:val="20"/>
          <w:lang w:eastAsia="sk-SK"/>
        </w:rPr>
        <w:t xml:space="preserve"> zvýšenie príjmov do rozpočtu verejnej správy</w:t>
      </w:r>
      <w:r w:rsidR="00D235E7">
        <w:rPr>
          <w:rFonts w:ascii="Times New Roman" w:hAnsi="Times New Roman"/>
          <w:bCs/>
          <w:spacing w:val="-2"/>
          <w:sz w:val="20"/>
          <w:szCs w:val="20"/>
          <w:lang w:eastAsia="sk-SK"/>
        </w:rPr>
        <w:t>,</w:t>
      </w:r>
      <w:r w:rsidRPr="009D40FA">
        <w:rPr>
          <w:rFonts w:ascii="Times New Roman" w:hAnsi="Times New Roman"/>
          <w:bCs/>
          <w:spacing w:val="-2"/>
          <w:sz w:val="20"/>
          <w:szCs w:val="20"/>
          <w:lang w:eastAsia="sk-SK"/>
        </w:rPr>
        <w:t xml:space="preserve"> a to vzhľadom na skutočnosť, že povolenie takejto výnimky je podmienené úhradou správneho poplatku podľa položky 64 sadzobníka </w:t>
      </w:r>
      <w:r w:rsidR="00D235E7">
        <w:rPr>
          <w:rFonts w:ascii="Times New Roman" w:hAnsi="Times New Roman"/>
          <w:bCs/>
          <w:spacing w:val="-2"/>
          <w:sz w:val="20"/>
          <w:szCs w:val="20"/>
          <w:lang w:eastAsia="sk-SK"/>
        </w:rPr>
        <w:t xml:space="preserve">správnych </w:t>
      </w:r>
      <w:r w:rsidRPr="009D40FA">
        <w:rPr>
          <w:rFonts w:ascii="Times New Roman" w:hAnsi="Times New Roman"/>
          <w:bCs/>
          <w:spacing w:val="-2"/>
          <w:sz w:val="20"/>
          <w:szCs w:val="20"/>
          <w:lang w:eastAsia="sk-SK"/>
        </w:rPr>
        <w:t xml:space="preserve">poplatkov, ktorý je prílohou zákona NR SR č. 145/1995 Z. z. o správnych poplatkoch v znení neskorších predpisov. Nakoľko však ide o novú oblasť a predkladateľ nemá vedomosť o počte žiadostí, navyše výška správneho poplatku sa určuje s ohľadom na časovú a miestnu platnosť výnimky, nemožno tento pozitívny vplyv presne kvantifikovať. </w:t>
      </w:r>
    </w:p>
    <w:p w:rsidR="0086648B" w:rsidRPr="009D40FA" w:rsidRDefault="0086648B"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p>
    <w:p w:rsidR="0086648B" w:rsidRPr="009D40FA" w:rsidRDefault="0086648B"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sz w:val="20"/>
          <w:szCs w:val="20"/>
          <w:lang w:eastAsia="sk-SK"/>
        </w:rPr>
      </w:pPr>
      <w:r w:rsidRPr="009D40FA">
        <w:rPr>
          <w:rFonts w:ascii="Times New Roman" w:hAnsi="Times New Roman"/>
          <w:b/>
          <w:bCs/>
          <w:sz w:val="20"/>
          <w:szCs w:val="20"/>
          <w:lang w:eastAsia="sk-SK"/>
        </w:rPr>
        <w:t xml:space="preserve">Negatívny vplyv v rozpočtovej kapitole MV SR </w:t>
      </w:r>
      <w:r w:rsidR="00331A0C" w:rsidRPr="009D40FA">
        <w:rPr>
          <w:rFonts w:ascii="Times New Roman" w:hAnsi="Times New Roman"/>
          <w:b/>
          <w:bCs/>
          <w:sz w:val="20"/>
          <w:szCs w:val="20"/>
          <w:lang w:eastAsia="sk-SK"/>
        </w:rPr>
        <w:t>–</w:t>
      </w:r>
      <w:r w:rsidRPr="009D40FA">
        <w:rPr>
          <w:rFonts w:ascii="Times New Roman" w:hAnsi="Times New Roman"/>
          <w:b/>
          <w:bCs/>
          <w:sz w:val="20"/>
          <w:szCs w:val="20"/>
          <w:lang w:eastAsia="sk-SK"/>
        </w:rPr>
        <w:t xml:space="preserve"> nevyčísliteľný</w:t>
      </w:r>
      <w:r w:rsidR="00331A0C" w:rsidRPr="009D40FA">
        <w:rPr>
          <w:rFonts w:ascii="Times New Roman" w:hAnsi="Times New Roman"/>
          <w:b/>
          <w:bCs/>
          <w:sz w:val="20"/>
          <w:szCs w:val="20"/>
          <w:lang w:eastAsia="sk-SK"/>
        </w:rPr>
        <w:t xml:space="preserve"> </w:t>
      </w:r>
    </w:p>
    <w:p w:rsidR="00602522" w:rsidRPr="009D40FA" w:rsidRDefault="00E3483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r w:rsidRPr="009D40FA">
        <w:rPr>
          <w:rFonts w:ascii="Times New Roman" w:hAnsi="Times New Roman"/>
          <w:bCs/>
          <w:sz w:val="20"/>
          <w:szCs w:val="20"/>
          <w:lang w:eastAsia="sk-SK"/>
        </w:rPr>
        <w:t>V predkladanom návrhu zákona sa okrem iného navrhuje</w:t>
      </w:r>
      <w:r w:rsidRPr="009D40FA">
        <w:rPr>
          <w:sz w:val="20"/>
          <w:szCs w:val="20"/>
        </w:rPr>
        <w:t xml:space="preserve"> z</w:t>
      </w:r>
      <w:r w:rsidRPr="009D40FA">
        <w:rPr>
          <w:rFonts w:ascii="Times New Roman" w:hAnsi="Times New Roman"/>
          <w:bCs/>
          <w:sz w:val="20"/>
          <w:szCs w:val="20"/>
          <w:lang w:eastAsia="sk-SK"/>
        </w:rPr>
        <w:t xml:space="preserve"> dôvodu menšej nebezpečnosti činu pre spoločnosť upraviť </w:t>
      </w:r>
      <w:r w:rsidR="00602522" w:rsidRPr="009D40FA">
        <w:rPr>
          <w:rFonts w:ascii="Times New Roman" w:hAnsi="Times New Roman"/>
          <w:bCs/>
          <w:sz w:val="20"/>
          <w:szCs w:val="20"/>
          <w:lang w:eastAsia="sk-SK"/>
        </w:rPr>
        <w:t xml:space="preserve">výmery </w:t>
      </w:r>
      <w:r w:rsidRPr="009D40FA">
        <w:rPr>
          <w:rFonts w:ascii="Times New Roman" w:hAnsi="Times New Roman"/>
          <w:bCs/>
          <w:sz w:val="20"/>
          <w:szCs w:val="20"/>
          <w:lang w:eastAsia="sk-SK"/>
        </w:rPr>
        <w:t>sankci</w:t>
      </w:r>
      <w:r w:rsidR="00602522" w:rsidRPr="009D40FA">
        <w:rPr>
          <w:rFonts w:ascii="Times New Roman" w:hAnsi="Times New Roman"/>
          <w:bCs/>
          <w:sz w:val="20"/>
          <w:szCs w:val="20"/>
          <w:lang w:eastAsia="sk-SK"/>
        </w:rPr>
        <w:t>e pokuty a zákazu činnosti</w:t>
      </w:r>
      <w:r w:rsidRPr="009D40FA">
        <w:rPr>
          <w:rFonts w:ascii="Times New Roman" w:hAnsi="Times New Roman"/>
          <w:bCs/>
          <w:sz w:val="20"/>
          <w:szCs w:val="20"/>
          <w:lang w:eastAsia="sk-SK"/>
        </w:rPr>
        <w:t xml:space="preserve"> za spáchanie priestupku proti bezpečnosti a plynulosti cestnej premávky podľa § 22 ods. 1 písm. b) zákona SNR č. 372/1990 Zb. o priestupkoch v znení neskorších predpisov, ale len ak udalosť v cestnej premávke, ktorá by inak mohla byť kvalifikovaná ako škodová udalosť, vzhľadom na nesplnenie povinností, resp. porušenia zákazov podľa § 64 ods. 2 zákona o cestnej premávke</w:t>
      </w:r>
      <w:r w:rsidR="002E7D2B">
        <w:rPr>
          <w:rFonts w:ascii="Times New Roman" w:hAnsi="Times New Roman"/>
          <w:bCs/>
          <w:sz w:val="20"/>
          <w:szCs w:val="20"/>
          <w:lang w:eastAsia="sk-SK"/>
        </w:rPr>
        <w:t>, sa považu</w:t>
      </w:r>
      <w:r w:rsidRPr="009D40FA">
        <w:rPr>
          <w:rFonts w:ascii="Times New Roman" w:hAnsi="Times New Roman"/>
          <w:bCs/>
          <w:sz w:val="20"/>
          <w:szCs w:val="20"/>
          <w:lang w:eastAsia="sk-SK"/>
        </w:rPr>
        <w:t xml:space="preserve">je </w:t>
      </w:r>
      <w:r w:rsidR="002E7D2B">
        <w:rPr>
          <w:rFonts w:ascii="Times New Roman" w:hAnsi="Times New Roman"/>
          <w:bCs/>
          <w:sz w:val="20"/>
          <w:szCs w:val="20"/>
          <w:lang w:eastAsia="sk-SK"/>
        </w:rPr>
        <w:t xml:space="preserve">za </w:t>
      </w:r>
      <w:r w:rsidRPr="009D40FA">
        <w:rPr>
          <w:rFonts w:ascii="Times New Roman" w:hAnsi="Times New Roman"/>
          <w:bCs/>
          <w:sz w:val="20"/>
          <w:szCs w:val="20"/>
          <w:lang w:eastAsia="sk-SK"/>
        </w:rPr>
        <w:t>dopravn</w:t>
      </w:r>
      <w:r w:rsidR="002E7D2B">
        <w:rPr>
          <w:rFonts w:ascii="Times New Roman" w:hAnsi="Times New Roman"/>
          <w:bCs/>
          <w:sz w:val="20"/>
          <w:szCs w:val="20"/>
          <w:lang w:eastAsia="sk-SK"/>
        </w:rPr>
        <w:t>ú</w:t>
      </w:r>
      <w:r w:rsidRPr="009D40FA">
        <w:rPr>
          <w:rFonts w:ascii="Times New Roman" w:hAnsi="Times New Roman"/>
          <w:bCs/>
          <w:sz w:val="20"/>
          <w:szCs w:val="20"/>
          <w:lang w:eastAsia="sk-SK"/>
        </w:rPr>
        <w:t xml:space="preserve"> nehodu.</w:t>
      </w:r>
      <w:r w:rsidR="00602522" w:rsidRPr="009D40FA">
        <w:rPr>
          <w:rFonts w:ascii="Times New Roman" w:hAnsi="Times New Roman"/>
          <w:bCs/>
          <w:sz w:val="20"/>
          <w:szCs w:val="20"/>
          <w:lang w:eastAsia="sk-SK"/>
        </w:rPr>
        <w:t xml:space="preserve"> Porovnanie súčasného, účinného stavu možnosti ukladania pokuty a zákazu činnosti s navrhovaným stavom </w:t>
      </w:r>
    </w:p>
    <w:p w:rsidR="00D11A3F" w:rsidRPr="009D40FA" w:rsidRDefault="00D11A3F"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p>
    <w:p w:rsidR="00602522" w:rsidRPr="009D40FA" w:rsidRDefault="0060252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r w:rsidRPr="009D40FA">
        <w:rPr>
          <w:rFonts w:ascii="Times New Roman" w:hAnsi="Times New Roman"/>
          <w:bCs/>
          <w:sz w:val="20"/>
          <w:szCs w:val="20"/>
          <w:lang w:eastAsia="sk-SK"/>
        </w:rPr>
        <w:tab/>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t>Účinný stav</w:t>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t>Navrhovaný stav</w:t>
      </w:r>
    </w:p>
    <w:p w:rsidR="00602522" w:rsidRPr="009D40FA" w:rsidRDefault="0060252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r w:rsidRPr="009D40FA">
        <w:rPr>
          <w:rFonts w:ascii="Times New Roman" w:hAnsi="Times New Roman"/>
          <w:bCs/>
          <w:sz w:val="20"/>
          <w:szCs w:val="20"/>
          <w:lang w:eastAsia="sk-SK"/>
        </w:rPr>
        <w:t>Pokuta</w:t>
      </w:r>
      <w:r w:rsidRPr="009D40FA">
        <w:rPr>
          <w:rFonts w:ascii="Times New Roman" w:hAnsi="Times New Roman"/>
          <w:bCs/>
          <w:sz w:val="20"/>
          <w:szCs w:val="20"/>
          <w:lang w:eastAsia="sk-SK"/>
        </w:rPr>
        <w:tab/>
        <w:t>v eurách</w:t>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t>300 – 1300</w:t>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t xml:space="preserve">200 – 1000 </w:t>
      </w:r>
    </w:p>
    <w:p w:rsidR="00602522" w:rsidRPr="009D40FA" w:rsidRDefault="00602522"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r w:rsidRPr="009D40FA">
        <w:rPr>
          <w:rFonts w:ascii="Times New Roman" w:hAnsi="Times New Roman"/>
          <w:bCs/>
          <w:sz w:val="20"/>
          <w:szCs w:val="20"/>
          <w:lang w:eastAsia="sk-SK"/>
        </w:rPr>
        <w:t>zákaz činnosti</w:t>
      </w:r>
      <w:r w:rsidR="009D40FA">
        <w:rPr>
          <w:rFonts w:ascii="Times New Roman" w:hAnsi="Times New Roman"/>
          <w:bCs/>
          <w:sz w:val="20"/>
          <w:szCs w:val="20"/>
          <w:lang w:eastAsia="sk-SK"/>
        </w:rPr>
        <w:t xml:space="preserve"> </w:t>
      </w:r>
      <w:r w:rsidRPr="009D40FA">
        <w:rPr>
          <w:rFonts w:ascii="Times New Roman" w:hAnsi="Times New Roman"/>
          <w:bCs/>
          <w:sz w:val="20"/>
          <w:szCs w:val="20"/>
          <w:lang w:eastAsia="sk-SK"/>
        </w:rPr>
        <w:t>v rokoch</w:t>
      </w:r>
      <w:r w:rsidRPr="009D40FA">
        <w:rPr>
          <w:rFonts w:ascii="Times New Roman" w:hAnsi="Times New Roman"/>
          <w:bCs/>
          <w:sz w:val="20"/>
          <w:szCs w:val="20"/>
          <w:lang w:eastAsia="sk-SK"/>
        </w:rPr>
        <w:tab/>
        <w:t>1 – 5</w:t>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r>
      <w:r w:rsidRPr="009D40FA">
        <w:rPr>
          <w:rFonts w:ascii="Times New Roman" w:hAnsi="Times New Roman"/>
          <w:bCs/>
          <w:sz w:val="20"/>
          <w:szCs w:val="20"/>
          <w:lang w:eastAsia="sk-SK"/>
        </w:rPr>
        <w:tab/>
        <w:t xml:space="preserve">0 – 5  </w:t>
      </w:r>
    </w:p>
    <w:p w:rsidR="00D11A3F" w:rsidRPr="009D40FA" w:rsidRDefault="00D11A3F"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p>
    <w:p w:rsidR="0086648B" w:rsidRPr="009D40FA" w:rsidRDefault="0086648B" w:rsidP="0089786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0"/>
          <w:szCs w:val="20"/>
          <w:lang w:eastAsia="sk-SK"/>
        </w:rPr>
      </w:pPr>
      <w:r w:rsidRPr="009D40FA">
        <w:rPr>
          <w:rFonts w:ascii="Times New Roman" w:hAnsi="Times New Roman"/>
          <w:bCs/>
          <w:sz w:val="20"/>
          <w:szCs w:val="20"/>
          <w:lang w:eastAsia="sk-SK"/>
        </w:rPr>
        <w:t>Z praktických skúseností je známe, že v prípade vyššie uvedených priestupkov správne orgány ukladajú sankciu pokuty zväčša v najnižšej možnej výmere, t. j. 300 € (nový stav 200 €)</w:t>
      </w:r>
      <w:r w:rsidR="002E7D2B">
        <w:rPr>
          <w:rFonts w:ascii="Times New Roman" w:hAnsi="Times New Roman"/>
          <w:bCs/>
          <w:sz w:val="20"/>
          <w:szCs w:val="20"/>
          <w:lang w:eastAsia="sk-SK"/>
        </w:rPr>
        <w:t>,</w:t>
      </w:r>
      <w:r w:rsidRPr="009D40FA">
        <w:rPr>
          <w:rFonts w:ascii="Times New Roman" w:hAnsi="Times New Roman"/>
          <w:bCs/>
          <w:sz w:val="20"/>
          <w:szCs w:val="20"/>
          <w:lang w:eastAsia="sk-SK"/>
        </w:rPr>
        <w:t xml:space="preserve"> </w:t>
      </w:r>
      <w:r w:rsidR="002E7D2B">
        <w:rPr>
          <w:rFonts w:ascii="Times New Roman" w:hAnsi="Times New Roman"/>
          <w:bCs/>
          <w:sz w:val="20"/>
          <w:szCs w:val="20"/>
          <w:lang w:eastAsia="sk-SK"/>
        </w:rPr>
        <w:t>a</w:t>
      </w:r>
      <w:r w:rsidRPr="009D40FA">
        <w:rPr>
          <w:rFonts w:ascii="Times New Roman" w:hAnsi="Times New Roman"/>
          <w:bCs/>
          <w:sz w:val="20"/>
          <w:szCs w:val="20"/>
          <w:lang w:eastAsia="sk-SK"/>
        </w:rPr>
        <w:t>však v</w:t>
      </w:r>
      <w:r w:rsidR="00602522" w:rsidRPr="009D40FA">
        <w:rPr>
          <w:rFonts w:ascii="Times New Roman" w:hAnsi="Times New Roman"/>
          <w:bCs/>
          <w:sz w:val="20"/>
          <w:szCs w:val="20"/>
          <w:lang w:eastAsia="sk-SK"/>
        </w:rPr>
        <w:t>zhľadom na skutočnosť, že predkladateľ nedisponuje</w:t>
      </w:r>
      <w:r w:rsidRPr="009D40FA">
        <w:rPr>
          <w:rFonts w:ascii="Times New Roman" w:hAnsi="Times New Roman"/>
          <w:bCs/>
          <w:sz w:val="20"/>
          <w:szCs w:val="20"/>
          <w:lang w:eastAsia="sk-SK"/>
        </w:rPr>
        <w:t xml:space="preserve"> (ani nemá informáciu, že niekto ňou disponuje)</w:t>
      </w:r>
      <w:r w:rsidR="00602522" w:rsidRPr="009D40FA">
        <w:rPr>
          <w:rFonts w:ascii="Times New Roman" w:hAnsi="Times New Roman"/>
          <w:bCs/>
          <w:sz w:val="20"/>
          <w:szCs w:val="20"/>
          <w:lang w:eastAsia="sk-SK"/>
        </w:rPr>
        <w:t xml:space="preserve"> presným štatistickým prehľadom</w:t>
      </w:r>
      <w:r w:rsidRPr="009D40FA">
        <w:rPr>
          <w:rFonts w:ascii="Times New Roman" w:hAnsi="Times New Roman"/>
          <w:bCs/>
          <w:sz w:val="20"/>
          <w:szCs w:val="20"/>
          <w:lang w:eastAsia="sk-SK"/>
        </w:rPr>
        <w:t xml:space="preserve"> počtu vyššie uvedených priestupkov, nemožno kvantifikovať negatívny vplyv takéhoto návrhu. </w:t>
      </w:r>
    </w:p>
    <w:p w:rsidR="001B048A" w:rsidRDefault="001B048A" w:rsidP="007D5748">
      <w:pPr>
        <w:spacing w:after="0" w:line="240" w:lineRule="auto"/>
        <w:rPr>
          <w:rFonts w:ascii="Times New Roman" w:hAnsi="Times New Roman"/>
          <w:b/>
          <w:bCs/>
          <w:sz w:val="24"/>
          <w:szCs w:val="24"/>
          <w:lang w:eastAsia="sk-SK"/>
        </w:rPr>
      </w:pPr>
    </w:p>
    <w:p w:rsidR="007D5748" w:rsidRPr="007E2CD4" w:rsidRDefault="007D5748" w:rsidP="007D5748">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2.2. Popis a charakteristika návrhu</w:t>
      </w:r>
    </w:p>
    <w:p w:rsidR="009D40FA" w:rsidRDefault="009D40FA" w:rsidP="007D5748">
      <w:pPr>
        <w:spacing w:after="0" w:line="240" w:lineRule="auto"/>
        <w:jc w:val="both"/>
        <w:rPr>
          <w:rFonts w:ascii="Times New Roman" w:hAnsi="Times New Roman"/>
          <w:b/>
          <w:bCs/>
          <w:sz w:val="24"/>
          <w:szCs w:val="24"/>
          <w:lang w:eastAsia="sk-SK"/>
        </w:rPr>
      </w:pPr>
    </w:p>
    <w:p w:rsidR="007D5748" w:rsidRPr="007E2CD4" w:rsidRDefault="007D5748" w:rsidP="007D5748">
      <w:pPr>
        <w:spacing w:after="0" w:line="240" w:lineRule="auto"/>
        <w:jc w:val="both"/>
        <w:rPr>
          <w:rFonts w:ascii="Times New Roman" w:hAnsi="Times New Roman"/>
          <w:b/>
          <w:bCs/>
          <w:sz w:val="24"/>
          <w:szCs w:val="24"/>
          <w:lang w:eastAsia="sk-SK"/>
        </w:rPr>
      </w:pPr>
      <w:r w:rsidRPr="007E2CD4">
        <w:rPr>
          <w:rFonts w:ascii="Times New Roman" w:hAnsi="Times New Roman"/>
          <w:b/>
          <w:bCs/>
          <w:sz w:val="24"/>
          <w:szCs w:val="24"/>
          <w:lang w:eastAsia="sk-SK"/>
        </w:rPr>
        <w:t>2.2.1. Popis návrhu:</w:t>
      </w:r>
    </w:p>
    <w:p w:rsidR="00B0450D" w:rsidRPr="009D40FA" w:rsidRDefault="00B0450D" w:rsidP="00B0450D">
      <w:pPr>
        <w:spacing w:after="0" w:line="240" w:lineRule="auto"/>
        <w:jc w:val="both"/>
        <w:rPr>
          <w:rFonts w:ascii="Times New Roman" w:hAnsi="Times New Roman"/>
          <w:sz w:val="20"/>
          <w:szCs w:val="20"/>
        </w:rPr>
      </w:pPr>
      <w:r w:rsidRPr="009D40FA">
        <w:rPr>
          <w:rFonts w:ascii="Times New Roman" w:hAnsi="Times New Roman"/>
          <w:sz w:val="20"/>
          <w:szCs w:val="20"/>
        </w:rPr>
        <w:t xml:space="preserve">1. </w:t>
      </w:r>
      <w:r w:rsidR="00BD1BBD" w:rsidRPr="009D40FA">
        <w:rPr>
          <w:rFonts w:ascii="Times New Roman" w:hAnsi="Times New Roman"/>
          <w:sz w:val="20"/>
          <w:szCs w:val="20"/>
        </w:rPr>
        <w:t xml:space="preserve">Cieľom návrhu zákona </w:t>
      </w:r>
      <w:r w:rsidR="002000C5" w:rsidRPr="009D40FA">
        <w:rPr>
          <w:rFonts w:ascii="Times New Roman" w:hAnsi="Times New Roman"/>
          <w:sz w:val="20"/>
          <w:szCs w:val="20"/>
        </w:rPr>
        <w:t>o</w:t>
      </w:r>
      <w:r w:rsidR="00AC37DE" w:rsidRPr="009D40FA">
        <w:rPr>
          <w:rFonts w:ascii="Times New Roman" w:hAnsi="Times New Roman"/>
          <w:sz w:val="20"/>
          <w:szCs w:val="20"/>
        </w:rPr>
        <w:t> cestnej premávke</w:t>
      </w:r>
      <w:r w:rsidR="002000C5" w:rsidRPr="009D40FA">
        <w:rPr>
          <w:rFonts w:ascii="Times New Roman" w:hAnsi="Times New Roman"/>
          <w:sz w:val="20"/>
          <w:szCs w:val="20"/>
        </w:rPr>
        <w:t xml:space="preserve"> </w:t>
      </w:r>
      <w:r w:rsidR="00BD1BBD" w:rsidRPr="009D40FA">
        <w:rPr>
          <w:rFonts w:ascii="Times New Roman" w:hAnsi="Times New Roman"/>
          <w:sz w:val="20"/>
          <w:szCs w:val="20"/>
        </w:rPr>
        <w:t xml:space="preserve">je </w:t>
      </w:r>
      <w:r w:rsidRPr="009D40FA">
        <w:rPr>
          <w:rFonts w:ascii="Times New Roman" w:hAnsi="Times New Roman"/>
          <w:sz w:val="20"/>
          <w:szCs w:val="20"/>
        </w:rPr>
        <w:t>zníženie nehodovo</w:t>
      </w:r>
      <w:r w:rsidR="009B1C58" w:rsidRPr="009D40FA">
        <w:rPr>
          <w:rFonts w:ascii="Times New Roman" w:hAnsi="Times New Roman"/>
          <w:sz w:val="20"/>
          <w:szCs w:val="20"/>
        </w:rPr>
        <w:t xml:space="preserve">sti najmä mladých a neskúsených </w:t>
      </w:r>
      <w:r w:rsidRPr="009D40FA">
        <w:rPr>
          <w:rFonts w:ascii="Times New Roman" w:hAnsi="Times New Roman"/>
          <w:sz w:val="20"/>
          <w:szCs w:val="20"/>
        </w:rPr>
        <w:t xml:space="preserve">vodičov prijatím opatrení (doškoľovací kurz, </w:t>
      </w:r>
      <w:r w:rsidR="00893476">
        <w:rPr>
          <w:rFonts w:ascii="Times New Roman" w:hAnsi="Times New Roman"/>
          <w:sz w:val="20"/>
          <w:szCs w:val="20"/>
        </w:rPr>
        <w:t>rehabilitačný program</w:t>
      </w:r>
      <w:r w:rsidR="00331A0C" w:rsidRPr="009D40FA">
        <w:rPr>
          <w:rFonts w:ascii="Times New Roman" w:hAnsi="Times New Roman"/>
          <w:sz w:val="20"/>
          <w:szCs w:val="20"/>
        </w:rPr>
        <w:t xml:space="preserve">, </w:t>
      </w:r>
      <w:r w:rsidRPr="009D40FA">
        <w:rPr>
          <w:rFonts w:ascii="Times New Roman" w:hAnsi="Times New Roman"/>
          <w:sz w:val="20"/>
          <w:szCs w:val="20"/>
        </w:rPr>
        <w:t>preskúšanie odbornej spôsobilosti a v prípade ďalšej recidívy až odobranie vodičského oprávnenia) pri zistení opakovaného porušovania vybraných pravidiel cestnej premávky vodičom s vodičskou praxou do dvoch rokov. Na základe praktických skúseností o rozdielnom správaní sa vodičov pri vytváraní záchranárskej uličky v prípade vzniku dopravných kongescií na diaľnici, ako aj na základe informácií získaných zo zahraničia</w:t>
      </w:r>
      <w:r w:rsidR="00893476">
        <w:rPr>
          <w:rFonts w:ascii="Times New Roman" w:hAnsi="Times New Roman"/>
          <w:sz w:val="20"/>
          <w:szCs w:val="20"/>
        </w:rPr>
        <w:t>,</w:t>
      </w:r>
      <w:r w:rsidRPr="009D40FA">
        <w:rPr>
          <w:rFonts w:ascii="Times New Roman" w:hAnsi="Times New Roman"/>
          <w:sz w:val="20"/>
          <w:szCs w:val="20"/>
        </w:rPr>
        <w:t xml:space="preserve"> sa navrhuje definovať povinnosť vytvárania záchranárskej uličky v kolóne stojacich vozidiel na diaľnici</w:t>
      </w:r>
      <w:r w:rsidR="00893476">
        <w:rPr>
          <w:rFonts w:ascii="Times New Roman" w:hAnsi="Times New Roman"/>
          <w:sz w:val="20"/>
          <w:szCs w:val="20"/>
        </w:rPr>
        <w:t xml:space="preserve"> a na smerovo rozdelených cestách mimo obce</w:t>
      </w:r>
      <w:r w:rsidRPr="009D40FA">
        <w:rPr>
          <w:rFonts w:ascii="Times New Roman" w:hAnsi="Times New Roman"/>
          <w:sz w:val="20"/>
          <w:szCs w:val="20"/>
        </w:rPr>
        <w:t>.</w:t>
      </w:r>
      <w:r w:rsidR="00BA75FC" w:rsidRPr="009D40FA">
        <w:rPr>
          <w:sz w:val="20"/>
          <w:szCs w:val="20"/>
        </w:rPr>
        <w:t xml:space="preserve"> </w:t>
      </w:r>
      <w:r w:rsidR="00893476">
        <w:rPr>
          <w:rFonts w:ascii="Times New Roman" w:hAnsi="Times New Roman"/>
          <w:sz w:val="20"/>
          <w:szCs w:val="20"/>
        </w:rPr>
        <w:t xml:space="preserve">Zmenou znenia </w:t>
      </w:r>
      <w:r w:rsidR="00BA75FC" w:rsidRPr="009D40FA">
        <w:rPr>
          <w:rFonts w:ascii="Times New Roman" w:hAnsi="Times New Roman"/>
          <w:sz w:val="20"/>
          <w:szCs w:val="20"/>
        </w:rPr>
        <w:t xml:space="preserve">§ 37 </w:t>
      </w:r>
      <w:r w:rsidR="00893476">
        <w:rPr>
          <w:rFonts w:ascii="Times New Roman" w:hAnsi="Times New Roman"/>
          <w:sz w:val="20"/>
          <w:szCs w:val="20"/>
        </w:rPr>
        <w:t xml:space="preserve">sa </w:t>
      </w:r>
      <w:r w:rsidR="00BA75FC" w:rsidRPr="009D40FA">
        <w:rPr>
          <w:rFonts w:ascii="Times New Roman" w:hAnsi="Times New Roman"/>
          <w:sz w:val="20"/>
          <w:szCs w:val="20"/>
        </w:rPr>
        <w:t>navrhuje označenie cesty ako cesty pre motorové vozidlá použiť napríklad na diaľnice a rýchlostné cesty vybudované v polovičnom profile, ale aj na cesty I. triedy a iné cesty, ak kompetentné orgány usúdia, že je vhodné na danej ceste zamedziť premávke nemotorizovaným účastníkom cestnej premávky a zvláštnym motorovým vozidlám.</w:t>
      </w:r>
    </w:p>
    <w:p w:rsidR="00B0450D" w:rsidRPr="009D40FA" w:rsidRDefault="00B0450D" w:rsidP="00B0450D">
      <w:pPr>
        <w:spacing w:after="0" w:line="240" w:lineRule="auto"/>
        <w:jc w:val="both"/>
        <w:rPr>
          <w:rFonts w:ascii="Times New Roman" w:hAnsi="Times New Roman"/>
          <w:sz w:val="20"/>
          <w:szCs w:val="20"/>
        </w:rPr>
      </w:pPr>
    </w:p>
    <w:p w:rsidR="00B0450D" w:rsidRPr="009D40FA" w:rsidRDefault="00B0450D" w:rsidP="00B0450D">
      <w:pPr>
        <w:spacing w:after="0" w:line="240" w:lineRule="auto"/>
        <w:jc w:val="both"/>
        <w:rPr>
          <w:rFonts w:ascii="Times New Roman" w:hAnsi="Times New Roman"/>
          <w:sz w:val="20"/>
          <w:szCs w:val="20"/>
        </w:rPr>
      </w:pPr>
      <w:r w:rsidRPr="009D40FA">
        <w:rPr>
          <w:rFonts w:ascii="Times New Roman" w:hAnsi="Times New Roman"/>
          <w:sz w:val="20"/>
          <w:szCs w:val="20"/>
        </w:rPr>
        <w:t xml:space="preserve">2. 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objedná sa elektronické osvedčenie o evidencii časť I a pripravia sa na odoslanie tabuľky s evidenčným číslom. Zároveň sa navrhuje obdobným spôsobom zabezpečovať zmeny v evidencii vozidiel prostredníctvom elektronickej služby zavedenej na tento účel. </w:t>
      </w:r>
      <w:r w:rsidR="00893476">
        <w:rPr>
          <w:rFonts w:ascii="Times New Roman" w:hAnsi="Times New Roman"/>
          <w:sz w:val="20"/>
          <w:szCs w:val="20"/>
        </w:rPr>
        <w:t>O</w:t>
      </w:r>
      <w:r w:rsidRPr="009D40FA">
        <w:rPr>
          <w:rFonts w:ascii="Times New Roman" w:hAnsi="Times New Roman"/>
          <w:sz w:val="20"/>
          <w:szCs w:val="20"/>
        </w:rPr>
        <w:t>bčan</w:t>
      </w:r>
      <w:r w:rsidR="00893476">
        <w:rPr>
          <w:rFonts w:ascii="Times New Roman" w:hAnsi="Times New Roman"/>
          <w:sz w:val="20"/>
          <w:szCs w:val="20"/>
        </w:rPr>
        <w:t>ia budú povinní</w:t>
      </w:r>
      <w:r w:rsidRPr="009D40FA">
        <w:rPr>
          <w:rFonts w:ascii="Times New Roman" w:hAnsi="Times New Roman"/>
          <w:sz w:val="20"/>
          <w:szCs w:val="20"/>
        </w:rPr>
        <w:t xml:space="preserve"> p</w:t>
      </w:r>
      <w:r w:rsidR="00893476">
        <w:rPr>
          <w:rFonts w:ascii="Times New Roman" w:hAnsi="Times New Roman"/>
          <w:sz w:val="20"/>
          <w:szCs w:val="20"/>
        </w:rPr>
        <w:t>ri</w:t>
      </w:r>
      <w:r w:rsidRPr="009D40FA">
        <w:rPr>
          <w:rFonts w:ascii="Times New Roman" w:hAnsi="Times New Roman"/>
          <w:sz w:val="20"/>
          <w:szCs w:val="20"/>
        </w:rPr>
        <w:t xml:space="preserve"> prevzatí nových d</w:t>
      </w:r>
      <w:r w:rsidR="009B1C58" w:rsidRPr="009D40FA">
        <w:rPr>
          <w:rFonts w:ascii="Times New Roman" w:hAnsi="Times New Roman"/>
          <w:sz w:val="20"/>
          <w:szCs w:val="20"/>
        </w:rPr>
        <w:t xml:space="preserve">okladov a tabuliek </w:t>
      </w:r>
      <w:r w:rsidRPr="009D40FA">
        <w:rPr>
          <w:rFonts w:ascii="Times New Roman" w:hAnsi="Times New Roman"/>
          <w:sz w:val="20"/>
          <w:szCs w:val="20"/>
        </w:rPr>
        <w:t xml:space="preserve">s evidenčným číslom od doručovacej služby </w:t>
      </w:r>
      <w:r w:rsidR="00893476">
        <w:rPr>
          <w:rFonts w:ascii="Times New Roman" w:hAnsi="Times New Roman"/>
          <w:sz w:val="20"/>
          <w:szCs w:val="20"/>
        </w:rPr>
        <w:t xml:space="preserve">doručovacej službe zároveň odovzdať </w:t>
      </w:r>
      <w:r w:rsidRPr="009D40FA">
        <w:rPr>
          <w:rFonts w:ascii="Times New Roman" w:hAnsi="Times New Roman"/>
          <w:sz w:val="20"/>
          <w:szCs w:val="20"/>
        </w:rPr>
        <w:t>pôvodn</w:t>
      </w:r>
      <w:r w:rsidR="00893476">
        <w:rPr>
          <w:rFonts w:ascii="Times New Roman" w:hAnsi="Times New Roman"/>
          <w:sz w:val="20"/>
          <w:szCs w:val="20"/>
        </w:rPr>
        <w:t>é</w:t>
      </w:r>
      <w:r w:rsidRPr="009D40FA">
        <w:rPr>
          <w:rFonts w:ascii="Times New Roman" w:hAnsi="Times New Roman"/>
          <w:sz w:val="20"/>
          <w:szCs w:val="20"/>
        </w:rPr>
        <w:t xml:space="preserve"> doklad</w:t>
      </w:r>
      <w:r w:rsidR="00893476">
        <w:rPr>
          <w:rFonts w:ascii="Times New Roman" w:hAnsi="Times New Roman"/>
          <w:sz w:val="20"/>
          <w:szCs w:val="20"/>
        </w:rPr>
        <w:t>y</w:t>
      </w:r>
      <w:r w:rsidRPr="009D40FA">
        <w:rPr>
          <w:rFonts w:ascii="Times New Roman" w:hAnsi="Times New Roman"/>
          <w:sz w:val="20"/>
          <w:szCs w:val="20"/>
        </w:rPr>
        <w:t xml:space="preserve"> a</w:t>
      </w:r>
      <w:r w:rsidR="00893476">
        <w:rPr>
          <w:rFonts w:ascii="Times New Roman" w:hAnsi="Times New Roman"/>
          <w:sz w:val="20"/>
          <w:szCs w:val="20"/>
        </w:rPr>
        <w:t> </w:t>
      </w:r>
      <w:r w:rsidRPr="009D40FA">
        <w:rPr>
          <w:rFonts w:ascii="Times New Roman" w:hAnsi="Times New Roman"/>
          <w:sz w:val="20"/>
          <w:szCs w:val="20"/>
        </w:rPr>
        <w:t>tabu</w:t>
      </w:r>
      <w:r w:rsidR="00893476">
        <w:rPr>
          <w:rFonts w:ascii="Times New Roman" w:hAnsi="Times New Roman"/>
          <w:sz w:val="20"/>
          <w:szCs w:val="20"/>
        </w:rPr>
        <w:t>ľky, inak si po nové doklady a tabuľky budú musieť prísť na dopravný inšpektorát</w:t>
      </w:r>
      <w:r w:rsidRPr="009D40FA">
        <w:rPr>
          <w:rFonts w:ascii="Times New Roman" w:hAnsi="Times New Roman"/>
          <w:sz w:val="20"/>
          <w:szCs w:val="20"/>
        </w:rPr>
        <w:t>. 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novozakúpeného vozidla do evidencie prostredníctvom elektronickej služby zavedenej na tento účel.</w:t>
      </w:r>
    </w:p>
    <w:p w:rsidR="00B0450D" w:rsidRPr="009D40FA" w:rsidRDefault="00B0450D" w:rsidP="00B0450D">
      <w:pPr>
        <w:spacing w:after="0" w:line="240" w:lineRule="auto"/>
        <w:jc w:val="both"/>
        <w:rPr>
          <w:rFonts w:ascii="Times New Roman" w:hAnsi="Times New Roman"/>
          <w:sz w:val="20"/>
          <w:szCs w:val="20"/>
        </w:rPr>
      </w:pPr>
    </w:p>
    <w:p w:rsidR="00B0450D" w:rsidRPr="009D40FA" w:rsidRDefault="00B0450D" w:rsidP="00B0450D">
      <w:pPr>
        <w:spacing w:after="0" w:line="240" w:lineRule="auto"/>
        <w:jc w:val="both"/>
        <w:rPr>
          <w:rFonts w:ascii="Times New Roman" w:hAnsi="Times New Roman"/>
          <w:sz w:val="20"/>
          <w:szCs w:val="20"/>
        </w:rPr>
      </w:pPr>
      <w:r w:rsidRPr="009D40FA">
        <w:rPr>
          <w:rFonts w:ascii="Times New Roman" w:hAnsi="Times New Roman"/>
          <w:sz w:val="20"/>
          <w:szCs w:val="20"/>
        </w:rPr>
        <w:t>3. Predmetom návrhu zákona je súčasne aj zlepšenie vymožiteľnos</w:t>
      </w:r>
      <w:r w:rsidR="009B1C58" w:rsidRPr="009D40FA">
        <w:rPr>
          <w:rFonts w:ascii="Times New Roman" w:hAnsi="Times New Roman"/>
          <w:sz w:val="20"/>
          <w:szCs w:val="20"/>
        </w:rPr>
        <w:t xml:space="preserve">ti sankcie, ktorá by v dôsledku </w:t>
      </w:r>
      <w:r w:rsidRPr="009D40FA">
        <w:rPr>
          <w:rFonts w:ascii="Times New Roman" w:hAnsi="Times New Roman"/>
          <w:sz w:val="20"/>
          <w:szCs w:val="20"/>
        </w:rPr>
        <w:t>nemožnosti zistenia údajov o držiteľovi vozidla, nemohla byť inak tejto osobe uložená (napr.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w:t>
      </w:r>
    </w:p>
    <w:p w:rsidR="00BF2226" w:rsidRPr="009D40FA" w:rsidRDefault="00BF2226" w:rsidP="00B0450D">
      <w:pPr>
        <w:spacing w:after="0" w:line="240" w:lineRule="auto"/>
        <w:jc w:val="both"/>
        <w:rPr>
          <w:rFonts w:ascii="Times New Roman" w:hAnsi="Times New Roman"/>
          <w:sz w:val="20"/>
          <w:szCs w:val="20"/>
        </w:rPr>
      </w:pPr>
    </w:p>
    <w:p w:rsidR="00B0450D" w:rsidRPr="009D40FA" w:rsidRDefault="003B65FB" w:rsidP="00B0450D">
      <w:pPr>
        <w:spacing w:after="0" w:line="240" w:lineRule="auto"/>
        <w:jc w:val="both"/>
        <w:rPr>
          <w:rFonts w:ascii="Times New Roman" w:hAnsi="Times New Roman"/>
          <w:sz w:val="20"/>
          <w:szCs w:val="20"/>
        </w:rPr>
      </w:pPr>
      <w:r w:rsidRPr="009D40FA">
        <w:rPr>
          <w:rFonts w:ascii="Times New Roman" w:hAnsi="Times New Roman"/>
          <w:sz w:val="20"/>
          <w:szCs w:val="20"/>
        </w:rPr>
        <w:t>4. Návrh</w:t>
      </w:r>
      <w:r w:rsidR="00B0450D" w:rsidRPr="009D40FA">
        <w:rPr>
          <w:rFonts w:ascii="Times New Roman" w:hAnsi="Times New Roman"/>
          <w:sz w:val="20"/>
          <w:szCs w:val="20"/>
        </w:rPr>
        <w:t xml:space="preserve"> zákona predpokladá úpravu minimálneho vek</w:t>
      </w:r>
      <w:r w:rsidRPr="009D40FA">
        <w:rPr>
          <w:rFonts w:ascii="Times New Roman" w:hAnsi="Times New Roman"/>
          <w:sz w:val="20"/>
          <w:szCs w:val="20"/>
        </w:rPr>
        <w:t>u</w:t>
      </w:r>
      <w:r w:rsidR="00B0450D" w:rsidRPr="009D40FA">
        <w:rPr>
          <w:rFonts w:ascii="Times New Roman" w:hAnsi="Times New Roman"/>
          <w:sz w:val="20"/>
          <w:szCs w:val="20"/>
        </w:rPr>
        <w:t xml:space="preserve"> na udel</w:t>
      </w:r>
      <w:r w:rsidR="009B1C58" w:rsidRPr="009D40FA">
        <w:rPr>
          <w:rFonts w:ascii="Times New Roman" w:hAnsi="Times New Roman"/>
          <w:sz w:val="20"/>
          <w:szCs w:val="20"/>
        </w:rPr>
        <w:t xml:space="preserve">enie vodičského oprávnenia a na </w:t>
      </w:r>
      <w:r w:rsidR="00B0450D" w:rsidRPr="009D40FA">
        <w:rPr>
          <w:rFonts w:ascii="Times New Roman" w:hAnsi="Times New Roman"/>
          <w:sz w:val="20"/>
          <w:szCs w:val="20"/>
        </w:rPr>
        <w:t>vedenie motorových vozidiel, ktorý vyplýva zo smernice Európskeho parlamentu a</w:t>
      </w:r>
      <w:r w:rsidR="009B1C58" w:rsidRPr="009D40FA">
        <w:rPr>
          <w:rFonts w:ascii="Times New Roman" w:hAnsi="Times New Roman"/>
          <w:sz w:val="20"/>
          <w:szCs w:val="20"/>
        </w:rPr>
        <w:t xml:space="preserve"> Komisie </w:t>
      </w:r>
      <w:r w:rsidR="00B0450D" w:rsidRPr="009D40FA">
        <w:rPr>
          <w:rFonts w:ascii="Times New Roman" w:hAnsi="Times New Roman"/>
          <w:sz w:val="20"/>
          <w:szCs w:val="20"/>
        </w:rPr>
        <w:t>2006/126/ES o vodičských preukazoch, podľa ktorej sa od roku 2013 zvýšil vek na vedenie motorových vozidiel skupiny C a CE z 18 rokov na 21 rokov a na vedenie motorových vozidiel skupiny D a DE z 21 rokov na 24 rokov. Toto zvýšenie m</w:t>
      </w:r>
      <w:r w:rsidR="009B1C58" w:rsidRPr="009D40FA">
        <w:rPr>
          <w:rFonts w:ascii="Times New Roman" w:hAnsi="Times New Roman"/>
          <w:sz w:val="20"/>
          <w:szCs w:val="20"/>
        </w:rPr>
        <w:t xml:space="preserve">inimálneho veku spolu s ďalšími </w:t>
      </w:r>
      <w:r w:rsidR="00B0450D" w:rsidRPr="009D40FA">
        <w:rPr>
          <w:rFonts w:ascii="Times New Roman" w:hAnsi="Times New Roman"/>
          <w:sz w:val="20"/>
          <w:szCs w:val="20"/>
        </w:rPr>
        <w:t xml:space="preserve">faktormi spôsobuje v súčasnosti nedostatok vodičov vozidiel nákladnej a osobnej dopravy. </w:t>
      </w:r>
      <w:r w:rsidRPr="009D40FA">
        <w:rPr>
          <w:rFonts w:ascii="Times New Roman" w:hAnsi="Times New Roman"/>
          <w:sz w:val="20"/>
          <w:szCs w:val="20"/>
        </w:rPr>
        <w:t>Návrhom zákona sa znižuje tento vek z 21 rokov na 18 rokov (skupina C a CE) a z </w:t>
      </w:r>
      <w:r w:rsidR="006D6B88">
        <w:rPr>
          <w:rFonts w:ascii="Times New Roman" w:hAnsi="Times New Roman"/>
          <w:sz w:val="20"/>
          <w:szCs w:val="20"/>
        </w:rPr>
        <w:t>24 na 21 rokov (skupina D a DE) čím dochádza k transpozícii smernice 2018/645.</w:t>
      </w:r>
    </w:p>
    <w:p w:rsidR="00B0450D" w:rsidRPr="009D40FA" w:rsidRDefault="00B0450D" w:rsidP="00B0450D">
      <w:pPr>
        <w:spacing w:after="0" w:line="240" w:lineRule="auto"/>
        <w:jc w:val="both"/>
        <w:rPr>
          <w:rFonts w:ascii="Times New Roman" w:hAnsi="Times New Roman"/>
          <w:sz w:val="20"/>
          <w:szCs w:val="20"/>
        </w:rPr>
      </w:pPr>
    </w:p>
    <w:p w:rsidR="00BC250F" w:rsidRPr="009D40FA" w:rsidRDefault="00B0450D" w:rsidP="00B0450D">
      <w:pPr>
        <w:spacing w:after="0" w:line="240" w:lineRule="auto"/>
        <w:jc w:val="both"/>
        <w:rPr>
          <w:rFonts w:ascii="Times New Roman" w:hAnsi="Times New Roman"/>
          <w:sz w:val="20"/>
          <w:szCs w:val="20"/>
        </w:rPr>
      </w:pPr>
      <w:r w:rsidRPr="009D40FA">
        <w:rPr>
          <w:rFonts w:ascii="Times New Roman" w:hAnsi="Times New Roman"/>
          <w:sz w:val="20"/>
          <w:szCs w:val="20"/>
        </w:rPr>
        <w:t>5. Návrhom zákona sa súčasne upravuje aj zákon SNR</w:t>
      </w:r>
      <w:r w:rsidR="006D6B88">
        <w:rPr>
          <w:rFonts w:ascii="Times New Roman" w:hAnsi="Times New Roman"/>
          <w:sz w:val="20"/>
          <w:szCs w:val="20"/>
        </w:rPr>
        <w:t xml:space="preserve"> č. 372/1990 Zb. o priestupkoch</w:t>
      </w:r>
      <w:r w:rsidRPr="009D40FA">
        <w:rPr>
          <w:rFonts w:ascii="Times New Roman" w:hAnsi="Times New Roman"/>
          <w:sz w:val="20"/>
          <w:szCs w:val="20"/>
        </w:rPr>
        <w:t>, predovšetkým citovaného zákona a z dôvodu menšej nebezpečnosti činu pre spoločnosť sa navrhuje znížiť sankcia za priestupok podľa § 22 ods. 1 písm. b) zákona o</w:t>
      </w:r>
      <w:r w:rsidR="009B1C58" w:rsidRPr="009D40FA">
        <w:rPr>
          <w:rFonts w:ascii="Times New Roman" w:hAnsi="Times New Roman"/>
          <w:sz w:val="20"/>
          <w:szCs w:val="20"/>
        </w:rPr>
        <w:t> </w:t>
      </w:r>
      <w:r w:rsidRPr="009D40FA">
        <w:rPr>
          <w:rFonts w:ascii="Times New Roman" w:hAnsi="Times New Roman"/>
          <w:sz w:val="20"/>
          <w:szCs w:val="20"/>
        </w:rPr>
        <w:t>priestupkoch</w:t>
      </w:r>
      <w:r w:rsidR="009B1C58" w:rsidRPr="009D40FA">
        <w:rPr>
          <w:rFonts w:ascii="Times New Roman" w:hAnsi="Times New Roman"/>
          <w:sz w:val="20"/>
          <w:szCs w:val="20"/>
        </w:rPr>
        <w:t xml:space="preserve">, </w:t>
      </w:r>
      <w:r w:rsidR="00075656">
        <w:rPr>
          <w:rFonts w:ascii="Times New Roman" w:hAnsi="Times New Roman"/>
          <w:sz w:val="20"/>
          <w:szCs w:val="20"/>
        </w:rPr>
        <w:t>ale len</w:t>
      </w:r>
      <w:r w:rsidRPr="009D40FA">
        <w:rPr>
          <w:rFonts w:ascii="Times New Roman" w:hAnsi="Times New Roman"/>
          <w:sz w:val="20"/>
          <w:szCs w:val="20"/>
        </w:rPr>
        <w:t xml:space="preserve"> ak udalosť v cestnej premávke, ktorá by inak mohla byť kvalifikovaná ako škodová udalosť, vzhľadom na nesplnenie povinností, resp. porušenia zákazov podľa § 64 ods. 2 zákona o cestnej premávke je dopravnou nehodou. </w:t>
      </w:r>
      <w:r w:rsidR="00BC250F" w:rsidRPr="009D40FA">
        <w:rPr>
          <w:rFonts w:ascii="Times New Roman" w:hAnsi="Times New Roman"/>
          <w:sz w:val="20"/>
          <w:szCs w:val="20"/>
        </w:rPr>
        <w:t>Na druhej strane sa navrhuje zvýšenie hornej hranice možnej pokuty za používanie telefónu a podobných zariadení počas vedenia vozidla.</w:t>
      </w:r>
    </w:p>
    <w:p w:rsidR="00BC250F" w:rsidRPr="009D40FA" w:rsidRDefault="00BC250F" w:rsidP="00B0450D">
      <w:pPr>
        <w:spacing w:after="0" w:line="240" w:lineRule="auto"/>
        <w:jc w:val="both"/>
        <w:rPr>
          <w:rFonts w:ascii="Times New Roman" w:hAnsi="Times New Roman"/>
          <w:sz w:val="20"/>
          <w:szCs w:val="20"/>
        </w:rPr>
      </w:pPr>
    </w:p>
    <w:p w:rsidR="00B0450D" w:rsidRPr="009D40FA" w:rsidRDefault="00BC250F" w:rsidP="00B0450D">
      <w:pPr>
        <w:spacing w:after="0" w:line="240" w:lineRule="auto"/>
        <w:jc w:val="both"/>
        <w:rPr>
          <w:rFonts w:ascii="Times New Roman" w:hAnsi="Times New Roman"/>
          <w:sz w:val="20"/>
          <w:szCs w:val="20"/>
        </w:rPr>
      </w:pPr>
      <w:r w:rsidRPr="009D40FA">
        <w:rPr>
          <w:rFonts w:ascii="Times New Roman" w:hAnsi="Times New Roman"/>
          <w:sz w:val="20"/>
          <w:szCs w:val="20"/>
        </w:rPr>
        <w:t xml:space="preserve">6. </w:t>
      </w:r>
      <w:r w:rsidR="00AC37DE" w:rsidRPr="009D40FA">
        <w:rPr>
          <w:rFonts w:ascii="Times New Roman" w:hAnsi="Times New Roman"/>
          <w:sz w:val="20"/>
          <w:szCs w:val="20"/>
        </w:rPr>
        <w:t>Z</w:t>
      </w:r>
      <w:r w:rsidR="00B0450D" w:rsidRPr="009D40FA">
        <w:rPr>
          <w:rFonts w:ascii="Times New Roman" w:hAnsi="Times New Roman"/>
          <w:sz w:val="20"/>
          <w:szCs w:val="20"/>
        </w:rPr>
        <w:t xml:space="preserve">lepšenie vymožiteľnosti pokuty za objektívnu zodpovednosť </w:t>
      </w:r>
      <w:r w:rsidR="00075656">
        <w:rPr>
          <w:rFonts w:ascii="Times New Roman" w:hAnsi="Times New Roman"/>
          <w:sz w:val="20"/>
          <w:szCs w:val="20"/>
        </w:rPr>
        <w:t xml:space="preserve">obdobným spôsobom ako v zákone o cestnej premávke </w:t>
      </w:r>
      <w:r w:rsidR="00075656" w:rsidRPr="009D40FA">
        <w:rPr>
          <w:rFonts w:ascii="Times New Roman" w:hAnsi="Times New Roman"/>
          <w:sz w:val="20"/>
          <w:szCs w:val="20"/>
        </w:rPr>
        <w:t xml:space="preserve">je predmetom </w:t>
      </w:r>
      <w:r w:rsidR="00075656">
        <w:rPr>
          <w:rFonts w:ascii="Times New Roman" w:hAnsi="Times New Roman"/>
          <w:sz w:val="20"/>
          <w:szCs w:val="20"/>
        </w:rPr>
        <w:t xml:space="preserve">aj </w:t>
      </w:r>
      <w:r w:rsidR="00B0450D" w:rsidRPr="009D40FA">
        <w:rPr>
          <w:rFonts w:ascii="Times New Roman" w:hAnsi="Times New Roman"/>
          <w:sz w:val="20"/>
          <w:szCs w:val="20"/>
        </w:rPr>
        <w:t>novely zákona č. 474/2013 Z. z. o výbere mýta za užívanie vymedzených úsekov pozemných komunikácií a zákona č. 488</w:t>
      </w:r>
      <w:r w:rsidR="00075656">
        <w:rPr>
          <w:rFonts w:ascii="Times New Roman" w:hAnsi="Times New Roman"/>
          <w:sz w:val="20"/>
          <w:szCs w:val="20"/>
        </w:rPr>
        <w:t>/2013 Z. z. o diaľničnej známke</w:t>
      </w:r>
      <w:r w:rsidR="00B0450D" w:rsidRPr="009D40FA">
        <w:rPr>
          <w:rFonts w:ascii="Times New Roman" w:hAnsi="Times New Roman"/>
          <w:sz w:val="20"/>
          <w:szCs w:val="20"/>
        </w:rPr>
        <w:t>.</w:t>
      </w:r>
    </w:p>
    <w:p w:rsidR="007D5748" w:rsidRPr="0064564C" w:rsidRDefault="007D5748" w:rsidP="00D96183">
      <w:pPr>
        <w:spacing w:after="0" w:line="240" w:lineRule="auto"/>
        <w:jc w:val="both"/>
        <w:rPr>
          <w:rFonts w:ascii="Times New Roman" w:hAnsi="Times New Roman"/>
          <w:sz w:val="24"/>
          <w:szCs w:val="24"/>
          <w:lang w:eastAsia="sk-SK"/>
        </w:rPr>
      </w:pPr>
      <w:r w:rsidRPr="0064564C">
        <w:rPr>
          <w:rFonts w:ascii="Times New Roman" w:hAnsi="Times New Roman"/>
          <w:sz w:val="24"/>
          <w:szCs w:val="24"/>
          <w:lang w:eastAsia="sk-SK"/>
        </w:rPr>
        <w:t>...................................................................................................................</w:t>
      </w:r>
      <w:bookmarkStart w:id="1" w:name="_GoBack"/>
      <w:bookmarkEnd w:id="1"/>
      <w:r w:rsidRPr="0064564C">
        <w:rPr>
          <w:rFonts w:ascii="Times New Roman" w:hAnsi="Times New Roman"/>
          <w:sz w:val="24"/>
          <w:szCs w:val="24"/>
          <w:lang w:eastAsia="sk-SK"/>
        </w:rPr>
        <w:t>....................................</w:t>
      </w:r>
    </w:p>
    <w:p w:rsidR="007D5748" w:rsidRPr="0064564C" w:rsidRDefault="007D5748" w:rsidP="00D96183">
      <w:pPr>
        <w:spacing w:after="0" w:line="240" w:lineRule="auto"/>
        <w:jc w:val="both"/>
        <w:rPr>
          <w:rFonts w:ascii="Times New Roman" w:hAnsi="Times New Roman"/>
          <w:sz w:val="24"/>
          <w:szCs w:val="24"/>
          <w:lang w:eastAsia="sk-SK"/>
        </w:rPr>
      </w:pPr>
    </w:p>
    <w:p w:rsidR="007D5748" w:rsidRPr="0064564C" w:rsidRDefault="007D5748" w:rsidP="007D5748">
      <w:pPr>
        <w:spacing w:after="0" w:line="240" w:lineRule="auto"/>
        <w:rPr>
          <w:rFonts w:ascii="Times New Roman" w:hAnsi="Times New Roman"/>
          <w:b/>
          <w:bCs/>
          <w:sz w:val="24"/>
          <w:szCs w:val="24"/>
          <w:lang w:eastAsia="sk-SK"/>
        </w:rPr>
      </w:pPr>
      <w:r w:rsidRPr="0064564C">
        <w:rPr>
          <w:rFonts w:ascii="Times New Roman" w:hAnsi="Times New Roman"/>
          <w:b/>
          <w:bCs/>
          <w:sz w:val="24"/>
          <w:szCs w:val="24"/>
          <w:lang w:eastAsia="sk-SK"/>
        </w:rPr>
        <w:t>2.2.2. Charakteristika návrhu:</w:t>
      </w:r>
    </w:p>
    <w:p w:rsidR="007D5748" w:rsidRPr="0064564C" w:rsidRDefault="007D5748" w:rsidP="007D5748">
      <w:pPr>
        <w:spacing w:after="0" w:line="240" w:lineRule="auto"/>
        <w:rPr>
          <w:rFonts w:ascii="Times New Roman" w:hAnsi="Times New Roman"/>
          <w:sz w:val="20"/>
          <w:szCs w:val="20"/>
          <w:lang w:eastAsia="sk-SK"/>
        </w:rPr>
      </w:pPr>
      <w:r w:rsidRPr="0064564C">
        <w:rPr>
          <w:rFonts w:ascii="Times New Roman" w:hAnsi="Times New Roman"/>
          <w:b/>
          <w:sz w:val="20"/>
          <w:szCs w:val="20"/>
          <w:bdr w:val="single" w:sz="4" w:space="0" w:color="auto"/>
          <w:lang w:eastAsia="sk-SK"/>
        </w:rPr>
        <w:t xml:space="preserve">     </w:t>
      </w:r>
      <w:r w:rsidRPr="0064564C">
        <w:rPr>
          <w:rFonts w:ascii="Times New Roman" w:hAnsi="Times New Roman"/>
          <w:b/>
          <w:sz w:val="20"/>
          <w:szCs w:val="20"/>
          <w:lang w:eastAsia="sk-SK"/>
        </w:rPr>
        <w:t xml:space="preserve">  </w:t>
      </w:r>
      <w:r w:rsidRPr="0064564C">
        <w:rPr>
          <w:rFonts w:ascii="Times New Roman" w:hAnsi="Times New Roman"/>
          <w:sz w:val="20"/>
          <w:szCs w:val="20"/>
          <w:lang w:eastAsia="sk-SK"/>
        </w:rPr>
        <w:t>zmena sadzby</w:t>
      </w:r>
    </w:p>
    <w:p w:rsidR="007D5748" w:rsidRPr="0064564C" w:rsidRDefault="007D5748" w:rsidP="007D5748">
      <w:pPr>
        <w:spacing w:after="0" w:line="240" w:lineRule="auto"/>
        <w:rPr>
          <w:rFonts w:ascii="Times New Roman" w:hAnsi="Times New Roman"/>
          <w:sz w:val="20"/>
          <w:szCs w:val="20"/>
          <w:lang w:eastAsia="sk-SK"/>
        </w:rPr>
      </w:pPr>
      <w:r w:rsidRPr="0064564C">
        <w:rPr>
          <w:rFonts w:ascii="Times New Roman" w:hAnsi="Times New Roman"/>
          <w:sz w:val="20"/>
          <w:szCs w:val="20"/>
          <w:bdr w:val="single" w:sz="4" w:space="0" w:color="auto"/>
          <w:lang w:eastAsia="sk-SK"/>
        </w:rPr>
        <w:t xml:space="preserve">     </w:t>
      </w:r>
      <w:r w:rsidRPr="0064564C">
        <w:rPr>
          <w:rFonts w:ascii="Times New Roman" w:hAnsi="Times New Roman"/>
          <w:sz w:val="20"/>
          <w:szCs w:val="20"/>
          <w:lang w:eastAsia="sk-SK"/>
        </w:rPr>
        <w:t xml:space="preserve">  zmena v nároku</w:t>
      </w:r>
    </w:p>
    <w:p w:rsidR="007D5748" w:rsidRPr="0064564C" w:rsidRDefault="007D5748" w:rsidP="007D5748">
      <w:pPr>
        <w:spacing w:after="0" w:line="240" w:lineRule="auto"/>
        <w:rPr>
          <w:rFonts w:ascii="Times New Roman" w:hAnsi="Times New Roman"/>
          <w:sz w:val="20"/>
          <w:szCs w:val="20"/>
          <w:lang w:eastAsia="sk-SK"/>
        </w:rPr>
      </w:pPr>
      <w:r w:rsidRPr="0064564C">
        <w:rPr>
          <w:rFonts w:ascii="Times New Roman" w:hAnsi="Times New Roman"/>
          <w:sz w:val="20"/>
          <w:szCs w:val="20"/>
          <w:bdr w:val="single" w:sz="4" w:space="0" w:color="auto"/>
          <w:lang w:eastAsia="sk-SK"/>
        </w:rPr>
        <w:t xml:space="preserve">     </w:t>
      </w:r>
      <w:r w:rsidRPr="0064564C">
        <w:rPr>
          <w:rFonts w:ascii="Times New Roman" w:hAnsi="Times New Roman"/>
          <w:sz w:val="20"/>
          <w:szCs w:val="20"/>
          <w:lang w:eastAsia="sk-SK"/>
        </w:rPr>
        <w:t xml:space="preserve">  nová služba alebo nariadenie (alebo ich zrušenie)</w:t>
      </w:r>
    </w:p>
    <w:p w:rsidR="007D5748" w:rsidRPr="0064564C" w:rsidRDefault="007D5748" w:rsidP="007D5748">
      <w:pPr>
        <w:spacing w:after="0" w:line="240" w:lineRule="auto"/>
        <w:rPr>
          <w:rFonts w:ascii="Times New Roman" w:hAnsi="Times New Roman"/>
          <w:sz w:val="20"/>
          <w:szCs w:val="20"/>
          <w:lang w:eastAsia="sk-SK"/>
        </w:rPr>
      </w:pPr>
      <w:r w:rsidRPr="0064564C">
        <w:rPr>
          <w:rFonts w:ascii="Times New Roman" w:hAnsi="Times New Roman"/>
          <w:sz w:val="20"/>
          <w:szCs w:val="20"/>
          <w:bdr w:val="single" w:sz="4" w:space="0" w:color="auto"/>
          <w:lang w:eastAsia="sk-SK"/>
        </w:rPr>
        <w:t xml:space="preserve">  </w:t>
      </w:r>
      <w:r w:rsidR="00B377D9" w:rsidRPr="0064564C">
        <w:rPr>
          <w:rFonts w:ascii="Times New Roman" w:hAnsi="Times New Roman"/>
          <w:sz w:val="20"/>
          <w:szCs w:val="20"/>
          <w:bdr w:val="single" w:sz="4" w:space="0" w:color="auto"/>
          <w:lang w:eastAsia="sk-SK"/>
        </w:rPr>
        <w:t>x</w:t>
      </w:r>
      <w:r w:rsidRPr="0064564C">
        <w:rPr>
          <w:rFonts w:ascii="Times New Roman" w:hAnsi="Times New Roman"/>
          <w:sz w:val="20"/>
          <w:szCs w:val="20"/>
          <w:bdr w:val="single" w:sz="4" w:space="0" w:color="auto"/>
          <w:lang w:eastAsia="sk-SK"/>
        </w:rPr>
        <w:t xml:space="preserve"> </w:t>
      </w:r>
      <w:r w:rsidRPr="0064564C">
        <w:rPr>
          <w:rFonts w:ascii="Times New Roman" w:hAnsi="Times New Roman"/>
          <w:sz w:val="20"/>
          <w:szCs w:val="20"/>
          <w:lang w:eastAsia="sk-SK"/>
        </w:rPr>
        <w:t xml:space="preserve">  kombinovaný návrh</w:t>
      </w:r>
    </w:p>
    <w:p w:rsidR="007D5748" w:rsidRPr="0064564C" w:rsidRDefault="007D5748" w:rsidP="007D5748">
      <w:pPr>
        <w:spacing w:after="0" w:line="240" w:lineRule="auto"/>
        <w:rPr>
          <w:rFonts w:ascii="Times New Roman" w:hAnsi="Times New Roman"/>
          <w:sz w:val="20"/>
          <w:szCs w:val="20"/>
          <w:lang w:eastAsia="sk-SK"/>
        </w:rPr>
      </w:pPr>
      <w:r w:rsidRPr="0064564C">
        <w:rPr>
          <w:rFonts w:ascii="Times New Roman" w:hAnsi="Times New Roman"/>
          <w:sz w:val="20"/>
          <w:szCs w:val="20"/>
          <w:bdr w:val="single" w:sz="4" w:space="0" w:color="auto"/>
          <w:lang w:eastAsia="sk-SK"/>
        </w:rPr>
        <w:t xml:space="preserve">  </w:t>
      </w:r>
      <w:r w:rsidR="00B377D9" w:rsidRPr="0064564C">
        <w:rPr>
          <w:rFonts w:ascii="Times New Roman" w:hAnsi="Times New Roman"/>
          <w:sz w:val="20"/>
          <w:szCs w:val="20"/>
          <w:bdr w:val="single" w:sz="4" w:space="0" w:color="auto"/>
          <w:lang w:eastAsia="sk-SK"/>
        </w:rPr>
        <w:t xml:space="preserve">  </w:t>
      </w:r>
      <w:r w:rsidRPr="0064564C">
        <w:rPr>
          <w:rFonts w:ascii="Times New Roman" w:hAnsi="Times New Roman"/>
          <w:sz w:val="20"/>
          <w:szCs w:val="20"/>
          <w:bdr w:val="single" w:sz="4" w:space="0" w:color="auto"/>
          <w:lang w:eastAsia="sk-SK"/>
        </w:rPr>
        <w:t xml:space="preserve"> </w:t>
      </w:r>
      <w:r w:rsidRPr="0064564C">
        <w:rPr>
          <w:rFonts w:ascii="Times New Roman" w:hAnsi="Times New Roman"/>
          <w:sz w:val="20"/>
          <w:szCs w:val="20"/>
          <w:lang w:eastAsia="sk-SK"/>
        </w:rPr>
        <w:t xml:space="preserve">  iné </w:t>
      </w:r>
      <w:r w:rsidR="00BA7D16" w:rsidRPr="0064564C">
        <w:rPr>
          <w:rFonts w:ascii="Times New Roman" w:hAnsi="Times New Roman"/>
          <w:sz w:val="20"/>
          <w:szCs w:val="20"/>
          <w:lang w:eastAsia="sk-SK"/>
        </w:rPr>
        <w:t xml:space="preserve"> </w:t>
      </w:r>
    </w:p>
    <w:p w:rsidR="007D5748" w:rsidRPr="0064564C" w:rsidRDefault="007D5748" w:rsidP="007D5748">
      <w:pPr>
        <w:spacing w:after="0" w:line="240" w:lineRule="auto"/>
        <w:rPr>
          <w:rFonts w:ascii="Times New Roman" w:hAnsi="Times New Roman"/>
          <w:sz w:val="24"/>
          <w:szCs w:val="24"/>
          <w:lang w:eastAsia="sk-SK"/>
        </w:rPr>
      </w:pPr>
    </w:p>
    <w:p w:rsidR="007D5748" w:rsidRPr="0064564C" w:rsidRDefault="007D5748" w:rsidP="007D5748">
      <w:pPr>
        <w:spacing w:after="0" w:line="240" w:lineRule="auto"/>
        <w:rPr>
          <w:rFonts w:ascii="Times New Roman" w:hAnsi="Times New Roman"/>
          <w:b/>
          <w:bCs/>
          <w:sz w:val="24"/>
          <w:szCs w:val="24"/>
          <w:lang w:eastAsia="sk-SK"/>
        </w:rPr>
      </w:pPr>
      <w:r w:rsidRPr="0064564C">
        <w:rPr>
          <w:rFonts w:ascii="Times New Roman" w:hAnsi="Times New Roman"/>
          <w:b/>
          <w:bCs/>
          <w:sz w:val="24"/>
          <w:szCs w:val="24"/>
          <w:lang w:eastAsia="sk-SK"/>
        </w:rPr>
        <w:t>2.2.4. Výpočty vplyvov na verejné financie</w:t>
      </w:r>
    </w:p>
    <w:p w:rsidR="00F4251F" w:rsidRPr="0064564C" w:rsidRDefault="00F4251F" w:rsidP="00897860">
      <w:pPr>
        <w:spacing w:after="0" w:line="240" w:lineRule="auto"/>
        <w:jc w:val="both"/>
        <w:rPr>
          <w:rFonts w:ascii="Times New Roman" w:hAnsi="Times New Roman"/>
          <w:sz w:val="20"/>
          <w:szCs w:val="20"/>
        </w:rPr>
      </w:pPr>
      <w:r w:rsidRPr="0064564C">
        <w:rPr>
          <w:rFonts w:ascii="Times New Roman" w:hAnsi="Times New Roman"/>
          <w:sz w:val="20"/>
          <w:szCs w:val="20"/>
        </w:rPr>
        <w:t>Návrh zákona predpokladá negatívny</w:t>
      </w:r>
      <w:r w:rsidR="0016788D" w:rsidRPr="0064564C">
        <w:rPr>
          <w:rFonts w:ascii="Times New Roman" w:hAnsi="Times New Roman"/>
          <w:sz w:val="20"/>
          <w:szCs w:val="20"/>
        </w:rPr>
        <w:t>,</w:t>
      </w:r>
      <w:r w:rsidRPr="0064564C">
        <w:rPr>
          <w:rFonts w:ascii="Times New Roman" w:hAnsi="Times New Roman"/>
          <w:sz w:val="20"/>
          <w:szCs w:val="20"/>
        </w:rPr>
        <w:t xml:space="preserve"> ale aj pozitívny vplyv na rozpočet verejnej správy.</w:t>
      </w:r>
    </w:p>
    <w:p w:rsidR="00F4251F" w:rsidRPr="0064564C" w:rsidRDefault="00F4251F"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Negatívny vplyv </w:t>
      </w:r>
      <w:r w:rsidR="00B377D9" w:rsidRPr="0064564C">
        <w:rPr>
          <w:rFonts w:ascii="Times New Roman" w:hAnsi="Times New Roman"/>
          <w:sz w:val="20"/>
          <w:szCs w:val="20"/>
        </w:rPr>
        <w:t>sa predpokladá v súvislosti s potrebou zabezpečenia:</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1. </w:t>
      </w:r>
      <w:r w:rsidR="00854081" w:rsidRPr="0064564C">
        <w:rPr>
          <w:rFonts w:ascii="Times New Roman" w:hAnsi="Times New Roman"/>
          <w:sz w:val="20"/>
          <w:szCs w:val="20"/>
        </w:rPr>
        <w:t xml:space="preserve">Zmena v informačnom systéme Centrálna evidencia správnych deliktov a priestupkov v časti zautomatizovania konania o správnom delikte držiteľa vozidla – objektívna zodpovednosť </w:t>
      </w:r>
      <w:r w:rsidRPr="0064564C">
        <w:rPr>
          <w:rFonts w:ascii="Times New Roman" w:hAnsi="Times New Roman"/>
          <w:sz w:val="20"/>
          <w:szCs w:val="20"/>
        </w:rPr>
        <w:t xml:space="preserve">(ďalej len „IS </w:t>
      </w:r>
      <w:r w:rsidR="00854081" w:rsidRPr="0064564C">
        <w:rPr>
          <w:rFonts w:ascii="Times New Roman" w:hAnsi="Times New Roman"/>
          <w:sz w:val="20"/>
          <w:szCs w:val="20"/>
        </w:rPr>
        <w:t>OZ</w:t>
      </w:r>
      <w:r w:rsidRPr="0064564C">
        <w:rPr>
          <w:rFonts w:ascii="Times New Roman" w:hAnsi="Times New Roman"/>
          <w:sz w:val="20"/>
          <w:szCs w:val="20"/>
        </w:rPr>
        <w:t>“)</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2. Zmena v informačnom systéme </w:t>
      </w:r>
      <w:r w:rsidR="0064564C" w:rsidRPr="0064564C">
        <w:rPr>
          <w:rFonts w:ascii="Times New Roman" w:hAnsi="Times New Roman"/>
          <w:sz w:val="20"/>
          <w:szCs w:val="20"/>
        </w:rPr>
        <w:t>D</w:t>
      </w:r>
      <w:r w:rsidRPr="0064564C">
        <w:rPr>
          <w:rFonts w:ascii="Times New Roman" w:hAnsi="Times New Roman"/>
          <w:sz w:val="20"/>
          <w:szCs w:val="20"/>
        </w:rPr>
        <w:t>opravno</w:t>
      </w:r>
      <w:r w:rsidR="0064564C" w:rsidRPr="0064564C">
        <w:rPr>
          <w:rFonts w:ascii="Times New Roman" w:hAnsi="Times New Roman"/>
          <w:sz w:val="20"/>
          <w:szCs w:val="20"/>
        </w:rPr>
        <w:t>-</w:t>
      </w:r>
      <w:r w:rsidRPr="0064564C">
        <w:rPr>
          <w:rFonts w:ascii="Times New Roman" w:hAnsi="Times New Roman"/>
          <w:sz w:val="20"/>
          <w:szCs w:val="20"/>
        </w:rPr>
        <w:t>správne agendy (ďalej len „IS DSA“)</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3. Zmena v informačnom systéme </w:t>
      </w:r>
      <w:r w:rsidR="0064564C" w:rsidRPr="0064564C">
        <w:rPr>
          <w:rFonts w:ascii="Times New Roman" w:hAnsi="Times New Roman"/>
          <w:sz w:val="20"/>
          <w:szCs w:val="20"/>
        </w:rPr>
        <w:t>E</w:t>
      </w:r>
      <w:r w:rsidRPr="0064564C">
        <w:rPr>
          <w:rFonts w:ascii="Times New Roman" w:hAnsi="Times New Roman"/>
          <w:sz w:val="20"/>
          <w:szCs w:val="20"/>
        </w:rPr>
        <w:t>videncia vozidiel (ďalej len „IS EVO“)</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4. Vytvorenie nového pracoviska elektronických služieb na úseku evidovania vozidiel</w:t>
      </w:r>
    </w:p>
    <w:p w:rsidR="001D29E7" w:rsidRPr="0064564C" w:rsidRDefault="001D29E7" w:rsidP="00897860">
      <w:pPr>
        <w:spacing w:after="0" w:line="240" w:lineRule="auto"/>
        <w:jc w:val="both"/>
        <w:rPr>
          <w:rFonts w:ascii="Times New Roman" w:hAnsi="Times New Roman"/>
          <w:sz w:val="20"/>
          <w:szCs w:val="20"/>
        </w:rPr>
      </w:pPr>
      <w:r w:rsidRPr="0064564C">
        <w:rPr>
          <w:rFonts w:ascii="Times New Roman" w:hAnsi="Times New Roman"/>
          <w:sz w:val="20"/>
          <w:szCs w:val="20"/>
        </w:rPr>
        <w:t>5. Zmena v informačnom systéme dopravných nehôd (ďalej len „ISDN“)</w:t>
      </w:r>
    </w:p>
    <w:p w:rsidR="00F4251F" w:rsidRPr="0064564C" w:rsidRDefault="00F4251F" w:rsidP="00897860">
      <w:pPr>
        <w:spacing w:after="0" w:line="240" w:lineRule="auto"/>
        <w:jc w:val="both"/>
        <w:rPr>
          <w:rFonts w:ascii="Times New Roman" w:hAnsi="Times New Roman"/>
          <w:sz w:val="20"/>
          <w:szCs w:val="20"/>
        </w:rPr>
      </w:pPr>
    </w:p>
    <w:p w:rsidR="00B377D9" w:rsidRPr="0064564C" w:rsidRDefault="00B377D9" w:rsidP="00897860">
      <w:pPr>
        <w:spacing w:after="0" w:line="240" w:lineRule="auto"/>
        <w:jc w:val="both"/>
        <w:rPr>
          <w:rFonts w:ascii="Times New Roman" w:hAnsi="Times New Roman"/>
          <w:b/>
          <w:sz w:val="20"/>
          <w:szCs w:val="20"/>
        </w:rPr>
      </w:pPr>
      <w:r w:rsidRPr="0064564C">
        <w:rPr>
          <w:rFonts w:ascii="Times New Roman" w:hAnsi="Times New Roman"/>
          <w:b/>
          <w:sz w:val="20"/>
          <w:szCs w:val="20"/>
        </w:rPr>
        <w:t>1.</w:t>
      </w:r>
      <w:r w:rsidR="00AC37DE" w:rsidRPr="0064564C">
        <w:rPr>
          <w:rFonts w:ascii="Times New Roman" w:hAnsi="Times New Roman"/>
          <w:b/>
          <w:sz w:val="20"/>
          <w:szCs w:val="20"/>
        </w:rPr>
        <w:t xml:space="preserve"> </w:t>
      </w:r>
      <w:r w:rsidR="00854081" w:rsidRPr="0064564C">
        <w:rPr>
          <w:rFonts w:ascii="Times New Roman" w:hAnsi="Times New Roman"/>
          <w:b/>
          <w:sz w:val="20"/>
          <w:szCs w:val="20"/>
        </w:rPr>
        <w:t xml:space="preserve">Zmena </w:t>
      </w:r>
      <w:r w:rsidR="00D96183">
        <w:rPr>
          <w:rFonts w:ascii="Times New Roman" w:hAnsi="Times New Roman"/>
          <w:b/>
          <w:sz w:val="20"/>
          <w:szCs w:val="20"/>
        </w:rPr>
        <w:t xml:space="preserve">v </w:t>
      </w:r>
      <w:r w:rsidRPr="0064564C">
        <w:rPr>
          <w:rFonts w:ascii="Times New Roman" w:hAnsi="Times New Roman"/>
          <w:b/>
          <w:sz w:val="20"/>
          <w:szCs w:val="20"/>
        </w:rPr>
        <w:t xml:space="preserve">IS OZ </w:t>
      </w:r>
    </w:p>
    <w:p w:rsidR="00B377D9" w:rsidRPr="0064564C" w:rsidRDefault="00B96C2A" w:rsidP="00897860">
      <w:pPr>
        <w:spacing w:after="0" w:line="240" w:lineRule="auto"/>
        <w:jc w:val="both"/>
        <w:rPr>
          <w:rFonts w:ascii="Times New Roman" w:hAnsi="Times New Roman"/>
          <w:sz w:val="20"/>
          <w:szCs w:val="20"/>
        </w:rPr>
      </w:pPr>
      <w:r w:rsidRPr="0064564C">
        <w:rPr>
          <w:rFonts w:ascii="Times New Roman" w:hAnsi="Times New Roman"/>
          <w:sz w:val="20"/>
          <w:szCs w:val="20"/>
        </w:rPr>
        <w:t>Význam s</w:t>
      </w:r>
      <w:r w:rsidR="00B377D9" w:rsidRPr="0064564C">
        <w:rPr>
          <w:rFonts w:ascii="Times New Roman" w:hAnsi="Times New Roman"/>
          <w:sz w:val="20"/>
          <w:szCs w:val="20"/>
        </w:rPr>
        <w:t>mernic</w:t>
      </w:r>
      <w:r w:rsidRPr="0064564C">
        <w:rPr>
          <w:rFonts w:ascii="Times New Roman" w:hAnsi="Times New Roman"/>
          <w:sz w:val="20"/>
          <w:szCs w:val="20"/>
        </w:rPr>
        <w:t>e</w:t>
      </w:r>
      <w:r w:rsidR="00B377D9" w:rsidRPr="0064564C">
        <w:rPr>
          <w:rFonts w:ascii="Times New Roman" w:hAnsi="Times New Roman"/>
          <w:sz w:val="20"/>
          <w:szCs w:val="20"/>
        </w:rPr>
        <w:t xml:space="preserve"> Európskeho parlamentu a Rady (EÚ) 2015/413 z 11. marca 2015, ktorou sa uľahčuje cezhraničná výmena informácií o dopravných deliktoch súvisiacich s bezpečnosťou cestnej premávky a ktorá bola prebraná a zapracovaná do zákona o cestnej premávke, spočíva v zrýchlení a zefektívnení vyžiadania a poskytnutia údajov o vlastníkoch a držiteľoch vozidiel, ktorými boli spáchané určené delikty </w:t>
      </w:r>
      <w:r w:rsidR="0064564C">
        <w:rPr>
          <w:rFonts w:ascii="Times New Roman" w:hAnsi="Times New Roman"/>
          <w:sz w:val="20"/>
          <w:szCs w:val="20"/>
        </w:rPr>
        <w:t>proti</w:t>
      </w:r>
      <w:r w:rsidR="00B377D9" w:rsidRPr="0064564C">
        <w:rPr>
          <w:rFonts w:ascii="Times New Roman" w:hAnsi="Times New Roman"/>
          <w:sz w:val="20"/>
          <w:szCs w:val="20"/>
        </w:rPr>
        <w:t xml:space="preserve"> bezpečnosti a plynulosti cestnej premávky na území iného členského štátu ako toho, ktorý dané vozidlo eviduje. Na základe uvedenej smernice členské štáty EÚ môžu vykonávať automatizované vyhľadávanie prostredníctvom informačného systému EUCARIS v národnej evidencii vozidiel, pričom v roku 2016 tieto štáty vykonali 50</w:t>
      </w:r>
      <w:r w:rsidR="0064564C">
        <w:rPr>
          <w:rFonts w:ascii="Times New Roman" w:hAnsi="Times New Roman"/>
          <w:sz w:val="20"/>
          <w:szCs w:val="20"/>
        </w:rPr>
        <w:t>.</w:t>
      </w:r>
      <w:r w:rsidR="00B377D9" w:rsidRPr="0064564C">
        <w:rPr>
          <w:rFonts w:ascii="Times New Roman" w:hAnsi="Times New Roman"/>
          <w:sz w:val="20"/>
          <w:szCs w:val="20"/>
        </w:rPr>
        <w:t>670 vyhľadávaní v evidencii vozidiel (IS EVO).</w:t>
      </w:r>
    </w:p>
    <w:p w:rsidR="00B377D9" w:rsidRPr="0064564C" w:rsidRDefault="00B377D9" w:rsidP="00897860">
      <w:pPr>
        <w:spacing w:after="0" w:line="240" w:lineRule="auto"/>
        <w:jc w:val="both"/>
        <w:rPr>
          <w:rFonts w:ascii="Times New Roman" w:hAnsi="Times New Roman"/>
          <w:spacing w:val="-2"/>
          <w:sz w:val="20"/>
          <w:szCs w:val="20"/>
        </w:rPr>
      </w:pPr>
      <w:r w:rsidRPr="0064564C">
        <w:rPr>
          <w:rFonts w:ascii="Times New Roman" w:hAnsi="Times New Roman"/>
          <w:spacing w:val="-2"/>
          <w:sz w:val="20"/>
          <w:szCs w:val="20"/>
        </w:rPr>
        <w:t>V tejto súvislosti je nutné poznamenať, že vo vzťahu k vyhľadávaniu oprávnených orgánov Slovenskej republiky prostredníctvom EUCARISU nebola zaznamenan</w:t>
      </w:r>
      <w:r w:rsidR="009B1C58" w:rsidRPr="0064564C">
        <w:rPr>
          <w:rFonts w:ascii="Times New Roman" w:hAnsi="Times New Roman"/>
          <w:spacing w:val="-2"/>
          <w:sz w:val="20"/>
          <w:szCs w:val="20"/>
        </w:rPr>
        <w:t xml:space="preserve">á žiadna lustrácia, kým v našej </w:t>
      </w:r>
      <w:r w:rsidRPr="0064564C">
        <w:rPr>
          <w:rFonts w:ascii="Times New Roman" w:hAnsi="Times New Roman"/>
          <w:spacing w:val="-2"/>
          <w:sz w:val="20"/>
          <w:szCs w:val="20"/>
        </w:rPr>
        <w:t>národnej evidencii iné štáty EÚ vykonali 50.670 lustrácií údajov o vozidlách a ich držiteľoch alebo vlastníkoch na účely sankcionovania porušení vybraných pravidiel cestnej premávky v zahraničí. Uvedené je dôvodené práve vyššie uvedenou neexistenciou jednotného informačného systému, ktorý by zabezpečil automatizované konanie od lustrácie potrebných údajov o vozidle a jeho držiteľovi až po preklad rozkazu do úradného jazyku členského štátu EÚ, v ktorom je vozidlo evidované (§ 139d ods. 1 zákona o cestnej premávke).</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Poskytnutie služby (IS OZ) sa navrhuje za účelom zlepšenia vymožiteľnosti sankcie, ktorá by v dôsledku nemožnosti zistenia údajov o držiteľovi vozidla, nemohla byť inak tejto osobe uložená. Takýmito držiteľmi sa rozumejú napríklad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 Len vymožiteľná sankcia za protiprávne konanie môže pôsobiť dostatočne represívne na jedinca a súčasne ako účinná generálna prevencia páchania protiprávnych deliktov na spoločnosť.</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Zlepšenie vymožiteľnosti sankcie však predpokladá na svoje praktické realizovanie informačný systém tak, ako to bolo navrhované pri predkladaní zákona č. 68/2012 Z. z., ktorý zabezpečí predovšetkým zautomatizovanie celého procesu konania o správnom delikte od zberu dôkazov pravidiel cestnej premávky a predovšetkým zabezpečí tvorbu tzv. </w:t>
      </w:r>
      <w:r w:rsidR="00B96C2A" w:rsidRPr="0064564C">
        <w:rPr>
          <w:rFonts w:ascii="Times New Roman" w:hAnsi="Times New Roman"/>
          <w:sz w:val="20"/>
          <w:szCs w:val="20"/>
        </w:rPr>
        <w:t>čiernych listov</w:t>
      </w:r>
      <w:r w:rsidRPr="0064564C">
        <w:rPr>
          <w:rFonts w:ascii="Times New Roman" w:hAnsi="Times New Roman"/>
          <w:sz w:val="20"/>
          <w:szCs w:val="20"/>
        </w:rPr>
        <w:t xml:space="preserve"> evidenčných čísiel vozidiel, ktorými v minulosti bol spáchaný delikt, na ktorý možno aplikovať inštitút objektívnej zodpovednosti držiteľa vozidla a ktorý nebolo možné prejednať, ako aj právoplatné a vykonateľné rozhodnutia vydané v tejto súvislosti. Informačn</w:t>
      </w:r>
      <w:r w:rsidR="0064564C">
        <w:rPr>
          <w:rFonts w:ascii="Times New Roman" w:hAnsi="Times New Roman"/>
          <w:sz w:val="20"/>
          <w:szCs w:val="20"/>
        </w:rPr>
        <w:t>é</w:t>
      </w:r>
      <w:r w:rsidRPr="0064564C">
        <w:rPr>
          <w:rFonts w:ascii="Times New Roman" w:hAnsi="Times New Roman"/>
          <w:sz w:val="20"/>
          <w:szCs w:val="20"/>
        </w:rPr>
        <w:t xml:space="preserve"> systém</w:t>
      </w:r>
      <w:r w:rsidR="0064564C">
        <w:rPr>
          <w:rFonts w:ascii="Times New Roman" w:hAnsi="Times New Roman"/>
          <w:sz w:val="20"/>
          <w:szCs w:val="20"/>
        </w:rPr>
        <w:t>y</w:t>
      </w:r>
      <w:r w:rsidRPr="0064564C">
        <w:rPr>
          <w:rFonts w:ascii="Times New Roman" w:hAnsi="Times New Roman"/>
          <w:sz w:val="20"/>
          <w:szCs w:val="20"/>
        </w:rPr>
        <w:t>, ktor</w:t>
      </w:r>
      <w:r w:rsidR="0064564C">
        <w:rPr>
          <w:rFonts w:ascii="Times New Roman" w:hAnsi="Times New Roman"/>
          <w:sz w:val="20"/>
          <w:szCs w:val="20"/>
        </w:rPr>
        <w:t>é</w:t>
      </w:r>
      <w:r w:rsidRPr="0064564C">
        <w:rPr>
          <w:rFonts w:ascii="Times New Roman" w:hAnsi="Times New Roman"/>
          <w:sz w:val="20"/>
          <w:szCs w:val="20"/>
        </w:rPr>
        <w:t xml:space="preserve"> zabezpečuj</w:t>
      </w:r>
      <w:r w:rsidR="0064564C">
        <w:rPr>
          <w:rFonts w:ascii="Times New Roman" w:hAnsi="Times New Roman"/>
          <w:sz w:val="20"/>
          <w:szCs w:val="20"/>
        </w:rPr>
        <w:t>ú</w:t>
      </w:r>
      <w:r w:rsidRPr="0064564C">
        <w:rPr>
          <w:rFonts w:ascii="Times New Roman" w:hAnsi="Times New Roman"/>
          <w:sz w:val="20"/>
          <w:szCs w:val="20"/>
        </w:rPr>
        <w:t xml:space="preserve"> uvedené procesy na úseku výberu mýta a diaľničnej známky</w:t>
      </w:r>
      <w:r w:rsidR="0064564C">
        <w:rPr>
          <w:rFonts w:ascii="Times New Roman" w:hAnsi="Times New Roman"/>
          <w:sz w:val="20"/>
          <w:szCs w:val="20"/>
        </w:rPr>
        <w:t>,</w:t>
      </w:r>
      <w:r w:rsidRPr="0064564C">
        <w:rPr>
          <w:rFonts w:ascii="Times New Roman" w:hAnsi="Times New Roman"/>
          <w:sz w:val="20"/>
          <w:szCs w:val="20"/>
        </w:rPr>
        <w:t xml:space="preserve"> sa javia ako dostačujúce, je však potrebné ich užšie prepojiť so systémami Policajného zboru. Rovnako je potrebné zabezpečiť možnosť prezerania si údajov z takýchto informačných systémo</w:t>
      </w:r>
      <w:r w:rsidR="009B1C58" w:rsidRPr="0064564C">
        <w:rPr>
          <w:rFonts w:ascii="Times New Roman" w:hAnsi="Times New Roman"/>
          <w:sz w:val="20"/>
          <w:szCs w:val="20"/>
        </w:rPr>
        <w:t xml:space="preserve">v priamo vo vozidlách a možnosť </w:t>
      </w:r>
      <w:r w:rsidRPr="0064564C">
        <w:rPr>
          <w:rFonts w:ascii="Times New Roman" w:hAnsi="Times New Roman"/>
          <w:sz w:val="20"/>
          <w:szCs w:val="20"/>
        </w:rPr>
        <w:t>ich vytlačenia vo vozidle.</w:t>
      </w:r>
      <w:r w:rsidR="00897860" w:rsidRPr="0064564C">
        <w:rPr>
          <w:rFonts w:ascii="Times New Roman" w:hAnsi="Times New Roman"/>
          <w:sz w:val="20"/>
          <w:szCs w:val="20"/>
        </w:rPr>
        <w:t xml:space="preserve"> </w:t>
      </w:r>
      <w:r w:rsidRPr="0064564C">
        <w:rPr>
          <w:rFonts w:ascii="Times New Roman" w:hAnsi="Times New Roman"/>
          <w:sz w:val="20"/>
          <w:szCs w:val="20"/>
        </w:rPr>
        <w:t>Základné ciele IS OZ sú:</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a)</w:t>
      </w:r>
      <w:r w:rsidR="00510900" w:rsidRPr="0064564C">
        <w:rPr>
          <w:rFonts w:ascii="Times New Roman" w:hAnsi="Times New Roman"/>
          <w:sz w:val="20"/>
          <w:szCs w:val="20"/>
        </w:rPr>
        <w:t xml:space="preserve"> </w:t>
      </w:r>
      <w:r w:rsidRPr="0064564C">
        <w:rPr>
          <w:rFonts w:ascii="Times New Roman" w:hAnsi="Times New Roman"/>
          <w:sz w:val="20"/>
          <w:szCs w:val="20"/>
        </w:rPr>
        <w:t>zabezpečenie čo najvyššej miery bezpečnosti a plynulosti cestnej premávky,</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b)</w:t>
      </w:r>
      <w:r w:rsidR="00510900" w:rsidRPr="0064564C">
        <w:rPr>
          <w:rFonts w:ascii="Times New Roman" w:hAnsi="Times New Roman"/>
          <w:sz w:val="20"/>
          <w:szCs w:val="20"/>
        </w:rPr>
        <w:t xml:space="preserve"> </w:t>
      </w:r>
      <w:r w:rsidRPr="0064564C">
        <w:rPr>
          <w:rFonts w:ascii="Times New Roman" w:hAnsi="Times New Roman"/>
          <w:sz w:val="20"/>
          <w:szCs w:val="20"/>
        </w:rPr>
        <w:t>znižovanie počtu osôb usmrtených pri dopravných nehodách,</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c)</w:t>
      </w:r>
      <w:r w:rsidR="00510900" w:rsidRPr="0064564C">
        <w:rPr>
          <w:rFonts w:ascii="Times New Roman" w:hAnsi="Times New Roman"/>
          <w:sz w:val="20"/>
          <w:szCs w:val="20"/>
        </w:rPr>
        <w:t xml:space="preserve"> </w:t>
      </w:r>
      <w:r w:rsidRPr="0064564C">
        <w:rPr>
          <w:rFonts w:ascii="Times New Roman" w:hAnsi="Times New Roman"/>
          <w:sz w:val="20"/>
          <w:szCs w:val="20"/>
        </w:rPr>
        <w:t>znižovanie škôd spôsobených porušovaním pravidiel cestnej premávky,</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d)</w:t>
      </w:r>
      <w:r w:rsidR="00510900" w:rsidRPr="0064564C">
        <w:rPr>
          <w:rFonts w:ascii="Times New Roman" w:hAnsi="Times New Roman"/>
          <w:sz w:val="20"/>
          <w:szCs w:val="20"/>
        </w:rPr>
        <w:t xml:space="preserve"> </w:t>
      </w:r>
      <w:r w:rsidRPr="0064564C">
        <w:rPr>
          <w:rFonts w:ascii="Times New Roman" w:hAnsi="Times New Roman"/>
          <w:sz w:val="20"/>
          <w:szCs w:val="20"/>
        </w:rPr>
        <w:t>efektívny výber pokút za porušovanie pravidiel cestnej premávky,</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e)</w:t>
      </w:r>
      <w:r w:rsidR="00510900" w:rsidRPr="0064564C">
        <w:rPr>
          <w:rFonts w:ascii="Times New Roman" w:hAnsi="Times New Roman"/>
          <w:sz w:val="20"/>
          <w:szCs w:val="20"/>
        </w:rPr>
        <w:t xml:space="preserve"> </w:t>
      </w:r>
      <w:r w:rsidRPr="0064564C">
        <w:rPr>
          <w:rFonts w:ascii="Times New Roman" w:hAnsi="Times New Roman"/>
          <w:sz w:val="20"/>
          <w:szCs w:val="20"/>
        </w:rPr>
        <w:t>eliminácia prostredia vytvárajúceho podmienky a možnosti pre korupčné správanie a</w:t>
      </w: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f)</w:t>
      </w:r>
      <w:r w:rsidR="00510900" w:rsidRPr="0064564C">
        <w:rPr>
          <w:rFonts w:ascii="Times New Roman" w:hAnsi="Times New Roman"/>
          <w:sz w:val="20"/>
          <w:szCs w:val="20"/>
        </w:rPr>
        <w:t xml:space="preserve"> </w:t>
      </w:r>
      <w:r w:rsidRPr="0064564C">
        <w:rPr>
          <w:rFonts w:ascii="Times New Roman" w:hAnsi="Times New Roman"/>
          <w:sz w:val="20"/>
          <w:szCs w:val="20"/>
        </w:rPr>
        <w:t>všeobecné a plošné dodržiavanie pravidiel cestnej premávky.</w:t>
      </w:r>
    </w:p>
    <w:p w:rsidR="00B377D9" w:rsidRPr="0064564C" w:rsidRDefault="00B377D9" w:rsidP="00897860">
      <w:pPr>
        <w:spacing w:after="0" w:line="240" w:lineRule="auto"/>
        <w:jc w:val="both"/>
        <w:rPr>
          <w:rFonts w:ascii="Times New Roman" w:hAnsi="Times New Roman"/>
          <w:sz w:val="20"/>
          <w:szCs w:val="20"/>
        </w:rPr>
      </w:pPr>
    </w:p>
    <w:p w:rsidR="00B377D9" w:rsidRPr="0064564C" w:rsidRDefault="00B377D9" w:rsidP="00897860">
      <w:pPr>
        <w:spacing w:after="0" w:line="240" w:lineRule="auto"/>
        <w:jc w:val="both"/>
        <w:rPr>
          <w:rFonts w:ascii="Times New Roman" w:hAnsi="Times New Roman"/>
          <w:sz w:val="20"/>
          <w:szCs w:val="20"/>
        </w:rPr>
      </w:pPr>
      <w:r w:rsidRPr="0064564C">
        <w:rPr>
          <w:rFonts w:ascii="Times New Roman" w:hAnsi="Times New Roman"/>
          <w:sz w:val="20"/>
          <w:szCs w:val="20"/>
        </w:rPr>
        <w:t xml:space="preserve">Negatívny vplyv na rozpočet verejnej správy sa predpokladá vo výške </w:t>
      </w:r>
      <w:r w:rsidR="00BB1C35" w:rsidRPr="0064564C">
        <w:rPr>
          <w:rFonts w:ascii="Times New Roman" w:hAnsi="Times New Roman"/>
          <w:b/>
          <w:sz w:val="20"/>
          <w:szCs w:val="20"/>
          <w:u w:val="single"/>
        </w:rPr>
        <w:t>7</w:t>
      </w:r>
      <w:r w:rsidR="008762E9" w:rsidRPr="0064564C">
        <w:rPr>
          <w:rFonts w:ascii="Times New Roman" w:hAnsi="Times New Roman"/>
          <w:b/>
          <w:sz w:val="20"/>
          <w:szCs w:val="20"/>
          <w:u w:val="single"/>
        </w:rPr>
        <w:t>50.200</w:t>
      </w:r>
      <w:r w:rsidR="008762E9" w:rsidRPr="0064564C">
        <w:rPr>
          <w:rFonts w:ascii="Times New Roman" w:hAnsi="Times New Roman"/>
          <w:sz w:val="20"/>
          <w:szCs w:val="20"/>
        </w:rPr>
        <w:t xml:space="preserve"> </w:t>
      </w:r>
      <w:r w:rsidRPr="0064564C">
        <w:rPr>
          <w:rFonts w:ascii="Times New Roman" w:hAnsi="Times New Roman"/>
          <w:sz w:val="20"/>
          <w:szCs w:val="20"/>
        </w:rPr>
        <w:t>€</w:t>
      </w:r>
      <w:r w:rsidR="008762E9" w:rsidRPr="0064564C">
        <w:rPr>
          <w:rFonts w:ascii="Times New Roman" w:hAnsi="Times New Roman"/>
          <w:sz w:val="20"/>
          <w:szCs w:val="20"/>
        </w:rPr>
        <w:t xml:space="preserve"> bez DPH</w:t>
      </w:r>
      <w:r w:rsidR="00BB1C35" w:rsidRPr="0064564C">
        <w:rPr>
          <w:rFonts w:ascii="Times New Roman" w:hAnsi="Times New Roman"/>
          <w:sz w:val="20"/>
          <w:szCs w:val="20"/>
        </w:rPr>
        <w:t xml:space="preserve">. </w:t>
      </w:r>
      <w:r w:rsidRPr="0064564C">
        <w:rPr>
          <w:rFonts w:ascii="Times New Roman" w:hAnsi="Times New Roman"/>
          <w:sz w:val="20"/>
          <w:szCs w:val="20"/>
        </w:rPr>
        <w:t>Konkrétne sa jedná o zabezpečenie:</w:t>
      </w:r>
    </w:p>
    <w:p w:rsidR="00B377D9" w:rsidRPr="0064564C" w:rsidRDefault="0064564C"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Pr>
          <w:rFonts w:ascii="Times New Roman" w:hAnsi="Times New Roman"/>
          <w:spacing w:val="-2"/>
          <w:sz w:val="20"/>
          <w:szCs w:val="20"/>
        </w:rPr>
        <w:t>a</w:t>
      </w:r>
      <w:r w:rsidR="0013355F" w:rsidRPr="0064564C">
        <w:rPr>
          <w:rFonts w:ascii="Times New Roman" w:hAnsi="Times New Roman"/>
          <w:spacing w:val="-2"/>
          <w:sz w:val="20"/>
          <w:szCs w:val="20"/>
        </w:rPr>
        <w:t>utomatické rozpoznávanie evid.</w:t>
      </w:r>
      <w:r w:rsidR="00B377D9" w:rsidRPr="0064564C">
        <w:rPr>
          <w:rFonts w:ascii="Times New Roman" w:hAnsi="Times New Roman"/>
          <w:spacing w:val="-2"/>
          <w:sz w:val="20"/>
          <w:szCs w:val="20"/>
        </w:rPr>
        <w:t xml:space="preserve"> čísla vozidla (BLACK LIST) v existujúcom module,</w:t>
      </w:r>
    </w:p>
    <w:p w:rsidR="00B377D9" w:rsidRPr="0064564C" w:rsidRDefault="0064564C"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Pr>
          <w:rFonts w:ascii="Times New Roman" w:hAnsi="Times New Roman"/>
          <w:spacing w:val="-2"/>
          <w:sz w:val="20"/>
          <w:szCs w:val="20"/>
        </w:rPr>
        <w:t>l</w:t>
      </w:r>
      <w:r w:rsidR="00B377D9" w:rsidRPr="0064564C">
        <w:rPr>
          <w:rFonts w:ascii="Times New Roman" w:hAnsi="Times New Roman"/>
          <w:spacing w:val="-2"/>
          <w:sz w:val="20"/>
          <w:szCs w:val="20"/>
        </w:rPr>
        <w:t>ustrácia rozpoznanej evidenčného čísla vozidla voči novému inšpekčnému systému (zoznam neuhradených pokút s detailmi a fotodokumentáciou) - vytvorenie WS na komunikáciu</w:t>
      </w:r>
    </w:p>
    <w:p w:rsidR="00B377D9" w:rsidRPr="0064564C" w:rsidRDefault="00B377D9"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sidRPr="0064564C">
        <w:rPr>
          <w:rFonts w:ascii="Times New Roman" w:hAnsi="Times New Roman"/>
          <w:spacing w:val="-2"/>
          <w:sz w:val="20"/>
          <w:szCs w:val="20"/>
        </w:rPr>
        <w:t>zápis do systému o zaplatení pokuty v prípade zrýchleného konania priamo do deliktu,</w:t>
      </w:r>
    </w:p>
    <w:p w:rsidR="00B377D9" w:rsidRPr="0064564C" w:rsidRDefault="00B377D9"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sidRPr="0064564C">
        <w:rPr>
          <w:rFonts w:ascii="Times New Roman" w:hAnsi="Times New Roman"/>
          <w:spacing w:val="-2"/>
          <w:sz w:val="20"/>
          <w:szCs w:val="20"/>
        </w:rPr>
        <w:t>príprava a vytlačenie dokladu o zaplatení pokuty (nie zaplatenie platobnou kartou),</w:t>
      </w:r>
    </w:p>
    <w:p w:rsidR="00B377D9" w:rsidRPr="0064564C" w:rsidRDefault="00B377D9" w:rsidP="00781801">
      <w:pPr>
        <w:tabs>
          <w:tab w:val="left" w:pos="284"/>
        </w:tabs>
        <w:spacing w:after="0" w:line="240" w:lineRule="auto"/>
        <w:ind w:left="284"/>
        <w:jc w:val="both"/>
        <w:rPr>
          <w:rFonts w:ascii="Times New Roman" w:hAnsi="Times New Roman"/>
          <w:spacing w:val="-2"/>
          <w:sz w:val="20"/>
          <w:szCs w:val="20"/>
        </w:rPr>
      </w:pPr>
      <w:r w:rsidRPr="0064564C">
        <w:rPr>
          <w:rFonts w:ascii="Times New Roman" w:hAnsi="Times New Roman"/>
          <w:spacing w:val="-2"/>
          <w:sz w:val="20"/>
          <w:szCs w:val="20"/>
        </w:rPr>
        <w:t xml:space="preserve">Cena integrácie je </w:t>
      </w:r>
      <w:r w:rsidR="00BB1C35" w:rsidRPr="0064564C">
        <w:rPr>
          <w:rFonts w:ascii="Times New Roman" w:hAnsi="Times New Roman"/>
          <w:spacing w:val="-2"/>
          <w:sz w:val="20"/>
          <w:szCs w:val="20"/>
        </w:rPr>
        <w:t>2</w:t>
      </w:r>
      <w:r w:rsidRPr="0064564C">
        <w:rPr>
          <w:rFonts w:ascii="Times New Roman" w:hAnsi="Times New Roman"/>
          <w:spacing w:val="-2"/>
          <w:sz w:val="20"/>
          <w:szCs w:val="20"/>
        </w:rPr>
        <w:t>12</w:t>
      </w:r>
      <w:r w:rsidR="00781801" w:rsidRPr="0064564C">
        <w:rPr>
          <w:rFonts w:ascii="Times New Roman" w:hAnsi="Times New Roman"/>
          <w:spacing w:val="-2"/>
          <w:sz w:val="20"/>
          <w:szCs w:val="20"/>
        </w:rPr>
        <w:t>.</w:t>
      </w:r>
      <w:r w:rsidRPr="0064564C">
        <w:rPr>
          <w:rFonts w:ascii="Times New Roman" w:hAnsi="Times New Roman"/>
          <w:spacing w:val="-2"/>
          <w:sz w:val="20"/>
          <w:szCs w:val="20"/>
        </w:rPr>
        <w:t>000</w:t>
      </w:r>
      <w:r w:rsidR="00BB1C35" w:rsidRPr="0064564C">
        <w:rPr>
          <w:rFonts w:ascii="Times New Roman" w:hAnsi="Times New Roman"/>
          <w:spacing w:val="-2"/>
          <w:sz w:val="20"/>
          <w:szCs w:val="20"/>
        </w:rPr>
        <w:t xml:space="preserve"> </w:t>
      </w:r>
      <w:r w:rsidRPr="0064564C">
        <w:rPr>
          <w:rFonts w:ascii="Times New Roman" w:hAnsi="Times New Roman"/>
          <w:spacing w:val="-2"/>
          <w:sz w:val="20"/>
          <w:szCs w:val="20"/>
        </w:rPr>
        <w:t>€ bez DPH</w:t>
      </w:r>
    </w:p>
    <w:p w:rsidR="008762E9" w:rsidRPr="0064564C" w:rsidRDefault="008762E9" w:rsidP="00781801">
      <w:pPr>
        <w:tabs>
          <w:tab w:val="left" w:pos="284"/>
        </w:tabs>
        <w:spacing w:after="0" w:line="240" w:lineRule="auto"/>
        <w:ind w:left="284"/>
        <w:jc w:val="both"/>
        <w:rPr>
          <w:rFonts w:ascii="Times New Roman" w:hAnsi="Times New Roman"/>
          <w:spacing w:val="-2"/>
          <w:sz w:val="20"/>
          <w:szCs w:val="20"/>
        </w:rPr>
      </w:pPr>
      <w:r w:rsidRPr="0064564C">
        <w:rPr>
          <w:rFonts w:ascii="Times New Roman" w:hAnsi="Times New Roman"/>
          <w:spacing w:val="-2"/>
          <w:sz w:val="20"/>
          <w:szCs w:val="20"/>
        </w:rPr>
        <w:t xml:space="preserve">Cenová ponuka nezahŕňa </w:t>
      </w:r>
      <w:r w:rsidR="00B377D9" w:rsidRPr="0064564C">
        <w:rPr>
          <w:rFonts w:ascii="Times New Roman" w:hAnsi="Times New Roman"/>
          <w:spacing w:val="-2"/>
          <w:sz w:val="20"/>
          <w:szCs w:val="20"/>
        </w:rPr>
        <w:t xml:space="preserve">integráciu zaplatených pokút do „Záznamu zo služby“ </w:t>
      </w:r>
    </w:p>
    <w:p w:rsidR="00B377D9" w:rsidRPr="0064564C" w:rsidRDefault="00B377D9"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sidRPr="0064564C">
        <w:rPr>
          <w:rFonts w:ascii="Times New Roman" w:hAnsi="Times New Roman"/>
          <w:spacing w:val="-2"/>
          <w:sz w:val="20"/>
          <w:szCs w:val="20"/>
        </w:rPr>
        <w:t xml:space="preserve">HW vybavenie (tlačiareň a papier) na tlačenie preberacieho dokladu o zaplatení – </w:t>
      </w:r>
      <w:r w:rsidR="0064564C">
        <w:rPr>
          <w:rFonts w:ascii="Times New Roman" w:hAnsi="Times New Roman"/>
          <w:spacing w:val="-2"/>
          <w:sz w:val="20"/>
          <w:szCs w:val="20"/>
        </w:rPr>
        <w:t>c</w:t>
      </w:r>
      <w:r w:rsidR="008762E9" w:rsidRPr="0064564C">
        <w:rPr>
          <w:rFonts w:ascii="Times New Roman" w:hAnsi="Times New Roman"/>
          <w:spacing w:val="-2"/>
          <w:sz w:val="20"/>
          <w:szCs w:val="20"/>
        </w:rPr>
        <w:t>ena tlač</w:t>
      </w:r>
      <w:r w:rsidRPr="0064564C">
        <w:rPr>
          <w:rFonts w:ascii="Times New Roman" w:hAnsi="Times New Roman"/>
          <w:spacing w:val="-2"/>
          <w:sz w:val="20"/>
          <w:szCs w:val="20"/>
        </w:rPr>
        <w:t>iarne za 1 kus spolu s úchytmi, kabelá</w:t>
      </w:r>
      <w:r w:rsidR="00BB1C35" w:rsidRPr="0064564C">
        <w:rPr>
          <w:rFonts w:ascii="Times New Roman" w:hAnsi="Times New Roman"/>
          <w:spacing w:val="-2"/>
          <w:sz w:val="20"/>
          <w:szCs w:val="20"/>
        </w:rPr>
        <w:t xml:space="preserve">žou a držiakom papiera je 690 € </w:t>
      </w:r>
      <w:r w:rsidRPr="0064564C">
        <w:rPr>
          <w:rFonts w:ascii="Times New Roman" w:hAnsi="Times New Roman"/>
          <w:spacing w:val="-2"/>
          <w:sz w:val="20"/>
          <w:szCs w:val="20"/>
        </w:rPr>
        <w:t>bez DPH. Pri doplnení tlačiarní do všetkých 780 vozidiel je spolu suma 538.200</w:t>
      </w:r>
      <w:r w:rsidR="00BB1C35" w:rsidRPr="0064564C">
        <w:rPr>
          <w:rFonts w:ascii="Times New Roman" w:hAnsi="Times New Roman"/>
          <w:spacing w:val="-2"/>
          <w:sz w:val="20"/>
          <w:szCs w:val="20"/>
        </w:rPr>
        <w:t xml:space="preserve"> €</w:t>
      </w:r>
      <w:r w:rsidRPr="0064564C">
        <w:rPr>
          <w:rFonts w:ascii="Times New Roman" w:hAnsi="Times New Roman"/>
          <w:spacing w:val="-2"/>
          <w:sz w:val="20"/>
          <w:szCs w:val="20"/>
        </w:rPr>
        <w:t xml:space="preserve"> bez DPH.</w:t>
      </w:r>
    </w:p>
    <w:p w:rsidR="00B377D9" w:rsidRPr="0064564C" w:rsidRDefault="00B377D9"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sidRPr="0064564C">
        <w:rPr>
          <w:rFonts w:ascii="Times New Roman" w:hAnsi="Times New Roman"/>
          <w:spacing w:val="-2"/>
          <w:sz w:val="20"/>
          <w:szCs w:val="20"/>
        </w:rPr>
        <w:t>kombináciu použitia viacerých spôsobov evidencie o zaplatení (nap</w:t>
      </w:r>
      <w:r w:rsidR="00BB1C35" w:rsidRPr="0064564C">
        <w:rPr>
          <w:rFonts w:ascii="Times New Roman" w:hAnsi="Times New Roman"/>
          <w:spacing w:val="-2"/>
          <w:sz w:val="20"/>
          <w:szCs w:val="20"/>
        </w:rPr>
        <w:t>r. tlač dokladu aj pokutové blo</w:t>
      </w:r>
      <w:r w:rsidRPr="0064564C">
        <w:rPr>
          <w:rFonts w:ascii="Times New Roman" w:hAnsi="Times New Roman"/>
          <w:spacing w:val="-2"/>
          <w:sz w:val="20"/>
          <w:szCs w:val="20"/>
        </w:rPr>
        <w:t>ky)</w:t>
      </w:r>
    </w:p>
    <w:p w:rsidR="00B377D9" w:rsidRPr="0064564C" w:rsidRDefault="00B377D9" w:rsidP="00781801">
      <w:pPr>
        <w:pStyle w:val="Odsekzoznamu"/>
        <w:numPr>
          <w:ilvl w:val="0"/>
          <w:numId w:val="9"/>
        </w:numPr>
        <w:tabs>
          <w:tab w:val="left" w:pos="284"/>
        </w:tabs>
        <w:spacing w:after="0" w:line="240" w:lineRule="auto"/>
        <w:ind w:left="284" w:hanging="284"/>
        <w:jc w:val="both"/>
        <w:rPr>
          <w:rFonts w:ascii="Times New Roman" w:hAnsi="Times New Roman"/>
          <w:spacing w:val="-2"/>
          <w:sz w:val="20"/>
          <w:szCs w:val="20"/>
        </w:rPr>
      </w:pPr>
      <w:r w:rsidRPr="0064564C">
        <w:rPr>
          <w:rFonts w:ascii="Times New Roman" w:hAnsi="Times New Roman"/>
          <w:spacing w:val="-2"/>
          <w:sz w:val="20"/>
          <w:szCs w:val="20"/>
        </w:rPr>
        <w:t>práce na inšpekčnom systéme, v ktorom sú evidované pokuty</w:t>
      </w:r>
      <w:r w:rsidR="00B96C2A" w:rsidRPr="0064564C">
        <w:rPr>
          <w:rFonts w:ascii="Times New Roman" w:hAnsi="Times New Roman"/>
          <w:spacing w:val="-2"/>
          <w:sz w:val="20"/>
          <w:szCs w:val="20"/>
        </w:rPr>
        <w:t>.</w:t>
      </w:r>
    </w:p>
    <w:p w:rsidR="009B1C58" w:rsidRPr="00D96183" w:rsidRDefault="009B1C58" w:rsidP="009B1C58">
      <w:pPr>
        <w:pStyle w:val="Odsekzoznamu"/>
        <w:tabs>
          <w:tab w:val="left" w:pos="284"/>
        </w:tabs>
        <w:spacing w:after="0" w:line="240" w:lineRule="auto"/>
        <w:ind w:left="284"/>
        <w:jc w:val="both"/>
        <w:rPr>
          <w:rFonts w:ascii="Times New Roman" w:hAnsi="Times New Roman"/>
          <w:spacing w:val="-2"/>
          <w:sz w:val="20"/>
          <w:szCs w:val="20"/>
          <w:highlight w:val="yellow"/>
        </w:rPr>
      </w:pPr>
    </w:p>
    <w:p w:rsidR="00AC37DE" w:rsidRPr="00D96183" w:rsidRDefault="00AC37DE" w:rsidP="00897860">
      <w:pPr>
        <w:spacing w:after="0" w:line="240" w:lineRule="auto"/>
        <w:jc w:val="both"/>
        <w:rPr>
          <w:rFonts w:ascii="Times New Roman" w:hAnsi="Times New Roman"/>
          <w:b/>
          <w:sz w:val="20"/>
          <w:szCs w:val="20"/>
        </w:rPr>
      </w:pPr>
      <w:r w:rsidRPr="00D96183">
        <w:rPr>
          <w:rFonts w:ascii="Times New Roman" w:hAnsi="Times New Roman"/>
          <w:b/>
          <w:sz w:val="20"/>
          <w:szCs w:val="20"/>
        </w:rPr>
        <w:t>2. Zmena v IS DSA</w:t>
      </w:r>
    </w:p>
    <w:p w:rsidR="008762E9" w:rsidRPr="00D96183" w:rsidRDefault="00AC37DE" w:rsidP="00897860">
      <w:pPr>
        <w:spacing w:after="0" w:line="240" w:lineRule="auto"/>
        <w:jc w:val="both"/>
        <w:rPr>
          <w:rFonts w:ascii="Times New Roman" w:hAnsi="Times New Roman"/>
          <w:sz w:val="20"/>
          <w:szCs w:val="20"/>
        </w:rPr>
      </w:pPr>
      <w:r w:rsidRPr="00D96183">
        <w:rPr>
          <w:rFonts w:ascii="Times New Roman" w:hAnsi="Times New Roman"/>
          <w:sz w:val="20"/>
          <w:szCs w:val="20"/>
        </w:rPr>
        <w:t xml:space="preserve">V súvislosti </w:t>
      </w:r>
      <w:r w:rsidR="00B96C2A" w:rsidRPr="00D96183">
        <w:rPr>
          <w:rFonts w:ascii="Times New Roman" w:hAnsi="Times New Roman"/>
          <w:sz w:val="20"/>
          <w:szCs w:val="20"/>
        </w:rPr>
        <w:t xml:space="preserve">s </w:t>
      </w:r>
      <w:r w:rsidRPr="00D96183">
        <w:rPr>
          <w:rFonts w:ascii="Times New Roman" w:hAnsi="Times New Roman"/>
          <w:sz w:val="20"/>
          <w:szCs w:val="20"/>
        </w:rPr>
        <w:t xml:space="preserve">návrhom sprísniť následky recidívy porušovania pravidiel cestnej premávky závažným spôsobom bez obmedzenia výšky pokuty za ne uložené (§ 91 ods. 3 návrhu zákona), ako aj znížiť nehodovosť najmä mladých a neskúsených vodičov prijatím opatrení  pri zistení opakovaného porušovania vybraných pravidiel cestnej premávky vodičom s vodičskou praxou do dvoch rokov a </w:t>
      </w:r>
      <w:r w:rsidR="008762E9" w:rsidRPr="00D96183">
        <w:rPr>
          <w:rFonts w:ascii="Times New Roman" w:hAnsi="Times New Roman"/>
          <w:sz w:val="20"/>
          <w:szCs w:val="20"/>
        </w:rPr>
        <w:t>sprístupniť možnosť elektronického zasielania niektorých dokladov</w:t>
      </w:r>
      <w:r w:rsidR="00B96C2A" w:rsidRPr="00D96183">
        <w:rPr>
          <w:rFonts w:ascii="Times New Roman" w:hAnsi="Times New Roman"/>
          <w:sz w:val="20"/>
          <w:szCs w:val="20"/>
        </w:rPr>
        <w:t xml:space="preserve"> do IS DSA</w:t>
      </w:r>
      <w:r w:rsidR="008762E9" w:rsidRPr="00D96183">
        <w:rPr>
          <w:rFonts w:ascii="Times New Roman" w:hAnsi="Times New Roman"/>
          <w:sz w:val="20"/>
          <w:szCs w:val="20"/>
        </w:rPr>
        <w:t xml:space="preserve"> b</w:t>
      </w:r>
      <w:r w:rsidR="00BB1C35" w:rsidRPr="00D96183">
        <w:rPr>
          <w:rFonts w:ascii="Times New Roman" w:hAnsi="Times New Roman"/>
          <w:sz w:val="20"/>
          <w:szCs w:val="20"/>
        </w:rPr>
        <w:t xml:space="preserve">ude potrebné dopracovať IS DSA. Cena dopracovania navrhovaných zmien do IS DSA je vyčíslená </w:t>
      </w:r>
      <w:r w:rsidR="00BB1C35" w:rsidRPr="00D96183">
        <w:rPr>
          <w:rFonts w:ascii="Times New Roman" w:hAnsi="Times New Roman"/>
          <w:sz w:val="20"/>
          <w:szCs w:val="20"/>
          <w:u w:val="single"/>
        </w:rPr>
        <w:t>spolu so zmenami v IS EVO</w:t>
      </w:r>
      <w:r w:rsidR="00BB1C35" w:rsidRPr="00D96183">
        <w:rPr>
          <w:rFonts w:ascii="Times New Roman" w:hAnsi="Times New Roman"/>
          <w:sz w:val="20"/>
          <w:szCs w:val="20"/>
        </w:rPr>
        <w:t xml:space="preserve"> na sumu </w:t>
      </w:r>
      <w:r w:rsidR="00BB1C35" w:rsidRPr="00D96183">
        <w:rPr>
          <w:rFonts w:ascii="Times New Roman" w:hAnsi="Times New Roman"/>
          <w:b/>
          <w:sz w:val="20"/>
          <w:szCs w:val="20"/>
        </w:rPr>
        <w:t xml:space="preserve">2.500.000 </w:t>
      </w:r>
      <w:r w:rsidR="00BB1C35" w:rsidRPr="00D96183">
        <w:rPr>
          <w:rFonts w:ascii="Times New Roman" w:hAnsi="Times New Roman"/>
          <w:sz w:val="20"/>
          <w:szCs w:val="20"/>
        </w:rPr>
        <w:t>€ bez DPH</w:t>
      </w:r>
      <w:r w:rsidR="008762E9" w:rsidRPr="00D96183">
        <w:rPr>
          <w:rFonts w:ascii="Times New Roman" w:hAnsi="Times New Roman"/>
          <w:sz w:val="20"/>
          <w:szCs w:val="20"/>
        </w:rPr>
        <w:t>.</w:t>
      </w:r>
    </w:p>
    <w:p w:rsidR="00F80DEE" w:rsidRPr="00D96183" w:rsidRDefault="00F80DEE" w:rsidP="00897860">
      <w:pPr>
        <w:tabs>
          <w:tab w:val="left" w:pos="426"/>
        </w:tabs>
        <w:spacing w:after="0" w:line="240" w:lineRule="auto"/>
        <w:jc w:val="both"/>
        <w:rPr>
          <w:rFonts w:ascii="Times New Roman" w:hAnsi="Times New Roman"/>
          <w:sz w:val="20"/>
          <w:szCs w:val="20"/>
        </w:rPr>
      </w:pPr>
    </w:p>
    <w:p w:rsidR="008762E9" w:rsidRPr="00D96183" w:rsidRDefault="008762E9" w:rsidP="00897860">
      <w:pPr>
        <w:spacing w:after="0" w:line="240" w:lineRule="auto"/>
        <w:jc w:val="both"/>
        <w:rPr>
          <w:rFonts w:ascii="Times New Roman" w:hAnsi="Times New Roman"/>
          <w:b/>
          <w:sz w:val="20"/>
          <w:szCs w:val="20"/>
        </w:rPr>
      </w:pPr>
      <w:r w:rsidRPr="00D96183">
        <w:rPr>
          <w:rFonts w:ascii="Times New Roman" w:hAnsi="Times New Roman"/>
          <w:b/>
          <w:sz w:val="20"/>
          <w:szCs w:val="20"/>
        </w:rPr>
        <w:t>3. Zmena v IS EVO</w:t>
      </w:r>
    </w:p>
    <w:p w:rsidR="008762E9" w:rsidRPr="0064564C" w:rsidRDefault="008762E9" w:rsidP="00897860">
      <w:pPr>
        <w:spacing w:after="0" w:line="240" w:lineRule="auto"/>
        <w:jc w:val="both"/>
        <w:rPr>
          <w:rFonts w:ascii="Times New Roman" w:hAnsi="Times New Roman"/>
          <w:spacing w:val="-2"/>
          <w:sz w:val="20"/>
          <w:szCs w:val="20"/>
        </w:rPr>
      </w:pPr>
      <w:r w:rsidRPr="00D96183">
        <w:rPr>
          <w:rFonts w:ascii="Times New Roman" w:hAnsi="Times New Roman"/>
          <w:spacing w:val="-2"/>
          <w:sz w:val="20"/>
          <w:szCs w:val="20"/>
        </w:rPr>
        <w:t>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w:t>
      </w:r>
      <w:r w:rsidRPr="0064564C">
        <w:rPr>
          <w:rFonts w:ascii="Times New Roman" w:hAnsi="Times New Roman"/>
          <w:spacing w:val="-2"/>
          <w:sz w:val="20"/>
          <w:szCs w:val="20"/>
        </w:rPr>
        <w:t xml:space="preserve"> žiadosť systémovo zasielaná na spracovanie do nového pracoviska v Slovenskej Ľupči, kde sa vytlačí papierové osvedčenie o evidencii časť II, objedná sa elektronické osvedčenie o evidencii časť I a pripravia sa na</w:t>
      </w:r>
      <w:r w:rsidR="009B1C58" w:rsidRPr="0064564C">
        <w:rPr>
          <w:rFonts w:ascii="Times New Roman" w:hAnsi="Times New Roman"/>
          <w:spacing w:val="-2"/>
          <w:sz w:val="20"/>
          <w:szCs w:val="20"/>
        </w:rPr>
        <w:t xml:space="preserve"> odoslanie tabuľky s evidenčným </w:t>
      </w:r>
      <w:r w:rsidRPr="0064564C">
        <w:rPr>
          <w:rFonts w:ascii="Times New Roman" w:hAnsi="Times New Roman"/>
          <w:spacing w:val="-2"/>
          <w:sz w:val="20"/>
          <w:szCs w:val="20"/>
        </w:rPr>
        <w:t>číslom. Pre občanov by to znamenalo úplné vylúčenie potreby osobnej návštevy dopravného inšpektorátu pri evidovaní novozakúpených vozidiel, ako aj vozidiel jednotlivo dovezených do SR z cudziny prostredníctvom elektronickej služby zavedenej za tento účel.</w:t>
      </w:r>
    </w:p>
    <w:p w:rsidR="001B048A" w:rsidRPr="00D96183" w:rsidRDefault="008762E9" w:rsidP="0013355F">
      <w:pPr>
        <w:tabs>
          <w:tab w:val="left" w:pos="1356"/>
        </w:tabs>
        <w:spacing w:after="0" w:line="240" w:lineRule="auto"/>
        <w:jc w:val="both"/>
        <w:rPr>
          <w:rFonts w:ascii="Times New Roman" w:hAnsi="Times New Roman"/>
          <w:sz w:val="20"/>
          <w:szCs w:val="20"/>
        </w:rPr>
      </w:pPr>
      <w:r w:rsidRPr="0064564C">
        <w:rPr>
          <w:rFonts w:ascii="Times New Roman" w:hAnsi="Times New Roman"/>
          <w:sz w:val="20"/>
          <w:szCs w:val="20"/>
        </w:rPr>
        <w:t xml:space="preserve">Zároveň sa navrhuje obdobným spôsobom zabezpečovať zmeny v evidencii vozidiel prostredníctvom elektronickej služby zavedenej na tento účel, vrátane vykonávania zmien držiteľov vozidiel, ktoré sú najpoužívanejšou činnosťou v evidencii vozidiel. Tu sa predpokladá uložiť povinnosť pre občanov po prevzatí nových dokladov a tabuliek s evidenčným číslom od doručovacej služby zabezpečiť likvidáciu alebo následné </w:t>
      </w:r>
      <w:r w:rsidRPr="00D96183">
        <w:rPr>
          <w:rFonts w:ascii="Times New Roman" w:hAnsi="Times New Roman"/>
          <w:sz w:val="20"/>
          <w:szCs w:val="20"/>
        </w:rPr>
        <w:t>odovzdani</w:t>
      </w:r>
      <w:r w:rsidR="009B1C58" w:rsidRPr="00D96183">
        <w:rPr>
          <w:rFonts w:ascii="Times New Roman" w:hAnsi="Times New Roman"/>
          <w:sz w:val="20"/>
          <w:szCs w:val="20"/>
        </w:rPr>
        <w:t xml:space="preserve">e pôvodných dokladov a tabuliek </w:t>
      </w:r>
      <w:r w:rsidRPr="00D96183">
        <w:rPr>
          <w:rFonts w:ascii="Times New Roman" w:hAnsi="Times New Roman"/>
          <w:sz w:val="20"/>
          <w:szCs w:val="20"/>
        </w:rPr>
        <w:t>na vlastné náklady, resp. možnosť ich vrátenia najbližšiemu orgánu Policajného zboru. Ako alternatíva sa navrhuje ustanoviť povinnosť vrátenia pôvodných dokladov od vozidiel a tabuliek s evidenčným číslom doručovacej službe pri prevzatí nových dokladov a</w:t>
      </w:r>
      <w:r w:rsidR="009B1C58" w:rsidRPr="00D96183">
        <w:rPr>
          <w:rFonts w:ascii="Times New Roman" w:hAnsi="Times New Roman"/>
          <w:sz w:val="20"/>
          <w:szCs w:val="20"/>
        </w:rPr>
        <w:t> </w:t>
      </w:r>
      <w:r w:rsidRPr="00D96183">
        <w:rPr>
          <w:rFonts w:ascii="Times New Roman" w:hAnsi="Times New Roman"/>
          <w:sz w:val="20"/>
          <w:szCs w:val="20"/>
        </w:rPr>
        <w:t>tabuliek</w:t>
      </w:r>
      <w:r w:rsidR="009B1C58" w:rsidRPr="00D96183">
        <w:rPr>
          <w:rFonts w:ascii="Times New Roman" w:hAnsi="Times New Roman"/>
          <w:sz w:val="20"/>
          <w:szCs w:val="20"/>
        </w:rPr>
        <w:t xml:space="preserve">. </w:t>
      </w:r>
      <w:r w:rsidR="00BB1C35" w:rsidRPr="00D96183">
        <w:rPr>
          <w:rFonts w:ascii="Times New Roman" w:hAnsi="Times New Roman"/>
          <w:sz w:val="20"/>
          <w:szCs w:val="20"/>
        </w:rPr>
        <w:t xml:space="preserve">Cena dopracovania navrhovaných zmien do IS EVO je vyčíslená spolu so zmenami v IS DSA na sumu </w:t>
      </w:r>
      <w:r w:rsidR="00BB1C35" w:rsidRPr="00D96183">
        <w:rPr>
          <w:rFonts w:ascii="Times New Roman" w:hAnsi="Times New Roman"/>
          <w:b/>
          <w:sz w:val="20"/>
          <w:szCs w:val="20"/>
        </w:rPr>
        <w:t xml:space="preserve">2.500.000 </w:t>
      </w:r>
      <w:r w:rsidR="00BB1C35" w:rsidRPr="00D96183">
        <w:rPr>
          <w:rFonts w:ascii="Times New Roman" w:hAnsi="Times New Roman"/>
          <w:sz w:val="20"/>
          <w:szCs w:val="20"/>
        </w:rPr>
        <w:t>€ bez DPH.</w:t>
      </w:r>
    </w:p>
    <w:p w:rsidR="00F80DEE" w:rsidRPr="00D96183" w:rsidRDefault="00F80DEE" w:rsidP="00897860">
      <w:pPr>
        <w:spacing w:after="0" w:line="240" w:lineRule="auto"/>
        <w:jc w:val="both"/>
        <w:rPr>
          <w:rFonts w:ascii="Times New Roman" w:hAnsi="Times New Roman"/>
          <w:sz w:val="20"/>
          <w:szCs w:val="20"/>
          <w:highlight w:val="yellow"/>
        </w:rPr>
      </w:pPr>
    </w:p>
    <w:p w:rsidR="00C81067" w:rsidRPr="00D96183" w:rsidRDefault="00C81067" w:rsidP="00897860">
      <w:pPr>
        <w:spacing w:after="0" w:line="240" w:lineRule="auto"/>
        <w:jc w:val="both"/>
        <w:rPr>
          <w:rFonts w:ascii="Times New Roman" w:hAnsi="Times New Roman"/>
          <w:b/>
          <w:sz w:val="20"/>
          <w:szCs w:val="20"/>
        </w:rPr>
      </w:pPr>
      <w:r w:rsidRPr="00D96183">
        <w:rPr>
          <w:rFonts w:ascii="Times New Roman" w:hAnsi="Times New Roman"/>
          <w:b/>
          <w:sz w:val="20"/>
          <w:szCs w:val="20"/>
        </w:rPr>
        <w:t>4. Vytvorenie nového pracoviska elektronických služieb na úseku evidovania vozidiel</w:t>
      </w:r>
    </w:p>
    <w:p w:rsidR="00C81067" w:rsidRPr="00D96183" w:rsidRDefault="008762E9" w:rsidP="0064564C">
      <w:pPr>
        <w:spacing w:after="0" w:line="240" w:lineRule="auto"/>
        <w:jc w:val="both"/>
        <w:rPr>
          <w:rFonts w:ascii="Times New Roman" w:hAnsi="Times New Roman"/>
          <w:sz w:val="20"/>
          <w:szCs w:val="20"/>
        </w:rPr>
      </w:pPr>
      <w:r w:rsidRPr="00D96183">
        <w:rPr>
          <w:rFonts w:ascii="Times New Roman" w:hAnsi="Times New Roman"/>
          <w:sz w:val="20"/>
          <w:szCs w:val="20"/>
        </w:rPr>
        <w:t xml:space="preserve">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novozakúpeného vozidla do evidencie prostredníctvom elektronickej služby zavedenej na tento účel. </w:t>
      </w:r>
    </w:p>
    <w:p w:rsidR="00C81067" w:rsidRPr="00D96183" w:rsidRDefault="00C81067" w:rsidP="0064564C">
      <w:pPr>
        <w:spacing w:after="0" w:line="240" w:lineRule="auto"/>
        <w:jc w:val="both"/>
        <w:rPr>
          <w:rFonts w:ascii="Times New Roman" w:hAnsi="Times New Roman"/>
          <w:sz w:val="20"/>
          <w:szCs w:val="20"/>
        </w:rPr>
      </w:pPr>
      <w:r w:rsidRPr="00D96183">
        <w:rPr>
          <w:rFonts w:ascii="Times New Roman" w:hAnsi="Times New Roman"/>
          <w:sz w:val="20"/>
          <w:szCs w:val="20"/>
        </w:rPr>
        <w:t>Za obdobie od 1.</w:t>
      </w:r>
      <w:r w:rsidR="0064564C" w:rsidRPr="00D96183">
        <w:rPr>
          <w:rFonts w:ascii="Times New Roman" w:hAnsi="Times New Roman"/>
          <w:sz w:val="20"/>
          <w:szCs w:val="20"/>
        </w:rPr>
        <w:t xml:space="preserve"> </w:t>
      </w:r>
      <w:r w:rsidRPr="00D96183">
        <w:rPr>
          <w:rFonts w:ascii="Times New Roman" w:hAnsi="Times New Roman"/>
          <w:sz w:val="20"/>
          <w:szCs w:val="20"/>
        </w:rPr>
        <w:t>1.</w:t>
      </w:r>
      <w:r w:rsidR="0064564C" w:rsidRPr="00D96183">
        <w:rPr>
          <w:rFonts w:ascii="Times New Roman" w:hAnsi="Times New Roman"/>
          <w:sz w:val="20"/>
          <w:szCs w:val="20"/>
        </w:rPr>
        <w:t xml:space="preserve"> </w:t>
      </w:r>
      <w:r w:rsidRPr="00D96183">
        <w:rPr>
          <w:rFonts w:ascii="Times New Roman" w:hAnsi="Times New Roman"/>
          <w:sz w:val="20"/>
          <w:szCs w:val="20"/>
        </w:rPr>
        <w:t>2017 do 31.</w:t>
      </w:r>
      <w:r w:rsidR="0064564C" w:rsidRPr="00D96183">
        <w:rPr>
          <w:rFonts w:ascii="Times New Roman" w:hAnsi="Times New Roman"/>
          <w:sz w:val="20"/>
          <w:szCs w:val="20"/>
        </w:rPr>
        <w:t xml:space="preserve"> </w:t>
      </w:r>
      <w:r w:rsidRPr="00D96183">
        <w:rPr>
          <w:rFonts w:ascii="Times New Roman" w:hAnsi="Times New Roman"/>
          <w:sz w:val="20"/>
          <w:szCs w:val="20"/>
        </w:rPr>
        <w:t>12.</w:t>
      </w:r>
      <w:r w:rsidR="0064564C" w:rsidRPr="00D96183">
        <w:rPr>
          <w:rFonts w:ascii="Times New Roman" w:hAnsi="Times New Roman"/>
          <w:sz w:val="20"/>
          <w:szCs w:val="20"/>
        </w:rPr>
        <w:t xml:space="preserve"> </w:t>
      </w:r>
      <w:r w:rsidRPr="00D96183">
        <w:rPr>
          <w:rFonts w:ascii="Times New Roman" w:hAnsi="Times New Roman"/>
          <w:sz w:val="20"/>
          <w:szCs w:val="20"/>
        </w:rPr>
        <w:t>2017 je v systéme evidencia vozidiel zaznamenaných celkom 5</w:t>
      </w:r>
      <w:r w:rsidR="0064564C" w:rsidRPr="00D96183">
        <w:rPr>
          <w:rFonts w:ascii="Times New Roman" w:hAnsi="Times New Roman"/>
          <w:sz w:val="20"/>
          <w:szCs w:val="20"/>
        </w:rPr>
        <w:t>.</w:t>
      </w:r>
      <w:r w:rsidRPr="00D96183">
        <w:rPr>
          <w:rFonts w:ascii="Times New Roman" w:hAnsi="Times New Roman"/>
          <w:sz w:val="20"/>
          <w:szCs w:val="20"/>
        </w:rPr>
        <w:t xml:space="preserve">992 evidenčných úkonov, ktoré boli podané prostredníctvom elektronickej služby zavedenej na tento účel. Priemerne na jeden pracovný deň to vychádza viac ako 22 úkonov, z ktorých sú niektoré spojené s vydávaním tabuliek s evidenčným číslom a pri niektorých sa vydávajú len nové doklady. </w:t>
      </w:r>
    </w:p>
    <w:p w:rsidR="009B1C58" w:rsidRPr="0064564C" w:rsidRDefault="00C81067" w:rsidP="0064564C">
      <w:pPr>
        <w:spacing w:after="0" w:line="240" w:lineRule="auto"/>
        <w:jc w:val="both"/>
        <w:rPr>
          <w:rFonts w:ascii="Times New Roman" w:hAnsi="Times New Roman"/>
          <w:sz w:val="20"/>
          <w:szCs w:val="20"/>
        </w:rPr>
      </w:pPr>
      <w:r w:rsidRPr="00D96183">
        <w:rPr>
          <w:rFonts w:ascii="Times New Roman" w:hAnsi="Times New Roman"/>
          <w:sz w:val="20"/>
          <w:szCs w:val="20"/>
        </w:rPr>
        <w:t>Centrálne pracovisko na vybavovanie elektronických podaní bude potrebné zabezpečiť pracovníkmi na vedenie</w:t>
      </w:r>
      <w:r w:rsidRPr="0064564C">
        <w:rPr>
          <w:rFonts w:ascii="Times New Roman" w:hAnsi="Times New Roman"/>
          <w:sz w:val="20"/>
          <w:szCs w:val="20"/>
        </w:rPr>
        <w:t xml:space="preserve"> skladového hospodárstva tabuliek s evidenčným číslom, samotné spracúvanie elektronických podaní, tlač papierových osvedčení o evidencii časť II, príjem elektronických osvedčení časť II, výber tabuliek s evidenčným číslom zo skladových zásob, zabalenie tabuliek a dokladov, ako aj na prijímanie odobratých tabuliek s evidenčným číslom a ich následnú likvidáciu. </w:t>
      </w:r>
    </w:p>
    <w:p w:rsidR="00352CDE" w:rsidRPr="0064564C" w:rsidRDefault="00352CDE" w:rsidP="0064564C">
      <w:pPr>
        <w:tabs>
          <w:tab w:val="num" w:pos="1080"/>
        </w:tabs>
        <w:spacing w:after="0" w:line="240" w:lineRule="auto"/>
        <w:jc w:val="both"/>
        <w:rPr>
          <w:rFonts w:ascii="Times New Roman" w:hAnsi="Times New Roman"/>
          <w:bCs/>
          <w:sz w:val="20"/>
          <w:szCs w:val="20"/>
          <w:lang w:eastAsia="sk-SK"/>
        </w:rPr>
      </w:pPr>
      <w:r w:rsidRPr="0064564C">
        <w:rPr>
          <w:rFonts w:ascii="Times New Roman" w:hAnsi="Times New Roman"/>
          <w:bCs/>
          <w:sz w:val="20"/>
          <w:szCs w:val="20"/>
          <w:lang w:eastAsia="sk-SK"/>
        </w:rPr>
        <w:t xml:space="preserve">Na zabezpečenie uvedených činností sa navrhuje zriadiť jedno miesto vedúceho pracovníka s funkciou hlavný radca </w:t>
      </w:r>
      <w:r w:rsidR="0064564C">
        <w:rPr>
          <w:rFonts w:ascii="Times New Roman" w:hAnsi="Times New Roman"/>
          <w:bCs/>
          <w:sz w:val="20"/>
          <w:szCs w:val="20"/>
          <w:lang w:eastAsia="sk-SK"/>
        </w:rPr>
        <w:t xml:space="preserve">v </w:t>
      </w:r>
      <w:r w:rsidRPr="0064564C">
        <w:rPr>
          <w:rFonts w:ascii="Times New Roman" w:hAnsi="Times New Roman"/>
          <w:bCs/>
          <w:sz w:val="20"/>
          <w:szCs w:val="20"/>
          <w:lang w:eastAsia="sk-SK"/>
        </w:rPr>
        <w:t xml:space="preserve">9. platovej triede a 7. platovom stupni a min. štyri miesta obslužných pracovníkov s funkciou odborný referent špecialista v 5. platovej triede a 7. platovom stupni pri výkone práce vo verejnom záujme. Predbežné finančné náklady na mzdové zriadenie týchto miest pri výkone práce vo verejnom záujme za jeden kalendárny rok sú nasledovné. </w:t>
      </w:r>
    </w:p>
    <w:p w:rsidR="00352CDE" w:rsidRDefault="00352CDE" w:rsidP="0064564C">
      <w:pPr>
        <w:tabs>
          <w:tab w:val="num" w:pos="1080"/>
        </w:tabs>
        <w:spacing w:after="0" w:line="240" w:lineRule="auto"/>
        <w:jc w:val="both"/>
        <w:rPr>
          <w:rFonts w:ascii="Times New Roman" w:hAnsi="Times New Roman"/>
          <w:bCs/>
          <w:sz w:val="20"/>
          <w:szCs w:val="20"/>
          <w:lang w:eastAsia="sk-SK"/>
        </w:rPr>
      </w:pPr>
    </w:p>
    <w:p w:rsidR="00365C4A" w:rsidRPr="0064564C" w:rsidRDefault="00365C4A" w:rsidP="0064564C">
      <w:pPr>
        <w:tabs>
          <w:tab w:val="num" w:pos="1080"/>
        </w:tabs>
        <w:spacing w:after="0" w:line="240" w:lineRule="auto"/>
        <w:jc w:val="both"/>
        <w:rPr>
          <w:rFonts w:ascii="Times New Roman" w:hAnsi="Times New Roman"/>
          <w:bCs/>
          <w:sz w:val="20"/>
          <w:szCs w:val="20"/>
          <w:lang w:eastAsia="sk-SK"/>
        </w:rPr>
      </w:pPr>
      <w:r>
        <w:rPr>
          <w:rFonts w:ascii="Times New Roman" w:hAnsi="Times New Roman"/>
          <w:bCs/>
          <w:sz w:val="20"/>
          <w:szCs w:val="20"/>
          <w:lang w:eastAsia="sk-SK"/>
        </w:rPr>
        <w:t>rok 2019</w:t>
      </w:r>
    </w:p>
    <w:p w:rsidR="00352CDE" w:rsidRPr="0064564C" w:rsidRDefault="00352CDE" w:rsidP="0064564C">
      <w:pPr>
        <w:tabs>
          <w:tab w:val="num" w:pos="1080"/>
        </w:tabs>
        <w:spacing w:after="0" w:line="240" w:lineRule="auto"/>
        <w:jc w:val="both"/>
        <w:rPr>
          <w:rFonts w:ascii="Times New Roman" w:hAnsi="Times New Roman"/>
          <w:sz w:val="20"/>
          <w:szCs w:val="20"/>
        </w:rPr>
      </w:pPr>
      <w:r w:rsidRPr="0064564C">
        <w:rPr>
          <w:rFonts w:ascii="Times New Roman" w:hAnsi="Times New Roman"/>
          <w:bCs/>
          <w:sz w:val="20"/>
          <w:szCs w:val="20"/>
          <w:lang w:eastAsia="sk-SK"/>
        </w:rPr>
        <w:t>1 vedúci pracoviska – 9. trieda – mesačne 1</w:t>
      </w:r>
      <w:r w:rsidR="0064564C">
        <w:rPr>
          <w:rFonts w:ascii="Times New Roman" w:hAnsi="Times New Roman"/>
          <w:bCs/>
          <w:sz w:val="20"/>
          <w:szCs w:val="20"/>
          <w:lang w:eastAsia="sk-SK"/>
        </w:rPr>
        <w:t>.</w:t>
      </w:r>
      <w:r w:rsidRPr="0064564C">
        <w:rPr>
          <w:rFonts w:ascii="Times New Roman" w:hAnsi="Times New Roman"/>
          <w:bCs/>
          <w:sz w:val="20"/>
          <w:szCs w:val="20"/>
          <w:lang w:eastAsia="sk-SK"/>
        </w:rPr>
        <w:t xml:space="preserve">050 </w:t>
      </w:r>
      <w:r w:rsidRPr="0064564C">
        <w:rPr>
          <w:rFonts w:ascii="Times New Roman" w:hAnsi="Times New Roman"/>
          <w:sz w:val="20"/>
          <w:szCs w:val="20"/>
        </w:rPr>
        <w:t>€ * 12 mesiacov = 12</w:t>
      </w:r>
      <w:r w:rsidR="0064564C">
        <w:rPr>
          <w:rFonts w:ascii="Times New Roman" w:hAnsi="Times New Roman"/>
          <w:sz w:val="20"/>
          <w:szCs w:val="20"/>
        </w:rPr>
        <w:t>.</w:t>
      </w:r>
      <w:r w:rsidRPr="0064564C">
        <w:rPr>
          <w:rFonts w:ascii="Times New Roman" w:hAnsi="Times New Roman"/>
          <w:sz w:val="20"/>
          <w:szCs w:val="20"/>
        </w:rPr>
        <w:t>600 €</w:t>
      </w:r>
    </w:p>
    <w:p w:rsidR="00352CDE" w:rsidRPr="0064564C" w:rsidRDefault="00352CDE" w:rsidP="0064564C">
      <w:pPr>
        <w:tabs>
          <w:tab w:val="num" w:pos="1080"/>
        </w:tabs>
        <w:spacing w:after="0" w:line="240" w:lineRule="auto"/>
        <w:jc w:val="both"/>
        <w:rPr>
          <w:rFonts w:ascii="Times New Roman" w:hAnsi="Times New Roman"/>
          <w:sz w:val="20"/>
          <w:szCs w:val="20"/>
        </w:rPr>
      </w:pPr>
      <w:r w:rsidRPr="0064564C">
        <w:rPr>
          <w:rFonts w:ascii="Times New Roman" w:hAnsi="Times New Roman"/>
          <w:sz w:val="20"/>
          <w:szCs w:val="20"/>
        </w:rPr>
        <w:t xml:space="preserve">4 odborní referenti špecialisti </w:t>
      </w:r>
      <w:r w:rsidR="0064564C">
        <w:rPr>
          <w:rFonts w:ascii="Times New Roman" w:hAnsi="Times New Roman"/>
          <w:sz w:val="20"/>
          <w:szCs w:val="20"/>
        </w:rPr>
        <w:t xml:space="preserve">– </w:t>
      </w:r>
      <w:r w:rsidRPr="0064564C">
        <w:rPr>
          <w:rFonts w:ascii="Times New Roman" w:hAnsi="Times New Roman"/>
          <w:sz w:val="20"/>
          <w:szCs w:val="20"/>
        </w:rPr>
        <w:t>5. trieda – mesačne  776,50 € * 12 mesiacov * 4 zamestnanci = 37</w:t>
      </w:r>
      <w:r w:rsidR="0064564C">
        <w:rPr>
          <w:rFonts w:ascii="Times New Roman" w:hAnsi="Times New Roman"/>
          <w:sz w:val="20"/>
          <w:szCs w:val="20"/>
        </w:rPr>
        <w:t>.</w:t>
      </w:r>
      <w:r w:rsidRPr="0064564C">
        <w:rPr>
          <w:rFonts w:ascii="Times New Roman" w:hAnsi="Times New Roman"/>
          <w:sz w:val="20"/>
          <w:szCs w:val="20"/>
        </w:rPr>
        <w:t>272 €.</w:t>
      </w:r>
    </w:p>
    <w:p w:rsidR="00352CDE" w:rsidRPr="0064564C" w:rsidRDefault="00352CDE" w:rsidP="0064564C">
      <w:pPr>
        <w:tabs>
          <w:tab w:val="num" w:pos="1080"/>
        </w:tabs>
        <w:spacing w:after="0" w:line="240" w:lineRule="auto"/>
        <w:jc w:val="both"/>
        <w:rPr>
          <w:rFonts w:ascii="Times New Roman" w:hAnsi="Times New Roman"/>
          <w:bCs/>
          <w:sz w:val="20"/>
          <w:szCs w:val="20"/>
          <w:highlight w:val="yellow"/>
          <w:lang w:eastAsia="sk-SK"/>
        </w:rPr>
      </w:pPr>
    </w:p>
    <w:p w:rsidR="00352CDE" w:rsidRPr="0064564C" w:rsidRDefault="00352CDE" w:rsidP="0064564C">
      <w:pPr>
        <w:spacing w:after="0" w:line="240" w:lineRule="auto"/>
        <w:jc w:val="both"/>
        <w:rPr>
          <w:rFonts w:ascii="Times New Roman" w:hAnsi="Times New Roman"/>
          <w:sz w:val="20"/>
          <w:szCs w:val="20"/>
        </w:rPr>
      </w:pPr>
      <w:r w:rsidRPr="0064564C">
        <w:rPr>
          <w:rFonts w:ascii="Times New Roman" w:hAnsi="Times New Roman"/>
          <w:sz w:val="20"/>
          <w:szCs w:val="20"/>
        </w:rPr>
        <w:t>Celkové finančné náklady na mzdové zabezpečenie uvedených pracovníkov za 1 rok sú:</w:t>
      </w:r>
    </w:p>
    <w:p w:rsidR="0064564C" w:rsidRPr="0064564C" w:rsidRDefault="0064564C" w:rsidP="0064564C">
      <w:pPr>
        <w:spacing w:after="0" w:line="240" w:lineRule="auto"/>
        <w:jc w:val="both"/>
        <w:rPr>
          <w:rFonts w:ascii="Times New Roman" w:hAnsi="Times New Roman"/>
          <w:sz w:val="20"/>
          <w:szCs w:val="20"/>
        </w:rPr>
      </w:pPr>
      <w:r w:rsidRPr="0064564C">
        <w:rPr>
          <w:rFonts w:ascii="Times New Roman" w:hAnsi="Times New Roman"/>
          <w:sz w:val="20"/>
          <w:szCs w:val="20"/>
        </w:rPr>
        <w:t>9. trieda pre vedúceho pracoviska</w:t>
      </w:r>
      <w:r w:rsidRPr="0064564C">
        <w:rPr>
          <w:rFonts w:ascii="Times New Roman" w:hAnsi="Times New Roman"/>
          <w:sz w:val="20"/>
          <w:szCs w:val="20"/>
        </w:rPr>
        <w:tab/>
        <w:t xml:space="preserve">  12.600 €</w:t>
      </w:r>
    </w:p>
    <w:p w:rsidR="00352CDE" w:rsidRPr="0064564C" w:rsidRDefault="00352CDE" w:rsidP="0064564C">
      <w:pPr>
        <w:spacing w:after="0" w:line="240" w:lineRule="auto"/>
        <w:jc w:val="both"/>
        <w:rPr>
          <w:rFonts w:ascii="Times New Roman" w:hAnsi="Times New Roman"/>
          <w:sz w:val="20"/>
          <w:szCs w:val="20"/>
          <w:u w:val="single"/>
        </w:rPr>
      </w:pPr>
      <w:r w:rsidRPr="0064564C">
        <w:rPr>
          <w:rFonts w:ascii="Times New Roman" w:hAnsi="Times New Roman"/>
          <w:sz w:val="20"/>
          <w:szCs w:val="20"/>
          <w:u w:val="single"/>
        </w:rPr>
        <w:t>5. tried</w:t>
      </w:r>
      <w:r w:rsidR="0064564C" w:rsidRPr="0064564C">
        <w:rPr>
          <w:rFonts w:ascii="Times New Roman" w:hAnsi="Times New Roman"/>
          <w:sz w:val="20"/>
          <w:szCs w:val="20"/>
          <w:u w:val="single"/>
        </w:rPr>
        <w:t>a pre odborných referentov</w:t>
      </w:r>
      <w:r w:rsidR="0064564C" w:rsidRPr="0064564C">
        <w:rPr>
          <w:rFonts w:ascii="Times New Roman" w:hAnsi="Times New Roman"/>
          <w:sz w:val="20"/>
          <w:szCs w:val="20"/>
          <w:u w:val="single"/>
        </w:rPr>
        <w:tab/>
        <w:t xml:space="preserve">  37.</w:t>
      </w:r>
      <w:r w:rsidRPr="0064564C">
        <w:rPr>
          <w:rFonts w:ascii="Times New Roman" w:hAnsi="Times New Roman"/>
          <w:sz w:val="20"/>
          <w:szCs w:val="20"/>
          <w:u w:val="single"/>
        </w:rPr>
        <w:t>272 €</w:t>
      </w:r>
    </w:p>
    <w:p w:rsidR="00352CDE" w:rsidRPr="00365C4A" w:rsidRDefault="00352CDE" w:rsidP="0064564C">
      <w:pPr>
        <w:spacing w:after="0" w:line="240" w:lineRule="auto"/>
        <w:jc w:val="both"/>
        <w:rPr>
          <w:rFonts w:ascii="Times New Roman" w:hAnsi="Times New Roman"/>
          <w:bCs/>
          <w:sz w:val="20"/>
          <w:szCs w:val="20"/>
          <w:lang w:eastAsia="sk-SK"/>
        </w:rPr>
      </w:pPr>
      <w:r w:rsidRPr="00365C4A">
        <w:rPr>
          <w:rFonts w:ascii="Times New Roman" w:hAnsi="Times New Roman"/>
          <w:sz w:val="20"/>
          <w:szCs w:val="20"/>
        </w:rPr>
        <w:t>Celkom</w:t>
      </w:r>
      <w:r w:rsidRPr="00365C4A">
        <w:rPr>
          <w:rFonts w:ascii="Times New Roman" w:hAnsi="Times New Roman"/>
          <w:sz w:val="20"/>
          <w:szCs w:val="20"/>
        </w:rPr>
        <w:tab/>
      </w:r>
      <w:r w:rsidRPr="00365C4A">
        <w:rPr>
          <w:rFonts w:ascii="Times New Roman" w:hAnsi="Times New Roman"/>
          <w:sz w:val="20"/>
          <w:szCs w:val="20"/>
        </w:rPr>
        <w:tab/>
      </w:r>
      <w:r w:rsidRPr="00365C4A">
        <w:rPr>
          <w:rFonts w:ascii="Times New Roman" w:hAnsi="Times New Roman"/>
          <w:sz w:val="20"/>
          <w:szCs w:val="20"/>
        </w:rPr>
        <w:tab/>
        <w:t xml:space="preserve">              </w:t>
      </w:r>
      <w:r w:rsidR="0064564C" w:rsidRPr="00365C4A">
        <w:rPr>
          <w:rFonts w:ascii="Times New Roman" w:hAnsi="Times New Roman"/>
          <w:sz w:val="20"/>
          <w:szCs w:val="20"/>
        </w:rPr>
        <w:t xml:space="preserve">  49.</w:t>
      </w:r>
      <w:r w:rsidRPr="00365C4A">
        <w:rPr>
          <w:rFonts w:ascii="Times New Roman" w:hAnsi="Times New Roman"/>
          <w:sz w:val="20"/>
          <w:szCs w:val="20"/>
        </w:rPr>
        <w:t>872 €</w:t>
      </w:r>
    </w:p>
    <w:p w:rsidR="00352CDE" w:rsidRPr="0064564C" w:rsidRDefault="00352CDE" w:rsidP="0064564C">
      <w:pPr>
        <w:spacing w:after="0" w:line="240" w:lineRule="auto"/>
        <w:rPr>
          <w:rFonts w:ascii="Times New Roman" w:hAnsi="Times New Roman"/>
          <w:sz w:val="20"/>
          <w:szCs w:val="20"/>
          <w:highlight w:val="yellow"/>
          <w:lang w:eastAsia="sk-SK"/>
        </w:rPr>
      </w:pPr>
    </w:p>
    <w:p w:rsidR="00352CDE" w:rsidRPr="0064564C" w:rsidRDefault="00352CDE" w:rsidP="0064564C">
      <w:pPr>
        <w:spacing w:after="0" w:line="240" w:lineRule="auto"/>
        <w:jc w:val="both"/>
        <w:rPr>
          <w:rFonts w:ascii="Times New Roman" w:hAnsi="Times New Roman"/>
          <w:sz w:val="20"/>
          <w:szCs w:val="20"/>
          <w:lang w:eastAsia="sk-SK"/>
        </w:rPr>
      </w:pPr>
      <w:r w:rsidRPr="0064564C">
        <w:rPr>
          <w:rFonts w:ascii="Times New Roman" w:hAnsi="Times New Roman"/>
          <w:sz w:val="20"/>
          <w:szCs w:val="20"/>
          <w:lang w:eastAsia="sk-SK"/>
        </w:rPr>
        <w:t xml:space="preserve">Na obdobie od 1. </w:t>
      </w:r>
      <w:r w:rsidR="00D630F7" w:rsidRPr="0064564C">
        <w:rPr>
          <w:rFonts w:ascii="Times New Roman" w:hAnsi="Times New Roman"/>
          <w:sz w:val="20"/>
          <w:szCs w:val="20"/>
          <w:lang w:eastAsia="sk-SK"/>
        </w:rPr>
        <w:t>11</w:t>
      </w:r>
      <w:r w:rsidRPr="0064564C">
        <w:rPr>
          <w:rFonts w:ascii="Times New Roman" w:hAnsi="Times New Roman"/>
          <w:sz w:val="20"/>
          <w:szCs w:val="20"/>
          <w:lang w:eastAsia="sk-SK"/>
        </w:rPr>
        <w:t xml:space="preserve">. 2019 </w:t>
      </w:r>
      <w:r w:rsidR="0064564C">
        <w:rPr>
          <w:rFonts w:ascii="Times New Roman" w:hAnsi="Times New Roman"/>
          <w:sz w:val="20"/>
          <w:szCs w:val="20"/>
          <w:lang w:eastAsia="sk-SK"/>
        </w:rPr>
        <w:t xml:space="preserve">do 31. 12. 2019 </w:t>
      </w:r>
      <w:r w:rsidRPr="0064564C">
        <w:rPr>
          <w:rFonts w:ascii="Times New Roman" w:hAnsi="Times New Roman"/>
          <w:sz w:val="20"/>
          <w:szCs w:val="20"/>
          <w:lang w:eastAsia="sk-SK"/>
        </w:rPr>
        <w:t>(</w:t>
      </w:r>
      <w:r w:rsidR="00D630F7" w:rsidRPr="0064564C">
        <w:rPr>
          <w:rFonts w:ascii="Times New Roman" w:hAnsi="Times New Roman"/>
          <w:sz w:val="20"/>
          <w:szCs w:val="20"/>
          <w:lang w:eastAsia="sk-SK"/>
        </w:rPr>
        <w:t>2</w:t>
      </w:r>
      <w:r w:rsidRPr="0064564C">
        <w:rPr>
          <w:rFonts w:ascii="Times New Roman" w:hAnsi="Times New Roman"/>
          <w:sz w:val="20"/>
          <w:szCs w:val="20"/>
          <w:lang w:eastAsia="sk-SK"/>
        </w:rPr>
        <w:t xml:space="preserve"> mesiac</w:t>
      </w:r>
      <w:r w:rsidR="00D630F7" w:rsidRPr="0064564C">
        <w:rPr>
          <w:rFonts w:ascii="Times New Roman" w:hAnsi="Times New Roman"/>
          <w:sz w:val="20"/>
          <w:szCs w:val="20"/>
          <w:lang w:eastAsia="sk-SK"/>
        </w:rPr>
        <w:t>e</w:t>
      </w:r>
      <w:r w:rsidRPr="0064564C">
        <w:rPr>
          <w:rFonts w:ascii="Times New Roman" w:hAnsi="Times New Roman"/>
          <w:sz w:val="20"/>
          <w:szCs w:val="20"/>
          <w:lang w:eastAsia="sk-SK"/>
        </w:rPr>
        <w:t xml:space="preserve">) </w:t>
      </w:r>
      <w:r w:rsidR="0064564C" w:rsidRPr="0064564C">
        <w:rPr>
          <w:rFonts w:ascii="Times New Roman" w:hAnsi="Times New Roman"/>
          <w:sz w:val="20"/>
          <w:szCs w:val="20"/>
          <w:lang w:eastAsia="sk-SK"/>
        </w:rPr>
        <w:t xml:space="preserve">sú </w:t>
      </w:r>
      <w:r w:rsidRPr="0064564C">
        <w:rPr>
          <w:rFonts w:ascii="Times New Roman" w:hAnsi="Times New Roman"/>
          <w:sz w:val="20"/>
          <w:szCs w:val="20"/>
          <w:lang w:eastAsia="sk-SK"/>
        </w:rPr>
        <w:t xml:space="preserve">celkové finančné náklady na mzdové zabezpečenie uvedených pracovníkov </w:t>
      </w:r>
      <w:r w:rsidR="00D630F7" w:rsidRPr="0064564C">
        <w:rPr>
          <w:rFonts w:ascii="Times New Roman" w:hAnsi="Times New Roman"/>
          <w:b/>
          <w:sz w:val="20"/>
          <w:szCs w:val="20"/>
          <w:lang w:eastAsia="sk-SK"/>
        </w:rPr>
        <w:t>8</w:t>
      </w:r>
      <w:r w:rsidR="0064564C">
        <w:rPr>
          <w:rFonts w:ascii="Times New Roman" w:hAnsi="Times New Roman"/>
          <w:b/>
          <w:sz w:val="20"/>
          <w:szCs w:val="20"/>
          <w:lang w:eastAsia="sk-SK"/>
        </w:rPr>
        <w:t>.</w:t>
      </w:r>
      <w:r w:rsidR="00D630F7" w:rsidRPr="0064564C">
        <w:rPr>
          <w:rFonts w:ascii="Times New Roman" w:hAnsi="Times New Roman"/>
          <w:b/>
          <w:sz w:val="20"/>
          <w:szCs w:val="20"/>
          <w:lang w:eastAsia="sk-SK"/>
        </w:rPr>
        <w:t>312</w:t>
      </w:r>
      <w:r w:rsidRPr="0064564C">
        <w:rPr>
          <w:rFonts w:ascii="Times New Roman" w:hAnsi="Times New Roman"/>
          <w:b/>
          <w:sz w:val="20"/>
          <w:szCs w:val="20"/>
          <w:lang w:eastAsia="sk-SK"/>
        </w:rPr>
        <w:t xml:space="preserve"> </w:t>
      </w:r>
      <w:r w:rsidRPr="0064564C">
        <w:rPr>
          <w:rFonts w:ascii="Times New Roman" w:hAnsi="Times New Roman"/>
          <w:b/>
          <w:sz w:val="20"/>
          <w:szCs w:val="20"/>
        </w:rPr>
        <w:t>€.</w:t>
      </w:r>
    </w:p>
    <w:p w:rsidR="00365C4A" w:rsidRDefault="00365C4A" w:rsidP="0064564C">
      <w:pPr>
        <w:tabs>
          <w:tab w:val="num" w:pos="1080"/>
        </w:tabs>
        <w:spacing w:after="0" w:line="240" w:lineRule="auto"/>
        <w:jc w:val="both"/>
        <w:rPr>
          <w:rFonts w:ascii="Times New Roman" w:hAnsi="Times New Roman"/>
          <w:bCs/>
          <w:sz w:val="20"/>
          <w:szCs w:val="20"/>
          <w:lang w:eastAsia="sk-SK"/>
        </w:rPr>
      </w:pPr>
    </w:p>
    <w:p w:rsidR="00352CDE" w:rsidRPr="0064564C" w:rsidRDefault="00352CDE" w:rsidP="0064564C">
      <w:pPr>
        <w:tabs>
          <w:tab w:val="num" w:pos="1080"/>
        </w:tabs>
        <w:spacing w:after="0" w:line="240" w:lineRule="auto"/>
        <w:jc w:val="both"/>
        <w:rPr>
          <w:rFonts w:ascii="Times New Roman" w:hAnsi="Times New Roman"/>
          <w:bCs/>
          <w:sz w:val="20"/>
          <w:szCs w:val="20"/>
          <w:lang w:eastAsia="sk-SK"/>
        </w:rPr>
      </w:pPr>
      <w:r w:rsidRPr="0064564C">
        <w:rPr>
          <w:rFonts w:ascii="Times New Roman" w:hAnsi="Times New Roman"/>
          <w:bCs/>
          <w:sz w:val="20"/>
          <w:szCs w:val="20"/>
          <w:lang w:eastAsia="sk-SK"/>
        </w:rPr>
        <w:t>rok 2020 a nasledujúce roky</w:t>
      </w:r>
    </w:p>
    <w:p w:rsidR="00352CDE" w:rsidRPr="0064564C" w:rsidRDefault="00352CDE" w:rsidP="0064564C">
      <w:pPr>
        <w:tabs>
          <w:tab w:val="num" w:pos="1080"/>
        </w:tabs>
        <w:spacing w:after="0" w:line="240" w:lineRule="auto"/>
        <w:jc w:val="both"/>
        <w:rPr>
          <w:rFonts w:ascii="Times New Roman" w:hAnsi="Times New Roman"/>
          <w:sz w:val="20"/>
          <w:szCs w:val="20"/>
        </w:rPr>
      </w:pPr>
      <w:r w:rsidRPr="0064564C">
        <w:rPr>
          <w:rFonts w:ascii="Times New Roman" w:hAnsi="Times New Roman"/>
          <w:bCs/>
          <w:sz w:val="20"/>
          <w:szCs w:val="20"/>
          <w:lang w:eastAsia="sk-SK"/>
        </w:rPr>
        <w:t>1 vedúci pracoviska – 9. trieda – mesačne 1</w:t>
      </w:r>
      <w:r w:rsidR="00365C4A">
        <w:rPr>
          <w:rFonts w:ascii="Times New Roman" w:hAnsi="Times New Roman"/>
          <w:bCs/>
          <w:sz w:val="20"/>
          <w:szCs w:val="20"/>
          <w:lang w:eastAsia="sk-SK"/>
        </w:rPr>
        <w:t>.</w:t>
      </w:r>
      <w:r w:rsidRPr="0064564C">
        <w:rPr>
          <w:rFonts w:ascii="Times New Roman" w:hAnsi="Times New Roman"/>
          <w:bCs/>
          <w:sz w:val="20"/>
          <w:szCs w:val="20"/>
          <w:lang w:eastAsia="sk-SK"/>
        </w:rPr>
        <w:t xml:space="preserve">145 </w:t>
      </w:r>
      <w:r w:rsidRPr="0064564C">
        <w:rPr>
          <w:rFonts w:ascii="Times New Roman" w:hAnsi="Times New Roman"/>
          <w:sz w:val="20"/>
          <w:szCs w:val="20"/>
        </w:rPr>
        <w:t>€ * 12 mesiacov = 13</w:t>
      </w:r>
      <w:r w:rsidR="00365C4A">
        <w:rPr>
          <w:rFonts w:ascii="Times New Roman" w:hAnsi="Times New Roman"/>
          <w:sz w:val="20"/>
          <w:szCs w:val="20"/>
        </w:rPr>
        <w:t>.</w:t>
      </w:r>
      <w:r w:rsidRPr="0064564C">
        <w:rPr>
          <w:rFonts w:ascii="Times New Roman" w:hAnsi="Times New Roman"/>
          <w:sz w:val="20"/>
          <w:szCs w:val="20"/>
        </w:rPr>
        <w:t>740 €</w:t>
      </w:r>
    </w:p>
    <w:p w:rsidR="00352CDE" w:rsidRPr="0064564C" w:rsidRDefault="00352CDE" w:rsidP="0064564C">
      <w:pPr>
        <w:tabs>
          <w:tab w:val="num" w:pos="1080"/>
        </w:tabs>
        <w:spacing w:after="0" w:line="240" w:lineRule="auto"/>
        <w:jc w:val="both"/>
        <w:rPr>
          <w:rFonts w:ascii="Times New Roman" w:hAnsi="Times New Roman"/>
          <w:sz w:val="20"/>
          <w:szCs w:val="20"/>
        </w:rPr>
      </w:pPr>
      <w:r w:rsidRPr="0064564C">
        <w:rPr>
          <w:rFonts w:ascii="Times New Roman" w:hAnsi="Times New Roman"/>
          <w:sz w:val="20"/>
          <w:szCs w:val="20"/>
        </w:rPr>
        <w:t xml:space="preserve">4 odborní referenti špecialisti </w:t>
      </w:r>
      <w:r w:rsidR="00365C4A">
        <w:rPr>
          <w:rFonts w:ascii="Times New Roman" w:hAnsi="Times New Roman"/>
          <w:sz w:val="20"/>
          <w:szCs w:val="20"/>
        </w:rPr>
        <w:t xml:space="preserve">– </w:t>
      </w:r>
      <w:r w:rsidRPr="0064564C">
        <w:rPr>
          <w:rFonts w:ascii="Times New Roman" w:hAnsi="Times New Roman"/>
          <w:sz w:val="20"/>
          <w:szCs w:val="20"/>
        </w:rPr>
        <w:t>5. trieda – mesačne  844,50 € * 12 mesiacov * 4 zamestnanci = 40</w:t>
      </w:r>
      <w:r w:rsidR="00365C4A">
        <w:rPr>
          <w:rFonts w:ascii="Times New Roman" w:hAnsi="Times New Roman"/>
          <w:sz w:val="20"/>
          <w:szCs w:val="20"/>
        </w:rPr>
        <w:t>.</w:t>
      </w:r>
      <w:r w:rsidRPr="0064564C">
        <w:rPr>
          <w:rFonts w:ascii="Times New Roman" w:hAnsi="Times New Roman"/>
          <w:sz w:val="20"/>
          <w:szCs w:val="20"/>
        </w:rPr>
        <w:t>536 €.</w:t>
      </w:r>
    </w:p>
    <w:p w:rsidR="00352CDE" w:rsidRPr="0064564C" w:rsidRDefault="00352CDE" w:rsidP="0064564C">
      <w:pPr>
        <w:tabs>
          <w:tab w:val="num" w:pos="1080"/>
        </w:tabs>
        <w:spacing w:after="0" w:line="240" w:lineRule="auto"/>
        <w:jc w:val="both"/>
        <w:rPr>
          <w:rFonts w:ascii="Times New Roman" w:hAnsi="Times New Roman"/>
          <w:bCs/>
          <w:sz w:val="20"/>
          <w:szCs w:val="20"/>
          <w:lang w:eastAsia="sk-SK"/>
        </w:rPr>
      </w:pPr>
    </w:p>
    <w:p w:rsidR="00352CDE" w:rsidRPr="0064564C" w:rsidRDefault="00352CDE" w:rsidP="0064564C">
      <w:pPr>
        <w:spacing w:after="0" w:line="240" w:lineRule="auto"/>
        <w:jc w:val="both"/>
        <w:rPr>
          <w:rFonts w:ascii="Times New Roman" w:hAnsi="Times New Roman"/>
          <w:sz w:val="20"/>
          <w:szCs w:val="20"/>
        </w:rPr>
      </w:pPr>
      <w:r w:rsidRPr="0064564C">
        <w:rPr>
          <w:rFonts w:ascii="Times New Roman" w:hAnsi="Times New Roman"/>
          <w:sz w:val="20"/>
          <w:szCs w:val="20"/>
        </w:rPr>
        <w:t>Celkové finančné náklady na mzdové zabezpečenie uvedených pracovníkov za 1 rok sú:</w:t>
      </w:r>
    </w:p>
    <w:p w:rsidR="00352CDE" w:rsidRPr="0064564C" w:rsidRDefault="00352CDE" w:rsidP="0064564C">
      <w:pPr>
        <w:spacing w:after="0" w:line="240" w:lineRule="auto"/>
        <w:jc w:val="both"/>
        <w:rPr>
          <w:rFonts w:ascii="Times New Roman" w:hAnsi="Times New Roman"/>
          <w:sz w:val="20"/>
          <w:szCs w:val="20"/>
        </w:rPr>
      </w:pPr>
      <w:r w:rsidRPr="0064564C">
        <w:rPr>
          <w:rFonts w:ascii="Times New Roman" w:hAnsi="Times New Roman"/>
          <w:sz w:val="20"/>
          <w:szCs w:val="20"/>
        </w:rPr>
        <w:t>5. trieda pre odborných referentov</w:t>
      </w:r>
      <w:r w:rsidRPr="0064564C">
        <w:rPr>
          <w:rFonts w:ascii="Times New Roman" w:hAnsi="Times New Roman"/>
          <w:sz w:val="20"/>
          <w:szCs w:val="20"/>
        </w:rPr>
        <w:tab/>
        <w:t xml:space="preserve">  40</w:t>
      </w:r>
      <w:r w:rsidR="00365C4A">
        <w:rPr>
          <w:rFonts w:ascii="Times New Roman" w:hAnsi="Times New Roman"/>
          <w:sz w:val="20"/>
          <w:szCs w:val="20"/>
        </w:rPr>
        <w:t>.</w:t>
      </w:r>
      <w:r w:rsidRPr="0064564C">
        <w:rPr>
          <w:rFonts w:ascii="Times New Roman" w:hAnsi="Times New Roman"/>
          <w:sz w:val="20"/>
          <w:szCs w:val="20"/>
        </w:rPr>
        <w:t>536 €</w:t>
      </w:r>
    </w:p>
    <w:p w:rsidR="00352CDE" w:rsidRPr="00D96183" w:rsidRDefault="00352CDE" w:rsidP="0064564C">
      <w:pPr>
        <w:spacing w:after="0" w:line="240" w:lineRule="auto"/>
        <w:jc w:val="both"/>
        <w:rPr>
          <w:rFonts w:ascii="Times New Roman" w:hAnsi="Times New Roman"/>
          <w:sz w:val="20"/>
          <w:szCs w:val="20"/>
          <w:u w:val="single"/>
        </w:rPr>
      </w:pPr>
      <w:r w:rsidRPr="00D96183">
        <w:rPr>
          <w:rFonts w:ascii="Times New Roman" w:hAnsi="Times New Roman"/>
          <w:sz w:val="20"/>
          <w:szCs w:val="20"/>
          <w:u w:val="single"/>
        </w:rPr>
        <w:t>9. trie</w:t>
      </w:r>
      <w:r w:rsidR="00365C4A" w:rsidRPr="00D96183">
        <w:rPr>
          <w:rFonts w:ascii="Times New Roman" w:hAnsi="Times New Roman"/>
          <w:sz w:val="20"/>
          <w:szCs w:val="20"/>
          <w:u w:val="single"/>
        </w:rPr>
        <w:t>da pre vedúceho pracoviska</w:t>
      </w:r>
      <w:r w:rsidR="00365C4A" w:rsidRPr="00D96183">
        <w:rPr>
          <w:rFonts w:ascii="Times New Roman" w:hAnsi="Times New Roman"/>
          <w:sz w:val="20"/>
          <w:szCs w:val="20"/>
          <w:u w:val="single"/>
        </w:rPr>
        <w:tab/>
        <w:t xml:space="preserve">  13.</w:t>
      </w:r>
      <w:r w:rsidRPr="00D96183">
        <w:rPr>
          <w:rFonts w:ascii="Times New Roman" w:hAnsi="Times New Roman"/>
          <w:sz w:val="20"/>
          <w:szCs w:val="20"/>
          <w:u w:val="single"/>
        </w:rPr>
        <w:t>740 €</w:t>
      </w:r>
    </w:p>
    <w:p w:rsidR="00352CDE" w:rsidRPr="00D96183" w:rsidRDefault="00352CDE" w:rsidP="0064564C">
      <w:pPr>
        <w:spacing w:after="0" w:line="240" w:lineRule="auto"/>
        <w:jc w:val="both"/>
        <w:rPr>
          <w:rFonts w:ascii="Times New Roman" w:hAnsi="Times New Roman"/>
          <w:bCs/>
          <w:sz w:val="20"/>
          <w:szCs w:val="20"/>
          <w:lang w:eastAsia="sk-SK"/>
        </w:rPr>
      </w:pPr>
      <w:r w:rsidRPr="00D96183">
        <w:rPr>
          <w:rFonts w:ascii="Times New Roman" w:hAnsi="Times New Roman"/>
          <w:sz w:val="20"/>
          <w:szCs w:val="20"/>
        </w:rPr>
        <w:t>Celkom</w:t>
      </w:r>
      <w:r w:rsidRPr="00D96183">
        <w:rPr>
          <w:rFonts w:ascii="Times New Roman" w:hAnsi="Times New Roman"/>
          <w:sz w:val="20"/>
          <w:szCs w:val="20"/>
        </w:rPr>
        <w:tab/>
      </w:r>
      <w:r w:rsidRPr="00D96183">
        <w:rPr>
          <w:rFonts w:ascii="Times New Roman" w:hAnsi="Times New Roman"/>
          <w:sz w:val="20"/>
          <w:szCs w:val="20"/>
        </w:rPr>
        <w:tab/>
      </w:r>
      <w:r w:rsidRPr="00D96183">
        <w:rPr>
          <w:rFonts w:ascii="Times New Roman" w:hAnsi="Times New Roman"/>
          <w:sz w:val="20"/>
          <w:szCs w:val="20"/>
        </w:rPr>
        <w:tab/>
        <w:t xml:space="preserve">              </w:t>
      </w:r>
      <w:r w:rsidR="00365C4A" w:rsidRPr="00D96183">
        <w:rPr>
          <w:rFonts w:ascii="Times New Roman" w:hAnsi="Times New Roman"/>
          <w:sz w:val="20"/>
          <w:szCs w:val="20"/>
        </w:rPr>
        <w:t xml:space="preserve">  </w:t>
      </w:r>
      <w:r w:rsidRPr="00D96183">
        <w:rPr>
          <w:rFonts w:ascii="Times New Roman" w:hAnsi="Times New Roman"/>
          <w:b/>
          <w:sz w:val="20"/>
          <w:szCs w:val="20"/>
        </w:rPr>
        <w:t>54</w:t>
      </w:r>
      <w:r w:rsidR="00365C4A" w:rsidRPr="00D96183">
        <w:rPr>
          <w:rFonts w:ascii="Times New Roman" w:hAnsi="Times New Roman"/>
          <w:b/>
          <w:sz w:val="20"/>
          <w:szCs w:val="20"/>
        </w:rPr>
        <w:t>.</w:t>
      </w:r>
      <w:r w:rsidRPr="00D96183">
        <w:rPr>
          <w:rFonts w:ascii="Times New Roman" w:hAnsi="Times New Roman"/>
          <w:b/>
          <w:sz w:val="20"/>
          <w:szCs w:val="20"/>
        </w:rPr>
        <w:t>276 €</w:t>
      </w:r>
    </w:p>
    <w:p w:rsidR="00EA1B1B" w:rsidRPr="00D96183" w:rsidRDefault="00EA1B1B" w:rsidP="0064564C">
      <w:pPr>
        <w:spacing w:after="0" w:line="240" w:lineRule="auto"/>
        <w:jc w:val="both"/>
        <w:rPr>
          <w:rFonts w:ascii="Times New Roman" w:hAnsi="Times New Roman"/>
          <w:bCs/>
          <w:sz w:val="20"/>
          <w:szCs w:val="20"/>
          <w:lang w:eastAsia="sk-SK"/>
        </w:rPr>
      </w:pPr>
    </w:p>
    <w:p w:rsidR="00897860" w:rsidRPr="00D96183" w:rsidRDefault="0013355F" w:rsidP="0064564C">
      <w:pPr>
        <w:tabs>
          <w:tab w:val="num" w:pos="1080"/>
        </w:tabs>
        <w:spacing w:after="0" w:line="240" w:lineRule="auto"/>
        <w:jc w:val="both"/>
        <w:rPr>
          <w:rFonts w:ascii="Times New Roman" w:hAnsi="Times New Roman"/>
          <w:bCs/>
          <w:sz w:val="20"/>
          <w:szCs w:val="20"/>
          <w:lang w:eastAsia="sk-SK"/>
        </w:rPr>
      </w:pPr>
      <w:r w:rsidRPr="00D96183">
        <w:rPr>
          <w:rFonts w:ascii="Times New Roman" w:hAnsi="Times New Roman"/>
          <w:bCs/>
          <w:sz w:val="20"/>
          <w:szCs w:val="20"/>
          <w:lang w:eastAsia="sk-SK"/>
        </w:rPr>
        <w:t>Ministerstvo vnútra SR bud</w:t>
      </w:r>
      <w:r w:rsidR="007D5161" w:rsidRPr="00D96183">
        <w:rPr>
          <w:rFonts w:ascii="Times New Roman" w:hAnsi="Times New Roman"/>
          <w:bCs/>
          <w:sz w:val="20"/>
          <w:szCs w:val="20"/>
          <w:lang w:eastAsia="sk-SK"/>
        </w:rPr>
        <w:t>e</w:t>
      </w:r>
      <w:r w:rsidRPr="00D96183">
        <w:rPr>
          <w:rFonts w:ascii="Times New Roman" w:hAnsi="Times New Roman"/>
          <w:bCs/>
          <w:sz w:val="20"/>
          <w:szCs w:val="20"/>
          <w:lang w:eastAsia="sk-SK"/>
        </w:rPr>
        <w:t xml:space="preserve"> hľadať možné presuny súčasných zamestnancov vo verejnej službe v rámci ministerstva.</w:t>
      </w:r>
    </w:p>
    <w:p w:rsidR="001D29E7" w:rsidRPr="00D96183" w:rsidRDefault="001D29E7" w:rsidP="0064564C">
      <w:pPr>
        <w:tabs>
          <w:tab w:val="num" w:pos="1080"/>
        </w:tabs>
        <w:spacing w:after="0" w:line="240" w:lineRule="auto"/>
        <w:jc w:val="both"/>
        <w:rPr>
          <w:rFonts w:ascii="Times New Roman" w:hAnsi="Times New Roman"/>
          <w:bCs/>
          <w:sz w:val="20"/>
          <w:szCs w:val="20"/>
          <w:lang w:eastAsia="sk-SK"/>
        </w:rPr>
      </w:pPr>
    </w:p>
    <w:p w:rsidR="001D29E7" w:rsidRPr="00D96183" w:rsidRDefault="001D29E7" w:rsidP="007D5748">
      <w:pPr>
        <w:tabs>
          <w:tab w:val="num" w:pos="1080"/>
        </w:tabs>
        <w:spacing w:after="0" w:line="240" w:lineRule="auto"/>
        <w:jc w:val="both"/>
        <w:rPr>
          <w:rFonts w:ascii="Times New Roman" w:hAnsi="Times New Roman"/>
          <w:b/>
          <w:bCs/>
          <w:sz w:val="20"/>
          <w:szCs w:val="20"/>
          <w:lang w:eastAsia="sk-SK"/>
        </w:rPr>
      </w:pPr>
      <w:r w:rsidRPr="00D96183">
        <w:rPr>
          <w:rFonts w:ascii="Times New Roman" w:hAnsi="Times New Roman"/>
          <w:b/>
          <w:bCs/>
          <w:sz w:val="20"/>
          <w:szCs w:val="20"/>
          <w:lang w:eastAsia="sk-SK"/>
        </w:rPr>
        <w:t>5. Zmena v ISDN</w:t>
      </w:r>
    </w:p>
    <w:p w:rsidR="001D29E7" w:rsidRPr="00365C4A" w:rsidRDefault="001D29E7" w:rsidP="00365C4A">
      <w:pPr>
        <w:spacing w:after="0" w:line="240" w:lineRule="auto"/>
        <w:jc w:val="both"/>
        <w:rPr>
          <w:rFonts w:ascii="Times New Roman" w:hAnsi="Times New Roman"/>
          <w:sz w:val="20"/>
          <w:szCs w:val="20"/>
        </w:rPr>
      </w:pPr>
      <w:r w:rsidRPr="00D96183">
        <w:rPr>
          <w:rFonts w:ascii="Times New Roman" w:hAnsi="Times New Roman"/>
          <w:color w:val="000000"/>
          <w:sz w:val="20"/>
          <w:szCs w:val="20"/>
        </w:rPr>
        <w:t xml:space="preserve">Návrh zmeny </w:t>
      </w:r>
      <w:r w:rsidR="00BA75FC" w:rsidRPr="00D96183">
        <w:rPr>
          <w:rFonts w:ascii="Times New Roman" w:hAnsi="Times New Roman"/>
          <w:color w:val="000000"/>
          <w:sz w:val="20"/>
          <w:szCs w:val="20"/>
        </w:rPr>
        <w:t>zákona v</w:t>
      </w:r>
      <w:r w:rsidRPr="00D96183">
        <w:rPr>
          <w:rFonts w:ascii="Times New Roman" w:hAnsi="Times New Roman"/>
          <w:color w:val="000000"/>
          <w:sz w:val="20"/>
          <w:szCs w:val="20"/>
        </w:rPr>
        <w:t xml:space="preserve"> § 37 </w:t>
      </w:r>
      <w:r w:rsidR="00BA75FC" w:rsidRPr="00D96183">
        <w:rPr>
          <w:rFonts w:ascii="Times New Roman" w:hAnsi="Times New Roman"/>
          <w:color w:val="000000"/>
          <w:sz w:val="20"/>
          <w:szCs w:val="20"/>
        </w:rPr>
        <w:t>navrhuje označenie cesty ako cesty pre motorové vozidlá použiť napríklad na diaľnice a rýchlostné cesty vybudované v polovičnom profile, ale aj na cesty I. triedy a iné cesty, ak kompetentné orgány</w:t>
      </w:r>
      <w:r w:rsidR="00BA75FC" w:rsidRPr="00365C4A">
        <w:rPr>
          <w:rFonts w:ascii="Times New Roman" w:hAnsi="Times New Roman"/>
          <w:color w:val="000000"/>
          <w:sz w:val="20"/>
          <w:szCs w:val="20"/>
        </w:rPr>
        <w:t xml:space="preserve"> usúdia, že je vhodné na danej ceste zamedziť premávke nemotorizovaným účastníkom cestnej premávky a zvláštnym motorovým vozidlám. Táto zmena </w:t>
      </w:r>
      <w:r w:rsidRPr="00365C4A">
        <w:rPr>
          <w:rFonts w:ascii="Times New Roman" w:hAnsi="Times New Roman"/>
          <w:color w:val="000000"/>
          <w:sz w:val="20"/>
          <w:szCs w:val="20"/>
        </w:rPr>
        <w:t xml:space="preserve">bude mať dopad na úpravu dátového modelu </w:t>
      </w:r>
      <w:r w:rsidR="00BA75FC" w:rsidRPr="00365C4A">
        <w:rPr>
          <w:rFonts w:ascii="Times New Roman" w:hAnsi="Times New Roman"/>
          <w:color w:val="000000"/>
          <w:sz w:val="20"/>
          <w:szCs w:val="20"/>
        </w:rPr>
        <w:t>ISDN</w:t>
      </w:r>
      <w:r w:rsidRPr="00365C4A">
        <w:rPr>
          <w:rFonts w:ascii="Times New Roman" w:hAnsi="Times New Roman"/>
          <w:color w:val="000000"/>
          <w:sz w:val="20"/>
          <w:szCs w:val="20"/>
        </w:rPr>
        <w:t xml:space="preserve"> a aj jeho štatistickú aplikáciu, nakoľko</w:t>
      </w:r>
      <w:r w:rsidR="00BA75FC" w:rsidRPr="00365C4A">
        <w:rPr>
          <w:rFonts w:ascii="Times New Roman" w:hAnsi="Times New Roman"/>
          <w:color w:val="000000"/>
          <w:sz w:val="20"/>
          <w:szCs w:val="20"/>
        </w:rPr>
        <w:t xml:space="preserve"> súčasne dôjde aj k </w:t>
      </w:r>
      <w:r w:rsidRPr="00365C4A">
        <w:rPr>
          <w:rFonts w:ascii="Times New Roman" w:hAnsi="Times New Roman"/>
          <w:color w:val="000000"/>
          <w:sz w:val="20"/>
          <w:szCs w:val="20"/>
        </w:rPr>
        <w:t>vymedzen</w:t>
      </w:r>
      <w:r w:rsidR="00BA75FC" w:rsidRPr="00365C4A">
        <w:rPr>
          <w:rFonts w:ascii="Times New Roman" w:hAnsi="Times New Roman"/>
          <w:color w:val="000000"/>
          <w:sz w:val="20"/>
          <w:szCs w:val="20"/>
        </w:rPr>
        <w:t>iu</w:t>
      </w:r>
      <w:r w:rsidRPr="00365C4A">
        <w:rPr>
          <w:rFonts w:ascii="Times New Roman" w:hAnsi="Times New Roman"/>
          <w:color w:val="000000"/>
          <w:sz w:val="20"/>
          <w:szCs w:val="20"/>
        </w:rPr>
        <w:t xml:space="preserve"> nových pravidiel cestnej premávky na pozemnej komunikácii označenej ako </w:t>
      </w:r>
      <w:r w:rsidRPr="00365C4A">
        <w:rPr>
          <w:rFonts w:ascii="Times New Roman" w:hAnsi="Times New Roman"/>
          <w:sz w:val="20"/>
          <w:szCs w:val="20"/>
        </w:rPr>
        <w:t>cesta pre motorové vozidlá. Teda bude potrebné zabezpečiť vyššie uvedené úpravy ISDN pre vkladanie týchto údajov do dátového mod</w:t>
      </w:r>
      <w:r w:rsidR="00854081" w:rsidRPr="00365C4A">
        <w:rPr>
          <w:rFonts w:ascii="Times New Roman" w:hAnsi="Times New Roman"/>
          <w:sz w:val="20"/>
          <w:szCs w:val="20"/>
        </w:rPr>
        <w:t>u</w:t>
      </w:r>
      <w:r w:rsidRPr="00365C4A">
        <w:rPr>
          <w:rFonts w:ascii="Times New Roman" w:hAnsi="Times New Roman"/>
          <w:sz w:val="20"/>
          <w:szCs w:val="20"/>
        </w:rPr>
        <w:t xml:space="preserve">lu, úpravu štandardných štatistických reportov ako aj tvorbu neštandardných štatistických reportov pre analyzovanie dopravnej nehodovosti na </w:t>
      </w:r>
      <w:r w:rsidRPr="00365C4A">
        <w:rPr>
          <w:rFonts w:ascii="Times New Roman" w:hAnsi="Times New Roman"/>
          <w:color w:val="000000"/>
          <w:sz w:val="20"/>
          <w:szCs w:val="20"/>
        </w:rPr>
        <w:t xml:space="preserve">pozemnej komunikácii označenej ako </w:t>
      </w:r>
      <w:r w:rsidRPr="00365C4A">
        <w:rPr>
          <w:rFonts w:ascii="Times New Roman" w:hAnsi="Times New Roman"/>
          <w:sz w:val="20"/>
          <w:szCs w:val="20"/>
        </w:rPr>
        <w:t xml:space="preserve">cesta pre motorové vozidlá. Odhadované finančné nároky na úpravu ISDN </w:t>
      </w:r>
      <w:r w:rsidR="00BA75FC" w:rsidRPr="00365C4A">
        <w:rPr>
          <w:rFonts w:ascii="Times New Roman" w:hAnsi="Times New Roman"/>
          <w:sz w:val="20"/>
          <w:szCs w:val="20"/>
        </w:rPr>
        <w:t>sa predpokladajú vo výške</w:t>
      </w:r>
      <w:r w:rsidRPr="00365C4A">
        <w:rPr>
          <w:rFonts w:ascii="Times New Roman" w:hAnsi="Times New Roman"/>
          <w:sz w:val="20"/>
          <w:szCs w:val="20"/>
        </w:rPr>
        <w:t xml:space="preserve"> 5000</w:t>
      </w:r>
      <w:r w:rsidR="00BA75FC" w:rsidRPr="00365C4A">
        <w:rPr>
          <w:rFonts w:ascii="Times New Roman" w:hAnsi="Times New Roman"/>
          <w:sz w:val="20"/>
          <w:szCs w:val="20"/>
        </w:rPr>
        <w:t xml:space="preserve"> €.</w:t>
      </w:r>
    </w:p>
    <w:p w:rsidR="00BA75FC" w:rsidRPr="00365C4A" w:rsidRDefault="00BA75FC" w:rsidP="00BA75FC">
      <w:pPr>
        <w:spacing w:after="0" w:line="240" w:lineRule="auto"/>
        <w:ind w:firstLine="708"/>
        <w:jc w:val="both"/>
        <w:rPr>
          <w:rFonts w:ascii="Times New Roman" w:hAnsi="Times New Roman"/>
          <w:bCs/>
          <w:sz w:val="20"/>
          <w:szCs w:val="20"/>
          <w:lang w:eastAsia="sk-SK"/>
        </w:rPr>
        <w:sectPr w:rsidR="00BA75FC" w:rsidRPr="00365C4A" w:rsidSect="00C81067">
          <w:headerReference w:type="even" r:id="rId11"/>
          <w:footerReference w:type="even" r:id="rId12"/>
          <w:footerReference w:type="default" r:id="rId13"/>
          <w:headerReference w:type="first" r:id="rId14"/>
          <w:footerReference w:type="first" r:id="rId15"/>
          <w:pgSz w:w="11906" w:h="16838" w:code="9"/>
          <w:pgMar w:top="567" w:right="1418" w:bottom="1276" w:left="1418" w:header="709" w:footer="709" w:gutter="0"/>
          <w:pgNumType w:start="1"/>
          <w:cols w:space="708"/>
          <w:docGrid w:linePitch="360"/>
        </w:sectPr>
      </w:pPr>
    </w:p>
    <w:p w:rsidR="007D5748" w:rsidRPr="00E01FE9" w:rsidRDefault="00E01FE9" w:rsidP="00E01FE9">
      <w:pPr>
        <w:tabs>
          <w:tab w:val="num" w:pos="108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sidR="00A30FCE" w:rsidRPr="007E2CD4">
        <w:rPr>
          <w:rFonts w:ascii="Times New Roman" w:hAnsi="Times New Roman"/>
          <w:bCs/>
          <w:sz w:val="24"/>
          <w:szCs w:val="24"/>
          <w:lang w:eastAsia="sk-SK"/>
        </w:rPr>
        <w:tab/>
      </w:r>
      <w:r>
        <w:rPr>
          <w:rFonts w:ascii="Times New Roman" w:hAnsi="Times New Roman"/>
          <w:bCs/>
          <w:sz w:val="24"/>
          <w:szCs w:val="24"/>
          <w:lang w:eastAsia="sk-SK"/>
        </w:rPr>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E2CD4" w:rsidTr="0056142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poznámka</w:t>
            </w:r>
          </w:p>
        </w:tc>
      </w:tr>
      <w:tr w:rsidR="007D5748" w:rsidRPr="007E2CD4" w:rsidTr="0056142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E2CD4" w:rsidRDefault="007D5748" w:rsidP="007D5748">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E2CD4" w:rsidRDefault="00781801"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E2CD4" w:rsidRDefault="008B138F" w:rsidP="0079400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w:t>
            </w:r>
            <w:r w:rsidR="00781801">
              <w:rPr>
                <w:rFonts w:ascii="Times New Roman" w:hAnsi="Times New Roman"/>
                <w:b/>
                <w:bCs/>
                <w:sz w:val="24"/>
                <w:szCs w:val="24"/>
                <w:lang w:eastAsia="sk-SK"/>
              </w:rPr>
              <w:t>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E2CD4" w:rsidRDefault="008B138F" w:rsidP="0079400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781801">
              <w:rPr>
                <w:rFonts w:ascii="Times New Roman" w:hAnsi="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E2CD4" w:rsidRDefault="008B138F" w:rsidP="0079400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781801">
              <w:rPr>
                <w:rFonts w:ascii="Times New Roman" w:hAnsi="Times New Roman"/>
                <w:b/>
                <w:bCs/>
                <w:sz w:val="24"/>
                <w:szCs w:val="24"/>
                <w:lang w:eastAsia="sk-SK"/>
              </w:rPr>
              <w:t>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E2CD4" w:rsidRDefault="007D5748" w:rsidP="007D5748">
            <w:pPr>
              <w:spacing w:after="0" w:line="240" w:lineRule="auto"/>
              <w:rPr>
                <w:rFonts w:ascii="Times New Roman" w:hAnsi="Times New Roman"/>
                <w:b/>
                <w:bCs/>
                <w:sz w:val="24"/>
                <w:szCs w:val="24"/>
                <w:lang w:eastAsia="sk-SK"/>
              </w:rPr>
            </w:pPr>
          </w:p>
        </w:tc>
      </w:tr>
      <w:tr w:rsidR="007D5748" w:rsidRPr="007E2CD4" w:rsidTr="0056142E">
        <w:trPr>
          <w:trHeight w:val="255"/>
        </w:trPr>
        <w:tc>
          <w:tcPr>
            <w:tcW w:w="4950" w:type="dxa"/>
            <w:tcBorders>
              <w:top w:val="nil"/>
              <w:left w:val="single" w:sz="4" w:space="0" w:color="auto"/>
              <w:bottom w:val="single" w:sz="4" w:space="0" w:color="auto"/>
              <w:right w:val="single" w:sz="4" w:space="0" w:color="auto"/>
            </w:tcBorders>
          </w:tcPr>
          <w:p w:rsidR="007D5748" w:rsidRPr="007E2CD4" w:rsidRDefault="007D5748" w:rsidP="007D5748">
            <w:pPr>
              <w:spacing w:after="0" w:line="240" w:lineRule="auto"/>
              <w:rPr>
                <w:rFonts w:ascii="Times New Roman" w:hAnsi="Times New Roman"/>
                <w:b/>
                <w:bCs/>
                <w:sz w:val="24"/>
                <w:szCs w:val="24"/>
                <w:vertAlign w:val="superscript"/>
                <w:lang w:eastAsia="sk-SK"/>
              </w:rPr>
            </w:pPr>
            <w:r w:rsidRPr="007E2CD4">
              <w:rPr>
                <w:rFonts w:ascii="Times New Roman" w:hAnsi="Times New Roman"/>
                <w:b/>
                <w:bCs/>
                <w:sz w:val="24"/>
                <w:szCs w:val="24"/>
                <w:lang w:eastAsia="sk-SK"/>
              </w:rPr>
              <w:t>Daňové príjmy (100)</w:t>
            </w:r>
            <w:r w:rsidRPr="007E2CD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E2CD4" w:rsidRDefault="007D5748" w:rsidP="007D5748">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w:t>
            </w:r>
          </w:p>
        </w:tc>
      </w:tr>
      <w:tr w:rsidR="00F4251F" w:rsidRPr="007E2CD4" w:rsidTr="0056142E">
        <w:trPr>
          <w:trHeight w:val="255"/>
        </w:trPr>
        <w:tc>
          <w:tcPr>
            <w:tcW w:w="4950" w:type="dxa"/>
            <w:tcBorders>
              <w:top w:val="nil"/>
              <w:left w:val="single" w:sz="4" w:space="0" w:color="auto"/>
              <w:bottom w:val="single" w:sz="4" w:space="0" w:color="auto"/>
              <w:right w:val="single" w:sz="4" w:space="0" w:color="auto"/>
            </w:tcBorders>
          </w:tcPr>
          <w:p w:rsidR="00F4251F" w:rsidRPr="007E2CD4" w:rsidRDefault="00F4251F" w:rsidP="00F4251F">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Nedaňové príjmy (200)</w:t>
            </w:r>
            <w:r w:rsidRPr="007E2CD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4251F" w:rsidRPr="007E2CD4" w:rsidRDefault="00F4251F"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4251F" w:rsidRPr="007E2CD4" w:rsidRDefault="00F4251F"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4251F" w:rsidRPr="007E2CD4" w:rsidRDefault="00F4251F" w:rsidP="00F4251F">
            <w:pPr>
              <w:jc w:val="center"/>
            </w:pPr>
          </w:p>
        </w:tc>
        <w:tc>
          <w:tcPr>
            <w:tcW w:w="1500" w:type="dxa"/>
            <w:tcBorders>
              <w:top w:val="nil"/>
              <w:left w:val="nil"/>
              <w:bottom w:val="single" w:sz="4" w:space="0" w:color="auto"/>
              <w:right w:val="single" w:sz="4" w:space="0" w:color="auto"/>
            </w:tcBorders>
          </w:tcPr>
          <w:p w:rsidR="00F4251F" w:rsidRPr="007E2CD4" w:rsidRDefault="00F4251F" w:rsidP="00F4251F">
            <w:pPr>
              <w:jc w:val="center"/>
            </w:pPr>
          </w:p>
        </w:tc>
        <w:tc>
          <w:tcPr>
            <w:tcW w:w="3000" w:type="dxa"/>
            <w:tcBorders>
              <w:top w:val="nil"/>
              <w:left w:val="nil"/>
              <w:bottom w:val="single" w:sz="4" w:space="0" w:color="auto"/>
              <w:right w:val="single" w:sz="4" w:space="0" w:color="auto"/>
            </w:tcBorders>
            <w:noWrap/>
            <w:vAlign w:val="bottom"/>
          </w:tcPr>
          <w:p w:rsidR="00F4251F" w:rsidRPr="007E2CD4" w:rsidRDefault="00F4251F" w:rsidP="00F4251F">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w:t>
            </w:r>
          </w:p>
        </w:tc>
      </w:tr>
      <w:tr w:rsidR="007D5748" w:rsidRPr="007E2CD4" w:rsidTr="0056142E">
        <w:trPr>
          <w:trHeight w:val="255"/>
        </w:trPr>
        <w:tc>
          <w:tcPr>
            <w:tcW w:w="4950" w:type="dxa"/>
            <w:tcBorders>
              <w:top w:val="nil"/>
              <w:left w:val="single" w:sz="4" w:space="0" w:color="auto"/>
              <w:bottom w:val="single" w:sz="4" w:space="0" w:color="auto"/>
              <w:right w:val="single" w:sz="4" w:space="0" w:color="auto"/>
            </w:tcBorders>
          </w:tcPr>
          <w:p w:rsidR="007D5748" w:rsidRPr="007E2CD4" w:rsidRDefault="007D5748" w:rsidP="007D5748">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Granty a transfery (300)</w:t>
            </w:r>
            <w:r w:rsidRPr="007E2CD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E2CD4"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E2CD4" w:rsidRDefault="007D5748" w:rsidP="007D5748">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w:t>
            </w:r>
          </w:p>
        </w:tc>
      </w:tr>
      <w:tr w:rsidR="007D5748" w:rsidRPr="007E2CD4" w:rsidTr="0056142E">
        <w:trPr>
          <w:trHeight w:val="255"/>
        </w:trPr>
        <w:tc>
          <w:tcPr>
            <w:tcW w:w="4950" w:type="dxa"/>
            <w:tcBorders>
              <w:top w:val="nil"/>
              <w:left w:val="single" w:sz="4" w:space="0" w:color="auto"/>
              <w:bottom w:val="single" w:sz="4" w:space="0" w:color="auto"/>
              <w:right w:val="single" w:sz="4" w:space="0" w:color="auto"/>
            </w:tcBorders>
          </w:tcPr>
          <w:p w:rsidR="007D5748" w:rsidRPr="007E2CD4" w:rsidRDefault="007D5748" w:rsidP="007D5748">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E2CD4" w:rsidRDefault="007D5748" w:rsidP="007D5748">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w:t>
            </w:r>
          </w:p>
        </w:tc>
      </w:tr>
      <w:tr w:rsidR="007D5748" w:rsidRPr="007E2CD4" w:rsidTr="0056142E">
        <w:trPr>
          <w:trHeight w:val="255"/>
        </w:trPr>
        <w:tc>
          <w:tcPr>
            <w:tcW w:w="4950" w:type="dxa"/>
            <w:tcBorders>
              <w:top w:val="nil"/>
              <w:left w:val="single" w:sz="4" w:space="0" w:color="auto"/>
              <w:bottom w:val="single" w:sz="4" w:space="0" w:color="auto"/>
              <w:right w:val="single" w:sz="4" w:space="0" w:color="auto"/>
            </w:tcBorders>
          </w:tcPr>
          <w:p w:rsidR="007D5748" w:rsidRPr="007E2CD4" w:rsidRDefault="007D5748" w:rsidP="007D5748">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7D5748">
            <w:pPr>
              <w:spacing w:after="0" w:line="240" w:lineRule="auto"/>
              <w:jc w:val="center"/>
              <w:rPr>
                <w:rFonts w:ascii="Times New Roman" w:hAnsi="Times New Roman"/>
                <w:b/>
                <w:bCs/>
                <w:sz w:val="24"/>
                <w:szCs w:val="24"/>
                <w:lang w:eastAsia="sk-SK"/>
              </w:rPr>
            </w:pPr>
            <w:r w:rsidRPr="007E2CD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7E2CD4"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E2CD4" w:rsidRDefault="007D5748" w:rsidP="007D5748">
            <w:pPr>
              <w:spacing w:after="0" w:line="240" w:lineRule="auto"/>
              <w:rPr>
                <w:rFonts w:ascii="Times New Roman" w:hAnsi="Times New Roman"/>
                <w:sz w:val="24"/>
                <w:szCs w:val="24"/>
                <w:lang w:eastAsia="sk-SK"/>
              </w:rPr>
            </w:pPr>
            <w:r w:rsidRPr="007E2CD4">
              <w:rPr>
                <w:rFonts w:ascii="Times New Roman" w:hAnsi="Times New Roman"/>
                <w:sz w:val="24"/>
                <w:szCs w:val="24"/>
                <w:lang w:eastAsia="sk-SK"/>
              </w:rPr>
              <w:t> </w:t>
            </w:r>
          </w:p>
        </w:tc>
      </w:tr>
      <w:tr w:rsidR="00E01FE9" w:rsidRPr="007E2CD4" w:rsidTr="00D3112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E01FE9" w:rsidRPr="007E2CD4" w:rsidRDefault="00E01FE9" w:rsidP="00A75D82">
            <w:pPr>
              <w:spacing w:after="0" w:line="240" w:lineRule="auto"/>
              <w:rPr>
                <w:rFonts w:ascii="Times New Roman" w:hAnsi="Times New Roman"/>
                <w:b/>
                <w:bCs/>
                <w:sz w:val="24"/>
                <w:szCs w:val="24"/>
                <w:lang w:eastAsia="sk-SK"/>
              </w:rPr>
            </w:pPr>
            <w:r w:rsidRPr="007E2CD4">
              <w:rPr>
                <w:rFonts w:ascii="Times New Roman" w:hAnsi="Times New Roman"/>
                <w:b/>
                <w:bCs/>
                <w:sz w:val="24"/>
                <w:szCs w:val="24"/>
                <w:lang w:eastAsia="sk-SK"/>
              </w:rPr>
              <w:t>Dopad na príjmy verejnej správy celkom</w:t>
            </w:r>
          </w:p>
        </w:tc>
        <w:tc>
          <w:tcPr>
            <w:tcW w:w="9000" w:type="dxa"/>
            <w:gridSpan w:val="5"/>
            <w:tcBorders>
              <w:top w:val="nil"/>
              <w:left w:val="nil"/>
              <w:bottom w:val="single" w:sz="4" w:space="0" w:color="auto"/>
              <w:right w:val="single" w:sz="4" w:space="0" w:color="auto"/>
            </w:tcBorders>
            <w:shd w:val="clear" w:color="auto" w:fill="BFBFBF" w:themeFill="background1" w:themeFillShade="BF"/>
          </w:tcPr>
          <w:p w:rsidR="00E01FE9" w:rsidRPr="00A11F53" w:rsidRDefault="00E01FE9" w:rsidP="00BC250F">
            <w:pPr>
              <w:spacing w:after="0" w:line="240" w:lineRule="auto"/>
              <w:jc w:val="both"/>
              <w:rPr>
                <w:rFonts w:ascii="Times New Roman" w:hAnsi="Times New Roman"/>
                <w:sz w:val="20"/>
                <w:szCs w:val="20"/>
                <w:lang w:eastAsia="sk-SK"/>
              </w:rPr>
            </w:pPr>
            <w:r w:rsidRPr="00A11F53">
              <w:rPr>
                <w:rFonts w:ascii="Times New Roman" w:hAnsi="Times New Roman"/>
                <w:sz w:val="20"/>
                <w:szCs w:val="20"/>
                <w:lang w:eastAsia="sk-SK"/>
              </w:rPr>
              <w:t>Vzhľadom na skutočnosť, že objektívna zodpovednosť držiteľa vozidla nie je vykonávaná automatizovaným spôsobom, Ministerstvo vnútra SR nemá informácie o počte porušení pravidiel cestnej premávky vozidlami evidovanými v zahraničí a preto pozitívny vplyv na rozpočet nemožno vyčísliť. Vzhľadom na to, že ide o novú oblasť, nie je možné v súčasnosti odhadnúť príjem z uložených pokút / poplatkov.</w:t>
            </w:r>
          </w:p>
        </w:tc>
      </w:tr>
    </w:tbl>
    <w:p w:rsidR="007D5748" w:rsidRPr="007E2CD4" w:rsidRDefault="007D5748" w:rsidP="007D5748">
      <w:pPr>
        <w:tabs>
          <w:tab w:val="num" w:pos="1080"/>
        </w:tabs>
        <w:spacing w:after="0" w:line="240" w:lineRule="auto"/>
        <w:jc w:val="both"/>
        <w:rPr>
          <w:rFonts w:ascii="Times New Roman" w:hAnsi="Times New Roman"/>
          <w:bCs/>
          <w:sz w:val="20"/>
          <w:szCs w:val="20"/>
          <w:lang w:eastAsia="sk-SK"/>
        </w:rPr>
      </w:pPr>
      <w:r w:rsidRPr="007E2CD4">
        <w:rPr>
          <w:rFonts w:ascii="Times New Roman" w:hAnsi="Times New Roman"/>
          <w:bCs/>
          <w:sz w:val="20"/>
          <w:szCs w:val="20"/>
          <w:lang w:eastAsia="sk-SK"/>
        </w:rPr>
        <w:t>1 –  príjmy rozpísať až do položiek platnej ekonomickej klasifikácie</w:t>
      </w:r>
    </w:p>
    <w:p w:rsidR="007D5748" w:rsidRPr="007E2CD4" w:rsidRDefault="007D5748" w:rsidP="007D5748">
      <w:pPr>
        <w:tabs>
          <w:tab w:val="num" w:pos="1080"/>
        </w:tabs>
        <w:spacing w:after="0" w:line="240" w:lineRule="auto"/>
        <w:jc w:val="both"/>
        <w:rPr>
          <w:rFonts w:ascii="Times New Roman" w:hAnsi="Times New Roman"/>
          <w:bCs/>
          <w:sz w:val="24"/>
          <w:szCs w:val="20"/>
          <w:lang w:eastAsia="sk-SK"/>
        </w:rPr>
      </w:pPr>
    </w:p>
    <w:p w:rsidR="007D5748" w:rsidRPr="007E2CD4" w:rsidRDefault="007D5748" w:rsidP="007D5748">
      <w:pPr>
        <w:tabs>
          <w:tab w:val="num" w:pos="1080"/>
        </w:tabs>
        <w:spacing w:after="0" w:line="240" w:lineRule="auto"/>
        <w:jc w:val="both"/>
        <w:rPr>
          <w:rFonts w:ascii="Times New Roman" w:hAnsi="Times New Roman"/>
          <w:b/>
          <w:bCs/>
          <w:sz w:val="24"/>
          <w:szCs w:val="20"/>
          <w:lang w:eastAsia="sk-SK"/>
        </w:rPr>
      </w:pPr>
      <w:r w:rsidRPr="007E2CD4">
        <w:rPr>
          <w:rFonts w:ascii="Times New Roman" w:hAnsi="Times New Roman"/>
          <w:b/>
          <w:bCs/>
          <w:sz w:val="24"/>
          <w:szCs w:val="20"/>
          <w:lang w:eastAsia="sk-SK"/>
        </w:rPr>
        <w:t>Poznámka:</w:t>
      </w:r>
    </w:p>
    <w:p w:rsidR="007D5748" w:rsidRDefault="007D5748" w:rsidP="007D5748">
      <w:pPr>
        <w:tabs>
          <w:tab w:val="num" w:pos="1080"/>
        </w:tabs>
        <w:spacing w:after="0" w:line="240" w:lineRule="auto"/>
        <w:jc w:val="both"/>
        <w:rPr>
          <w:rFonts w:ascii="Times New Roman" w:hAnsi="Times New Roman"/>
          <w:bCs/>
          <w:sz w:val="24"/>
          <w:szCs w:val="20"/>
          <w:lang w:eastAsia="sk-SK"/>
        </w:rPr>
      </w:pPr>
      <w:r w:rsidRPr="007E2CD4">
        <w:rPr>
          <w:rFonts w:ascii="Times New Roman" w:hAnsi="Times New Roman"/>
          <w:bCs/>
          <w:sz w:val="24"/>
          <w:szCs w:val="20"/>
          <w:lang w:eastAsia="sk-SK"/>
        </w:rPr>
        <w:t>Ak sa vplyv týka viacerých subjektov verejnej správy, vypĺňa sa samostatná tabuľka za každý subjekt.</w:t>
      </w:r>
    </w:p>
    <w:p w:rsid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E01FE9" w:rsidRDefault="00E01FE9" w:rsidP="007D5748">
      <w:pPr>
        <w:tabs>
          <w:tab w:val="num" w:pos="1080"/>
        </w:tabs>
        <w:spacing w:after="0" w:line="240" w:lineRule="auto"/>
        <w:ind w:right="-578"/>
        <w:jc w:val="right"/>
        <w:rPr>
          <w:rFonts w:ascii="Times New Roman" w:hAnsi="Times New Roman"/>
          <w:bCs/>
          <w:sz w:val="24"/>
          <w:szCs w:val="24"/>
          <w:lang w:eastAsia="sk-SK"/>
        </w:rPr>
      </w:pPr>
    </w:p>
    <w:p w:rsidR="00E01FE9" w:rsidRDefault="00E01FE9" w:rsidP="007D5748">
      <w:pPr>
        <w:tabs>
          <w:tab w:val="num" w:pos="1080"/>
        </w:tabs>
        <w:spacing w:after="0" w:line="240" w:lineRule="auto"/>
        <w:ind w:right="-578"/>
        <w:jc w:val="right"/>
        <w:rPr>
          <w:rFonts w:ascii="Times New Roman" w:hAnsi="Times New Roman"/>
          <w:bCs/>
          <w:sz w:val="24"/>
          <w:szCs w:val="24"/>
          <w:lang w:eastAsia="sk-SK"/>
        </w:rPr>
      </w:pPr>
    </w:p>
    <w:p w:rsidR="00E01FE9" w:rsidRDefault="00E01FE9" w:rsidP="007D5748">
      <w:pPr>
        <w:tabs>
          <w:tab w:val="num" w:pos="1080"/>
        </w:tabs>
        <w:spacing w:after="0" w:line="240" w:lineRule="auto"/>
        <w:ind w:right="-578"/>
        <w:jc w:val="right"/>
        <w:rPr>
          <w:rFonts w:ascii="Times New Roman" w:hAnsi="Times New Roman"/>
          <w:bCs/>
          <w:sz w:val="24"/>
          <w:szCs w:val="24"/>
          <w:lang w:eastAsia="sk-SK"/>
        </w:rPr>
      </w:pPr>
    </w:p>
    <w:p w:rsidR="00E01FE9" w:rsidRPr="007E2CD4" w:rsidRDefault="00E01FE9"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A11F53" w:rsidRDefault="00A11F53" w:rsidP="007D5748">
      <w:pPr>
        <w:tabs>
          <w:tab w:val="num" w:pos="1080"/>
        </w:tabs>
        <w:spacing w:after="0" w:line="240" w:lineRule="auto"/>
        <w:ind w:right="-578"/>
        <w:jc w:val="right"/>
        <w:rPr>
          <w:rFonts w:ascii="Times New Roman" w:hAnsi="Times New Roman"/>
          <w:bCs/>
          <w:sz w:val="24"/>
          <w:szCs w:val="24"/>
          <w:lang w:eastAsia="sk-SK"/>
        </w:rPr>
      </w:pPr>
    </w:p>
    <w:p w:rsidR="00A11F53" w:rsidRPr="007E2CD4" w:rsidRDefault="00A11F53"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E2CD4"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D630F7" w:rsidRDefault="00E01FE9" w:rsidP="007A6B09">
      <w:pPr>
        <w:tabs>
          <w:tab w:val="num" w:pos="1080"/>
        </w:tabs>
        <w:spacing w:after="0" w:line="240" w:lineRule="auto"/>
        <w:ind w:right="-32"/>
        <w:rPr>
          <w:rFonts w:ascii="Times New Roman" w:hAnsi="Times New Roman"/>
          <w:bCs/>
          <w:sz w:val="24"/>
          <w:szCs w:val="24"/>
          <w:lang w:eastAsia="sk-SK"/>
        </w:rPr>
      </w:pP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sidR="00180EF9" w:rsidRPr="007E2CD4">
        <w:rPr>
          <w:rFonts w:ascii="Times New Roman" w:hAnsi="Times New Roman"/>
          <w:b/>
          <w:bCs/>
          <w:sz w:val="24"/>
          <w:szCs w:val="24"/>
          <w:lang w:eastAsia="sk-SK"/>
        </w:rPr>
        <w:tab/>
      </w:r>
      <w:r w:rsidR="00180EF9" w:rsidRPr="007E2CD4">
        <w:rPr>
          <w:rFonts w:ascii="Times New Roman" w:hAnsi="Times New Roman"/>
          <w:b/>
          <w:bCs/>
          <w:sz w:val="24"/>
          <w:szCs w:val="24"/>
          <w:lang w:eastAsia="sk-SK"/>
        </w:rPr>
        <w:tab/>
      </w:r>
      <w:r w:rsidR="00180EF9" w:rsidRPr="007E2CD4">
        <w:rPr>
          <w:rFonts w:ascii="Times New Roman" w:hAnsi="Times New Roman"/>
          <w:b/>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180EF9" w:rsidRPr="007E2CD4">
        <w:rPr>
          <w:rFonts w:ascii="Times New Roman" w:hAnsi="Times New Roman"/>
          <w:bCs/>
          <w:sz w:val="24"/>
          <w:szCs w:val="24"/>
          <w:lang w:eastAsia="sk-SK"/>
        </w:rPr>
        <w:tab/>
      </w:r>
      <w:r w:rsidR="007D5748" w:rsidRPr="00D630F7">
        <w:rPr>
          <w:rFonts w:ascii="Times New Roman" w:hAnsi="Times New Roman"/>
          <w:bCs/>
          <w:sz w:val="24"/>
          <w:szCs w:val="24"/>
          <w:lang w:eastAsia="sk-SK"/>
        </w:rPr>
        <w:t xml:space="preserve">Tabuľka č. 4 </w:t>
      </w:r>
    </w:p>
    <w:p w:rsidR="007D5748" w:rsidRPr="00D630F7"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D630F7" w:rsidTr="0056142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D630F7" w:rsidRDefault="007D5748" w:rsidP="007D5748">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D630F7" w:rsidRDefault="007D5748" w:rsidP="007D5748">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D630F7" w:rsidRDefault="007D5748" w:rsidP="007D5748">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poznámka</w:t>
            </w:r>
          </w:p>
        </w:tc>
      </w:tr>
      <w:tr w:rsidR="007D5748" w:rsidRPr="00D630F7" w:rsidTr="00B42AC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D630F7" w:rsidRDefault="007D5748" w:rsidP="007D5748">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7D5748" w:rsidRPr="00D630F7" w:rsidRDefault="00781801" w:rsidP="00B42AC3">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7D5748" w:rsidRPr="00D630F7" w:rsidRDefault="003F16CA" w:rsidP="0079400B">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20</w:t>
            </w:r>
            <w:r w:rsidR="00781801" w:rsidRPr="00D630F7">
              <w:rPr>
                <w:rFonts w:ascii="Times New Roman" w:hAnsi="Times New Roman"/>
                <w:b/>
                <w:bCs/>
                <w:sz w:val="20"/>
                <w:szCs w:val="20"/>
                <w:lang w:eastAsia="sk-SK"/>
              </w:rPr>
              <w:t>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7D5748" w:rsidRPr="00D630F7" w:rsidRDefault="003F16CA" w:rsidP="0079400B">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202</w:t>
            </w:r>
            <w:r w:rsidR="00781801" w:rsidRPr="00D630F7">
              <w:rPr>
                <w:rFonts w:ascii="Times New Roman" w:hAnsi="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7D5748" w:rsidRPr="00D630F7" w:rsidRDefault="003F16CA" w:rsidP="0079400B">
            <w:pPr>
              <w:spacing w:after="0" w:line="240" w:lineRule="auto"/>
              <w:jc w:val="center"/>
              <w:rPr>
                <w:rFonts w:ascii="Times New Roman" w:hAnsi="Times New Roman"/>
                <w:b/>
                <w:bCs/>
                <w:sz w:val="20"/>
                <w:szCs w:val="20"/>
                <w:lang w:eastAsia="sk-SK"/>
              </w:rPr>
            </w:pPr>
            <w:r w:rsidRPr="00D630F7">
              <w:rPr>
                <w:rFonts w:ascii="Times New Roman" w:hAnsi="Times New Roman"/>
                <w:b/>
                <w:bCs/>
                <w:sz w:val="20"/>
                <w:szCs w:val="20"/>
                <w:lang w:eastAsia="sk-SK"/>
              </w:rPr>
              <w:t>202</w:t>
            </w:r>
            <w:r w:rsidR="00781801" w:rsidRPr="00D630F7">
              <w:rPr>
                <w:rFonts w:ascii="Times New Roman" w:hAnsi="Times New Roman"/>
                <w:b/>
                <w:bCs/>
                <w:sz w:val="20"/>
                <w:szCs w:val="20"/>
                <w:lang w:eastAsia="sk-SK"/>
              </w:rPr>
              <w:t>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D630F7" w:rsidRDefault="007D5748" w:rsidP="00B42AC3">
            <w:pPr>
              <w:spacing w:after="0" w:line="240" w:lineRule="auto"/>
              <w:jc w:val="center"/>
              <w:rPr>
                <w:rFonts w:ascii="Times New Roman" w:hAnsi="Times New Roman"/>
                <w:b/>
                <w:bCs/>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b/>
                <w:bCs/>
                <w:sz w:val="20"/>
                <w:szCs w:val="20"/>
                <w:lang w:eastAsia="sk-SK"/>
              </w:rPr>
            </w:pPr>
            <w:r w:rsidRPr="00D630F7">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D2ECC" w:rsidRPr="00D630F7" w:rsidRDefault="00D630F7" w:rsidP="002D2ECC">
            <w:pPr>
              <w:spacing w:after="0" w:line="240" w:lineRule="auto"/>
              <w:jc w:val="center"/>
              <w:rPr>
                <w:rFonts w:ascii="Times New Roman" w:hAnsi="Times New Roman"/>
                <w:b/>
                <w:color w:val="FF0000"/>
                <w:sz w:val="20"/>
                <w:szCs w:val="20"/>
                <w:lang w:eastAsia="sk-SK"/>
              </w:rPr>
            </w:pPr>
            <w:r w:rsidRPr="00D630F7">
              <w:rPr>
                <w:rFonts w:ascii="Times New Roman" w:hAnsi="Times New Roman"/>
                <w:b/>
                <w:sz w:val="20"/>
                <w:szCs w:val="20"/>
                <w:lang w:eastAsia="sk-SK"/>
              </w:rPr>
              <w:t>11 217</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b/>
                <w:color w:val="FF0000"/>
                <w:sz w:val="20"/>
                <w:szCs w:val="20"/>
                <w:lang w:eastAsia="sk-SK"/>
              </w:rPr>
            </w:pPr>
            <w:r w:rsidRPr="00D630F7">
              <w:rPr>
                <w:rFonts w:ascii="Times New Roman" w:hAnsi="Times New Roman"/>
                <w:b/>
                <w:sz w:val="20"/>
                <w:szCs w:val="20"/>
                <w:lang w:eastAsia="sk-SK"/>
              </w:rPr>
              <w:t>73 245</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b/>
                <w:color w:val="FF0000"/>
                <w:sz w:val="20"/>
                <w:szCs w:val="20"/>
                <w:lang w:eastAsia="sk-SK"/>
              </w:rPr>
            </w:pPr>
            <w:r w:rsidRPr="00D630F7">
              <w:rPr>
                <w:rFonts w:ascii="Times New Roman" w:hAnsi="Times New Roman"/>
                <w:b/>
                <w:sz w:val="20"/>
                <w:szCs w:val="20"/>
                <w:lang w:eastAsia="sk-SK"/>
              </w:rPr>
              <w:t>73 245</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b/>
                <w:color w:val="FF0000"/>
                <w:sz w:val="20"/>
                <w:szCs w:val="20"/>
                <w:lang w:eastAsia="sk-SK"/>
              </w:rPr>
            </w:pPr>
            <w:r w:rsidRPr="00D630F7">
              <w:rPr>
                <w:rFonts w:ascii="Times New Roman" w:hAnsi="Times New Roman"/>
                <w:b/>
                <w:sz w:val="20"/>
                <w:szCs w:val="20"/>
                <w:lang w:eastAsia="sk-SK"/>
              </w:rPr>
              <w:t>73 245</w:t>
            </w: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lang w:eastAsia="sk-SK"/>
              </w:rPr>
            </w:pPr>
            <w:r w:rsidRPr="00D630F7">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2D2ECC" w:rsidRPr="00D630F7" w:rsidRDefault="00D630F7"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8 312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54 276</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54 276</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54 276</w:t>
            </w: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vertAlign w:val="superscript"/>
                <w:lang w:eastAsia="sk-SK"/>
              </w:rPr>
            </w:pPr>
            <w:r w:rsidRPr="00D630F7">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2D2ECC" w:rsidRPr="00D630F7" w:rsidRDefault="00D630F7"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3 920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18 969</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18 969</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18 969</w:t>
            </w: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vertAlign w:val="superscript"/>
                <w:lang w:eastAsia="sk-SK"/>
              </w:rPr>
            </w:pPr>
            <w:r w:rsidRPr="00D630F7">
              <w:rPr>
                <w:rFonts w:ascii="Times New Roman" w:hAnsi="Times New Roman"/>
                <w:sz w:val="20"/>
                <w:szCs w:val="20"/>
                <w:lang w:eastAsia="sk-SK"/>
              </w:rPr>
              <w:t xml:space="preserve">  Tovary a služby (630)</w:t>
            </w:r>
            <w:r w:rsidRPr="00D630F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lang w:eastAsia="sk-SK"/>
              </w:rPr>
            </w:pPr>
            <w:r w:rsidRPr="00D630F7">
              <w:rPr>
                <w:rFonts w:ascii="Times New Roman" w:hAnsi="Times New Roman"/>
                <w:sz w:val="20"/>
                <w:szCs w:val="20"/>
                <w:lang w:eastAsia="sk-SK"/>
              </w:rPr>
              <w:t xml:space="preserve">  Bežné transfery (640)</w:t>
            </w:r>
            <w:r w:rsidRPr="00D630F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vAlign w:val="center"/>
          </w:tcPr>
          <w:p w:rsidR="002D2ECC" w:rsidRPr="00D630F7" w:rsidRDefault="002D2ECC" w:rsidP="002D2ECC">
            <w:pPr>
              <w:spacing w:after="0" w:line="240" w:lineRule="auto"/>
              <w:rPr>
                <w:rFonts w:ascii="Times New Roman" w:hAnsi="Times New Roman"/>
                <w:sz w:val="20"/>
                <w:szCs w:val="20"/>
                <w:lang w:eastAsia="sk-SK"/>
              </w:rPr>
            </w:pPr>
            <w:r w:rsidRPr="00D630F7">
              <w:rPr>
                <w:rFonts w:ascii="Times New Roman" w:hAnsi="Times New Roman"/>
                <w:sz w:val="20"/>
                <w:szCs w:val="20"/>
                <w:lang w:eastAsia="sk-SK"/>
              </w:rPr>
              <w:t xml:space="preserve">  Splácanie úrokov a ostatné platby súvisiace s </w:t>
            </w:r>
            <w:r w:rsidRPr="00D630F7">
              <w:t xml:space="preserve"> </w:t>
            </w:r>
            <w:r w:rsidRPr="00D630F7">
              <w:rPr>
                <w:rFonts w:ascii="Times New Roman" w:hAnsi="Times New Roman"/>
                <w:sz w:val="20"/>
                <w:szCs w:val="20"/>
                <w:lang w:eastAsia="sk-SK"/>
              </w:rPr>
              <w:t>úverom, pôžičkou, návratnou finančnou výpomocou a finančným prenájmom (650)</w:t>
            </w:r>
            <w:r w:rsidRPr="00D630F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b/>
                <w:bCs/>
                <w:sz w:val="20"/>
                <w:szCs w:val="20"/>
                <w:lang w:eastAsia="sk-SK"/>
              </w:rPr>
            </w:pPr>
            <w:r w:rsidRPr="00D630F7">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3 255 200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lang w:eastAsia="sk-SK"/>
              </w:rPr>
            </w:pPr>
            <w:r w:rsidRPr="00D630F7">
              <w:rPr>
                <w:rFonts w:ascii="Times New Roman" w:hAnsi="Times New Roman"/>
                <w:sz w:val="20"/>
                <w:szCs w:val="20"/>
                <w:lang w:eastAsia="sk-SK"/>
              </w:rPr>
              <w:t xml:space="preserve">  Obstarávanie kapitálových aktív (710)</w:t>
            </w:r>
            <w:r w:rsidRPr="00D630F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3 255 200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r w:rsidRPr="00D630F7">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sz w:val="20"/>
                <w:szCs w:val="20"/>
                <w:lang w:eastAsia="sk-SK"/>
              </w:rPr>
            </w:pPr>
            <w:r w:rsidRPr="00D630F7">
              <w:rPr>
                <w:rFonts w:ascii="Times New Roman" w:hAnsi="Times New Roman"/>
                <w:sz w:val="20"/>
                <w:szCs w:val="20"/>
                <w:lang w:eastAsia="sk-SK"/>
              </w:rPr>
              <w:t xml:space="preserve">  Kapitálové transfery (720)</w:t>
            </w:r>
            <w:r w:rsidRPr="00D630F7">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D2ECC" w:rsidRPr="00D630F7" w:rsidRDefault="002D2ECC" w:rsidP="002D2ECC">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nil"/>
              <w:left w:val="single" w:sz="4" w:space="0" w:color="auto"/>
              <w:bottom w:val="single" w:sz="4" w:space="0" w:color="auto"/>
              <w:right w:val="single" w:sz="4" w:space="0" w:color="auto"/>
            </w:tcBorders>
          </w:tcPr>
          <w:p w:rsidR="002D2ECC" w:rsidRPr="00D630F7" w:rsidRDefault="002D2ECC" w:rsidP="002D2ECC">
            <w:pPr>
              <w:spacing w:after="0" w:line="240" w:lineRule="auto"/>
              <w:rPr>
                <w:rFonts w:ascii="Times New Roman" w:hAnsi="Times New Roman"/>
                <w:b/>
                <w:bCs/>
                <w:sz w:val="20"/>
                <w:szCs w:val="20"/>
                <w:lang w:eastAsia="sk-SK"/>
              </w:rPr>
            </w:pPr>
            <w:r w:rsidRPr="00D630F7">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2D2ECC" w:rsidRPr="00D630F7" w:rsidRDefault="002D2ECC" w:rsidP="002D2EC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2D2ECC" w:rsidRPr="00D630F7" w:rsidRDefault="002D2ECC" w:rsidP="002D2EC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2D2ECC" w:rsidRPr="00D630F7" w:rsidRDefault="002D2ECC" w:rsidP="002D2EC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2D2ECC" w:rsidRPr="00D630F7" w:rsidRDefault="002D2ECC" w:rsidP="002D2ECC">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r w:rsidR="002D2ECC" w:rsidRPr="00D630F7" w:rsidTr="00B42AC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2ECC" w:rsidRPr="00D630F7" w:rsidRDefault="002D2ECC" w:rsidP="002D2ECC">
            <w:pPr>
              <w:spacing w:after="0" w:line="240" w:lineRule="auto"/>
              <w:rPr>
                <w:rFonts w:ascii="Times New Roman" w:hAnsi="Times New Roman"/>
                <w:b/>
                <w:bCs/>
                <w:sz w:val="20"/>
                <w:szCs w:val="20"/>
                <w:lang w:eastAsia="sk-SK"/>
              </w:rPr>
            </w:pPr>
            <w:r w:rsidRPr="00D630F7">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D2ECC" w:rsidRPr="00D630F7" w:rsidRDefault="002D2ECC" w:rsidP="00D630F7">
            <w:pPr>
              <w:spacing w:after="0" w:line="240" w:lineRule="auto"/>
              <w:jc w:val="center"/>
              <w:rPr>
                <w:rFonts w:ascii="Times New Roman" w:hAnsi="Times New Roman"/>
                <w:b/>
                <w:sz w:val="20"/>
                <w:szCs w:val="20"/>
                <w:lang w:eastAsia="sk-SK"/>
              </w:rPr>
            </w:pPr>
            <w:r w:rsidRPr="00D630F7">
              <w:rPr>
                <w:rFonts w:ascii="Times New Roman" w:hAnsi="Times New Roman"/>
                <w:b/>
                <w:sz w:val="20"/>
                <w:szCs w:val="20"/>
                <w:lang w:eastAsia="sk-SK"/>
              </w:rPr>
              <w:t>3</w:t>
            </w:r>
            <w:r w:rsidR="00D630F7" w:rsidRPr="00D630F7">
              <w:rPr>
                <w:rFonts w:ascii="Times New Roman" w:hAnsi="Times New Roman"/>
                <w:b/>
                <w:sz w:val="20"/>
                <w:szCs w:val="20"/>
                <w:lang w:eastAsia="sk-SK"/>
              </w:rPr>
              <w:t> 266 417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D2ECC" w:rsidRPr="00D630F7" w:rsidRDefault="002D2ECC" w:rsidP="002D2ECC">
            <w:pPr>
              <w:spacing w:after="0" w:line="240" w:lineRule="auto"/>
              <w:jc w:val="center"/>
              <w:rPr>
                <w:rFonts w:ascii="Times New Roman" w:hAnsi="Times New Roman"/>
                <w:b/>
                <w:sz w:val="20"/>
                <w:szCs w:val="20"/>
                <w:lang w:eastAsia="sk-SK"/>
              </w:rPr>
            </w:pPr>
            <w:r w:rsidRPr="00D630F7">
              <w:rPr>
                <w:rFonts w:ascii="Times New Roman" w:hAnsi="Times New Roman"/>
                <w:b/>
                <w:sz w:val="20"/>
                <w:szCs w:val="20"/>
                <w:lang w:eastAsia="sk-SK"/>
              </w:rPr>
              <w:t>73 245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D2ECC" w:rsidRPr="00D630F7" w:rsidRDefault="002D2ECC" w:rsidP="002D2ECC">
            <w:pPr>
              <w:spacing w:after="0" w:line="240" w:lineRule="auto"/>
              <w:jc w:val="center"/>
              <w:rPr>
                <w:rFonts w:ascii="Times New Roman" w:hAnsi="Times New Roman"/>
                <w:b/>
                <w:sz w:val="20"/>
                <w:szCs w:val="20"/>
                <w:lang w:eastAsia="sk-SK"/>
              </w:rPr>
            </w:pPr>
            <w:r w:rsidRPr="00D630F7">
              <w:rPr>
                <w:rFonts w:ascii="Times New Roman" w:hAnsi="Times New Roman"/>
                <w:b/>
                <w:sz w:val="20"/>
                <w:szCs w:val="20"/>
                <w:lang w:eastAsia="sk-SK"/>
              </w:rPr>
              <w:t>73 245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D2ECC" w:rsidRPr="00D630F7" w:rsidRDefault="002D2ECC" w:rsidP="002D2ECC">
            <w:pPr>
              <w:spacing w:after="0" w:line="240" w:lineRule="auto"/>
              <w:jc w:val="center"/>
              <w:rPr>
                <w:rFonts w:ascii="Times New Roman" w:hAnsi="Times New Roman"/>
                <w:b/>
                <w:sz w:val="20"/>
                <w:szCs w:val="20"/>
                <w:lang w:eastAsia="sk-SK"/>
              </w:rPr>
            </w:pPr>
            <w:r w:rsidRPr="00D630F7">
              <w:rPr>
                <w:rFonts w:ascii="Times New Roman" w:hAnsi="Times New Roman"/>
                <w:b/>
                <w:sz w:val="20"/>
                <w:szCs w:val="20"/>
                <w:lang w:eastAsia="sk-SK"/>
              </w:rPr>
              <w:t>73 245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D2ECC" w:rsidRPr="00D630F7" w:rsidRDefault="002D2ECC" w:rsidP="002D2ECC">
            <w:pPr>
              <w:spacing w:after="0" w:line="240" w:lineRule="auto"/>
              <w:jc w:val="center"/>
              <w:rPr>
                <w:rFonts w:ascii="Times New Roman" w:hAnsi="Times New Roman"/>
                <w:sz w:val="24"/>
                <w:szCs w:val="24"/>
                <w:lang w:eastAsia="sk-SK"/>
              </w:rPr>
            </w:pPr>
          </w:p>
        </w:tc>
      </w:tr>
    </w:tbl>
    <w:p w:rsidR="007D5748" w:rsidRPr="00D630F7" w:rsidRDefault="007D5748" w:rsidP="007D5748">
      <w:pPr>
        <w:tabs>
          <w:tab w:val="num" w:pos="1080"/>
        </w:tabs>
        <w:spacing w:after="0" w:line="240" w:lineRule="auto"/>
        <w:ind w:left="-900"/>
        <w:jc w:val="both"/>
        <w:rPr>
          <w:rFonts w:ascii="Times New Roman" w:hAnsi="Times New Roman"/>
          <w:bCs/>
          <w:sz w:val="20"/>
          <w:szCs w:val="20"/>
          <w:lang w:eastAsia="sk-SK"/>
        </w:rPr>
      </w:pPr>
      <w:r w:rsidRPr="00D630F7">
        <w:rPr>
          <w:rFonts w:ascii="Times New Roman" w:hAnsi="Times New Roman"/>
          <w:bCs/>
          <w:sz w:val="20"/>
          <w:szCs w:val="20"/>
          <w:lang w:eastAsia="sk-SK"/>
        </w:rPr>
        <w:t>2 –  výdavky rozpísať až do položiek platnej ekonomickej klasifikácie</w:t>
      </w:r>
    </w:p>
    <w:p w:rsidR="007D5748" w:rsidRPr="00D630F7"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D630F7" w:rsidRDefault="007D5748" w:rsidP="007D5748">
      <w:pPr>
        <w:tabs>
          <w:tab w:val="num" w:pos="1080"/>
        </w:tabs>
        <w:spacing w:after="0" w:line="240" w:lineRule="auto"/>
        <w:ind w:left="-900"/>
        <w:jc w:val="both"/>
        <w:rPr>
          <w:rFonts w:ascii="Times New Roman" w:hAnsi="Times New Roman"/>
          <w:b/>
          <w:bCs/>
          <w:sz w:val="20"/>
          <w:szCs w:val="20"/>
          <w:lang w:eastAsia="sk-SK"/>
        </w:rPr>
      </w:pPr>
      <w:r w:rsidRPr="00D630F7">
        <w:rPr>
          <w:rFonts w:ascii="Times New Roman" w:hAnsi="Times New Roman"/>
          <w:b/>
          <w:bCs/>
          <w:sz w:val="24"/>
          <w:szCs w:val="20"/>
          <w:lang w:eastAsia="sk-SK"/>
        </w:rPr>
        <w:t>Poznámka:</w:t>
      </w:r>
    </w:p>
    <w:p w:rsidR="007D5748" w:rsidRPr="00D630F7" w:rsidRDefault="007D5748" w:rsidP="00F80B3B">
      <w:pPr>
        <w:tabs>
          <w:tab w:val="num" w:pos="1080"/>
        </w:tabs>
        <w:spacing w:after="0" w:line="240" w:lineRule="auto"/>
        <w:ind w:left="-900"/>
        <w:jc w:val="both"/>
        <w:rPr>
          <w:rFonts w:ascii="Times New Roman" w:hAnsi="Times New Roman"/>
          <w:bCs/>
          <w:sz w:val="24"/>
          <w:szCs w:val="20"/>
          <w:lang w:eastAsia="sk-SK"/>
        </w:rPr>
      </w:pPr>
      <w:r w:rsidRPr="00D630F7">
        <w:rPr>
          <w:rFonts w:ascii="Times New Roman" w:hAnsi="Times New Roman"/>
          <w:bCs/>
          <w:sz w:val="24"/>
          <w:szCs w:val="20"/>
          <w:lang w:eastAsia="sk-SK"/>
        </w:rPr>
        <w:t>Ak sa vplyv týka viacerých subjektov verejnej správy, vypĺňa sa samostatná tabuľka za každý subjekt.</w:t>
      </w: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4"/>
          <w:szCs w:val="20"/>
          <w:lang w:eastAsia="sk-SK"/>
        </w:rPr>
      </w:pPr>
    </w:p>
    <w:p w:rsidR="00F80B3B" w:rsidRPr="00D630F7" w:rsidRDefault="00F80B3B" w:rsidP="00F80B3B">
      <w:pPr>
        <w:tabs>
          <w:tab w:val="num" w:pos="1080"/>
        </w:tabs>
        <w:spacing w:after="0" w:line="240" w:lineRule="auto"/>
        <w:ind w:left="-900"/>
        <w:jc w:val="both"/>
        <w:rPr>
          <w:rFonts w:ascii="Times New Roman" w:hAnsi="Times New Roman"/>
          <w:bCs/>
          <w:sz w:val="20"/>
          <w:szCs w:val="20"/>
          <w:lang w:eastAsia="sk-SK"/>
        </w:rPr>
      </w:pPr>
    </w:p>
    <w:p w:rsidR="00E01FE9" w:rsidRPr="00D630F7" w:rsidRDefault="00E01FE9" w:rsidP="00E01FE9">
      <w:pPr>
        <w:tabs>
          <w:tab w:val="num" w:pos="1080"/>
        </w:tabs>
        <w:spacing w:after="0" w:line="240" w:lineRule="auto"/>
        <w:jc w:val="right"/>
        <w:rPr>
          <w:rFonts w:ascii="Times New Roman" w:hAnsi="Times New Roman"/>
          <w:bCs/>
          <w:sz w:val="24"/>
          <w:szCs w:val="24"/>
          <w:lang w:eastAsia="sk-SK"/>
        </w:rPr>
      </w:pPr>
      <w:r w:rsidRPr="00D630F7">
        <w:rPr>
          <w:rFonts w:ascii="Times New Roman" w:hAnsi="Times New Roman"/>
          <w:bCs/>
          <w:sz w:val="24"/>
          <w:szCs w:val="24"/>
          <w:lang w:eastAsia="sk-SK"/>
        </w:rPr>
        <w:t xml:space="preserve">                 Tabuľka č. 5 </w:t>
      </w:r>
    </w:p>
    <w:p w:rsidR="00E01FE9" w:rsidRPr="00D630F7" w:rsidRDefault="00E01FE9" w:rsidP="00E01FE9">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01FE9" w:rsidRPr="00D630F7" w:rsidTr="00124C6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1FE9" w:rsidRPr="00D630F7" w:rsidRDefault="00E01FE9" w:rsidP="00124C65">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E01FE9" w:rsidRPr="00D630F7" w:rsidRDefault="00E01FE9" w:rsidP="00124C65">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01FE9" w:rsidRPr="00D630F7" w:rsidRDefault="00E01FE9" w:rsidP="00124C65">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poznámka</w:t>
            </w:r>
          </w:p>
        </w:tc>
      </w:tr>
      <w:tr w:rsidR="00E01FE9" w:rsidRPr="00D630F7" w:rsidTr="00124C6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1FE9" w:rsidRPr="00D630F7" w:rsidRDefault="00E01FE9" w:rsidP="00124C65">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E01FE9" w:rsidRPr="00D630F7" w:rsidRDefault="00671179" w:rsidP="00124C65">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E01FE9" w:rsidRPr="00D630F7" w:rsidRDefault="00671179" w:rsidP="00124C65">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E01FE9" w:rsidRPr="00D630F7" w:rsidRDefault="00F80B3B" w:rsidP="0079400B">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202</w:t>
            </w:r>
            <w:r w:rsidR="00671179" w:rsidRPr="00D630F7">
              <w:rPr>
                <w:rFonts w:ascii="Times New Roman" w:hAnsi="Times New Roman"/>
                <w:b/>
                <w:bCs/>
                <w:sz w:val="24"/>
                <w:szCs w:val="24"/>
                <w:lang w:eastAsia="sk-SK"/>
              </w:rPr>
              <w:t>1</w:t>
            </w:r>
          </w:p>
        </w:tc>
        <w:tc>
          <w:tcPr>
            <w:tcW w:w="1722" w:type="dxa"/>
            <w:tcBorders>
              <w:top w:val="nil"/>
              <w:left w:val="nil"/>
              <w:bottom w:val="single" w:sz="4" w:space="0" w:color="auto"/>
              <w:right w:val="single" w:sz="4" w:space="0" w:color="auto"/>
            </w:tcBorders>
            <w:shd w:val="clear" w:color="auto" w:fill="BFBFBF" w:themeFill="background1" w:themeFillShade="BF"/>
          </w:tcPr>
          <w:p w:rsidR="00E01FE9" w:rsidRPr="00D630F7" w:rsidRDefault="00F80B3B" w:rsidP="0079400B">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202</w:t>
            </w:r>
            <w:r w:rsidR="00671179" w:rsidRPr="00D630F7">
              <w:rPr>
                <w:rFonts w:ascii="Times New Roman" w:hAnsi="Times New Roman"/>
                <w:b/>
                <w:bCs/>
                <w:sz w:val="24"/>
                <w:szCs w:val="24"/>
                <w:lang w:eastAsia="sk-SK"/>
              </w:rPr>
              <w:t>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1FE9" w:rsidRPr="00D630F7" w:rsidRDefault="00E01FE9" w:rsidP="00124C65">
            <w:pPr>
              <w:spacing w:after="0" w:line="240" w:lineRule="auto"/>
              <w:rPr>
                <w:rFonts w:ascii="Times New Roman" w:hAnsi="Times New Roman"/>
                <w:b/>
                <w:bCs/>
                <w:color w:val="FFFFFF"/>
                <w:sz w:val="24"/>
                <w:szCs w:val="24"/>
                <w:lang w:eastAsia="sk-SK"/>
              </w:rPr>
            </w:pP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9400B" w:rsidRPr="00D630F7" w:rsidRDefault="00671179" w:rsidP="0038083F">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5</w:t>
            </w:r>
          </w:p>
        </w:tc>
        <w:tc>
          <w:tcPr>
            <w:tcW w:w="1788" w:type="dxa"/>
            <w:tcBorders>
              <w:top w:val="nil"/>
              <w:left w:val="nil"/>
              <w:bottom w:val="single" w:sz="4" w:space="0" w:color="auto"/>
              <w:right w:val="single" w:sz="4" w:space="0" w:color="auto"/>
            </w:tcBorders>
          </w:tcPr>
          <w:p w:rsidR="0079400B" w:rsidRPr="00D630F7" w:rsidRDefault="0079400B" w:rsidP="001D29E7">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rsidR="0079400B" w:rsidRPr="00D630F7" w:rsidRDefault="0079400B" w:rsidP="0038083F">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5</w:t>
            </w:r>
          </w:p>
        </w:tc>
        <w:tc>
          <w:tcPr>
            <w:tcW w:w="1722" w:type="dxa"/>
            <w:tcBorders>
              <w:top w:val="nil"/>
              <w:left w:val="nil"/>
              <w:bottom w:val="single" w:sz="4" w:space="0" w:color="auto"/>
              <w:right w:val="single" w:sz="4" w:space="0" w:color="auto"/>
            </w:tcBorders>
          </w:tcPr>
          <w:p w:rsidR="0079400B" w:rsidRPr="00D630F7" w:rsidRDefault="0079400B" w:rsidP="0038083F">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124C65">
            <w:pPr>
              <w:spacing w:after="0" w:line="240" w:lineRule="auto"/>
              <w:rPr>
                <w:rFonts w:ascii="Times New Roman" w:hAnsi="Times New Roman"/>
                <w:sz w:val="24"/>
                <w:szCs w:val="24"/>
                <w:lang w:eastAsia="sk-SK"/>
              </w:rPr>
            </w:pPr>
            <w:r w:rsidRPr="00D630F7">
              <w:rPr>
                <w:rFonts w:ascii="Times New Roman" w:hAnsi="Times New Roman"/>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E01FE9">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5</w:t>
            </w:r>
          </w:p>
        </w:tc>
        <w:tc>
          <w:tcPr>
            <w:tcW w:w="1788" w:type="dxa"/>
            <w:tcBorders>
              <w:top w:val="single" w:sz="4" w:space="0" w:color="auto"/>
              <w:left w:val="nil"/>
              <w:bottom w:val="single" w:sz="4" w:space="0" w:color="auto"/>
              <w:right w:val="single" w:sz="4" w:space="0" w:color="auto"/>
            </w:tcBorders>
          </w:tcPr>
          <w:p w:rsidR="0079400B" w:rsidRPr="00D630F7" w:rsidRDefault="00EA1B1B" w:rsidP="001D29E7">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5</w:t>
            </w:r>
          </w:p>
        </w:tc>
        <w:tc>
          <w:tcPr>
            <w:tcW w:w="1722"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E01FE9">
            <w:pPr>
              <w:spacing w:after="0" w:line="240" w:lineRule="auto"/>
              <w:rPr>
                <w:rFonts w:ascii="Times New Roman" w:hAnsi="Times New Roman"/>
                <w:sz w:val="24"/>
                <w:szCs w:val="24"/>
                <w:lang w:eastAsia="sk-SK"/>
              </w:rPr>
            </w:pP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E01FE9">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831</w:t>
            </w:r>
          </w:p>
        </w:tc>
        <w:tc>
          <w:tcPr>
            <w:tcW w:w="1788" w:type="dxa"/>
            <w:tcBorders>
              <w:top w:val="single" w:sz="4" w:space="0" w:color="auto"/>
              <w:left w:val="nil"/>
              <w:bottom w:val="single" w:sz="4" w:space="0" w:color="auto"/>
              <w:right w:val="single" w:sz="4" w:space="0" w:color="auto"/>
            </w:tcBorders>
          </w:tcPr>
          <w:p w:rsidR="0079400B" w:rsidRPr="00D630F7" w:rsidRDefault="00EA1B1B" w:rsidP="00EA1B1B">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2418" w:type="dxa"/>
            <w:gridSpan w:val="2"/>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1722"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E01FE9">
            <w:pPr>
              <w:spacing w:after="0" w:line="240" w:lineRule="auto"/>
              <w:rPr>
                <w:rFonts w:ascii="Times New Roman" w:hAnsi="Times New Roman"/>
                <w:sz w:val="24"/>
                <w:szCs w:val="24"/>
                <w:lang w:eastAsia="sk-SK"/>
              </w:rPr>
            </w:pPr>
            <w:r w:rsidRPr="00D630F7">
              <w:rPr>
                <w:rFonts w:ascii="Times New Roman" w:hAnsi="Times New Roman"/>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E01FE9">
            <w:pPr>
              <w:spacing w:after="0" w:line="240" w:lineRule="auto"/>
              <w:rPr>
                <w:rFonts w:ascii="Times New Roman" w:hAnsi="Times New Roman"/>
                <w:sz w:val="24"/>
                <w:szCs w:val="24"/>
                <w:lang w:eastAsia="sk-SK"/>
              </w:rPr>
            </w:pPr>
            <w:r w:rsidRPr="00D630F7">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831</w:t>
            </w:r>
          </w:p>
        </w:tc>
        <w:tc>
          <w:tcPr>
            <w:tcW w:w="1788" w:type="dxa"/>
            <w:tcBorders>
              <w:top w:val="single" w:sz="4" w:space="0" w:color="auto"/>
              <w:left w:val="nil"/>
              <w:bottom w:val="single" w:sz="4" w:space="0" w:color="auto"/>
              <w:right w:val="single" w:sz="4" w:space="0" w:color="auto"/>
            </w:tcBorders>
          </w:tcPr>
          <w:p w:rsidR="0079400B" w:rsidRPr="00D630F7" w:rsidRDefault="00EA1B1B" w:rsidP="001D29E7">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2418" w:type="dxa"/>
            <w:gridSpan w:val="2"/>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1722" w:type="dxa"/>
            <w:tcBorders>
              <w:top w:val="single" w:sz="4" w:space="0" w:color="auto"/>
              <w:left w:val="nil"/>
              <w:bottom w:val="single" w:sz="4" w:space="0" w:color="auto"/>
              <w:right w:val="single" w:sz="4" w:space="0" w:color="auto"/>
            </w:tcBorders>
          </w:tcPr>
          <w:p w:rsidR="0079400B" w:rsidRPr="00D630F7" w:rsidRDefault="00EA1B1B"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905</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E01FE9">
            <w:pPr>
              <w:spacing w:after="0" w:line="240" w:lineRule="auto"/>
              <w:rPr>
                <w:rFonts w:ascii="Times New Roman" w:hAnsi="Times New Roman"/>
                <w:sz w:val="24"/>
                <w:szCs w:val="24"/>
                <w:lang w:eastAsia="sk-SK"/>
              </w:rPr>
            </w:pPr>
            <w:r w:rsidRPr="00D630F7">
              <w:rPr>
                <w:rFonts w:ascii="Times New Roman" w:hAnsi="Times New Roman"/>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9400B" w:rsidRPr="00D630F7" w:rsidRDefault="00D630F7" w:rsidP="00EA1B1B">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11 217</w:t>
            </w:r>
          </w:p>
        </w:tc>
        <w:tc>
          <w:tcPr>
            <w:tcW w:w="1788" w:type="dxa"/>
            <w:tcBorders>
              <w:top w:val="nil"/>
              <w:left w:val="nil"/>
              <w:bottom w:val="single" w:sz="4" w:space="0" w:color="auto"/>
              <w:right w:val="single" w:sz="4" w:space="0" w:color="auto"/>
            </w:tcBorders>
            <w:shd w:val="clear" w:color="auto" w:fill="BFBFBF" w:themeFill="background1" w:themeFillShade="BF"/>
          </w:tcPr>
          <w:p w:rsidR="0079400B" w:rsidRPr="00D630F7" w:rsidRDefault="00EA1B1B" w:rsidP="001D29E7">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73 245</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9400B" w:rsidRPr="00D630F7" w:rsidRDefault="00EA1B1B" w:rsidP="0038083F">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73 245</w:t>
            </w:r>
          </w:p>
        </w:tc>
        <w:tc>
          <w:tcPr>
            <w:tcW w:w="1722" w:type="dxa"/>
            <w:tcBorders>
              <w:top w:val="nil"/>
              <w:left w:val="nil"/>
              <w:bottom w:val="single" w:sz="4" w:space="0" w:color="auto"/>
              <w:right w:val="single" w:sz="4" w:space="0" w:color="auto"/>
            </w:tcBorders>
            <w:shd w:val="clear" w:color="auto" w:fill="BFBFBF" w:themeFill="background1" w:themeFillShade="BF"/>
          </w:tcPr>
          <w:p w:rsidR="0079400B" w:rsidRPr="00D630F7" w:rsidRDefault="00EA1B1B" w:rsidP="0038083F">
            <w:pPr>
              <w:spacing w:after="0" w:line="240" w:lineRule="auto"/>
              <w:jc w:val="center"/>
              <w:rPr>
                <w:rFonts w:ascii="Times New Roman" w:hAnsi="Times New Roman"/>
                <w:b/>
                <w:bCs/>
                <w:sz w:val="24"/>
                <w:szCs w:val="24"/>
                <w:lang w:eastAsia="sk-SK"/>
              </w:rPr>
            </w:pPr>
            <w:r w:rsidRPr="00D630F7">
              <w:rPr>
                <w:rFonts w:ascii="Times New Roman" w:hAnsi="Times New Roman"/>
                <w:b/>
                <w:bCs/>
                <w:sz w:val="24"/>
                <w:szCs w:val="24"/>
                <w:lang w:eastAsia="sk-SK"/>
              </w:rPr>
              <w:t>73 245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 </w:t>
            </w:r>
          </w:p>
        </w:tc>
      </w:tr>
      <w:tr w:rsidR="0079400B" w:rsidRPr="00D630F7" w:rsidTr="00B42AC3">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79400B" w:rsidRPr="00D630F7" w:rsidRDefault="00D630F7" w:rsidP="00EA1B1B">
            <w:pPr>
              <w:spacing w:after="0" w:line="240" w:lineRule="auto"/>
              <w:jc w:val="center"/>
              <w:rPr>
                <w:rFonts w:ascii="Times New Roman" w:hAnsi="Times New Roman"/>
                <w:bCs/>
                <w:sz w:val="24"/>
                <w:szCs w:val="24"/>
                <w:lang w:eastAsia="sk-SK"/>
              </w:rPr>
            </w:pPr>
            <w:r w:rsidRPr="00D630F7">
              <w:rPr>
                <w:rFonts w:ascii="Times New Roman" w:hAnsi="Times New Roman"/>
                <w:bCs/>
                <w:sz w:val="24"/>
                <w:szCs w:val="24"/>
                <w:lang w:eastAsia="sk-SK"/>
              </w:rPr>
              <w:t>8 312</w:t>
            </w:r>
          </w:p>
        </w:tc>
        <w:tc>
          <w:tcPr>
            <w:tcW w:w="1788" w:type="dxa"/>
            <w:tcBorders>
              <w:top w:val="nil"/>
              <w:left w:val="nil"/>
              <w:bottom w:val="single" w:sz="4" w:space="0" w:color="auto"/>
              <w:right w:val="single" w:sz="4" w:space="0" w:color="auto"/>
            </w:tcBorders>
            <w:vAlign w:val="center"/>
          </w:tcPr>
          <w:p w:rsidR="0079400B" w:rsidRPr="00D630F7" w:rsidRDefault="00EA1B1B" w:rsidP="001D29E7">
            <w:pPr>
              <w:spacing w:after="0" w:line="240" w:lineRule="auto"/>
              <w:jc w:val="center"/>
              <w:rPr>
                <w:rFonts w:ascii="Times New Roman" w:hAnsi="Times New Roman"/>
                <w:b/>
                <w:bCs/>
                <w:sz w:val="24"/>
                <w:szCs w:val="24"/>
                <w:lang w:eastAsia="sk-SK"/>
              </w:rPr>
            </w:pPr>
            <w:r w:rsidRPr="00D630F7">
              <w:rPr>
                <w:rFonts w:ascii="Times New Roman" w:hAnsi="Times New Roman"/>
                <w:bCs/>
                <w:sz w:val="24"/>
                <w:szCs w:val="24"/>
                <w:lang w:eastAsia="sk-SK"/>
              </w:rPr>
              <w:t>54</w:t>
            </w:r>
            <w:r w:rsidR="003D5F3E" w:rsidRPr="00D630F7">
              <w:rPr>
                <w:rFonts w:ascii="Times New Roman" w:hAnsi="Times New Roman"/>
                <w:bCs/>
                <w:sz w:val="24"/>
                <w:szCs w:val="24"/>
                <w:lang w:eastAsia="sk-SK"/>
              </w:rPr>
              <w:t> </w:t>
            </w:r>
            <w:r w:rsidRPr="00D630F7">
              <w:rPr>
                <w:rFonts w:ascii="Times New Roman" w:hAnsi="Times New Roman"/>
                <w:bCs/>
                <w:sz w:val="24"/>
                <w:szCs w:val="24"/>
                <w:lang w:eastAsia="sk-SK"/>
              </w:rPr>
              <w:t>276</w:t>
            </w:r>
          </w:p>
        </w:tc>
        <w:tc>
          <w:tcPr>
            <w:tcW w:w="2418" w:type="dxa"/>
            <w:gridSpan w:val="2"/>
            <w:tcBorders>
              <w:top w:val="nil"/>
              <w:left w:val="nil"/>
              <w:bottom w:val="single" w:sz="4" w:space="0" w:color="auto"/>
              <w:right w:val="single" w:sz="4" w:space="0" w:color="auto"/>
            </w:tcBorders>
            <w:vAlign w:val="center"/>
          </w:tcPr>
          <w:p w:rsidR="0079400B" w:rsidRPr="00D630F7" w:rsidRDefault="00EA1B1B" w:rsidP="00B42AC3">
            <w:pPr>
              <w:spacing w:after="0" w:line="240" w:lineRule="auto"/>
              <w:jc w:val="center"/>
              <w:rPr>
                <w:rFonts w:ascii="Times New Roman" w:hAnsi="Times New Roman"/>
                <w:bCs/>
                <w:sz w:val="24"/>
                <w:szCs w:val="24"/>
                <w:lang w:eastAsia="sk-SK"/>
              </w:rPr>
            </w:pPr>
            <w:r w:rsidRPr="00D630F7">
              <w:rPr>
                <w:rFonts w:ascii="Times New Roman" w:hAnsi="Times New Roman"/>
                <w:bCs/>
                <w:sz w:val="24"/>
                <w:szCs w:val="24"/>
                <w:lang w:eastAsia="sk-SK"/>
              </w:rPr>
              <w:t>54</w:t>
            </w:r>
            <w:r w:rsidR="003D5F3E" w:rsidRPr="00D630F7">
              <w:rPr>
                <w:rFonts w:ascii="Times New Roman" w:hAnsi="Times New Roman"/>
                <w:bCs/>
                <w:sz w:val="24"/>
                <w:szCs w:val="24"/>
                <w:lang w:eastAsia="sk-SK"/>
              </w:rPr>
              <w:t> </w:t>
            </w:r>
            <w:r w:rsidRPr="00D630F7">
              <w:rPr>
                <w:rFonts w:ascii="Times New Roman" w:hAnsi="Times New Roman"/>
                <w:bCs/>
                <w:sz w:val="24"/>
                <w:szCs w:val="24"/>
                <w:lang w:eastAsia="sk-SK"/>
              </w:rPr>
              <w:t>276</w:t>
            </w:r>
          </w:p>
        </w:tc>
        <w:tc>
          <w:tcPr>
            <w:tcW w:w="1722" w:type="dxa"/>
            <w:tcBorders>
              <w:top w:val="nil"/>
              <w:left w:val="nil"/>
              <w:bottom w:val="single" w:sz="4" w:space="0" w:color="auto"/>
              <w:right w:val="single" w:sz="4" w:space="0" w:color="auto"/>
            </w:tcBorders>
            <w:vAlign w:val="center"/>
          </w:tcPr>
          <w:p w:rsidR="0079400B" w:rsidRPr="00D630F7" w:rsidRDefault="00EA1B1B" w:rsidP="00B42AC3">
            <w:pPr>
              <w:spacing w:after="0" w:line="240" w:lineRule="auto"/>
              <w:jc w:val="center"/>
              <w:rPr>
                <w:rFonts w:ascii="Times New Roman" w:hAnsi="Times New Roman"/>
                <w:bCs/>
                <w:sz w:val="24"/>
                <w:szCs w:val="24"/>
                <w:lang w:eastAsia="sk-SK"/>
              </w:rPr>
            </w:pPr>
            <w:r w:rsidRPr="00D630F7">
              <w:rPr>
                <w:rFonts w:ascii="Times New Roman" w:hAnsi="Times New Roman"/>
                <w:bCs/>
                <w:sz w:val="24"/>
                <w:szCs w:val="24"/>
                <w:lang w:eastAsia="sk-SK"/>
              </w:rPr>
              <w:t>54</w:t>
            </w:r>
            <w:r w:rsidR="003D5F3E" w:rsidRPr="00D630F7">
              <w:rPr>
                <w:rFonts w:ascii="Times New Roman" w:hAnsi="Times New Roman"/>
                <w:bCs/>
                <w:sz w:val="24"/>
                <w:szCs w:val="24"/>
                <w:lang w:eastAsia="sk-SK"/>
              </w:rPr>
              <w:t> </w:t>
            </w:r>
            <w:r w:rsidRPr="00D630F7">
              <w:rPr>
                <w:rFonts w:ascii="Times New Roman" w:hAnsi="Times New Roman"/>
                <w:bCs/>
                <w:sz w:val="24"/>
                <w:szCs w:val="24"/>
                <w:lang w:eastAsia="sk-SK"/>
              </w:rPr>
              <w:t>276</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124C65">
            <w:pPr>
              <w:spacing w:after="0" w:line="240" w:lineRule="auto"/>
              <w:rPr>
                <w:rFonts w:ascii="Times New Roman" w:hAnsi="Times New Roman"/>
                <w:sz w:val="24"/>
                <w:szCs w:val="24"/>
                <w:lang w:eastAsia="sk-SK"/>
              </w:rPr>
            </w:pPr>
            <w:r w:rsidRPr="00D630F7">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9400B" w:rsidRPr="00D630F7" w:rsidRDefault="00D630F7" w:rsidP="00F80B3B">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8 312</w:t>
            </w:r>
          </w:p>
        </w:tc>
        <w:tc>
          <w:tcPr>
            <w:tcW w:w="1788" w:type="dxa"/>
            <w:tcBorders>
              <w:top w:val="nil"/>
              <w:left w:val="nil"/>
              <w:bottom w:val="single" w:sz="4" w:space="0" w:color="auto"/>
              <w:right w:val="single" w:sz="4" w:space="0" w:color="auto"/>
            </w:tcBorders>
          </w:tcPr>
          <w:p w:rsidR="0079400B" w:rsidRPr="00D630F7" w:rsidRDefault="003D5F3E" w:rsidP="001D29E7">
            <w:pPr>
              <w:spacing w:after="0" w:line="240" w:lineRule="auto"/>
              <w:jc w:val="center"/>
              <w:rPr>
                <w:rFonts w:ascii="Times New Roman" w:hAnsi="Times New Roman"/>
                <w:sz w:val="24"/>
                <w:szCs w:val="24"/>
                <w:lang w:eastAsia="sk-SK"/>
              </w:rPr>
            </w:pPr>
            <w:r w:rsidRPr="00D630F7">
              <w:rPr>
                <w:rFonts w:ascii="Times New Roman" w:hAnsi="Times New Roman"/>
                <w:bCs/>
                <w:sz w:val="24"/>
                <w:szCs w:val="24"/>
                <w:lang w:eastAsia="sk-SK"/>
              </w:rPr>
              <w:t>54 276</w:t>
            </w:r>
          </w:p>
        </w:tc>
        <w:tc>
          <w:tcPr>
            <w:tcW w:w="2418" w:type="dxa"/>
            <w:gridSpan w:val="2"/>
            <w:tcBorders>
              <w:top w:val="nil"/>
              <w:left w:val="nil"/>
              <w:bottom w:val="single" w:sz="4" w:space="0" w:color="auto"/>
              <w:right w:val="single" w:sz="4" w:space="0" w:color="auto"/>
            </w:tcBorders>
          </w:tcPr>
          <w:p w:rsidR="0079400B" w:rsidRPr="00D630F7" w:rsidRDefault="003D5F3E" w:rsidP="0038083F">
            <w:pPr>
              <w:spacing w:after="0" w:line="240" w:lineRule="auto"/>
              <w:jc w:val="center"/>
              <w:rPr>
                <w:rFonts w:ascii="Times New Roman" w:hAnsi="Times New Roman"/>
                <w:sz w:val="24"/>
                <w:szCs w:val="24"/>
                <w:lang w:eastAsia="sk-SK"/>
              </w:rPr>
            </w:pPr>
            <w:r w:rsidRPr="00D630F7">
              <w:rPr>
                <w:rFonts w:ascii="Times New Roman" w:hAnsi="Times New Roman"/>
                <w:bCs/>
                <w:sz w:val="24"/>
                <w:szCs w:val="24"/>
                <w:lang w:eastAsia="sk-SK"/>
              </w:rPr>
              <w:t>54 276</w:t>
            </w:r>
          </w:p>
        </w:tc>
        <w:tc>
          <w:tcPr>
            <w:tcW w:w="1722" w:type="dxa"/>
            <w:tcBorders>
              <w:top w:val="nil"/>
              <w:left w:val="nil"/>
              <w:bottom w:val="single" w:sz="4" w:space="0" w:color="auto"/>
              <w:right w:val="single" w:sz="4" w:space="0" w:color="auto"/>
            </w:tcBorders>
          </w:tcPr>
          <w:p w:rsidR="0079400B" w:rsidRPr="00D630F7" w:rsidRDefault="003D5F3E" w:rsidP="0038083F">
            <w:pPr>
              <w:spacing w:after="0" w:line="240" w:lineRule="auto"/>
              <w:jc w:val="center"/>
              <w:rPr>
                <w:rFonts w:ascii="Times New Roman" w:hAnsi="Times New Roman"/>
                <w:sz w:val="24"/>
                <w:szCs w:val="24"/>
                <w:lang w:eastAsia="sk-SK"/>
              </w:rPr>
            </w:pPr>
            <w:r w:rsidRPr="00D630F7">
              <w:rPr>
                <w:rFonts w:ascii="Times New Roman" w:hAnsi="Times New Roman"/>
                <w:bCs/>
                <w:sz w:val="24"/>
                <w:szCs w:val="24"/>
                <w:lang w:eastAsia="sk-SK"/>
              </w:rPr>
              <w:t>54 276</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124C65">
            <w:pPr>
              <w:spacing w:after="0" w:line="240" w:lineRule="auto"/>
              <w:rPr>
                <w:rFonts w:ascii="Times New Roman" w:hAnsi="Times New Roman"/>
                <w:sz w:val="24"/>
                <w:szCs w:val="24"/>
                <w:lang w:eastAsia="sk-SK"/>
              </w:rPr>
            </w:pPr>
            <w:r w:rsidRPr="00D630F7">
              <w:rPr>
                <w:rFonts w:ascii="Times New Roman" w:hAnsi="Times New Roman"/>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9400B" w:rsidRPr="00D630F7" w:rsidRDefault="00D630F7" w:rsidP="0038083F">
            <w:pPr>
              <w:spacing w:after="0" w:line="240" w:lineRule="auto"/>
              <w:jc w:val="center"/>
              <w:rPr>
                <w:rFonts w:ascii="Times New Roman" w:hAnsi="Times New Roman"/>
                <w:bCs/>
                <w:sz w:val="24"/>
                <w:szCs w:val="24"/>
                <w:lang w:eastAsia="sk-SK"/>
              </w:rPr>
            </w:pPr>
            <w:r w:rsidRPr="00D630F7">
              <w:rPr>
                <w:rFonts w:ascii="Times New Roman" w:hAnsi="Times New Roman"/>
                <w:bCs/>
                <w:sz w:val="24"/>
                <w:szCs w:val="24"/>
                <w:lang w:eastAsia="sk-SK"/>
              </w:rPr>
              <w:t>3 920</w:t>
            </w:r>
          </w:p>
        </w:tc>
        <w:tc>
          <w:tcPr>
            <w:tcW w:w="1788" w:type="dxa"/>
            <w:tcBorders>
              <w:top w:val="nil"/>
              <w:left w:val="nil"/>
              <w:bottom w:val="single" w:sz="4" w:space="0" w:color="auto"/>
              <w:right w:val="single" w:sz="4" w:space="0" w:color="auto"/>
            </w:tcBorders>
          </w:tcPr>
          <w:p w:rsidR="0079400B" w:rsidRPr="00D630F7" w:rsidRDefault="00162E95" w:rsidP="001D29E7">
            <w:pPr>
              <w:spacing w:after="0" w:line="240" w:lineRule="auto"/>
              <w:jc w:val="center"/>
              <w:rPr>
                <w:rFonts w:ascii="Times New Roman" w:hAnsi="Times New Roman"/>
                <w:bCs/>
                <w:sz w:val="24"/>
                <w:szCs w:val="24"/>
                <w:lang w:eastAsia="sk-SK"/>
              </w:rPr>
            </w:pPr>
            <w:r w:rsidRPr="00D630F7">
              <w:rPr>
                <w:rFonts w:ascii="Times New Roman" w:hAnsi="Times New Roman"/>
                <w:sz w:val="24"/>
                <w:szCs w:val="24"/>
                <w:lang w:eastAsia="sk-SK"/>
              </w:rPr>
              <w:t>18 969</w:t>
            </w:r>
          </w:p>
        </w:tc>
        <w:tc>
          <w:tcPr>
            <w:tcW w:w="2418" w:type="dxa"/>
            <w:gridSpan w:val="2"/>
            <w:tcBorders>
              <w:top w:val="nil"/>
              <w:left w:val="nil"/>
              <w:bottom w:val="single" w:sz="4" w:space="0" w:color="auto"/>
              <w:right w:val="single" w:sz="4" w:space="0" w:color="auto"/>
            </w:tcBorders>
          </w:tcPr>
          <w:p w:rsidR="0079400B" w:rsidRPr="00D630F7" w:rsidRDefault="00162E95" w:rsidP="0038083F">
            <w:pPr>
              <w:spacing w:after="0" w:line="240" w:lineRule="auto"/>
              <w:jc w:val="center"/>
              <w:rPr>
                <w:rFonts w:ascii="Times New Roman" w:hAnsi="Times New Roman"/>
                <w:bCs/>
                <w:sz w:val="24"/>
                <w:szCs w:val="24"/>
                <w:lang w:eastAsia="sk-SK"/>
              </w:rPr>
            </w:pPr>
            <w:r w:rsidRPr="00D630F7">
              <w:rPr>
                <w:rFonts w:ascii="Times New Roman" w:hAnsi="Times New Roman"/>
                <w:sz w:val="24"/>
                <w:szCs w:val="24"/>
                <w:lang w:eastAsia="sk-SK"/>
              </w:rPr>
              <w:t>18 969</w:t>
            </w:r>
          </w:p>
        </w:tc>
        <w:tc>
          <w:tcPr>
            <w:tcW w:w="1722" w:type="dxa"/>
            <w:tcBorders>
              <w:top w:val="nil"/>
              <w:left w:val="nil"/>
              <w:bottom w:val="single" w:sz="4" w:space="0" w:color="auto"/>
              <w:right w:val="single" w:sz="4" w:space="0" w:color="auto"/>
            </w:tcBorders>
          </w:tcPr>
          <w:p w:rsidR="0079400B" w:rsidRPr="00D630F7" w:rsidRDefault="00162E95" w:rsidP="0038083F">
            <w:pPr>
              <w:spacing w:after="0" w:line="240" w:lineRule="auto"/>
              <w:jc w:val="center"/>
              <w:rPr>
                <w:rFonts w:ascii="Times New Roman" w:hAnsi="Times New Roman"/>
                <w:bCs/>
                <w:sz w:val="24"/>
                <w:szCs w:val="24"/>
                <w:lang w:eastAsia="sk-SK"/>
              </w:rPr>
            </w:pPr>
            <w:r w:rsidRPr="00D630F7">
              <w:rPr>
                <w:rFonts w:ascii="Times New Roman" w:hAnsi="Times New Roman"/>
                <w:sz w:val="24"/>
                <w:szCs w:val="24"/>
                <w:lang w:eastAsia="sk-SK"/>
              </w:rPr>
              <w:t>18 969</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 </w:t>
            </w:r>
          </w:p>
        </w:tc>
      </w:tr>
      <w:tr w:rsidR="0079400B" w:rsidRPr="00D630F7" w:rsidTr="00124C65">
        <w:trPr>
          <w:trHeight w:val="255"/>
        </w:trPr>
        <w:tc>
          <w:tcPr>
            <w:tcW w:w="6188" w:type="dxa"/>
            <w:tcBorders>
              <w:top w:val="nil"/>
              <w:left w:val="single" w:sz="4" w:space="0" w:color="auto"/>
              <w:bottom w:val="single" w:sz="4" w:space="0" w:color="auto"/>
              <w:right w:val="single" w:sz="4" w:space="0" w:color="auto"/>
            </w:tcBorders>
          </w:tcPr>
          <w:p w:rsidR="0079400B" w:rsidRPr="00D630F7" w:rsidRDefault="0079400B" w:rsidP="00124C65">
            <w:pPr>
              <w:spacing w:after="0" w:line="240" w:lineRule="auto"/>
              <w:rPr>
                <w:rFonts w:ascii="Times New Roman" w:hAnsi="Times New Roman"/>
                <w:sz w:val="24"/>
                <w:szCs w:val="24"/>
                <w:lang w:eastAsia="sk-SK"/>
              </w:rPr>
            </w:pPr>
            <w:r w:rsidRPr="00D630F7">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9400B" w:rsidRPr="00D630F7" w:rsidRDefault="00D630F7" w:rsidP="0038083F">
            <w:pPr>
              <w:spacing w:after="0" w:line="240" w:lineRule="auto"/>
              <w:jc w:val="center"/>
              <w:rPr>
                <w:rFonts w:ascii="Times New Roman" w:hAnsi="Times New Roman"/>
                <w:sz w:val="24"/>
                <w:szCs w:val="24"/>
                <w:lang w:eastAsia="sk-SK"/>
              </w:rPr>
            </w:pPr>
            <w:r w:rsidRPr="00D630F7">
              <w:rPr>
                <w:rFonts w:ascii="Times New Roman" w:hAnsi="Times New Roman"/>
                <w:bCs/>
                <w:sz w:val="24"/>
                <w:szCs w:val="24"/>
                <w:lang w:eastAsia="sk-SK"/>
              </w:rPr>
              <w:t>3 920</w:t>
            </w:r>
          </w:p>
        </w:tc>
        <w:tc>
          <w:tcPr>
            <w:tcW w:w="1788" w:type="dxa"/>
            <w:tcBorders>
              <w:top w:val="nil"/>
              <w:left w:val="nil"/>
              <w:bottom w:val="single" w:sz="4" w:space="0" w:color="auto"/>
              <w:right w:val="single" w:sz="4" w:space="0" w:color="auto"/>
            </w:tcBorders>
          </w:tcPr>
          <w:p w:rsidR="0079400B" w:rsidRPr="00D630F7" w:rsidRDefault="00162E95" w:rsidP="001D29E7">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18 969</w:t>
            </w:r>
          </w:p>
        </w:tc>
        <w:tc>
          <w:tcPr>
            <w:tcW w:w="2418" w:type="dxa"/>
            <w:gridSpan w:val="2"/>
            <w:tcBorders>
              <w:top w:val="nil"/>
              <w:left w:val="nil"/>
              <w:bottom w:val="single" w:sz="4" w:space="0" w:color="auto"/>
              <w:right w:val="single" w:sz="4" w:space="0" w:color="auto"/>
            </w:tcBorders>
          </w:tcPr>
          <w:p w:rsidR="0079400B" w:rsidRPr="00D630F7" w:rsidRDefault="00162E95"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18 969</w:t>
            </w:r>
          </w:p>
        </w:tc>
        <w:tc>
          <w:tcPr>
            <w:tcW w:w="1722" w:type="dxa"/>
            <w:tcBorders>
              <w:top w:val="nil"/>
              <w:left w:val="nil"/>
              <w:bottom w:val="single" w:sz="4" w:space="0" w:color="auto"/>
              <w:right w:val="single" w:sz="4" w:space="0" w:color="auto"/>
            </w:tcBorders>
          </w:tcPr>
          <w:p w:rsidR="0079400B" w:rsidRPr="00D630F7" w:rsidRDefault="00162E95" w:rsidP="0038083F">
            <w:pPr>
              <w:spacing w:after="0" w:line="240" w:lineRule="auto"/>
              <w:jc w:val="center"/>
              <w:rPr>
                <w:rFonts w:ascii="Times New Roman" w:hAnsi="Times New Roman"/>
                <w:sz w:val="24"/>
                <w:szCs w:val="24"/>
                <w:lang w:eastAsia="sk-SK"/>
              </w:rPr>
            </w:pPr>
            <w:r w:rsidRPr="00D630F7">
              <w:rPr>
                <w:rFonts w:ascii="Times New Roman" w:hAnsi="Times New Roman"/>
                <w:sz w:val="24"/>
                <w:szCs w:val="24"/>
                <w:lang w:eastAsia="sk-SK"/>
              </w:rPr>
              <w:t>18 969</w:t>
            </w:r>
          </w:p>
        </w:tc>
        <w:tc>
          <w:tcPr>
            <w:tcW w:w="1620" w:type="dxa"/>
            <w:gridSpan w:val="2"/>
            <w:tcBorders>
              <w:top w:val="nil"/>
              <w:left w:val="nil"/>
              <w:bottom w:val="single" w:sz="4" w:space="0" w:color="auto"/>
              <w:right w:val="single" w:sz="4" w:space="0" w:color="auto"/>
            </w:tcBorders>
            <w:noWrap/>
            <w:vAlign w:val="bottom"/>
          </w:tcPr>
          <w:p w:rsidR="0079400B" w:rsidRPr="00D630F7" w:rsidRDefault="0079400B" w:rsidP="00124C65">
            <w:pPr>
              <w:spacing w:after="0" w:line="240" w:lineRule="auto"/>
              <w:rPr>
                <w:rFonts w:ascii="Times New Roman" w:hAnsi="Times New Roman"/>
                <w:sz w:val="24"/>
                <w:szCs w:val="24"/>
                <w:lang w:eastAsia="sk-SK"/>
              </w:rPr>
            </w:pPr>
            <w:r w:rsidRPr="00D630F7">
              <w:rPr>
                <w:rFonts w:ascii="Times New Roman" w:hAnsi="Times New Roman"/>
                <w:sz w:val="24"/>
                <w:szCs w:val="24"/>
                <w:lang w:eastAsia="sk-SK"/>
              </w:rPr>
              <w:t> </w:t>
            </w:r>
          </w:p>
        </w:tc>
      </w:tr>
      <w:tr w:rsidR="0079400B" w:rsidRPr="00D630F7" w:rsidTr="00124C65">
        <w:trPr>
          <w:trHeight w:val="255"/>
        </w:trPr>
        <w:tc>
          <w:tcPr>
            <w:tcW w:w="6188"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r>
      <w:tr w:rsidR="0079400B" w:rsidRPr="00D630F7" w:rsidTr="00124C65">
        <w:trPr>
          <w:trHeight w:val="255"/>
        </w:trPr>
        <w:tc>
          <w:tcPr>
            <w:tcW w:w="6188" w:type="dxa"/>
            <w:tcBorders>
              <w:top w:val="nil"/>
              <w:left w:val="nil"/>
              <w:bottom w:val="nil"/>
              <w:right w:val="nil"/>
            </w:tcBorders>
          </w:tcPr>
          <w:p w:rsidR="0079400B" w:rsidRPr="00D630F7" w:rsidRDefault="0079400B" w:rsidP="00124C65">
            <w:pPr>
              <w:spacing w:after="0" w:line="240" w:lineRule="auto"/>
              <w:rPr>
                <w:rFonts w:ascii="Times New Roman" w:hAnsi="Times New Roman"/>
                <w:b/>
                <w:bCs/>
                <w:sz w:val="24"/>
                <w:szCs w:val="24"/>
                <w:lang w:eastAsia="sk-SK"/>
              </w:rPr>
            </w:pPr>
            <w:r w:rsidRPr="00D630F7">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9400B" w:rsidRPr="00D630F7" w:rsidRDefault="0079400B" w:rsidP="00124C65">
            <w:pPr>
              <w:spacing w:after="0" w:line="240" w:lineRule="auto"/>
              <w:rPr>
                <w:rFonts w:ascii="Times New Roman" w:hAnsi="Times New Roman"/>
                <w:sz w:val="24"/>
                <w:szCs w:val="24"/>
                <w:lang w:eastAsia="sk-SK"/>
              </w:rPr>
            </w:pPr>
          </w:p>
        </w:tc>
      </w:tr>
      <w:tr w:rsidR="0079400B" w:rsidRPr="00A11F53" w:rsidTr="00124C65">
        <w:trPr>
          <w:trHeight w:val="255"/>
        </w:trPr>
        <w:tc>
          <w:tcPr>
            <w:tcW w:w="13814" w:type="dxa"/>
            <w:gridSpan w:val="6"/>
            <w:tcBorders>
              <w:top w:val="nil"/>
              <w:left w:val="nil"/>
              <w:bottom w:val="nil"/>
              <w:right w:val="nil"/>
            </w:tcBorders>
            <w:noWrap/>
          </w:tcPr>
          <w:p w:rsidR="00A11F53" w:rsidRPr="00A11F53" w:rsidRDefault="00A11F53" w:rsidP="00A11F53">
            <w:pPr>
              <w:spacing w:after="0" w:line="240" w:lineRule="auto"/>
              <w:rPr>
                <w:rFonts w:ascii="Times New Roman" w:hAnsi="Times New Roman"/>
                <w:sz w:val="20"/>
                <w:szCs w:val="20"/>
                <w:lang w:eastAsia="sk-SK"/>
              </w:rPr>
            </w:pPr>
            <w:r w:rsidRPr="00A11F53">
              <w:rPr>
                <w:rFonts w:ascii="Times New Roman" w:hAnsi="Times New Roman"/>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11F53" w:rsidRPr="00A11F53" w:rsidRDefault="00A11F53" w:rsidP="00A11F53">
            <w:pPr>
              <w:spacing w:after="0" w:line="240" w:lineRule="auto"/>
              <w:rPr>
                <w:rFonts w:ascii="Times New Roman" w:hAnsi="Times New Roman"/>
                <w:sz w:val="20"/>
                <w:szCs w:val="20"/>
                <w:lang w:eastAsia="sk-SK"/>
              </w:rPr>
            </w:pPr>
            <w:r w:rsidRPr="00A11F53">
              <w:rPr>
                <w:rFonts w:ascii="Times New Roman" w:hAnsi="Times New Roman"/>
                <w:sz w:val="20"/>
                <w:szCs w:val="20"/>
                <w:lang w:eastAsia="sk-SK"/>
              </w:rPr>
              <w:t>Priemerný mzdový výdavok je tvorený podielom mzdových výdavkov na jedného zamestnanca na jeden kalendárny mesiac bežného roka.</w:t>
            </w:r>
          </w:p>
          <w:p w:rsidR="0079400B" w:rsidRPr="00A11F53" w:rsidRDefault="00A11F53" w:rsidP="00A11F53">
            <w:pPr>
              <w:spacing w:after="0" w:line="240" w:lineRule="auto"/>
              <w:rPr>
                <w:rFonts w:ascii="Times New Roman" w:hAnsi="Times New Roman"/>
                <w:sz w:val="20"/>
                <w:szCs w:val="20"/>
                <w:lang w:eastAsia="sk-SK"/>
              </w:rPr>
            </w:pPr>
            <w:r w:rsidRPr="00A11F53">
              <w:rPr>
                <w:rFonts w:ascii="Times New Roman" w:hAnsi="Times New Roman"/>
                <w:sz w:val="20"/>
                <w:szCs w:val="20"/>
                <w:lang w:eastAsia="sk-SK"/>
              </w:rPr>
              <w:t>Kategórie 610 a 620 sú z tejto prílohy prenášané do príslušných kategórií prílohy „výdavky“.</w:t>
            </w:r>
          </w:p>
        </w:tc>
        <w:tc>
          <w:tcPr>
            <w:tcW w:w="1620" w:type="dxa"/>
            <w:gridSpan w:val="2"/>
            <w:tcBorders>
              <w:top w:val="nil"/>
              <w:left w:val="nil"/>
              <w:bottom w:val="nil"/>
              <w:right w:val="nil"/>
            </w:tcBorders>
            <w:noWrap/>
            <w:vAlign w:val="bottom"/>
          </w:tcPr>
          <w:p w:rsidR="0079400B" w:rsidRPr="00A11F53" w:rsidRDefault="0079400B" w:rsidP="00124C65">
            <w:pPr>
              <w:spacing w:after="0" w:line="240" w:lineRule="auto"/>
              <w:rPr>
                <w:rFonts w:ascii="Times New Roman" w:hAnsi="Times New Roman"/>
                <w:sz w:val="20"/>
                <w:szCs w:val="20"/>
                <w:lang w:eastAsia="sk-SK"/>
              </w:rPr>
            </w:pPr>
          </w:p>
        </w:tc>
      </w:tr>
      <w:tr w:rsidR="0079400B" w:rsidRPr="00A11F53" w:rsidTr="00124C65">
        <w:trPr>
          <w:trHeight w:val="255"/>
        </w:trPr>
        <w:tc>
          <w:tcPr>
            <w:tcW w:w="10394" w:type="dxa"/>
            <w:gridSpan w:val="4"/>
            <w:tcBorders>
              <w:top w:val="nil"/>
              <w:left w:val="nil"/>
              <w:bottom w:val="nil"/>
              <w:right w:val="nil"/>
            </w:tcBorders>
            <w:noWrap/>
            <w:vAlign w:val="bottom"/>
          </w:tcPr>
          <w:p w:rsidR="0079400B" w:rsidRPr="00A11F53" w:rsidRDefault="0079400B" w:rsidP="00124C65">
            <w:pPr>
              <w:spacing w:after="0" w:line="240" w:lineRule="auto"/>
              <w:rPr>
                <w:rFonts w:ascii="Times New Roman" w:hAnsi="Times New Roman"/>
                <w:sz w:val="20"/>
                <w:szCs w:val="20"/>
                <w:lang w:eastAsia="sk-SK"/>
              </w:rPr>
            </w:pPr>
          </w:p>
        </w:tc>
        <w:tc>
          <w:tcPr>
            <w:tcW w:w="1698" w:type="dxa"/>
            <w:tcBorders>
              <w:top w:val="nil"/>
              <w:left w:val="nil"/>
              <w:bottom w:val="nil"/>
              <w:right w:val="nil"/>
            </w:tcBorders>
            <w:noWrap/>
            <w:vAlign w:val="bottom"/>
          </w:tcPr>
          <w:p w:rsidR="0079400B" w:rsidRPr="00A11F53" w:rsidRDefault="0079400B" w:rsidP="00124C65">
            <w:pPr>
              <w:spacing w:after="0" w:line="240" w:lineRule="auto"/>
              <w:rPr>
                <w:rFonts w:ascii="Times New Roman" w:hAnsi="Times New Roman"/>
                <w:sz w:val="20"/>
                <w:szCs w:val="20"/>
                <w:lang w:eastAsia="sk-SK"/>
              </w:rPr>
            </w:pPr>
          </w:p>
        </w:tc>
        <w:tc>
          <w:tcPr>
            <w:tcW w:w="2352" w:type="dxa"/>
            <w:gridSpan w:val="2"/>
            <w:tcBorders>
              <w:top w:val="nil"/>
              <w:left w:val="nil"/>
              <w:bottom w:val="nil"/>
              <w:right w:val="nil"/>
            </w:tcBorders>
            <w:noWrap/>
            <w:vAlign w:val="bottom"/>
          </w:tcPr>
          <w:p w:rsidR="0079400B" w:rsidRPr="00A11F53" w:rsidRDefault="0079400B" w:rsidP="00124C65">
            <w:pPr>
              <w:spacing w:after="0" w:line="240" w:lineRule="auto"/>
              <w:rPr>
                <w:rFonts w:ascii="Times New Roman" w:hAnsi="Times New Roman"/>
                <w:sz w:val="20"/>
                <w:szCs w:val="20"/>
                <w:lang w:eastAsia="sk-SK"/>
              </w:rPr>
            </w:pPr>
          </w:p>
        </w:tc>
        <w:tc>
          <w:tcPr>
            <w:tcW w:w="990" w:type="dxa"/>
            <w:tcBorders>
              <w:top w:val="nil"/>
              <w:left w:val="nil"/>
              <w:bottom w:val="nil"/>
              <w:right w:val="nil"/>
            </w:tcBorders>
            <w:noWrap/>
            <w:vAlign w:val="bottom"/>
          </w:tcPr>
          <w:p w:rsidR="0079400B" w:rsidRPr="00A11F53" w:rsidRDefault="0079400B" w:rsidP="00124C65">
            <w:pPr>
              <w:spacing w:after="0" w:line="240" w:lineRule="auto"/>
              <w:rPr>
                <w:rFonts w:ascii="Times New Roman" w:hAnsi="Times New Roman"/>
                <w:sz w:val="20"/>
                <w:szCs w:val="20"/>
                <w:lang w:eastAsia="sk-SK"/>
              </w:rPr>
            </w:pPr>
          </w:p>
        </w:tc>
      </w:tr>
    </w:tbl>
    <w:p w:rsidR="007D5748" w:rsidRPr="007E2CD4" w:rsidRDefault="007D5748" w:rsidP="00E01FE9">
      <w:pPr>
        <w:tabs>
          <w:tab w:val="num" w:pos="1080"/>
        </w:tabs>
        <w:spacing w:after="0" w:line="240" w:lineRule="auto"/>
        <w:jc w:val="both"/>
        <w:rPr>
          <w:rFonts w:ascii="Times New Roman" w:hAnsi="Times New Roman"/>
          <w:bCs/>
          <w:sz w:val="20"/>
          <w:szCs w:val="20"/>
          <w:lang w:eastAsia="sk-SK"/>
        </w:rPr>
      </w:pPr>
    </w:p>
    <w:sectPr w:rsidR="007D5748" w:rsidRPr="007E2CD4" w:rsidSect="00C8106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EC" w:rsidRDefault="00BF76EC">
      <w:pPr>
        <w:spacing w:after="0" w:line="240" w:lineRule="auto"/>
      </w:pPr>
      <w:r>
        <w:separator/>
      </w:r>
    </w:p>
  </w:endnote>
  <w:endnote w:type="continuationSeparator" w:id="0">
    <w:p w:rsidR="00BF76EC" w:rsidRDefault="00BF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F7" w:rsidRDefault="00D630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630F7" w:rsidRDefault="00D630F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F7" w:rsidRDefault="00D630F7" w:rsidP="00867487">
    <w:pPr>
      <w:pStyle w:val="Pta"/>
      <w:jc w:val="center"/>
    </w:pPr>
    <w:r>
      <w:fldChar w:fldCharType="begin"/>
    </w:r>
    <w:r>
      <w:instrText>PAGE   \* MERGEFORMAT</w:instrText>
    </w:r>
    <w:r>
      <w:fldChar w:fldCharType="separate"/>
    </w:r>
    <w:r w:rsidR="00BF76E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F7" w:rsidRDefault="00D630F7">
    <w:pPr>
      <w:pStyle w:val="Pta"/>
      <w:jc w:val="right"/>
    </w:pPr>
    <w:r>
      <w:fldChar w:fldCharType="begin"/>
    </w:r>
    <w:r>
      <w:instrText>PAGE   \* MERGEFORMAT</w:instrText>
    </w:r>
    <w:r>
      <w:fldChar w:fldCharType="separate"/>
    </w:r>
    <w:r>
      <w:rPr>
        <w:noProof/>
      </w:rPr>
      <w:t>0</w:t>
    </w:r>
    <w:r>
      <w:fldChar w:fldCharType="end"/>
    </w:r>
  </w:p>
  <w:p w:rsidR="00D630F7" w:rsidRDefault="00D630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EC" w:rsidRDefault="00BF76EC">
      <w:pPr>
        <w:spacing w:after="0" w:line="240" w:lineRule="auto"/>
      </w:pPr>
      <w:r>
        <w:separator/>
      </w:r>
    </w:p>
  </w:footnote>
  <w:footnote w:type="continuationSeparator" w:id="0">
    <w:p w:rsidR="00BF76EC" w:rsidRDefault="00BF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F7" w:rsidRDefault="00D630F7" w:rsidP="0056142E">
    <w:pPr>
      <w:pStyle w:val="Hlavika"/>
      <w:jc w:val="right"/>
      <w:rPr>
        <w:sz w:val="24"/>
        <w:szCs w:val="24"/>
      </w:rPr>
    </w:pPr>
    <w:r>
      <w:rPr>
        <w:sz w:val="24"/>
        <w:szCs w:val="24"/>
      </w:rPr>
      <w:t>Príloha č. 2</w:t>
    </w:r>
  </w:p>
  <w:p w:rsidR="00D630F7" w:rsidRPr="00EB59C8" w:rsidRDefault="00D630F7" w:rsidP="0056142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F7" w:rsidRPr="000A15AE" w:rsidRDefault="00D630F7" w:rsidP="0056142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A1C"/>
    <w:multiLevelType w:val="hybridMultilevel"/>
    <w:tmpl w:val="3744B09A"/>
    <w:lvl w:ilvl="0" w:tplc="9B3CC16E">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E544F"/>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B563BA1"/>
    <w:multiLevelType w:val="hybridMultilevel"/>
    <w:tmpl w:val="F8CC68D6"/>
    <w:lvl w:ilvl="0" w:tplc="7F5A35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F323EAA"/>
    <w:multiLevelType w:val="hybridMultilevel"/>
    <w:tmpl w:val="6458243E"/>
    <w:lvl w:ilvl="0" w:tplc="7F5A35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3665DFF"/>
    <w:multiLevelType w:val="hybridMultilevel"/>
    <w:tmpl w:val="9ED0F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753B"/>
    <w:rsid w:val="00035DB4"/>
    <w:rsid w:val="00035EB6"/>
    <w:rsid w:val="00054447"/>
    <w:rsid w:val="00057135"/>
    <w:rsid w:val="00061613"/>
    <w:rsid w:val="00065140"/>
    <w:rsid w:val="00074DEE"/>
    <w:rsid w:val="00075656"/>
    <w:rsid w:val="000762DE"/>
    <w:rsid w:val="0009533A"/>
    <w:rsid w:val="00096E3C"/>
    <w:rsid w:val="000A15AE"/>
    <w:rsid w:val="000D5C04"/>
    <w:rsid w:val="000E2298"/>
    <w:rsid w:val="000F049D"/>
    <w:rsid w:val="00106E8B"/>
    <w:rsid w:val="001127A8"/>
    <w:rsid w:val="00124C65"/>
    <w:rsid w:val="0013355F"/>
    <w:rsid w:val="001407C3"/>
    <w:rsid w:val="00152E4A"/>
    <w:rsid w:val="00162E95"/>
    <w:rsid w:val="0016788D"/>
    <w:rsid w:val="00170D2B"/>
    <w:rsid w:val="001718A9"/>
    <w:rsid w:val="00173821"/>
    <w:rsid w:val="00180EF9"/>
    <w:rsid w:val="00190035"/>
    <w:rsid w:val="00196881"/>
    <w:rsid w:val="001B048A"/>
    <w:rsid w:val="001B4127"/>
    <w:rsid w:val="001D1343"/>
    <w:rsid w:val="001D29E7"/>
    <w:rsid w:val="001E4168"/>
    <w:rsid w:val="001F49BD"/>
    <w:rsid w:val="002000C5"/>
    <w:rsid w:val="00200898"/>
    <w:rsid w:val="00212894"/>
    <w:rsid w:val="00213A1F"/>
    <w:rsid w:val="002707E5"/>
    <w:rsid w:val="00280826"/>
    <w:rsid w:val="00285DCC"/>
    <w:rsid w:val="00295BEF"/>
    <w:rsid w:val="002A68B4"/>
    <w:rsid w:val="002B05C3"/>
    <w:rsid w:val="002C62A7"/>
    <w:rsid w:val="002D2ECC"/>
    <w:rsid w:val="002D6640"/>
    <w:rsid w:val="002E2853"/>
    <w:rsid w:val="002E7D2B"/>
    <w:rsid w:val="002F711F"/>
    <w:rsid w:val="00304978"/>
    <w:rsid w:val="0031583C"/>
    <w:rsid w:val="00317B90"/>
    <w:rsid w:val="00331A0C"/>
    <w:rsid w:val="00335673"/>
    <w:rsid w:val="003378B3"/>
    <w:rsid w:val="00352CDE"/>
    <w:rsid w:val="00354FC5"/>
    <w:rsid w:val="00365C4A"/>
    <w:rsid w:val="00366EAC"/>
    <w:rsid w:val="00372A55"/>
    <w:rsid w:val="003730CE"/>
    <w:rsid w:val="0038083F"/>
    <w:rsid w:val="003A0752"/>
    <w:rsid w:val="003A1DAB"/>
    <w:rsid w:val="003B65BC"/>
    <w:rsid w:val="003B65FB"/>
    <w:rsid w:val="003C5B6D"/>
    <w:rsid w:val="003D5F3E"/>
    <w:rsid w:val="003F0912"/>
    <w:rsid w:val="003F16CA"/>
    <w:rsid w:val="0040036C"/>
    <w:rsid w:val="0041522B"/>
    <w:rsid w:val="00422C72"/>
    <w:rsid w:val="00430BCC"/>
    <w:rsid w:val="00433F03"/>
    <w:rsid w:val="00434F28"/>
    <w:rsid w:val="00451CCD"/>
    <w:rsid w:val="004579CF"/>
    <w:rsid w:val="00483C27"/>
    <w:rsid w:val="00487203"/>
    <w:rsid w:val="00490C78"/>
    <w:rsid w:val="004920A7"/>
    <w:rsid w:val="004E20E2"/>
    <w:rsid w:val="004E72E2"/>
    <w:rsid w:val="005005EC"/>
    <w:rsid w:val="00507164"/>
    <w:rsid w:val="00510900"/>
    <w:rsid w:val="00514E59"/>
    <w:rsid w:val="005171C1"/>
    <w:rsid w:val="00522384"/>
    <w:rsid w:val="00552F22"/>
    <w:rsid w:val="0056142E"/>
    <w:rsid w:val="00570B97"/>
    <w:rsid w:val="00574050"/>
    <w:rsid w:val="00574BC5"/>
    <w:rsid w:val="005822F1"/>
    <w:rsid w:val="00592DB1"/>
    <w:rsid w:val="005B098E"/>
    <w:rsid w:val="005B422E"/>
    <w:rsid w:val="005C1E68"/>
    <w:rsid w:val="005D7420"/>
    <w:rsid w:val="005E2ECC"/>
    <w:rsid w:val="005E59CF"/>
    <w:rsid w:val="005E60DB"/>
    <w:rsid w:val="00602522"/>
    <w:rsid w:val="00610FE9"/>
    <w:rsid w:val="0061556D"/>
    <w:rsid w:val="00617D6E"/>
    <w:rsid w:val="006220A3"/>
    <w:rsid w:val="00631B24"/>
    <w:rsid w:val="0063473F"/>
    <w:rsid w:val="00643A10"/>
    <w:rsid w:val="0064564C"/>
    <w:rsid w:val="00647C94"/>
    <w:rsid w:val="00671179"/>
    <w:rsid w:val="006B0846"/>
    <w:rsid w:val="006C6D63"/>
    <w:rsid w:val="006D6B88"/>
    <w:rsid w:val="006D7092"/>
    <w:rsid w:val="006E7A65"/>
    <w:rsid w:val="00715B7E"/>
    <w:rsid w:val="007246BD"/>
    <w:rsid w:val="00727134"/>
    <w:rsid w:val="0073098A"/>
    <w:rsid w:val="00733104"/>
    <w:rsid w:val="00743531"/>
    <w:rsid w:val="00770A07"/>
    <w:rsid w:val="00781801"/>
    <w:rsid w:val="00791494"/>
    <w:rsid w:val="0079400B"/>
    <w:rsid w:val="007A0C3E"/>
    <w:rsid w:val="007A6B09"/>
    <w:rsid w:val="007B180A"/>
    <w:rsid w:val="007B29B7"/>
    <w:rsid w:val="007C104B"/>
    <w:rsid w:val="007D478B"/>
    <w:rsid w:val="007D5161"/>
    <w:rsid w:val="007D5748"/>
    <w:rsid w:val="007E2CD4"/>
    <w:rsid w:val="007F22F2"/>
    <w:rsid w:val="00805590"/>
    <w:rsid w:val="00821476"/>
    <w:rsid w:val="008378CF"/>
    <w:rsid w:val="00854081"/>
    <w:rsid w:val="00854EB9"/>
    <w:rsid w:val="0086648B"/>
    <w:rsid w:val="00866C56"/>
    <w:rsid w:val="00867487"/>
    <w:rsid w:val="008762E9"/>
    <w:rsid w:val="00891A2D"/>
    <w:rsid w:val="00893476"/>
    <w:rsid w:val="008960C6"/>
    <w:rsid w:val="008970BD"/>
    <w:rsid w:val="00897860"/>
    <w:rsid w:val="008B138F"/>
    <w:rsid w:val="008C1CFA"/>
    <w:rsid w:val="008D339D"/>
    <w:rsid w:val="008E2736"/>
    <w:rsid w:val="008F10C1"/>
    <w:rsid w:val="00901B22"/>
    <w:rsid w:val="00906880"/>
    <w:rsid w:val="009214E9"/>
    <w:rsid w:val="00937304"/>
    <w:rsid w:val="0094100D"/>
    <w:rsid w:val="00954598"/>
    <w:rsid w:val="009603B2"/>
    <w:rsid w:val="009706B7"/>
    <w:rsid w:val="00974F3D"/>
    <w:rsid w:val="009767CE"/>
    <w:rsid w:val="009912C5"/>
    <w:rsid w:val="009A137C"/>
    <w:rsid w:val="009A363B"/>
    <w:rsid w:val="009B1C58"/>
    <w:rsid w:val="009B3518"/>
    <w:rsid w:val="009C783D"/>
    <w:rsid w:val="009D40FA"/>
    <w:rsid w:val="009D7F32"/>
    <w:rsid w:val="00A11A50"/>
    <w:rsid w:val="00A11F53"/>
    <w:rsid w:val="00A22BCD"/>
    <w:rsid w:val="00A27939"/>
    <w:rsid w:val="00A30FCE"/>
    <w:rsid w:val="00A41525"/>
    <w:rsid w:val="00A5200E"/>
    <w:rsid w:val="00A62289"/>
    <w:rsid w:val="00A73199"/>
    <w:rsid w:val="00A7332F"/>
    <w:rsid w:val="00A75D82"/>
    <w:rsid w:val="00A77C69"/>
    <w:rsid w:val="00A93B86"/>
    <w:rsid w:val="00AB4521"/>
    <w:rsid w:val="00AC37DE"/>
    <w:rsid w:val="00AD3D1F"/>
    <w:rsid w:val="00AE5596"/>
    <w:rsid w:val="00AE7413"/>
    <w:rsid w:val="00B0450D"/>
    <w:rsid w:val="00B238D6"/>
    <w:rsid w:val="00B377D9"/>
    <w:rsid w:val="00B37B9E"/>
    <w:rsid w:val="00B42AC3"/>
    <w:rsid w:val="00B45600"/>
    <w:rsid w:val="00B5535C"/>
    <w:rsid w:val="00B5574F"/>
    <w:rsid w:val="00B8234F"/>
    <w:rsid w:val="00B96C2A"/>
    <w:rsid w:val="00BA2767"/>
    <w:rsid w:val="00BA75FC"/>
    <w:rsid w:val="00BA7D16"/>
    <w:rsid w:val="00BB1C35"/>
    <w:rsid w:val="00BB5AA0"/>
    <w:rsid w:val="00BC250F"/>
    <w:rsid w:val="00BD1BBD"/>
    <w:rsid w:val="00BD5588"/>
    <w:rsid w:val="00BF2226"/>
    <w:rsid w:val="00BF3BCB"/>
    <w:rsid w:val="00BF76EC"/>
    <w:rsid w:val="00C15212"/>
    <w:rsid w:val="00C2502B"/>
    <w:rsid w:val="00C26083"/>
    <w:rsid w:val="00C411E9"/>
    <w:rsid w:val="00C51FD4"/>
    <w:rsid w:val="00C57B93"/>
    <w:rsid w:val="00C60EC7"/>
    <w:rsid w:val="00C66393"/>
    <w:rsid w:val="00C81067"/>
    <w:rsid w:val="00C81F86"/>
    <w:rsid w:val="00C8254D"/>
    <w:rsid w:val="00C90D91"/>
    <w:rsid w:val="00C94973"/>
    <w:rsid w:val="00C952D1"/>
    <w:rsid w:val="00CB2FFB"/>
    <w:rsid w:val="00CB35F5"/>
    <w:rsid w:val="00CB3623"/>
    <w:rsid w:val="00CB4E47"/>
    <w:rsid w:val="00CC6397"/>
    <w:rsid w:val="00CD3806"/>
    <w:rsid w:val="00CE299A"/>
    <w:rsid w:val="00CE47E1"/>
    <w:rsid w:val="00CF4359"/>
    <w:rsid w:val="00D04BA3"/>
    <w:rsid w:val="00D04F8F"/>
    <w:rsid w:val="00D10A70"/>
    <w:rsid w:val="00D11A3F"/>
    <w:rsid w:val="00D235E7"/>
    <w:rsid w:val="00D3112E"/>
    <w:rsid w:val="00D434C0"/>
    <w:rsid w:val="00D630F7"/>
    <w:rsid w:val="00D93F9C"/>
    <w:rsid w:val="00D95C87"/>
    <w:rsid w:val="00D96183"/>
    <w:rsid w:val="00DA1942"/>
    <w:rsid w:val="00DA3D2C"/>
    <w:rsid w:val="00DB7407"/>
    <w:rsid w:val="00DC5A0F"/>
    <w:rsid w:val="00DD09CA"/>
    <w:rsid w:val="00DE5BF1"/>
    <w:rsid w:val="00E01FE9"/>
    <w:rsid w:val="00E07CE9"/>
    <w:rsid w:val="00E20D01"/>
    <w:rsid w:val="00E27FDA"/>
    <w:rsid w:val="00E34832"/>
    <w:rsid w:val="00E34DFF"/>
    <w:rsid w:val="00E5384E"/>
    <w:rsid w:val="00E642FE"/>
    <w:rsid w:val="00E954DA"/>
    <w:rsid w:val="00E963A3"/>
    <w:rsid w:val="00E965C9"/>
    <w:rsid w:val="00EA0144"/>
    <w:rsid w:val="00EA1B1B"/>
    <w:rsid w:val="00EA1E90"/>
    <w:rsid w:val="00EB59C8"/>
    <w:rsid w:val="00EC06EE"/>
    <w:rsid w:val="00F11F85"/>
    <w:rsid w:val="00F208A6"/>
    <w:rsid w:val="00F23592"/>
    <w:rsid w:val="00F24F81"/>
    <w:rsid w:val="00F40136"/>
    <w:rsid w:val="00F4251F"/>
    <w:rsid w:val="00F47F13"/>
    <w:rsid w:val="00F62B39"/>
    <w:rsid w:val="00F65B85"/>
    <w:rsid w:val="00F664B0"/>
    <w:rsid w:val="00F80B3B"/>
    <w:rsid w:val="00F80DEE"/>
    <w:rsid w:val="00FB0248"/>
    <w:rsid w:val="00FC0573"/>
    <w:rsid w:val="00FC7D7D"/>
    <w:rsid w:val="00FF2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64227"/>
  <w14:defaultImageDpi w14:val="0"/>
  <w15:docId w15:val="{71701636-A528-44B9-A8AD-1E6C6AC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
    <w:name w:val="Body Text"/>
    <w:basedOn w:val="Normlny"/>
    <w:link w:val="ZkladntextChar"/>
    <w:uiPriority w:val="99"/>
    <w:rsid w:val="00F24F81"/>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F24F81"/>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56142E"/>
    <w:rPr>
      <w:rFonts w:cs="Times New Roman"/>
      <w:sz w:val="16"/>
      <w:szCs w:val="16"/>
    </w:rPr>
  </w:style>
  <w:style w:type="paragraph" w:styleId="Textkomentra">
    <w:name w:val="annotation text"/>
    <w:basedOn w:val="Normlny"/>
    <w:link w:val="TextkomentraChar"/>
    <w:uiPriority w:val="99"/>
    <w:semiHidden/>
    <w:unhideWhenUsed/>
    <w:rsid w:val="0056142E"/>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56142E"/>
    <w:rPr>
      <w:rFonts w:ascii="Times New Roman" w:hAnsi="Times New Roman" w:cs="Times New Roman"/>
      <w:sz w:val="20"/>
      <w:szCs w:val="20"/>
      <w:lang w:val="x-none" w:eastAsia="sk-SK"/>
    </w:rPr>
  </w:style>
  <w:style w:type="paragraph" w:styleId="Odsekzoznamu">
    <w:name w:val="List Paragraph"/>
    <w:basedOn w:val="Normlny"/>
    <w:uiPriority w:val="34"/>
    <w:qFormat/>
    <w:rsid w:val="00514E59"/>
    <w:pPr>
      <w:ind w:left="720"/>
      <w:contextualSpacing/>
    </w:pPr>
  </w:style>
  <w:style w:type="paragraph" w:customStyle="1" w:styleId="Odstavecseseznamem">
    <w:name w:val="Odstavec se seznamem"/>
    <w:basedOn w:val="Normlny"/>
    <w:uiPriority w:val="34"/>
    <w:qFormat/>
    <w:rsid w:val="003F0912"/>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3441">
      <w:bodyDiv w:val="1"/>
      <w:marLeft w:val="0"/>
      <w:marRight w:val="0"/>
      <w:marTop w:val="0"/>
      <w:marBottom w:val="0"/>
      <w:divBdr>
        <w:top w:val="none" w:sz="0" w:space="0" w:color="auto"/>
        <w:left w:val="none" w:sz="0" w:space="0" w:color="auto"/>
        <w:bottom w:val="none" w:sz="0" w:space="0" w:color="auto"/>
        <w:right w:val="none" w:sz="0" w:space="0" w:color="auto"/>
      </w:divBdr>
    </w:div>
    <w:div w:id="1431045904">
      <w:marLeft w:val="0"/>
      <w:marRight w:val="0"/>
      <w:marTop w:val="0"/>
      <w:marBottom w:val="0"/>
      <w:divBdr>
        <w:top w:val="none" w:sz="0" w:space="0" w:color="auto"/>
        <w:left w:val="none" w:sz="0" w:space="0" w:color="auto"/>
        <w:bottom w:val="none" w:sz="0" w:space="0" w:color="auto"/>
        <w:right w:val="none" w:sz="0" w:space="0" w:color="auto"/>
      </w:divBdr>
    </w:div>
    <w:div w:id="1431045906">
      <w:marLeft w:val="0"/>
      <w:marRight w:val="0"/>
      <w:marTop w:val="0"/>
      <w:marBottom w:val="0"/>
      <w:divBdr>
        <w:top w:val="none" w:sz="0" w:space="0" w:color="auto"/>
        <w:left w:val="none" w:sz="0" w:space="0" w:color="auto"/>
        <w:bottom w:val="none" w:sz="0" w:space="0" w:color="auto"/>
        <w:right w:val="none" w:sz="0" w:space="0" w:color="auto"/>
      </w:divBdr>
      <w:divsChild>
        <w:div w:id="1431045905">
          <w:marLeft w:val="0"/>
          <w:marRight w:val="0"/>
          <w:marTop w:val="0"/>
          <w:marBottom w:val="0"/>
          <w:divBdr>
            <w:top w:val="none" w:sz="0" w:space="0" w:color="auto"/>
            <w:left w:val="none" w:sz="0" w:space="0" w:color="auto"/>
            <w:bottom w:val="none" w:sz="0" w:space="0" w:color="auto"/>
            <w:right w:val="none" w:sz="0" w:space="0" w:color="auto"/>
          </w:divBdr>
        </w:div>
      </w:divsChild>
    </w:div>
    <w:div w:id="1431045907">
      <w:marLeft w:val="0"/>
      <w:marRight w:val="0"/>
      <w:marTop w:val="0"/>
      <w:marBottom w:val="0"/>
      <w:divBdr>
        <w:top w:val="none" w:sz="0" w:space="0" w:color="auto"/>
        <w:left w:val="none" w:sz="0" w:space="0" w:color="auto"/>
        <w:bottom w:val="none" w:sz="0" w:space="0" w:color="auto"/>
        <w:right w:val="none" w:sz="0" w:space="0" w:color="auto"/>
      </w:divBdr>
    </w:div>
    <w:div w:id="1431045908">
      <w:marLeft w:val="0"/>
      <w:marRight w:val="0"/>
      <w:marTop w:val="0"/>
      <w:marBottom w:val="0"/>
      <w:divBdr>
        <w:top w:val="none" w:sz="0" w:space="0" w:color="auto"/>
        <w:left w:val="none" w:sz="0" w:space="0" w:color="auto"/>
        <w:bottom w:val="none" w:sz="0" w:space="0" w:color="auto"/>
        <w:right w:val="none" w:sz="0" w:space="0" w:color="auto"/>
      </w:divBdr>
    </w:div>
    <w:div w:id="1431045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6BCEA7-A032-4AA5-BFF6-F6371B904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24C0D-805B-4B14-87E0-F56CC09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3784</Words>
  <Characters>21575</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Katarina.Manduchova2@minv.sk</dc:creator>
  <cp:lastModifiedBy>Martin Birnstein</cp:lastModifiedBy>
  <cp:revision>8</cp:revision>
  <cp:lastPrinted>2019-04-17T08:23:00Z</cp:lastPrinted>
  <dcterms:created xsi:type="dcterms:W3CDTF">2019-05-07T10:05:00Z</dcterms:created>
  <dcterms:modified xsi:type="dcterms:W3CDTF">2019-05-09T07:02:00Z</dcterms:modified>
</cp:coreProperties>
</file>