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8540C" w:rsidP="00493D6A">
      <w:pPr>
        <w:pStyle w:val="Nadpis2"/>
        <w:ind w:left="0"/>
        <w:jc w:val="center"/>
        <w:rPr>
          <w:b w:val="0"/>
        </w:rPr>
      </w:pPr>
      <w:r>
        <w:rPr>
          <w:b w:val="0"/>
        </w:rPr>
        <w:t>p</w:t>
      </w:r>
      <w:r w:rsidR="00493D6A">
        <w:rPr>
          <w:b w:val="0"/>
        </w:rPr>
        <w:t>redseda</w:t>
      </w:r>
    </w:p>
    <w:p w:rsidR="0048540C" w:rsidRPr="0048540C" w:rsidRDefault="0048540C" w:rsidP="0048540C"/>
    <w:p w:rsidR="00493D6A" w:rsidRDefault="00493D6A" w:rsidP="00493D6A">
      <w:pPr>
        <w:pStyle w:val="Nadpis2"/>
        <w:ind w:firstLine="348"/>
        <w:rPr>
          <w:b w:val="0"/>
        </w:rPr>
      </w:pPr>
      <w:r>
        <w:rPr>
          <w:b w:val="0"/>
        </w:rPr>
        <w:tab/>
      </w:r>
      <w:r w:rsidR="0043111C">
        <w:rPr>
          <w:b w:val="0"/>
        </w:rPr>
        <w:t xml:space="preserve">                </w:t>
      </w:r>
      <w:r w:rsidR="0043111C">
        <w:rPr>
          <w:b w:val="0"/>
        </w:rPr>
        <w:tab/>
      </w:r>
      <w:r w:rsidR="0043111C">
        <w:rPr>
          <w:b w:val="0"/>
        </w:rPr>
        <w:tab/>
      </w:r>
      <w:r w:rsidR="0043111C">
        <w:rPr>
          <w:b w:val="0"/>
        </w:rPr>
        <w:tab/>
      </w:r>
      <w:r w:rsidR="0043111C">
        <w:rPr>
          <w:b w:val="0"/>
        </w:rPr>
        <w:tab/>
      </w:r>
      <w:r w:rsidR="0043111C">
        <w:rPr>
          <w:b w:val="0"/>
        </w:rPr>
        <w:tab/>
        <w:t xml:space="preserve">         </w:t>
      </w:r>
      <w:r>
        <w:rPr>
          <w:b w:val="0"/>
        </w:rPr>
        <w:t xml:space="preserve">Bratislava  </w:t>
      </w:r>
      <w:r w:rsidR="000B0777">
        <w:rPr>
          <w:b w:val="0"/>
        </w:rPr>
        <w:t>27.5</w:t>
      </w:r>
      <w:r w:rsidR="00866BF1">
        <w:rPr>
          <w:b w:val="0"/>
        </w:rPr>
        <w:t>.</w:t>
      </w:r>
      <w:r w:rsidR="000B0777">
        <w:rPr>
          <w:b w:val="0"/>
        </w:rPr>
        <w:t>2019</w:t>
      </w:r>
    </w:p>
    <w:p w:rsidR="002B7068" w:rsidRPr="003C3EEE" w:rsidRDefault="00493D6A" w:rsidP="00493D6A">
      <w:pPr>
        <w:rPr>
          <w:color w:val="FF0000"/>
        </w:rPr>
      </w:pPr>
      <w:r>
        <w:tab/>
      </w:r>
      <w:r>
        <w:tab/>
      </w:r>
      <w:r>
        <w:tab/>
      </w:r>
      <w:r>
        <w:tab/>
      </w:r>
      <w:r>
        <w:tab/>
      </w:r>
      <w:r>
        <w:tab/>
      </w:r>
      <w:r>
        <w:tab/>
      </w:r>
      <w:r>
        <w:tab/>
      </w:r>
      <w:r w:rsidR="0043111C">
        <w:t xml:space="preserve">         Číslo záznamu: </w:t>
      </w:r>
      <w:r w:rsidR="0043111C">
        <w:tab/>
      </w:r>
      <w:r w:rsidR="00EA3D27">
        <w:t>28867/2019</w:t>
      </w:r>
    </w:p>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Slov</w:t>
      </w:r>
      <w:r w:rsidR="00A6209B">
        <w:rPr>
          <w:b/>
        </w:rPr>
        <w:t xml:space="preserve">enskej republiky konaného dňa </w:t>
      </w:r>
      <w:r w:rsidR="000B0777">
        <w:rPr>
          <w:b/>
        </w:rPr>
        <w:t>27.5</w:t>
      </w:r>
      <w:r w:rsidR="00866BF1">
        <w:rPr>
          <w:b/>
        </w:rPr>
        <w:t>.</w:t>
      </w:r>
      <w:r w:rsidR="000B0777">
        <w:rPr>
          <w:b/>
        </w:rPr>
        <w:t>2019</w:t>
      </w:r>
    </w:p>
    <w:p w:rsidR="00315606" w:rsidRDefault="00315606" w:rsidP="00697AF4">
      <w:pPr>
        <w:numPr>
          <w:ilvl w:val="12"/>
          <w:numId w:val="0"/>
        </w:numPr>
        <w:rPr>
          <w:b/>
        </w:rPr>
      </w:pPr>
    </w:p>
    <w:p w:rsidR="00493D6A" w:rsidRDefault="00493D6A" w:rsidP="00493D6A">
      <w:pPr>
        <w:numPr>
          <w:ilvl w:val="12"/>
          <w:numId w:val="0"/>
        </w:numPr>
      </w:pPr>
      <w:r>
        <w:t>Miesto konania :     Úrad vlády SR</w:t>
      </w:r>
    </w:p>
    <w:p w:rsidR="00493D6A" w:rsidRDefault="00493D6A" w:rsidP="00493D6A">
      <w:r>
        <w:t>Prítomní:                 podľa prezenčnej listiny</w:t>
      </w:r>
    </w:p>
    <w:p w:rsidR="00493D6A" w:rsidRDefault="00493D6A" w:rsidP="00A828C3">
      <w:pPr>
        <w:ind w:left="1985" w:hanging="1985"/>
      </w:pPr>
      <w:r>
        <w:t xml:space="preserve">Rokovanie viedol:   Ján Richter, minister práce, soc. vecí a rodiny SR a predseda HSR SR       </w:t>
      </w:r>
    </w:p>
    <w:p w:rsidR="004E35B6" w:rsidRDefault="004E35B6" w:rsidP="009D4CA9">
      <w:pPr>
        <w:ind w:left="1985" w:hanging="1985"/>
      </w:pPr>
    </w:p>
    <w:p w:rsidR="006A0E66" w:rsidRDefault="006A0E66" w:rsidP="006A0E66">
      <w:pPr>
        <w:jc w:val="both"/>
      </w:pPr>
      <w:r w:rsidRPr="003B7642">
        <w:t>Rokovanie otvoril a viedol predseda rady pán Rich</w:t>
      </w:r>
      <w:r>
        <w:t xml:space="preserve">ter, ktorý privítal členov rady a požiadal o </w:t>
      </w:r>
    </w:p>
    <w:p w:rsidR="006A0E66" w:rsidRDefault="006A0E66" w:rsidP="006A0E66">
      <w:pPr>
        <w:jc w:val="both"/>
      </w:pPr>
      <w:r>
        <w:t xml:space="preserve">doplnenie programu o body č.13, 14, 15, 16. Informoval, že bod č. 4 bude z rokovania stiahnutý nakoľko ešte prebiehajú </w:t>
      </w:r>
      <w:proofErr w:type="spellStart"/>
      <w:r>
        <w:t>rozporové</w:t>
      </w:r>
      <w:proofErr w:type="spellEnd"/>
      <w:r>
        <w:t xml:space="preserve"> konania.</w:t>
      </w:r>
    </w:p>
    <w:p w:rsidR="000B0777" w:rsidRDefault="000B0777" w:rsidP="009D4CA9">
      <w:pPr>
        <w:ind w:left="1985" w:hanging="1985"/>
      </w:pPr>
    </w:p>
    <w:p w:rsidR="00AD5699" w:rsidRPr="001D4A55" w:rsidRDefault="00AD5699" w:rsidP="00AD5699">
      <w:pPr>
        <w:rPr>
          <w:b/>
        </w:rPr>
      </w:pPr>
      <w:r w:rsidRPr="001D4A55">
        <w:rPr>
          <w:b/>
        </w:rPr>
        <w:t>Program:</w:t>
      </w:r>
    </w:p>
    <w:p w:rsidR="000B0777" w:rsidRDefault="000B0777" w:rsidP="0054681D">
      <w:pPr>
        <w:pStyle w:val="Odsekzoznamu"/>
        <w:numPr>
          <w:ilvl w:val="0"/>
          <w:numId w:val="3"/>
        </w:numPr>
        <w:jc w:val="both"/>
        <w:rPr>
          <w:sz w:val="24"/>
          <w:szCs w:val="24"/>
        </w:rPr>
      </w:pPr>
      <w:r>
        <w:rPr>
          <w:sz w:val="24"/>
          <w:szCs w:val="24"/>
        </w:rPr>
        <w:t>Návrh zákona, ktorým sa mení a dopĺňa zákon č. 555/2005 Z. z. o energetickej hospodárnosti budov a o zmene a doplnení niektorých zákonov v znení neskorších predpisov</w:t>
      </w:r>
    </w:p>
    <w:p w:rsidR="000B0777" w:rsidRPr="000B0777" w:rsidRDefault="000B0777" w:rsidP="000B0777">
      <w:pPr>
        <w:ind w:firstLine="708"/>
        <w:jc w:val="both"/>
        <w:rPr>
          <w:color w:val="FF0000"/>
        </w:rPr>
      </w:pPr>
      <w:r>
        <w:t>Predkladá: MDV SR</w:t>
      </w:r>
      <w:r>
        <w:tab/>
      </w:r>
      <w:r>
        <w:tab/>
      </w:r>
      <w:r>
        <w:tab/>
      </w:r>
      <w:r>
        <w:tab/>
      </w:r>
      <w:r>
        <w:rPr>
          <w:b/>
        </w:rPr>
        <w:t xml:space="preserve"> </w:t>
      </w:r>
    </w:p>
    <w:p w:rsidR="000B0777" w:rsidRDefault="000B0777" w:rsidP="0054681D">
      <w:pPr>
        <w:pStyle w:val="Odsekzoznamu"/>
        <w:numPr>
          <w:ilvl w:val="0"/>
          <w:numId w:val="3"/>
        </w:numPr>
        <w:jc w:val="both"/>
        <w:rPr>
          <w:sz w:val="24"/>
          <w:szCs w:val="24"/>
        </w:rPr>
      </w:pPr>
      <w:r>
        <w:rPr>
          <w:sz w:val="24"/>
          <w:szCs w:val="24"/>
        </w:rPr>
        <w:t>Návrh zákona, ktorým sa mení a dopĺňa zákon č. 326/2005 Z. z. o lesoch v znení neskorších predpisov a o doplnení zákon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p>
    <w:p w:rsidR="000B0777" w:rsidRPr="000B0777" w:rsidRDefault="000B0777" w:rsidP="000B0777">
      <w:pPr>
        <w:pStyle w:val="Odsekzoznamu"/>
        <w:jc w:val="both"/>
        <w:rPr>
          <w:sz w:val="24"/>
          <w:szCs w:val="24"/>
        </w:rPr>
      </w:pPr>
      <w:r>
        <w:rPr>
          <w:sz w:val="24"/>
          <w:szCs w:val="24"/>
        </w:rPr>
        <w:t>Predkladá: MPRV SR</w:t>
      </w:r>
      <w:r>
        <w:rPr>
          <w:sz w:val="24"/>
          <w:szCs w:val="24"/>
        </w:rPr>
        <w:tab/>
      </w:r>
      <w:r>
        <w:rPr>
          <w:sz w:val="24"/>
          <w:szCs w:val="24"/>
        </w:rPr>
        <w:tab/>
      </w:r>
      <w:r>
        <w:rPr>
          <w:sz w:val="24"/>
          <w:szCs w:val="24"/>
        </w:rPr>
        <w:tab/>
      </w:r>
    </w:p>
    <w:p w:rsidR="000B0777" w:rsidRDefault="000B0777" w:rsidP="0054681D">
      <w:pPr>
        <w:pStyle w:val="Odsekzoznamu"/>
        <w:numPr>
          <w:ilvl w:val="0"/>
          <w:numId w:val="3"/>
        </w:numPr>
        <w:rPr>
          <w:sz w:val="24"/>
          <w:szCs w:val="24"/>
        </w:rPr>
      </w:pPr>
      <w:r>
        <w:rPr>
          <w:sz w:val="24"/>
          <w:szCs w:val="24"/>
        </w:rPr>
        <w:t>Návrh zákona o poľovníctve  a o zmene a doplnení niektorých zákonov</w:t>
      </w:r>
    </w:p>
    <w:p w:rsidR="000B0777" w:rsidRPr="000B0777" w:rsidRDefault="000B0777" w:rsidP="000B0777">
      <w:pPr>
        <w:pStyle w:val="Odsekzoznamu"/>
        <w:jc w:val="both"/>
        <w:rPr>
          <w:sz w:val="24"/>
          <w:szCs w:val="24"/>
        </w:rPr>
      </w:pPr>
      <w:r>
        <w:rPr>
          <w:sz w:val="24"/>
          <w:szCs w:val="24"/>
        </w:rPr>
        <w:t>Predkladá: MPRV SR</w:t>
      </w:r>
      <w:r>
        <w:rPr>
          <w:sz w:val="24"/>
          <w:szCs w:val="24"/>
        </w:rPr>
        <w:tab/>
      </w:r>
      <w:r>
        <w:rPr>
          <w:sz w:val="24"/>
          <w:szCs w:val="24"/>
        </w:rPr>
        <w:tab/>
      </w:r>
      <w:r>
        <w:rPr>
          <w:sz w:val="24"/>
          <w:szCs w:val="24"/>
        </w:rPr>
        <w:tab/>
      </w:r>
    </w:p>
    <w:p w:rsidR="000B0777" w:rsidRDefault="000B0777" w:rsidP="00290A86">
      <w:pPr>
        <w:pStyle w:val="Odsekzoznamu"/>
        <w:numPr>
          <w:ilvl w:val="0"/>
          <w:numId w:val="3"/>
        </w:numPr>
        <w:spacing w:after="200"/>
        <w:jc w:val="both"/>
        <w:rPr>
          <w:bCs/>
          <w:iCs/>
          <w:sz w:val="24"/>
          <w:szCs w:val="24"/>
        </w:rPr>
      </w:pPr>
      <w:r>
        <w:rPr>
          <w:bCs/>
          <w:iCs/>
          <w:sz w:val="24"/>
          <w:szCs w:val="24"/>
        </w:rPr>
        <w:t>Návrh zákona, ktorým sa mení a dopĺňa zákon č. 581/2004 Z. z. o zdravotných poisťovniach, dohľade nad zdravotnou starostlivosťou a o zmene a doplnení niektorých zákonov v znení neskorších predpisov a ktorým sa menia a dopĺňajú niektoré zákony</w:t>
      </w:r>
    </w:p>
    <w:p w:rsidR="000B0777" w:rsidRPr="000B0777" w:rsidRDefault="000B0777" w:rsidP="00290A86">
      <w:pPr>
        <w:pStyle w:val="Odsekzoznamu"/>
        <w:rPr>
          <w:b/>
          <w:sz w:val="24"/>
          <w:szCs w:val="24"/>
        </w:rPr>
      </w:pPr>
      <w:r>
        <w:rPr>
          <w:sz w:val="24"/>
          <w:szCs w:val="24"/>
        </w:rPr>
        <w:t>Predkladá: MZ SR</w:t>
      </w:r>
      <w:r w:rsidR="004407A4">
        <w:rPr>
          <w:sz w:val="24"/>
          <w:szCs w:val="24"/>
        </w:rPr>
        <w:t xml:space="preserve"> - stiahnutý</w:t>
      </w:r>
      <w:r>
        <w:rPr>
          <w:sz w:val="24"/>
          <w:szCs w:val="24"/>
        </w:rPr>
        <w:tab/>
      </w:r>
      <w:r>
        <w:rPr>
          <w:sz w:val="24"/>
          <w:szCs w:val="24"/>
        </w:rPr>
        <w:tab/>
      </w:r>
    </w:p>
    <w:p w:rsidR="000B0777" w:rsidRDefault="000B0777" w:rsidP="00290A86">
      <w:pPr>
        <w:pStyle w:val="Odsekzoznamu"/>
        <w:numPr>
          <w:ilvl w:val="0"/>
          <w:numId w:val="3"/>
        </w:numPr>
        <w:spacing w:after="200"/>
        <w:jc w:val="both"/>
        <w:rPr>
          <w:bCs/>
          <w:sz w:val="24"/>
          <w:szCs w:val="24"/>
        </w:rPr>
      </w:pPr>
      <w:r>
        <w:rPr>
          <w:bCs/>
          <w:sz w:val="24"/>
          <w:szCs w:val="24"/>
        </w:rPr>
        <w:t>Návrh zákona o zálohovaní jednorazových obalov na nápoje a o zmene a doplnení niektorých zákonov</w:t>
      </w:r>
    </w:p>
    <w:p w:rsidR="000B0777" w:rsidRPr="000B0777" w:rsidRDefault="000B0777" w:rsidP="00290A86">
      <w:pPr>
        <w:pStyle w:val="Odsekzoznamu"/>
        <w:rPr>
          <w:sz w:val="24"/>
          <w:szCs w:val="24"/>
        </w:rPr>
      </w:pPr>
      <w:r>
        <w:rPr>
          <w:sz w:val="24"/>
          <w:szCs w:val="24"/>
        </w:rPr>
        <w:t>Predkladá: MŽP SR</w:t>
      </w:r>
      <w:r>
        <w:rPr>
          <w:sz w:val="24"/>
          <w:szCs w:val="24"/>
        </w:rPr>
        <w:tab/>
      </w:r>
      <w:r>
        <w:rPr>
          <w:sz w:val="24"/>
          <w:szCs w:val="24"/>
        </w:rPr>
        <w:tab/>
      </w:r>
      <w:r>
        <w:rPr>
          <w:sz w:val="24"/>
          <w:szCs w:val="24"/>
        </w:rPr>
        <w:tab/>
      </w:r>
      <w:r>
        <w:rPr>
          <w:sz w:val="24"/>
          <w:szCs w:val="24"/>
        </w:rPr>
        <w:tab/>
      </w:r>
    </w:p>
    <w:p w:rsidR="000B0777" w:rsidRDefault="000B0777" w:rsidP="00290A86">
      <w:pPr>
        <w:pStyle w:val="Odsekzoznamu"/>
        <w:numPr>
          <w:ilvl w:val="0"/>
          <w:numId w:val="3"/>
        </w:numPr>
        <w:jc w:val="both"/>
        <w:rPr>
          <w:sz w:val="24"/>
          <w:szCs w:val="24"/>
        </w:rPr>
      </w:pPr>
      <w:r>
        <w:rPr>
          <w:sz w:val="24"/>
          <w:szCs w:val="24"/>
        </w:rPr>
        <w:t>Návrh zákona, ktorým sa mení a dopĺňa zákon č. 80/1997 Z. z. o Exportno-importnej banke Slovenskej republiky v znení neskorších predpisov a ktorým sa mení a dopĺňa zákon č. 392/2015 Z. z. o rozvojovej spolupráci a o zmene a doplnení niektorých zákonov</w:t>
      </w:r>
    </w:p>
    <w:p w:rsidR="000B0777" w:rsidRDefault="000B0777" w:rsidP="000B0777">
      <w:pPr>
        <w:ind w:firstLine="708"/>
      </w:pPr>
      <w:r>
        <w:t>Predkladá: MF SR</w:t>
      </w:r>
    </w:p>
    <w:p w:rsidR="003C3EEE" w:rsidRDefault="003C3EEE" w:rsidP="000B0777">
      <w:pPr>
        <w:ind w:firstLine="708"/>
        <w:rPr>
          <w:b/>
        </w:rPr>
      </w:pPr>
    </w:p>
    <w:p w:rsidR="000B0777" w:rsidRDefault="000B0777" w:rsidP="0054681D">
      <w:pPr>
        <w:pStyle w:val="Odsekzoznamu"/>
        <w:numPr>
          <w:ilvl w:val="0"/>
          <w:numId w:val="3"/>
        </w:numPr>
        <w:spacing w:after="200"/>
        <w:rPr>
          <w:sz w:val="24"/>
          <w:szCs w:val="24"/>
        </w:rPr>
      </w:pPr>
      <w:r>
        <w:rPr>
          <w:sz w:val="24"/>
          <w:szCs w:val="24"/>
        </w:rPr>
        <w:lastRenderedPageBreak/>
        <w:t>Návrh zákona, ktorým sa mení a dopĺňa zákon č. 595/2003 o dani z príjmov v znení neskorších predpisov</w:t>
      </w:r>
    </w:p>
    <w:p w:rsidR="000B0777" w:rsidRPr="00172AA5" w:rsidRDefault="000B0777" w:rsidP="000B0777">
      <w:pPr>
        <w:pStyle w:val="Odsekzoznamu"/>
        <w:rPr>
          <w:sz w:val="24"/>
          <w:szCs w:val="24"/>
        </w:rPr>
      </w:pPr>
      <w:r>
        <w:rPr>
          <w:sz w:val="24"/>
          <w:szCs w:val="24"/>
        </w:rPr>
        <w:t>Predkladá: MF SR</w:t>
      </w:r>
    </w:p>
    <w:p w:rsidR="000B0777" w:rsidRDefault="000B0777" w:rsidP="0054681D">
      <w:pPr>
        <w:pStyle w:val="Odsekzoznamu"/>
        <w:numPr>
          <w:ilvl w:val="0"/>
          <w:numId w:val="3"/>
        </w:numPr>
        <w:jc w:val="both"/>
        <w:rPr>
          <w:iCs/>
          <w:sz w:val="24"/>
          <w:szCs w:val="24"/>
        </w:rPr>
      </w:pPr>
      <w:r>
        <w:rPr>
          <w:iCs/>
          <w:sz w:val="24"/>
          <w:szCs w:val="24"/>
        </w:rPr>
        <w:t>Návrh zákona, ktorým sa mení a dopĺňa zákon č. 314/2012 Z. z. o pravidelnej kontrole vykurovacích systémov a klimatizačných systémov a o zmene zákona č. 455/1991 Zb. o živnostenskom podnikaní (živnostenský zákon) v znení neskorších predpisov a ktorým sa mení a dopĺňa zákon č. 321/2014 Z. z. o energetickej efektívnosti a o zmene a doplnení niektorých zákonov v znení zákona č. 4/2019 Z. z.</w:t>
      </w:r>
    </w:p>
    <w:p w:rsidR="000B0777" w:rsidRPr="000B0777" w:rsidRDefault="000B0777" w:rsidP="000B0777">
      <w:pPr>
        <w:pStyle w:val="Odsekzoznamu"/>
        <w:jc w:val="both"/>
        <w:rPr>
          <w:color w:val="FF0000"/>
          <w:sz w:val="24"/>
          <w:szCs w:val="24"/>
        </w:rPr>
      </w:pPr>
      <w:r>
        <w:rPr>
          <w:sz w:val="24"/>
          <w:szCs w:val="24"/>
        </w:rPr>
        <w:t>Predkladá: MH SR</w:t>
      </w:r>
      <w:r>
        <w:rPr>
          <w:sz w:val="24"/>
          <w:szCs w:val="24"/>
        </w:rPr>
        <w:tab/>
      </w:r>
      <w:r>
        <w:rPr>
          <w:sz w:val="24"/>
          <w:szCs w:val="24"/>
        </w:rPr>
        <w:tab/>
      </w:r>
      <w:r>
        <w:rPr>
          <w:sz w:val="24"/>
          <w:szCs w:val="24"/>
        </w:rPr>
        <w:tab/>
      </w:r>
      <w:r>
        <w:rPr>
          <w:sz w:val="24"/>
          <w:szCs w:val="24"/>
        </w:rPr>
        <w:tab/>
      </w:r>
    </w:p>
    <w:p w:rsidR="000B0777" w:rsidRDefault="000B0777" w:rsidP="0054681D">
      <w:pPr>
        <w:pStyle w:val="Odsekzoznamu"/>
        <w:numPr>
          <w:ilvl w:val="0"/>
          <w:numId w:val="3"/>
        </w:numPr>
        <w:jc w:val="both"/>
        <w:rPr>
          <w:sz w:val="24"/>
          <w:szCs w:val="24"/>
        </w:rPr>
      </w:pPr>
      <w:r>
        <w:rPr>
          <w:sz w:val="24"/>
          <w:szCs w:val="24"/>
        </w:rPr>
        <w:t>Návrh zákona, ktorým sa mení a dopĺňa zákon č. 311/2001 Z. z. Zákonník práce v znení neskorších predpisov a ktorým sa menia a dopĺňajú niektoré zákony</w:t>
      </w:r>
    </w:p>
    <w:p w:rsidR="000B0777" w:rsidRDefault="000B0777" w:rsidP="000B0777">
      <w:pPr>
        <w:ind w:firstLine="708"/>
        <w:jc w:val="both"/>
      </w:pPr>
      <w:r>
        <w:t>Predkladá: MPSVR SR</w:t>
      </w:r>
      <w:r>
        <w:tab/>
      </w:r>
      <w:r>
        <w:tab/>
      </w:r>
      <w:r>
        <w:tab/>
      </w:r>
    </w:p>
    <w:p w:rsidR="000B0777" w:rsidRDefault="000B0777" w:rsidP="0054681D">
      <w:pPr>
        <w:pStyle w:val="Odsekzoznamu"/>
        <w:numPr>
          <w:ilvl w:val="0"/>
          <w:numId w:val="3"/>
        </w:numPr>
        <w:jc w:val="both"/>
        <w:rPr>
          <w:sz w:val="24"/>
          <w:szCs w:val="24"/>
        </w:rPr>
      </w:pPr>
      <w:r>
        <w:rPr>
          <w:sz w:val="24"/>
          <w:szCs w:val="24"/>
        </w:rPr>
        <w:t>Návrh zákona, ktorým sa mení a dopĺňa zákon č. 448/2008 Z. z. o sociálnych službách a o zmene a doplnení zákona č. 455/1991 Zb. o živnostenskom podnikaní (živnostenský zákon) v znení neskorších predpisov v znení neskorších predpisov</w:t>
      </w:r>
    </w:p>
    <w:p w:rsidR="000B0777" w:rsidRPr="000B0777" w:rsidRDefault="000B0777" w:rsidP="000B0777">
      <w:pPr>
        <w:pStyle w:val="Odsekzoznamu"/>
        <w:jc w:val="both"/>
        <w:rPr>
          <w:color w:val="FF0000"/>
          <w:sz w:val="24"/>
          <w:szCs w:val="24"/>
        </w:rPr>
      </w:pPr>
      <w:r>
        <w:rPr>
          <w:sz w:val="24"/>
          <w:szCs w:val="24"/>
        </w:rPr>
        <w:t>Predkladá: MPSVR SR</w:t>
      </w:r>
      <w:r>
        <w:rPr>
          <w:color w:val="FF0000"/>
          <w:sz w:val="24"/>
          <w:szCs w:val="24"/>
        </w:rPr>
        <w:tab/>
      </w:r>
      <w:r>
        <w:rPr>
          <w:color w:val="FF0000"/>
          <w:sz w:val="24"/>
          <w:szCs w:val="24"/>
        </w:rPr>
        <w:tab/>
      </w:r>
      <w:r>
        <w:rPr>
          <w:color w:val="FF0000"/>
          <w:sz w:val="24"/>
          <w:szCs w:val="24"/>
        </w:rPr>
        <w:tab/>
      </w:r>
    </w:p>
    <w:p w:rsidR="000B0777" w:rsidRDefault="000B0777" w:rsidP="0054681D">
      <w:pPr>
        <w:pStyle w:val="Odsekzoznamu"/>
        <w:numPr>
          <w:ilvl w:val="0"/>
          <w:numId w:val="3"/>
        </w:numPr>
        <w:jc w:val="both"/>
        <w:rPr>
          <w:sz w:val="24"/>
          <w:szCs w:val="24"/>
        </w:rPr>
      </w:pPr>
      <w:r>
        <w:rPr>
          <w:sz w:val="24"/>
          <w:szCs w:val="24"/>
        </w:rPr>
        <w:t xml:space="preserve">Návrh nariadenia vlády Slovenskej republiky, ktorým sa ustanovuje výška finančného príspevku na poskytovanie sociálnej služby v zariadeniach pre fyzické osoby, ktoré sú odkázané na pomoc inej fyzickej osoby, a pre fyzické osoby, ktoré dovŕšili dôchodkový vek na rok 2020 </w:t>
      </w:r>
    </w:p>
    <w:p w:rsidR="000B0777" w:rsidRPr="000B0777" w:rsidRDefault="000B0777" w:rsidP="000B0777">
      <w:pPr>
        <w:pStyle w:val="Odsekzoznamu"/>
        <w:jc w:val="both"/>
        <w:rPr>
          <w:color w:val="FF0000"/>
          <w:sz w:val="24"/>
          <w:szCs w:val="24"/>
        </w:rPr>
      </w:pPr>
      <w:r>
        <w:rPr>
          <w:sz w:val="24"/>
          <w:szCs w:val="24"/>
        </w:rPr>
        <w:t xml:space="preserve">Predkladá: MPSVR SR </w:t>
      </w:r>
    </w:p>
    <w:p w:rsidR="000B0777" w:rsidRPr="00BC5636" w:rsidRDefault="000B0777" w:rsidP="0054681D">
      <w:pPr>
        <w:pStyle w:val="Odsekzoznamu"/>
        <w:numPr>
          <w:ilvl w:val="0"/>
          <w:numId w:val="3"/>
        </w:numPr>
        <w:jc w:val="both"/>
        <w:rPr>
          <w:sz w:val="24"/>
          <w:szCs w:val="24"/>
        </w:rPr>
      </w:pPr>
      <w:r w:rsidRPr="00BC5636">
        <w:rPr>
          <w:sz w:val="24"/>
          <w:szCs w:val="24"/>
        </w:rPr>
        <w:t xml:space="preserve">Návrh nariadenia vlády Slovenskej republiky, ktorým sa ustanovuje výška sadzby na jednu hodinu osobnej asistencie a výška peňažného príspevku na opatrovanie </w:t>
      </w:r>
    </w:p>
    <w:p w:rsidR="000B0777" w:rsidRPr="006A0E66" w:rsidRDefault="000B0777" w:rsidP="006A0E66">
      <w:pPr>
        <w:pStyle w:val="Odsekzoznamu"/>
        <w:jc w:val="both"/>
        <w:rPr>
          <w:sz w:val="24"/>
          <w:szCs w:val="24"/>
        </w:rPr>
      </w:pPr>
      <w:r w:rsidRPr="00BC5636">
        <w:rPr>
          <w:sz w:val="24"/>
          <w:szCs w:val="24"/>
        </w:rPr>
        <w:t>Predkladá: MPSVR SR</w:t>
      </w:r>
      <w:r w:rsidRPr="00BC5636">
        <w:rPr>
          <w:sz w:val="24"/>
          <w:szCs w:val="24"/>
        </w:rPr>
        <w:tab/>
      </w:r>
      <w:r w:rsidRPr="000B0777">
        <w:rPr>
          <w:color w:val="FF0000"/>
        </w:rPr>
        <w:tab/>
      </w:r>
      <w:r w:rsidRPr="000B0777">
        <w:rPr>
          <w:b/>
        </w:rPr>
        <w:t xml:space="preserve"> </w:t>
      </w:r>
    </w:p>
    <w:p w:rsidR="000B0777" w:rsidRPr="00BC5636" w:rsidRDefault="000B0777" w:rsidP="00EA3D27">
      <w:pPr>
        <w:pStyle w:val="Odsekzoznamu"/>
        <w:numPr>
          <w:ilvl w:val="0"/>
          <w:numId w:val="3"/>
        </w:numPr>
        <w:jc w:val="both"/>
        <w:rPr>
          <w:sz w:val="24"/>
          <w:szCs w:val="24"/>
        </w:rPr>
      </w:pPr>
      <w:r w:rsidRPr="00BC5636">
        <w:rPr>
          <w:sz w:val="24"/>
          <w:szCs w:val="24"/>
        </w:rPr>
        <w:t>Návrh zákona, ktorým sa mení a dopĺňa zákon č. 414/2012 Z. z. o obchodovaní s emisnými kvótami a o zmene a doplnení niektorých zákonov v znení neskorších predpisov</w:t>
      </w:r>
    </w:p>
    <w:p w:rsidR="000B0777" w:rsidRPr="000B0777" w:rsidRDefault="000B0777" w:rsidP="000B0777">
      <w:pPr>
        <w:pStyle w:val="Odsekzoznamu"/>
        <w:rPr>
          <w:sz w:val="24"/>
          <w:szCs w:val="24"/>
        </w:rPr>
      </w:pPr>
      <w:r w:rsidRPr="00BC5636">
        <w:rPr>
          <w:sz w:val="24"/>
          <w:szCs w:val="24"/>
        </w:rPr>
        <w:t>Predkladá: MŽP SR</w:t>
      </w:r>
    </w:p>
    <w:p w:rsidR="000B0777" w:rsidRPr="00BC5636" w:rsidRDefault="000B0777" w:rsidP="00287331">
      <w:pPr>
        <w:pStyle w:val="Odsekzoznamu"/>
        <w:numPr>
          <w:ilvl w:val="0"/>
          <w:numId w:val="3"/>
        </w:numPr>
        <w:jc w:val="both"/>
        <w:rPr>
          <w:sz w:val="24"/>
          <w:szCs w:val="24"/>
        </w:rPr>
      </w:pPr>
      <w:r w:rsidRPr="00BC5636">
        <w:rPr>
          <w:sz w:val="24"/>
          <w:szCs w:val="24"/>
        </w:rPr>
        <w:t xml:space="preserve">Návrh </w:t>
      </w:r>
      <w:r w:rsidR="00287331" w:rsidRPr="00287331">
        <w:rPr>
          <w:sz w:val="24"/>
          <w:szCs w:val="24"/>
        </w:rPr>
        <w:t>zákona, ktorým sa mení a dopĺňa zákon č. 543/2002 Z. z. o ochrane prírody a krajiny v znení neskorších predpisov a ktorým sa menia a dopĺňajú niektoré zákony</w:t>
      </w:r>
    </w:p>
    <w:p w:rsidR="000B0777" w:rsidRPr="000B0777" w:rsidRDefault="000B0777" w:rsidP="000B0777">
      <w:pPr>
        <w:pStyle w:val="Odsekzoznamu"/>
        <w:rPr>
          <w:sz w:val="24"/>
          <w:szCs w:val="24"/>
        </w:rPr>
      </w:pPr>
      <w:r w:rsidRPr="00BC5636">
        <w:rPr>
          <w:sz w:val="24"/>
          <w:szCs w:val="24"/>
        </w:rPr>
        <w:t>Predkladá: MŽP SR</w:t>
      </w:r>
    </w:p>
    <w:p w:rsidR="000B0777" w:rsidRPr="00BC5636" w:rsidRDefault="000B0777" w:rsidP="00EA3D27">
      <w:pPr>
        <w:pStyle w:val="Odsekzoznamu"/>
        <w:numPr>
          <w:ilvl w:val="0"/>
          <w:numId w:val="3"/>
        </w:numPr>
        <w:jc w:val="both"/>
        <w:rPr>
          <w:sz w:val="24"/>
          <w:szCs w:val="24"/>
        </w:rPr>
      </w:pPr>
      <w:bookmarkStart w:id="0" w:name="_GoBack"/>
      <w:r w:rsidRPr="00BC5636">
        <w:rPr>
          <w:sz w:val="24"/>
          <w:szCs w:val="24"/>
        </w:rPr>
        <w:t>Návrh zákona, ktorým sa mení a dopĺňa zákon č. 8/2009 Z. z. o cestnej premávke a o zmene a doplnení niektorých zákonov v znení neskorších predpisov</w:t>
      </w:r>
    </w:p>
    <w:bookmarkEnd w:id="0"/>
    <w:p w:rsidR="000B0777" w:rsidRPr="000B0777" w:rsidRDefault="000B0777" w:rsidP="000B0777">
      <w:pPr>
        <w:pStyle w:val="Odsekzoznamu"/>
        <w:rPr>
          <w:sz w:val="24"/>
          <w:szCs w:val="24"/>
        </w:rPr>
      </w:pPr>
      <w:r w:rsidRPr="00BC5636">
        <w:rPr>
          <w:sz w:val="24"/>
          <w:szCs w:val="24"/>
        </w:rPr>
        <w:t>Predkladá: MV SR</w:t>
      </w:r>
    </w:p>
    <w:p w:rsidR="004407A4" w:rsidRPr="003A696A" w:rsidRDefault="004407A4" w:rsidP="0054681D">
      <w:pPr>
        <w:pStyle w:val="Zkladntext"/>
        <w:widowControl w:val="0"/>
        <w:numPr>
          <w:ilvl w:val="0"/>
          <w:numId w:val="3"/>
        </w:numPr>
        <w:autoSpaceDE w:val="0"/>
        <w:autoSpaceDN w:val="0"/>
        <w:adjustRightInd w:val="0"/>
        <w:ind w:right="-113"/>
        <w:jc w:val="both"/>
        <w:rPr>
          <w:bCs/>
        </w:rPr>
      </w:pPr>
      <w:r w:rsidRPr="000D1765">
        <w:t xml:space="preserve">Návrh zákona, </w:t>
      </w:r>
      <w:r w:rsidRPr="000D1765">
        <w:rPr>
          <w:bCs/>
        </w:rPr>
        <w:t xml:space="preserve">ktorým sa mení a dopĺňa zákon č. 453/2003 Z. z. o orgánoch štátnej správy v oblasti sociálnych vecí, rodiny a služieb zamestnanosti a o zmene a doplnení niektorých zákonov v znení neskorších predpisov a ktorým sa mení a dopĺňa zákon č. 575/2001 Z. z. o organizácii činnosti vlády a organizácii ústrednej štátnej správy v znení neskorších predpisov </w:t>
      </w:r>
      <w:r w:rsidRPr="000D1765">
        <w:rPr>
          <w:bCs/>
        </w:rPr>
        <w:tab/>
      </w:r>
      <w:r w:rsidRPr="000D1765">
        <w:rPr>
          <w:bCs/>
        </w:rPr>
        <w:tab/>
      </w:r>
      <w:r w:rsidRPr="000D1765">
        <w:rPr>
          <w:bCs/>
        </w:rPr>
        <w:tab/>
      </w:r>
      <w:r w:rsidRPr="000D1765">
        <w:rPr>
          <w:bCs/>
        </w:rPr>
        <w:tab/>
      </w:r>
      <w:r w:rsidRPr="000D1765">
        <w:rPr>
          <w:bCs/>
        </w:rPr>
        <w:tab/>
      </w:r>
      <w:r w:rsidRPr="000D1765">
        <w:rPr>
          <w:bCs/>
        </w:rPr>
        <w:tab/>
      </w:r>
      <w:r w:rsidRPr="000D1765">
        <w:rPr>
          <w:bCs/>
        </w:rPr>
        <w:tab/>
        <w:t xml:space="preserve">       </w:t>
      </w:r>
      <w:r w:rsidRPr="000D1765">
        <w:t>Predkladá: MPSVR SR</w:t>
      </w:r>
    </w:p>
    <w:p w:rsidR="004407A4" w:rsidRDefault="004407A4" w:rsidP="0054681D">
      <w:pPr>
        <w:pStyle w:val="Odsekzoznamu"/>
        <w:numPr>
          <w:ilvl w:val="0"/>
          <w:numId w:val="3"/>
        </w:numPr>
        <w:spacing w:after="200"/>
        <w:jc w:val="both"/>
        <w:rPr>
          <w:sz w:val="24"/>
          <w:szCs w:val="24"/>
        </w:rPr>
      </w:pPr>
      <w:r>
        <w:rPr>
          <w:sz w:val="24"/>
          <w:szCs w:val="24"/>
        </w:rPr>
        <w:t>Rôzne:</w:t>
      </w:r>
    </w:p>
    <w:p w:rsidR="004407A4" w:rsidRPr="000D1765" w:rsidRDefault="004407A4" w:rsidP="0054681D">
      <w:pPr>
        <w:pStyle w:val="Odsekzoznamu"/>
        <w:numPr>
          <w:ilvl w:val="0"/>
          <w:numId w:val="10"/>
        </w:numPr>
        <w:spacing w:after="200"/>
        <w:jc w:val="both"/>
        <w:rPr>
          <w:sz w:val="24"/>
          <w:szCs w:val="24"/>
        </w:rPr>
      </w:pPr>
      <w:r w:rsidRPr="000D1765">
        <w:rPr>
          <w:sz w:val="24"/>
          <w:szCs w:val="24"/>
        </w:rPr>
        <w:t>Požiadavka AZZZ SR</w:t>
      </w:r>
      <w:r>
        <w:rPr>
          <w:sz w:val="24"/>
          <w:szCs w:val="24"/>
        </w:rPr>
        <w:t>:</w:t>
      </w:r>
      <w:r w:rsidRPr="000D1765">
        <w:rPr>
          <w:sz w:val="24"/>
          <w:szCs w:val="24"/>
        </w:rPr>
        <w:t xml:space="preserve"> informácia o tom, v akom stave sa nachádza príprava zavedenia systému </w:t>
      </w:r>
      <w:proofErr w:type="spellStart"/>
      <w:r w:rsidRPr="000D1765">
        <w:rPr>
          <w:sz w:val="24"/>
          <w:szCs w:val="24"/>
        </w:rPr>
        <w:t>eKasa</w:t>
      </w:r>
      <w:proofErr w:type="spellEnd"/>
      <w:r w:rsidRPr="000D1765">
        <w:rPr>
          <w:sz w:val="24"/>
          <w:szCs w:val="24"/>
        </w:rPr>
        <w:t>, najmä vo väzbe na certifiká</w:t>
      </w:r>
      <w:r>
        <w:rPr>
          <w:sz w:val="24"/>
          <w:szCs w:val="24"/>
        </w:rPr>
        <w:t>ciu pokladní</w:t>
      </w:r>
    </w:p>
    <w:p w:rsidR="0048540C" w:rsidRDefault="0048540C" w:rsidP="00F534D1">
      <w:pPr>
        <w:pStyle w:val="Odsekzoznamu"/>
        <w:tabs>
          <w:tab w:val="left" w:pos="4253"/>
        </w:tabs>
        <w:jc w:val="both"/>
      </w:pPr>
    </w:p>
    <w:p w:rsidR="000B0777" w:rsidRPr="003C3EEE" w:rsidRDefault="000B0777" w:rsidP="000B0777">
      <w:pPr>
        <w:jc w:val="both"/>
      </w:pPr>
      <w:r w:rsidRPr="003C3EEE">
        <w:t xml:space="preserve">Sociálni partneri súhlasili s navrhnutým programom aj s jeho doplnením. </w:t>
      </w:r>
    </w:p>
    <w:p w:rsidR="00315606" w:rsidRPr="00847081" w:rsidRDefault="00315606" w:rsidP="00920126">
      <w:pPr>
        <w:jc w:val="both"/>
      </w:pPr>
    </w:p>
    <w:p w:rsidR="00847081" w:rsidRPr="00847081" w:rsidRDefault="00847081" w:rsidP="00847081">
      <w:pPr>
        <w:jc w:val="both"/>
      </w:pPr>
      <w:r w:rsidRPr="00847081">
        <w:rPr>
          <w:bCs/>
        </w:rPr>
        <w:t>Dohoda medzi sociálnymi partnermi je, že materiály, ku ktorým sú súhlasné stanoviská všetkých sociálnych partnerov</w:t>
      </w:r>
      <w:r w:rsidR="006A0E66">
        <w:rPr>
          <w:bCs/>
        </w:rPr>
        <w:t xml:space="preserve"> sú</w:t>
      </w:r>
      <w:r w:rsidRPr="00847081">
        <w:rPr>
          <w:bCs/>
        </w:rPr>
        <w:t xml:space="preserve"> odsúhlasené, aby sa zefektívnilo rokovanie.</w:t>
      </w:r>
    </w:p>
    <w:p w:rsidR="00847081" w:rsidRPr="006A0E66" w:rsidRDefault="00847081" w:rsidP="00847081">
      <w:pPr>
        <w:jc w:val="both"/>
      </w:pPr>
      <w:r w:rsidRPr="00847081">
        <w:rPr>
          <w:b/>
        </w:rPr>
        <w:t xml:space="preserve">Súhlasné </w:t>
      </w:r>
      <w:r w:rsidRPr="00847081">
        <w:t>stanoviská sú k bodom:</w:t>
      </w:r>
      <w:r w:rsidR="006A0E66">
        <w:t xml:space="preserve"> </w:t>
      </w:r>
      <w:r w:rsidRPr="00847081">
        <w:rPr>
          <w:b/>
        </w:rPr>
        <w:t>2, 6, 8, 10, 11, 12, 13,</w:t>
      </w:r>
      <w:r w:rsidR="00A12C42">
        <w:rPr>
          <w:b/>
        </w:rPr>
        <w:t xml:space="preserve"> 15,</w:t>
      </w:r>
      <w:r w:rsidRPr="00847081">
        <w:rPr>
          <w:b/>
        </w:rPr>
        <w:t xml:space="preserve"> 16</w:t>
      </w:r>
    </w:p>
    <w:p w:rsidR="00847081" w:rsidRPr="00847081" w:rsidRDefault="00847081" w:rsidP="00847081">
      <w:pPr>
        <w:jc w:val="both"/>
      </w:pPr>
    </w:p>
    <w:p w:rsidR="00847081" w:rsidRPr="00847081" w:rsidRDefault="00847081" w:rsidP="00847081">
      <w:pPr>
        <w:jc w:val="both"/>
      </w:pPr>
      <w:r w:rsidRPr="00847081">
        <w:lastRenderedPageBreak/>
        <w:t>Záver pre všetky uvedené body:</w:t>
      </w:r>
    </w:p>
    <w:p w:rsidR="00847081" w:rsidRPr="00847081" w:rsidRDefault="00847081" w:rsidP="00847081">
      <w:pPr>
        <w:jc w:val="both"/>
        <w:rPr>
          <w:b/>
        </w:rPr>
      </w:pPr>
      <w:r w:rsidRPr="00847081">
        <w:rPr>
          <w:b/>
        </w:rPr>
        <w:t>Rada</w:t>
      </w:r>
    </w:p>
    <w:p w:rsidR="00847081" w:rsidRPr="00847081" w:rsidRDefault="00847081" w:rsidP="0054681D">
      <w:pPr>
        <w:pStyle w:val="Odsekzoznamu"/>
        <w:numPr>
          <w:ilvl w:val="0"/>
          <w:numId w:val="11"/>
        </w:numPr>
        <w:spacing w:after="200" w:line="276" w:lineRule="auto"/>
        <w:jc w:val="both"/>
        <w:rPr>
          <w:b/>
          <w:sz w:val="24"/>
          <w:szCs w:val="24"/>
        </w:rPr>
      </w:pPr>
      <w:r w:rsidRPr="00847081">
        <w:rPr>
          <w:b/>
          <w:sz w:val="24"/>
          <w:szCs w:val="24"/>
        </w:rPr>
        <w:t>súhlasí s predloženým materiálom bez pripomienok,</w:t>
      </w:r>
    </w:p>
    <w:p w:rsidR="00847081" w:rsidRPr="00847081" w:rsidRDefault="00847081" w:rsidP="0054681D">
      <w:pPr>
        <w:pStyle w:val="Odsekzoznamu"/>
        <w:numPr>
          <w:ilvl w:val="0"/>
          <w:numId w:val="11"/>
        </w:numPr>
        <w:spacing w:after="200" w:line="276" w:lineRule="auto"/>
        <w:jc w:val="both"/>
        <w:rPr>
          <w:b/>
          <w:sz w:val="24"/>
          <w:szCs w:val="24"/>
        </w:rPr>
      </w:pPr>
      <w:r w:rsidRPr="00847081">
        <w:rPr>
          <w:b/>
          <w:sz w:val="24"/>
          <w:szCs w:val="24"/>
        </w:rPr>
        <w:t xml:space="preserve">odporúča ho na ďalšie legislatívne konanie. </w:t>
      </w:r>
    </w:p>
    <w:p w:rsidR="00847081" w:rsidRPr="00847081" w:rsidRDefault="00847081" w:rsidP="00847081">
      <w:pPr>
        <w:pStyle w:val="Odsekzoznamu"/>
        <w:jc w:val="both"/>
        <w:rPr>
          <w:b/>
          <w:sz w:val="24"/>
          <w:szCs w:val="24"/>
        </w:rPr>
      </w:pPr>
    </w:p>
    <w:p w:rsidR="00847081" w:rsidRPr="00847081" w:rsidRDefault="00847081" w:rsidP="00847081">
      <w:pPr>
        <w:pStyle w:val="Odsekzoznamu"/>
        <w:ind w:left="0"/>
        <w:jc w:val="both"/>
        <w:rPr>
          <w:sz w:val="24"/>
          <w:szCs w:val="24"/>
        </w:rPr>
      </w:pPr>
      <w:r w:rsidRPr="00847081">
        <w:rPr>
          <w:sz w:val="24"/>
          <w:szCs w:val="24"/>
        </w:rPr>
        <w:t>Do záznamu budú závery k jednotlivým bodom uvedené samostatne so súhlasným záverom.</w:t>
      </w:r>
    </w:p>
    <w:p w:rsidR="00847081" w:rsidRPr="00847081" w:rsidRDefault="00847081" w:rsidP="00847081">
      <w:pPr>
        <w:pStyle w:val="Odsekzoznamu"/>
        <w:ind w:left="0"/>
        <w:jc w:val="both"/>
        <w:rPr>
          <w:b/>
          <w:sz w:val="24"/>
          <w:szCs w:val="24"/>
        </w:rPr>
      </w:pPr>
    </w:p>
    <w:p w:rsidR="00847081" w:rsidRPr="006A0E66" w:rsidRDefault="00847081" w:rsidP="006A0E66">
      <w:pPr>
        <w:pStyle w:val="Odsekzoznamu"/>
        <w:ind w:left="0"/>
        <w:jc w:val="both"/>
        <w:rPr>
          <w:sz w:val="24"/>
          <w:szCs w:val="24"/>
        </w:rPr>
      </w:pPr>
      <w:r w:rsidRPr="00847081">
        <w:rPr>
          <w:sz w:val="24"/>
          <w:szCs w:val="24"/>
        </w:rPr>
        <w:t>Budeme rokovať o bodoch:</w:t>
      </w:r>
      <w:r w:rsidR="006A0E66">
        <w:rPr>
          <w:sz w:val="24"/>
          <w:szCs w:val="24"/>
        </w:rPr>
        <w:t xml:space="preserve"> </w:t>
      </w:r>
      <w:r w:rsidR="00A12C42">
        <w:rPr>
          <w:b/>
          <w:sz w:val="24"/>
          <w:szCs w:val="24"/>
        </w:rPr>
        <w:t>1, 3, 5, 7, 9, 14,</w:t>
      </w:r>
    </w:p>
    <w:p w:rsidR="00847081" w:rsidRDefault="00847081" w:rsidP="00920126">
      <w:pPr>
        <w:jc w:val="both"/>
      </w:pPr>
    </w:p>
    <w:p w:rsidR="00EC0455" w:rsidRDefault="000B0777" w:rsidP="00EC0455">
      <w:pPr>
        <w:jc w:val="both"/>
        <w:rPr>
          <w:b/>
          <w:u w:val="single"/>
        </w:rPr>
      </w:pPr>
      <w:r>
        <w:rPr>
          <w:b/>
          <w:u w:val="single"/>
        </w:rPr>
        <w:t>K bodu  1</w:t>
      </w:r>
    </w:p>
    <w:p w:rsidR="00EC0455" w:rsidRDefault="00EC0455" w:rsidP="00EC0455">
      <w:pPr>
        <w:jc w:val="both"/>
      </w:pPr>
      <w:r w:rsidRPr="000B0777">
        <w:rPr>
          <w:bCs/>
        </w:rPr>
        <w:t xml:space="preserve">Návrh </w:t>
      </w:r>
      <w:r w:rsidR="000B0777" w:rsidRPr="000B0777">
        <w:t>zákona, ktorým sa mení a dopĺňa zákon č. 555/2005 Z. z. o energetickej hospodárnosti budov a o zmene a doplnení niektorých zákonov v znení neskorších predpisov</w:t>
      </w:r>
    </w:p>
    <w:p w:rsidR="00EC0455" w:rsidRPr="000A2EEA" w:rsidRDefault="000B0777" w:rsidP="00EC0455">
      <w:pPr>
        <w:jc w:val="both"/>
      </w:pPr>
      <w:r w:rsidRPr="00502647">
        <w:t xml:space="preserve">Predmetný návrh </w:t>
      </w:r>
      <w:r>
        <w:t xml:space="preserve">zákona uviedol </w:t>
      </w:r>
      <w:r w:rsidR="004407A4">
        <w:t xml:space="preserve">minister dopravy a výstavby pán </w:t>
      </w:r>
      <w:proofErr w:type="spellStart"/>
      <w:r w:rsidR="004407A4">
        <w:t>Érsék</w:t>
      </w:r>
      <w:proofErr w:type="spellEnd"/>
      <w:r>
        <w:t>.</w:t>
      </w:r>
    </w:p>
    <w:p w:rsidR="00EC0455" w:rsidRPr="00BB142E" w:rsidRDefault="00EC0455" w:rsidP="00EC0455">
      <w:pPr>
        <w:jc w:val="both"/>
        <w:rPr>
          <w:color w:val="FF0000"/>
        </w:rPr>
      </w:pPr>
    </w:p>
    <w:p w:rsidR="00B010C5" w:rsidRDefault="00B010C5" w:rsidP="00B010C5">
      <w:pPr>
        <w:jc w:val="both"/>
      </w:pPr>
      <w:r w:rsidRPr="003555F0">
        <w:t xml:space="preserve">Stanovisko za KOZ SR predniesla pani </w:t>
      </w:r>
      <w:proofErr w:type="spellStart"/>
      <w:r w:rsidRPr="00187C0A">
        <w:t>Uhlerová</w:t>
      </w:r>
      <w:proofErr w:type="spellEnd"/>
      <w:r w:rsidRPr="00187C0A">
        <w:t>,</w:t>
      </w:r>
      <w:r w:rsidRPr="00A828C3">
        <w:rPr>
          <w:color w:val="FF0000"/>
        </w:rPr>
        <w:t xml:space="preserve"> </w:t>
      </w:r>
      <w:r w:rsidRPr="00513024">
        <w:t xml:space="preserve">ktorá uviedla, že k predloženému návrhu </w:t>
      </w:r>
      <w:r>
        <w:t>zákona</w:t>
      </w:r>
      <w:r w:rsidRPr="00513024">
        <w:t xml:space="preserve"> KOZ SR nemá pripomienky a odporúča ho na ďalšie legislatívne konanie.</w:t>
      </w:r>
    </w:p>
    <w:p w:rsidR="00B010C5" w:rsidRDefault="00B010C5" w:rsidP="008C5433">
      <w:pPr>
        <w:widowControl w:val="0"/>
        <w:autoSpaceDE w:val="0"/>
        <w:autoSpaceDN w:val="0"/>
        <w:adjustRightInd w:val="0"/>
        <w:jc w:val="both"/>
      </w:pPr>
      <w:r w:rsidRPr="00187C0A">
        <w:t xml:space="preserve">Stanovisko za AZZZ SR predniesol pán </w:t>
      </w:r>
      <w:proofErr w:type="spellStart"/>
      <w:r>
        <w:t>Karlubík</w:t>
      </w:r>
      <w:proofErr w:type="spellEnd"/>
      <w:r>
        <w:t>, ktorý uviedol</w:t>
      </w:r>
      <w:r w:rsidRPr="004D160D">
        <w:t xml:space="preserve">, že </w:t>
      </w:r>
      <w:r w:rsidRPr="004D160D">
        <w:rPr>
          <w:bCs/>
        </w:rPr>
        <w:t xml:space="preserve">AZZZ SR </w:t>
      </w:r>
      <w:r>
        <w:rPr>
          <w:bCs/>
        </w:rPr>
        <w:t>nemá</w:t>
      </w:r>
      <w:r w:rsidRPr="004D160D">
        <w:rPr>
          <w:bCs/>
        </w:rPr>
        <w:t xml:space="preserve"> </w:t>
      </w:r>
      <w:r>
        <w:rPr>
          <w:bCs/>
        </w:rPr>
        <w:t>k predloženému</w:t>
      </w:r>
      <w:r w:rsidRPr="004D160D">
        <w:rPr>
          <w:bCs/>
        </w:rPr>
        <w:t xml:space="preserve"> materiál</w:t>
      </w:r>
      <w:r>
        <w:rPr>
          <w:bCs/>
        </w:rPr>
        <w:t>u pripomienky</w:t>
      </w:r>
      <w:r w:rsidRPr="004D160D">
        <w:rPr>
          <w:bCs/>
        </w:rPr>
        <w:t xml:space="preserve"> a </w:t>
      </w:r>
      <w:r w:rsidRPr="004D160D">
        <w:t>odporúča ho na ďalšie legislatívne konanie.</w:t>
      </w:r>
    </w:p>
    <w:p w:rsidR="008C5433" w:rsidRDefault="008C5433" w:rsidP="008C5433">
      <w:pPr>
        <w:widowControl w:val="0"/>
        <w:autoSpaceDE w:val="0"/>
        <w:autoSpaceDN w:val="0"/>
        <w:adjustRightInd w:val="0"/>
        <w:jc w:val="both"/>
        <w:rPr>
          <w:rFonts w:ascii="Arial Narrow" w:hAnsi="Arial Narrow"/>
        </w:rPr>
      </w:pPr>
    </w:p>
    <w:p w:rsidR="00AF3D2F" w:rsidRPr="008C5433" w:rsidRDefault="00B010C5" w:rsidP="008C5433">
      <w:pPr>
        <w:pStyle w:val="Default"/>
        <w:spacing w:line="240" w:lineRule="auto"/>
        <w:rPr>
          <w:rFonts w:ascii="Times New Roman" w:eastAsiaTheme="minorHAnsi" w:hAnsi="Times New Roman"/>
          <w:color w:val="auto"/>
          <w:spacing w:val="0"/>
          <w:lang w:eastAsia="en-US"/>
        </w:rPr>
      </w:pPr>
      <w:r w:rsidRPr="008C5433">
        <w:rPr>
          <w:rFonts w:ascii="Times New Roman" w:hAnsi="Times New Roman"/>
          <w:color w:val="auto"/>
        </w:rPr>
        <w:t xml:space="preserve">Stanovisko za RÚZ predniesol pán </w:t>
      </w:r>
      <w:proofErr w:type="spellStart"/>
      <w:r w:rsidR="00AF3D2F" w:rsidRPr="008C5433">
        <w:rPr>
          <w:rFonts w:ascii="Times New Roman" w:hAnsi="Times New Roman"/>
          <w:color w:val="auto"/>
        </w:rPr>
        <w:t>Janiš</w:t>
      </w:r>
      <w:proofErr w:type="spellEnd"/>
      <w:r w:rsidR="00AF3D2F" w:rsidRPr="008C5433">
        <w:rPr>
          <w:rFonts w:ascii="Times New Roman" w:hAnsi="Times New Roman"/>
          <w:color w:val="auto"/>
        </w:rPr>
        <w:t>, ktorý prezentoval z</w:t>
      </w:r>
      <w:r w:rsidR="00AF3D2F" w:rsidRPr="008C5433">
        <w:rPr>
          <w:rFonts w:ascii="Times New Roman" w:eastAsiaTheme="minorHAnsi" w:hAnsi="Times New Roman"/>
          <w:bCs/>
          <w:color w:val="auto"/>
          <w:lang w:eastAsia="en-US"/>
        </w:rPr>
        <w:t xml:space="preserve">ásadnú pripomienka k čl. I – </w:t>
      </w:r>
      <w:r w:rsidR="008C5433" w:rsidRPr="008C5433">
        <w:rPr>
          <w:rFonts w:ascii="Times New Roman" w:eastAsiaTheme="minorHAnsi" w:hAnsi="Times New Roman"/>
          <w:bCs/>
          <w:color w:val="auto"/>
          <w:lang w:eastAsia="en-US"/>
        </w:rPr>
        <w:t xml:space="preserve">požadoval </w:t>
      </w:r>
      <w:r w:rsidR="00AF3D2F" w:rsidRPr="008C5433">
        <w:rPr>
          <w:rFonts w:ascii="Times New Roman" w:eastAsiaTheme="minorHAnsi" w:hAnsi="Times New Roman"/>
          <w:bCs/>
          <w:color w:val="auto"/>
          <w:lang w:eastAsia="en-US"/>
        </w:rPr>
        <w:t>vloženie nového novelizačného bodu</w:t>
      </w:r>
      <w:r w:rsidR="00AF3D2F" w:rsidRPr="008C5433">
        <w:rPr>
          <w:rFonts w:ascii="Times New Roman" w:eastAsiaTheme="minorHAnsi" w:hAnsi="Times New Roman"/>
          <w:b/>
          <w:bCs/>
          <w:color w:val="auto"/>
          <w:lang w:eastAsia="en-US"/>
        </w:rPr>
        <w:t xml:space="preserve"> </w:t>
      </w:r>
    </w:p>
    <w:p w:rsidR="00AF3D2F" w:rsidRPr="008C5433" w:rsidRDefault="00AF3D2F" w:rsidP="008C5433">
      <w:pPr>
        <w:autoSpaceDE w:val="0"/>
        <w:autoSpaceDN w:val="0"/>
        <w:adjustRightInd w:val="0"/>
        <w:rPr>
          <w:rFonts w:eastAsiaTheme="minorHAnsi"/>
          <w:lang w:eastAsia="en-US"/>
        </w:rPr>
      </w:pPr>
      <w:r w:rsidRPr="008C5433">
        <w:rPr>
          <w:rFonts w:eastAsiaTheme="minorHAnsi"/>
          <w:lang w:eastAsia="en-US"/>
        </w:rPr>
        <w:t xml:space="preserve">V §2 sa pôvodný odsek 10(odsek 8 v pôvodnom číslovaní) upraví nasledovne : </w:t>
      </w:r>
    </w:p>
    <w:p w:rsidR="00AF3D2F" w:rsidRPr="008C5433" w:rsidRDefault="00AF3D2F" w:rsidP="008C5433">
      <w:pPr>
        <w:jc w:val="both"/>
      </w:pPr>
      <w:r w:rsidRPr="008C5433">
        <w:rPr>
          <w:rFonts w:eastAsiaTheme="minorHAnsi"/>
          <w:lang w:eastAsia="en-US"/>
        </w:rPr>
        <w:t>(10) Budovou s takmer nulovou potrebou energie sa rozumie budova s veľmi vysokou energetickou hospodárnosťou. Takmer nulové alebo veľmi malé množstvo energie potrebné na užívanie takej budovy musí byť zabezpečené efektívnou tepelnou ochranou a vo vysokej miere energiou dodanou z obnoviteľných zdrojov nachádzajúcich sa v budove alebo v jej blízkosti</w:t>
      </w:r>
      <w:r w:rsidRPr="008C5433">
        <w:rPr>
          <w:rFonts w:eastAsiaTheme="minorHAnsi"/>
          <w:bCs/>
          <w:lang w:eastAsia="en-US"/>
        </w:rPr>
        <w:t>, zo systémov centralizovaného zásobovania teplom</w:t>
      </w:r>
      <w:r w:rsidR="001A554D" w:rsidRPr="008C5433">
        <w:rPr>
          <w:rFonts w:eastAsiaTheme="minorHAnsi"/>
          <w:bCs/>
          <w:lang w:eastAsia="en-US"/>
        </w:rPr>
        <w:t xml:space="preserve"> (CZT)</w:t>
      </w:r>
      <w:r w:rsidRPr="008C5433">
        <w:rPr>
          <w:rFonts w:eastAsiaTheme="minorHAnsi"/>
          <w:bCs/>
          <w:lang w:eastAsia="en-US"/>
        </w:rPr>
        <w:t xml:space="preserve"> a chladom alebo energiou vyrábanou inými ekologickými a vysoko úspornými zariadeniami šetriacimi primárnu energiu.</w:t>
      </w:r>
      <w:r w:rsidRPr="008C5433">
        <w:rPr>
          <w:rFonts w:eastAsiaTheme="minorHAnsi"/>
          <w:b/>
          <w:bCs/>
          <w:lang w:eastAsia="en-US"/>
        </w:rPr>
        <w:t xml:space="preserve"> </w:t>
      </w:r>
      <w:r w:rsidR="00B010C5" w:rsidRPr="008C5433">
        <w:t xml:space="preserve">  </w:t>
      </w:r>
    </w:p>
    <w:p w:rsidR="00B010C5" w:rsidRPr="003C3EEE" w:rsidRDefault="00AF3D2F" w:rsidP="00AF3D2F">
      <w:pPr>
        <w:jc w:val="both"/>
        <w:rPr>
          <w:bCs/>
        </w:rPr>
      </w:pPr>
      <w:r w:rsidRPr="003C3EEE">
        <w:t>Predkladateľ uviedol, že pripomienka je akceptovaná pri nových budovách</w:t>
      </w:r>
      <w:r w:rsidR="001A554D" w:rsidRPr="003C3EEE">
        <w:t>. RÚZ trvá na pripomienke</w:t>
      </w:r>
      <w:r w:rsidR="00B010C5" w:rsidRPr="003C3EEE">
        <w:t xml:space="preserve"> </w:t>
      </w:r>
      <w:r w:rsidR="001A554D" w:rsidRPr="003C3EEE">
        <w:t xml:space="preserve"> pre budovy, ktoré prejdú významnou obnovou, chcú aby aj tieto budovy boli rovnocenné s novými a neboli odstrihnuté z diaľkového vykurovania. Predkladateľ reagoval, že za nulovú budovu sa považuje nová aj obnovovaná. Dôležitá je lokalita, či tam CZT je alebo nie je.</w:t>
      </w:r>
    </w:p>
    <w:p w:rsidR="00B010C5" w:rsidRPr="007A18D0" w:rsidRDefault="00B010C5" w:rsidP="00B010C5">
      <w:pPr>
        <w:jc w:val="both"/>
        <w:rPr>
          <w:lang w:eastAsia="cs-CZ"/>
        </w:rPr>
      </w:pPr>
      <w:r w:rsidRPr="003555F0">
        <w:t xml:space="preserve">Stanovisko </w:t>
      </w:r>
      <w:r w:rsidRPr="00F31BD2">
        <w:t xml:space="preserve">za ZMOS predniesol pán </w:t>
      </w:r>
      <w:proofErr w:type="spellStart"/>
      <w:r>
        <w:t>Turčány</w:t>
      </w:r>
      <w:proofErr w:type="spellEnd"/>
      <w:r w:rsidRPr="00F31BD2">
        <w:t xml:space="preserve">, ktorý uviedol, že </w:t>
      </w:r>
      <w:r w:rsidRPr="00F31BD2">
        <w:rPr>
          <w:lang w:eastAsia="cs-CZ"/>
        </w:rPr>
        <w:t xml:space="preserve">ZMOS k predloženému návrhu </w:t>
      </w:r>
      <w:r>
        <w:rPr>
          <w:lang w:eastAsia="cs-CZ"/>
        </w:rPr>
        <w:t xml:space="preserve">zákona </w:t>
      </w:r>
      <w:r w:rsidRPr="00F31BD2">
        <w:rPr>
          <w:lang w:eastAsia="cs-CZ"/>
        </w:rPr>
        <w:t xml:space="preserve"> neuplatňuje žiadne pripomienky a odporučil ho na ďalšie legislatívne konanie.</w:t>
      </w:r>
    </w:p>
    <w:p w:rsidR="00EC0455" w:rsidRDefault="00EC0455" w:rsidP="00EC0455">
      <w:pPr>
        <w:jc w:val="both"/>
        <w:rPr>
          <w:rFonts w:eastAsiaTheme="minorHAnsi"/>
          <w:bCs/>
          <w:color w:val="000000"/>
          <w:lang w:eastAsia="en-US"/>
        </w:rPr>
      </w:pPr>
      <w:r>
        <w:t xml:space="preserve">Stanovisko za APZ predniesol </w:t>
      </w:r>
      <w:r w:rsidRPr="00B56370">
        <w:t xml:space="preserve">pán </w:t>
      </w:r>
      <w:proofErr w:type="spellStart"/>
      <w:r w:rsidR="00B010C5">
        <w:t>Matušek</w:t>
      </w:r>
      <w:proofErr w:type="spellEnd"/>
      <w:r w:rsidR="00B010C5">
        <w:t>, ktorý uviedol, že APZ súhlasí s</w:t>
      </w:r>
      <w:r w:rsidR="00AA5328">
        <w:t> </w:t>
      </w:r>
      <w:r w:rsidR="00B010C5">
        <w:t>pred</w:t>
      </w:r>
      <w:r w:rsidR="00AA5328">
        <w:t>loženým návrhom zákona a odporúča ho na ďalšie legislatívne konanie.</w:t>
      </w:r>
    </w:p>
    <w:p w:rsidR="00EC0455" w:rsidRDefault="00EC0455" w:rsidP="00EC0455">
      <w:pPr>
        <w:jc w:val="both"/>
      </w:pPr>
      <w:r w:rsidRPr="00B56370">
        <w:rPr>
          <w:rFonts w:eastAsiaTheme="minorHAnsi"/>
          <w:bCs/>
          <w:lang w:eastAsia="en-US"/>
        </w:rPr>
        <w:t xml:space="preserve"> </w:t>
      </w:r>
    </w:p>
    <w:p w:rsidR="00EC0455" w:rsidRPr="009F1DAA" w:rsidRDefault="00EC0455" w:rsidP="00EC0455">
      <w:pPr>
        <w:jc w:val="both"/>
        <w:rPr>
          <w:b/>
        </w:rPr>
      </w:pPr>
      <w:r w:rsidRPr="009F1DAA">
        <w:rPr>
          <w:b/>
        </w:rPr>
        <w:t>Záver:</w:t>
      </w:r>
    </w:p>
    <w:p w:rsidR="00EC0455" w:rsidRPr="000B0777" w:rsidRDefault="00EC0455" w:rsidP="00EC0455">
      <w:pPr>
        <w:jc w:val="both"/>
        <w:rPr>
          <w:b/>
          <w:color w:val="FF0000"/>
        </w:rPr>
      </w:pPr>
      <w:r w:rsidRPr="009F1DAA">
        <w:rPr>
          <w:b/>
        </w:rPr>
        <w:t>Rada</w:t>
      </w:r>
    </w:p>
    <w:p w:rsidR="001A554D" w:rsidRPr="001A554D" w:rsidRDefault="00EC0455" w:rsidP="0054681D">
      <w:pPr>
        <w:pStyle w:val="Odsekzoznamu"/>
        <w:numPr>
          <w:ilvl w:val="0"/>
          <w:numId w:val="2"/>
        </w:numPr>
        <w:spacing w:after="200" w:line="276" w:lineRule="auto"/>
        <w:jc w:val="both"/>
        <w:rPr>
          <w:b/>
          <w:sz w:val="24"/>
          <w:szCs w:val="24"/>
        </w:rPr>
      </w:pPr>
      <w:r w:rsidRPr="001A554D">
        <w:rPr>
          <w:b/>
          <w:sz w:val="24"/>
          <w:szCs w:val="24"/>
        </w:rPr>
        <w:t xml:space="preserve">súhlasí s predloženým návrhom zákona </w:t>
      </w:r>
      <w:r w:rsidR="001A554D" w:rsidRPr="001A554D">
        <w:rPr>
          <w:b/>
          <w:sz w:val="24"/>
          <w:szCs w:val="24"/>
        </w:rPr>
        <w:t>s pripomienkou RÚZ, o ktorej chcú s predkladateľom ešte rokovať,</w:t>
      </w:r>
    </w:p>
    <w:p w:rsidR="00EC0455" w:rsidRPr="001A554D" w:rsidRDefault="001A554D" w:rsidP="0054681D">
      <w:pPr>
        <w:pStyle w:val="Odsekzoznamu"/>
        <w:numPr>
          <w:ilvl w:val="0"/>
          <w:numId w:val="2"/>
        </w:numPr>
        <w:spacing w:after="200" w:line="276" w:lineRule="auto"/>
        <w:jc w:val="both"/>
        <w:rPr>
          <w:b/>
          <w:sz w:val="24"/>
          <w:szCs w:val="24"/>
        </w:rPr>
      </w:pPr>
      <w:r w:rsidRPr="001A554D">
        <w:rPr>
          <w:b/>
          <w:sz w:val="24"/>
          <w:szCs w:val="24"/>
        </w:rPr>
        <w:t>AZZ</w:t>
      </w:r>
      <w:r w:rsidR="008C5433">
        <w:rPr>
          <w:b/>
          <w:sz w:val="24"/>
          <w:szCs w:val="24"/>
        </w:rPr>
        <w:t>Z</w:t>
      </w:r>
      <w:r w:rsidRPr="001A554D">
        <w:rPr>
          <w:b/>
          <w:sz w:val="24"/>
          <w:szCs w:val="24"/>
        </w:rPr>
        <w:t xml:space="preserve"> SR, APZ a KOZ SR súhlasili bez pripomienok,</w:t>
      </w:r>
    </w:p>
    <w:p w:rsidR="00EC0455" w:rsidRPr="001A554D" w:rsidRDefault="00EC0455" w:rsidP="0054681D">
      <w:pPr>
        <w:pStyle w:val="Odsekzoznamu"/>
        <w:numPr>
          <w:ilvl w:val="0"/>
          <w:numId w:val="2"/>
        </w:numPr>
        <w:spacing w:after="200" w:line="276" w:lineRule="auto"/>
        <w:jc w:val="both"/>
        <w:rPr>
          <w:b/>
          <w:sz w:val="24"/>
          <w:szCs w:val="24"/>
        </w:rPr>
      </w:pPr>
      <w:r w:rsidRPr="001A554D">
        <w:rPr>
          <w:b/>
          <w:sz w:val="24"/>
          <w:szCs w:val="24"/>
        </w:rPr>
        <w:t>odporúča ho na ďalšie legislatívne konanie.</w:t>
      </w:r>
    </w:p>
    <w:p w:rsidR="007B20F8" w:rsidRPr="005C422C" w:rsidRDefault="000B0777" w:rsidP="007B20F8">
      <w:pPr>
        <w:jc w:val="both"/>
        <w:rPr>
          <w:b/>
          <w:u w:val="single"/>
        </w:rPr>
      </w:pPr>
      <w:r>
        <w:rPr>
          <w:b/>
          <w:u w:val="single"/>
        </w:rPr>
        <w:t>K bodu  2</w:t>
      </w:r>
    </w:p>
    <w:p w:rsidR="007B20F8" w:rsidRDefault="007B20F8" w:rsidP="007B20F8">
      <w:pPr>
        <w:jc w:val="both"/>
      </w:pPr>
      <w:r w:rsidRPr="00A828C3">
        <w:t xml:space="preserve">Návrh </w:t>
      </w:r>
      <w:r w:rsidR="000B0777">
        <w:t xml:space="preserve">zákona, ktorým sa mení a dopĺňa zákon č. 326/2005 Z. z. o lesoch v znení neskorších predpisov a o doplnení zákon č. 113/2018 Z. z. o uvádzaní dreva a výrobkov z dreva na </w:t>
      </w:r>
      <w:r w:rsidR="000B0777">
        <w:lastRenderedPageBreak/>
        <w:t>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p>
    <w:p w:rsidR="000B0777" w:rsidRPr="009F1DAA" w:rsidRDefault="000B0777" w:rsidP="000B0777">
      <w:pPr>
        <w:jc w:val="both"/>
        <w:rPr>
          <w:b/>
        </w:rPr>
      </w:pPr>
      <w:r w:rsidRPr="009F1DAA">
        <w:rPr>
          <w:b/>
        </w:rPr>
        <w:t>Záver:</w:t>
      </w:r>
    </w:p>
    <w:p w:rsidR="00847081" w:rsidRPr="00847081" w:rsidRDefault="00847081" w:rsidP="00847081">
      <w:pPr>
        <w:jc w:val="both"/>
        <w:rPr>
          <w:b/>
        </w:rPr>
      </w:pPr>
      <w:r w:rsidRPr="00847081">
        <w:rPr>
          <w:b/>
        </w:rPr>
        <w:t>Rada</w:t>
      </w:r>
    </w:p>
    <w:p w:rsidR="00847081" w:rsidRPr="00847081" w:rsidRDefault="00847081" w:rsidP="0054681D">
      <w:pPr>
        <w:pStyle w:val="Odsekzoznamu"/>
        <w:numPr>
          <w:ilvl w:val="0"/>
          <w:numId w:val="12"/>
        </w:numPr>
        <w:spacing w:after="200" w:line="276" w:lineRule="auto"/>
        <w:jc w:val="both"/>
        <w:rPr>
          <w:b/>
          <w:sz w:val="24"/>
          <w:szCs w:val="24"/>
        </w:rPr>
      </w:pPr>
      <w:r w:rsidRPr="00847081">
        <w:rPr>
          <w:b/>
          <w:sz w:val="24"/>
          <w:szCs w:val="24"/>
        </w:rPr>
        <w:t>súhlasí s predloženým materiálom bez pripomienok,</w:t>
      </w:r>
    </w:p>
    <w:p w:rsidR="00847081" w:rsidRPr="00847081" w:rsidRDefault="00847081" w:rsidP="0054681D">
      <w:pPr>
        <w:pStyle w:val="Odsekzoznamu"/>
        <w:numPr>
          <w:ilvl w:val="0"/>
          <w:numId w:val="12"/>
        </w:numPr>
        <w:spacing w:after="200" w:line="276" w:lineRule="auto"/>
        <w:jc w:val="both"/>
        <w:rPr>
          <w:b/>
          <w:sz w:val="24"/>
          <w:szCs w:val="24"/>
        </w:rPr>
      </w:pPr>
      <w:r w:rsidRPr="00847081">
        <w:rPr>
          <w:b/>
          <w:sz w:val="24"/>
          <w:szCs w:val="24"/>
        </w:rPr>
        <w:t xml:space="preserve">odporúča ho na ďalšie legislatívne konanie. </w:t>
      </w:r>
    </w:p>
    <w:p w:rsidR="00DC1C3C" w:rsidRDefault="00DC1C3C" w:rsidP="00DC1C3C">
      <w:pPr>
        <w:jc w:val="both"/>
        <w:rPr>
          <w:b/>
          <w:u w:val="single"/>
        </w:rPr>
      </w:pPr>
      <w:r>
        <w:rPr>
          <w:b/>
          <w:u w:val="single"/>
        </w:rPr>
        <w:t>K bodu  3</w:t>
      </w:r>
    </w:p>
    <w:p w:rsidR="00DC1C3C" w:rsidRDefault="00DC1C3C" w:rsidP="00DC1C3C">
      <w:pPr>
        <w:jc w:val="both"/>
      </w:pPr>
      <w:r w:rsidRPr="00A828C3">
        <w:t xml:space="preserve">Návrh </w:t>
      </w:r>
      <w:r w:rsidR="000B0777">
        <w:t>zákona o poľovníctve  a o zmene a doplnení niektorých zákonov</w:t>
      </w:r>
    </w:p>
    <w:p w:rsidR="00476E34" w:rsidRDefault="00476E34" w:rsidP="00476E34">
      <w:pPr>
        <w:jc w:val="both"/>
      </w:pPr>
      <w:r w:rsidRPr="00502647">
        <w:t xml:space="preserve">Predmetný návrh </w:t>
      </w:r>
      <w:r>
        <w:t>zákona uviedla podpredsedníčka vlády a m</w:t>
      </w:r>
      <w:r w:rsidRPr="007D30F9">
        <w:t>inister</w:t>
      </w:r>
      <w:r>
        <w:t>ka</w:t>
      </w:r>
      <w:r w:rsidRPr="007D30F9">
        <w:t xml:space="preserve"> </w:t>
      </w:r>
      <w:r>
        <w:t xml:space="preserve">pôdohospodárstva a rozvoja vidieka pani </w:t>
      </w:r>
      <w:proofErr w:type="spellStart"/>
      <w:r>
        <w:t>Matečná</w:t>
      </w:r>
      <w:proofErr w:type="spellEnd"/>
      <w:r>
        <w:t>.</w:t>
      </w:r>
      <w:r w:rsidRPr="007D30F9">
        <w:t xml:space="preserve"> </w:t>
      </w:r>
    </w:p>
    <w:p w:rsidR="00AA5328" w:rsidRDefault="00AA5328" w:rsidP="00476E34">
      <w:pPr>
        <w:jc w:val="both"/>
      </w:pPr>
    </w:p>
    <w:p w:rsidR="00AA5328" w:rsidRDefault="00AA5328" w:rsidP="00AA5328">
      <w:pPr>
        <w:jc w:val="both"/>
      </w:pPr>
      <w:r w:rsidRPr="003555F0">
        <w:t xml:space="preserve">Stanovisko za KOZ SR predniesla pani </w:t>
      </w:r>
      <w:proofErr w:type="spellStart"/>
      <w:r w:rsidRPr="00187C0A">
        <w:t>Uhlerová</w:t>
      </w:r>
      <w:proofErr w:type="spellEnd"/>
      <w:r w:rsidRPr="00187C0A">
        <w:t>,</w:t>
      </w:r>
      <w:r w:rsidRPr="00A828C3">
        <w:rPr>
          <w:color w:val="FF0000"/>
        </w:rPr>
        <w:t xml:space="preserve"> </w:t>
      </w:r>
      <w:r w:rsidRPr="00513024">
        <w:t xml:space="preserve">ktorá uviedla, že k predloženému návrhu </w:t>
      </w:r>
      <w:r>
        <w:t>zákona</w:t>
      </w:r>
      <w:r w:rsidRPr="00513024">
        <w:t xml:space="preserve"> KOZ SR nemá pripomienky a odporúča ho na ďalšie legislatívne konanie.</w:t>
      </w:r>
    </w:p>
    <w:p w:rsidR="00AA5328" w:rsidRPr="008C5433" w:rsidRDefault="00AA5328" w:rsidP="00AA5328">
      <w:pPr>
        <w:widowControl w:val="0"/>
        <w:autoSpaceDE w:val="0"/>
        <w:autoSpaceDN w:val="0"/>
        <w:adjustRightInd w:val="0"/>
        <w:jc w:val="both"/>
      </w:pPr>
      <w:r w:rsidRPr="008C5433">
        <w:t>Stan</w:t>
      </w:r>
      <w:r w:rsidR="008C5433" w:rsidRPr="008C5433">
        <w:t xml:space="preserve">ovisko za AZZZ SR predniesli </w:t>
      </w:r>
      <w:proofErr w:type="spellStart"/>
      <w:r w:rsidR="008C5433" w:rsidRPr="008C5433">
        <w:t>pp</w:t>
      </w:r>
      <w:proofErr w:type="spellEnd"/>
      <w:r w:rsidR="008C5433" w:rsidRPr="008C5433">
        <w:t>.</w:t>
      </w:r>
      <w:r w:rsidRPr="008C5433">
        <w:t xml:space="preserve"> </w:t>
      </w:r>
      <w:proofErr w:type="spellStart"/>
      <w:r w:rsidR="001D6526" w:rsidRPr="008C5433">
        <w:t>Macho</w:t>
      </w:r>
      <w:proofErr w:type="spellEnd"/>
      <w:r w:rsidRPr="008C5433">
        <w:t xml:space="preserve">, </w:t>
      </w:r>
      <w:proofErr w:type="spellStart"/>
      <w:r w:rsidR="001D6526" w:rsidRPr="008C5433">
        <w:t>Badiar</w:t>
      </w:r>
      <w:proofErr w:type="spellEnd"/>
    </w:p>
    <w:p w:rsidR="001D6526" w:rsidRPr="008C5433" w:rsidRDefault="001D6526" w:rsidP="003C3EEE">
      <w:pPr>
        <w:jc w:val="both"/>
        <w:rPr>
          <w:lang w:eastAsia="cs-CZ"/>
        </w:rPr>
      </w:pPr>
      <w:r w:rsidRPr="008C5433">
        <w:rPr>
          <w:lang w:eastAsia="cs-CZ"/>
        </w:rPr>
        <w:t>Významný člen AZZZ SR, Slovenská poľnohospodárska a potravinárska komora (SPPK),  ako najväčšia a najreprezentatívnejšia zamestnávateľská organizácia v </w:t>
      </w:r>
      <w:proofErr w:type="spellStart"/>
      <w:r w:rsidRPr="008C5433">
        <w:rPr>
          <w:lang w:eastAsia="cs-CZ"/>
        </w:rPr>
        <w:t>agrosektore</w:t>
      </w:r>
      <w:proofErr w:type="spellEnd"/>
      <w:r w:rsidRPr="008C5433">
        <w:rPr>
          <w:lang w:eastAsia="cs-CZ"/>
        </w:rPr>
        <w:t xml:space="preserve"> očakávala od nového Zákona o poľovníctve hlavne riešenie škôd spôsobených poľovnou zverou na poľných kultúrach. Tieto škody sa každoročne zvyšujú a podľa monitoringu SPPK  za rok 2018 škody dosiahli 19,8 mil. €, pričom hlásenie podali iba členovia SPPK. Skutočné škody na poľných kultúrach v rámci celého Slovenska môžu byť násobne vyššie. Hlavným dôvodom vzniku a nárastu škôd na poľných  kultúrach je premožená poľovná zver. Nárast počtu vysokej zveri,  hlavne jeleňov, danielov  a muflónov je od roku 2000 dvojnásobný. Prejavuje sa to aj takmer 10 % zastúpením dopravných nehôd spôsobených zverou na ich celkovom počte. </w:t>
      </w:r>
    </w:p>
    <w:p w:rsidR="001D6526" w:rsidRPr="008C5433" w:rsidRDefault="001D6526" w:rsidP="001D6526">
      <w:pPr>
        <w:jc w:val="both"/>
      </w:pPr>
      <w:r w:rsidRPr="008C5433">
        <w:rPr>
          <w:lang w:eastAsia="cs-CZ"/>
        </w:rPr>
        <w:t xml:space="preserve">AZZZ SR zásadne trvá  na zavedení tzv. objektívnej zodpovednosti za škody na poľných kultúrach spôsobených poľovnou zverou a AZZZ SR požaduje </w:t>
      </w:r>
      <w:r w:rsidRPr="008C5433">
        <w:t xml:space="preserve">vložiť nový odsek 8 v </w:t>
      </w:r>
      <w:r w:rsidRPr="008C5433">
        <w:rPr>
          <w:lang w:eastAsia="cs-CZ"/>
        </w:rPr>
        <w:t xml:space="preserve">§ 83 </w:t>
      </w:r>
      <w:r w:rsidRPr="008C5433">
        <w:t>v znení:</w:t>
      </w:r>
      <w:r w:rsidRPr="008C5433">
        <w:rPr>
          <w:lang w:eastAsia="cs-CZ"/>
        </w:rPr>
        <w:t xml:space="preserve"> </w:t>
      </w:r>
      <w:r w:rsidRPr="009C73F1">
        <w:rPr>
          <w:lang w:eastAsia="cs-CZ"/>
        </w:rPr>
        <w:t>„Ak je užívateľ poľovného revíru poľovnícka organizácia, ručia za náhradu škody všetci jej členovia spoločne a nerozdielne“.</w:t>
      </w:r>
      <w:r w:rsidRPr="008C5433">
        <w:rPr>
          <w:lang w:eastAsia="cs-CZ"/>
        </w:rPr>
        <w:t xml:space="preserve">  Mal by platiť  2 roky po nadobudnutí účinnosti zákona, alebo 2 roky od začiatku užívania poľovného revíru</w:t>
      </w:r>
      <w:r w:rsidRPr="008C5433">
        <w:t xml:space="preserve"> Súčasná legislatívna úprava neumožňuje domôcť sa náhrady škody a bez tohto ustanovenia dôjde len k predlženiu existujúceho stavu.</w:t>
      </w:r>
    </w:p>
    <w:p w:rsidR="001D6526" w:rsidRPr="008C5433" w:rsidRDefault="001D6526" w:rsidP="001D6526">
      <w:pPr>
        <w:contextualSpacing/>
        <w:jc w:val="both"/>
      </w:pPr>
      <w:r w:rsidRPr="008C5433">
        <w:t xml:space="preserve">V  § 84 Zodpovednosť užívateľa poľovného pozemku nám chýba </w:t>
      </w:r>
      <w:proofErr w:type="spellStart"/>
      <w:r w:rsidRPr="008C5433">
        <w:t>odstavec</w:t>
      </w:r>
      <w:proofErr w:type="spellEnd"/>
      <w:r w:rsidRPr="008C5433">
        <w:t xml:space="preserve">, ktorý by riešil  stav, ak sa skutočné stavy raticovej zveri nerovnajú s normovaným kmeňovým stavom raticovej zveri, čím by sa užívateľ poľovného pozemku nemusel plniť povinnosti užívateľa poľovného pozemku uvedené v §37, mal by však právny nárok na celkovú výšku spôsobenej škody. </w:t>
      </w:r>
    </w:p>
    <w:p w:rsidR="001D6526" w:rsidRPr="008C5433" w:rsidRDefault="001D6526" w:rsidP="001D6526">
      <w:pPr>
        <w:contextualSpacing/>
        <w:jc w:val="both"/>
      </w:pPr>
      <w:r w:rsidRPr="008C5433">
        <w:t>AZZZ SR žiada doplnenie návrhu Zákona o poľovníctve o tzv. objektívnu zodpovednosť</w:t>
      </w:r>
      <w:r w:rsidR="008C5433" w:rsidRPr="008C5433">
        <w:t>.</w:t>
      </w:r>
      <w:r w:rsidRPr="008C5433">
        <w:t xml:space="preserve"> </w:t>
      </w:r>
    </w:p>
    <w:p w:rsidR="001D6526" w:rsidRDefault="001D6526" w:rsidP="00AA5328">
      <w:pPr>
        <w:widowControl w:val="0"/>
        <w:autoSpaceDE w:val="0"/>
        <w:autoSpaceDN w:val="0"/>
        <w:adjustRightInd w:val="0"/>
        <w:jc w:val="both"/>
      </w:pPr>
      <w:r>
        <w:t>Predkladateľka</w:t>
      </w:r>
      <w:r w:rsidR="008C5433">
        <w:t xml:space="preserve">, ministerka pani </w:t>
      </w:r>
      <w:proofErr w:type="spellStart"/>
      <w:r>
        <w:t>Matečná</w:t>
      </w:r>
      <w:proofErr w:type="spellEnd"/>
      <w:r>
        <w:t xml:space="preserve"> uviedla, že poľnohospodári budú zapojení do plánovacieho procesu poľovníckeho hospodárenia. Môžu dávať námietky, môžu požiadať počas poľnohospodárskeho roka o navýšenie odstrelu....</w:t>
      </w:r>
    </w:p>
    <w:p w:rsidR="001D6526" w:rsidRDefault="001D6526" w:rsidP="00AA5328">
      <w:pPr>
        <w:widowControl w:val="0"/>
        <w:autoSpaceDE w:val="0"/>
        <w:autoSpaceDN w:val="0"/>
        <w:adjustRightInd w:val="0"/>
        <w:jc w:val="both"/>
      </w:pPr>
      <w:r>
        <w:t xml:space="preserve">Pán </w:t>
      </w:r>
      <w:proofErr w:type="spellStart"/>
      <w:r>
        <w:t>Puškáč</w:t>
      </w:r>
      <w:proofErr w:type="spellEnd"/>
      <w:r w:rsidR="008C5433">
        <w:t xml:space="preserve"> -</w:t>
      </w:r>
      <w:r>
        <w:t xml:space="preserve"> objektívna zodpovednosť je zodpovednosť za výsledok. AZZZ SR požaduje solidárnu zodpovednosť. Navrhnutý stav je výhodnejší.</w:t>
      </w:r>
    </w:p>
    <w:p w:rsidR="001D6526" w:rsidRDefault="001D6526" w:rsidP="00AA5328">
      <w:pPr>
        <w:widowControl w:val="0"/>
        <w:autoSpaceDE w:val="0"/>
        <w:autoSpaceDN w:val="0"/>
        <w:adjustRightInd w:val="0"/>
        <w:jc w:val="both"/>
      </w:pPr>
      <w:r w:rsidRPr="003C3EEE">
        <w:t>Aj napriek vysvetleniu pripomienky, sa nepodarilo odstrániť rozpor.</w:t>
      </w:r>
    </w:p>
    <w:p w:rsidR="003C3EEE" w:rsidRPr="003C3EEE" w:rsidRDefault="003C3EEE" w:rsidP="00AA5328">
      <w:pPr>
        <w:widowControl w:val="0"/>
        <w:autoSpaceDE w:val="0"/>
        <w:autoSpaceDN w:val="0"/>
        <w:adjustRightInd w:val="0"/>
        <w:jc w:val="both"/>
      </w:pPr>
    </w:p>
    <w:p w:rsidR="00AA5328" w:rsidRPr="003C3EEE" w:rsidRDefault="00AA5328" w:rsidP="00AA5328">
      <w:pPr>
        <w:widowControl w:val="0"/>
        <w:autoSpaceDE w:val="0"/>
        <w:autoSpaceDN w:val="0"/>
        <w:adjustRightInd w:val="0"/>
        <w:jc w:val="both"/>
        <w:rPr>
          <w:bCs/>
        </w:rPr>
      </w:pPr>
      <w:r w:rsidRPr="003C3EEE">
        <w:t xml:space="preserve">Stanovisko za RÚZ predniesol pán </w:t>
      </w:r>
      <w:r w:rsidR="001D6526" w:rsidRPr="003C3EEE">
        <w:t xml:space="preserve"> </w:t>
      </w:r>
      <w:proofErr w:type="spellStart"/>
      <w:r w:rsidR="001D6526" w:rsidRPr="003C3EEE">
        <w:t>Lelovský</w:t>
      </w:r>
      <w:proofErr w:type="spellEnd"/>
      <w:r w:rsidR="001D6526" w:rsidRPr="003C3EEE">
        <w:t>, ktorý podporil stanovisko AZZZ SR.</w:t>
      </w:r>
      <w:r w:rsidRPr="003C3EEE">
        <w:t xml:space="preserve">   </w:t>
      </w:r>
    </w:p>
    <w:p w:rsidR="00AA5328" w:rsidRPr="007A18D0" w:rsidRDefault="00AA5328" w:rsidP="00AA5328">
      <w:pPr>
        <w:jc w:val="both"/>
        <w:rPr>
          <w:lang w:eastAsia="cs-CZ"/>
        </w:rPr>
      </w:pPr>
      <w:r w:rsidRPr="003555F0">
        <w:t xml:space="preserve">Stanovisko </w:t>
      </w:r>
      <w:r w:rsidRPr="00F31BD2">
        <w:t xml:space="preserve">za ZMOS predniesol pán </w:t>
      </w:r>
      <w:proofErr w:type="spellStart"/>
      <w:r>
        <w:t>Turčány</w:t>
      </w:r>
      <w:proofErr w:type="spellEnd"/>
      <w:r w:rsidRPr="00F31BD2">
        <w:t xml:space="preserve">, ktorý uviedol, že </w:t>
      </w:r>
      <w:r w:rsidRPr="00F31BD2">
        <w:rPr>
          <w:lang w:eastAsia="cs-CZ"/>
        </w:rPr>
        <w:t xml:space="preserve">ZMOS k predloženému návrhu </w:t>
      </w:r>
      <w:r>
        <w:rPr>
          <w:lang w:eastAsia="cs-CZ"/>
        </w:rPr>
        <w:t xml:space="preserve">zákona </w:t>
      </w:r>
      <w:r w:rsidRPr="00F31BD2">
        <w:rPr>
          <w:lang w:eastAsia="cs-CZ"/>
        </w:rPr>
        <w:t xml:space="preserve"> neuplatňuje pripomienky a odporučil ho na ďalšie legislatívne konanie.</w:t>
      </w:r>
    </w:p>
    <w:p w:rsidR="00AA5328" w:rsidRDefault="00AA5328" w:rsidP="00AA5328">
      <w:pPr>
        <w:jc w:val="both"/>
        <w:rPr>
          <w:rFonts w:eastAsiaTheme="minorHAnsi"/>
          <w:bCs/>
          <w:color w:val="000000"/>
          <w:lang w:eastAsia="en-US"/>
        </w:rPr>
      </w:pPr>
      <w:r>
        <w:lastRenderedPageBreak/>
        <w:t xml:space="preserve">Stanovisko za APZ predniesol </w:t>
      </w:r>
      <w:r w:rsidRPr="00B56370">
        <w:t xml:space="preserve">pán </w:t>
      </w:r>
      <w:proofErr w:type="spellStart"/>
      <w:r>
        <w:t>Matušek</w:t>
      </w:r>
      <w:proofErr w:type="spellEnd"/>
      <w:r>
        <w:t>, ktorý uviedol, že APZ súhlasí s predloženým návrhom zákona a odporúča ho na ďalšie legislatívne konanie.</w:t>
      </w:r>
    </w:p>
    <w:p w:rsidR="003C3EEE" w:rsidRDefault="003C3EEE" w:rsidP="00476E34">
      <w:pPr>
        <w:jc w:val="both"/>
        <w:rPr>
          <w:rFonts w:eastAsiaTheme="minorHAnsi"/>
          <w:bCs/>
          <w:lang w:eastAsia="en-US"/>
        </w:rPr>
      </w:pPr>
    </w:p>
    <w:p w:rsidR="00476E34" w:rsidRDefault="003C3EEE" w:rsidP="00476E34">
      <w:pPr>
        <w:jc w:val="both"/>
        <w:rPr>
          <w:rFonts w:eastAsiaTheme="minorHAnsi"/>
          <w:bCs/>
          <w:lang w:eastAsia="en-US"/>
        </w:rPr>
      </w:pPr>
      <w:r>
        <w:rPr>
          <w:rFonts w:eastAsiaTheme="minorHAnsi"/>
          <w:bCs/>
          <w:lang w:eastAsia="en-US"/>
        </w:rPr>
        <w:t>Aj napriek dlhšej diskusii a vysvetlení pripomienok sa nepodarilo rozpor odstrániť.</w:t>
      </w:r>
      <w:r w:rsidR="00476E34" w:rsidRPr="00B56370">
        <w:rPr>
          <w:rFonts w:eastAsiaTheme="minorHAnsi"/>
          <w:bCs/>
          <w:lang w:eastAsia="en-US"/>
        </w:rPr>
        <w:t xml:space="preserve"> </w:t>
      </w:r>
    </w:p>
    <w:p w:rsidR="003C3EEE" w:rsidRDefault="003C3EEE" w:rsidP="00476E34">
      <w:pPr>
        <w:jc w:val="both"/>
      </w:pPr>
    </w:p>
    <w:p w:rsidR="00476E34" w:rsidRPr="009F1DAA" w:rsidRDefault="00476E34" w:rsidP="00476E34">
      <w:pPr>
        <w:jc w:val="both"/>
        <w:rPr>
          <w:b/>
        </w:rPr>
      </w:pPr>
      <w:r w:rsidRPr="009F1DAA">
        <w:rPr>
          <w:b/>
        </w:rPr>
        <w:t>Záver:</w:t>
      </w:r>
    </w:p>
    <w:p w:rsidR="000B2E76" w:rsidRDefault="00476E34" w:rsidP="00476E34">
      <w:pPr>
        <w:jc w:val="both"/>
        <w:rPr>
          <w:b/>
        </w:rPr>
      </w:pPr>
      <w:r w:rsidRPr="009F1DAA">
        <w:rPr>
          <w:b/>
        </w:rPr>
        <w:t>Rada</w:t>
      </w:r>
      <w:r w:rsidR="001D6526">
        <w:rPr>
          <w:b/>
        </w:rPr>
        <w:t xml:space="preserve"> </w:t>
      </w:r>
    </w:p>
    <w:p w:rsidR="00476E34" w:rsidRPr="000B0777" w:rsidRDefault="001D6526" w:rsidP="00476E34">
      <w:pPr>
        <w:jc w:val="both"/>
        <w:rPr>
          <w:b/>
          <w:color w:val="FF0000"/>
        </w:rPr>
      </w:pPr>
      <w:r>
        <w:rPr>
          <w:b/>
        </w:rPr>
        <w:t>nedospela k dohode z dôvodu nesúhlasu AZZZ SR a</w:t>
      </w:r>
      <w:r w:rsidR="000B2E76">
        <w:rPr>
          <w:b/>
        </w:rPr>
        <w:t> </w:t>
      </w:r>
      <w:r>
        <w:rPr>
          <w:b/>
        </w:rPr>
        <w:t>RÚZ</w:t>
      </w:r>
      <w:r w:rsidR="000B2E76">
        <w:rPr>
          <w:b/>
        </w:rPr>
        <w:t>.</w:t>
      </w:r>
    </w:p>
    <w:p w:rsidR="001D6526" w:rsidRDefault="001D6526" w:rsidP="00630DCC">
      <w:pPr>
        <w:jc w:val="both"/>
      </w:pPr>
    </w:p>
    <w:p w:rsidR="000B2E76" w:rsidRPr="003555F0" w:rsidRDefault="000B2E76" w:rsidP="000B2E76">
      <w:pPr>
        <w:jc w:val="both"/>
        <w:rPr>
          <w:b/>
          <w:u w:val="single"/>
        </w:rPr>
      </w:pPr>
      <w:r>
        <w:rPr>
          <w:b/>
          <w:u w:val="single"/>
        </w:rPr>
        <w:t>K bodu  4</w:t>
      </w:r>
    </w:p>
    <w:p w:rsidR="00476E34" w:rsidRPr="00476E34" w:rsidRDefault="00630DCC" w:rsidP="00630DCC">
      <w:pPr>
        <w:jc w:val="both"/>
        <w:rPr>
          <w:bCs/>
          <w:iCs/>
        </w:rPr>
      </w:pPr>
      <w:r w:rsidRPr="00A828C3">
        <w:t xml:space="preserve">Návrh </w:t>
      </w:r>
      <w:r w:rsidR="00476E34">
        <w:rPr>
          <w:bCs/>
          <w:iCs/>
        </w:rPr>
        <w:t>zákona, ktorým sa mení a dopĺňa zákon č. 581/2004 Z. z. o zdravotných poisťovniach, dohľade nad zdravotnou starostlivosťou a o zmene a doplnení niektorých zákonov v znení neskorších predpisov a ktorým sa menia a dopĺňajú niektoré zákony</w:t>
      </w:r>
    </w:p>
    <w:p w:rsidR="00476E34" w:rsidRPr="004407A4" w:rsidRDefault="004407A4" w:rsidP="004407A4">
      <w:pPr>
        <w:spacing w:after="200" w:line="276" w:lineRule="auto"/>
        <w:jc w:val="both"/>
      </w:pPr>
      <w:r w:rsidRPr="004407A4">
        <w:t>Stiahnutý z rokovania</w:t>
      </w:r>
    </w:p>
    <w:p w:rsidR="00DD19A3" w:rsidRPr="003555F0" w:rsidRDefault="00476E34" w:rsidP="00DD19A3">
      <w:pPr>
        <w:jc w:val="both"/>
        <w:rPr>
          <w:b/>
          <w:u w:val="single"/>
        </w:rPr>
      </w:pPr>
      <w:r>
        <w:rPr>
          <w:b/>
          <w:u w:val="single"/>
        </w:rPr>
        <w:t>K bodu  5</w:t>
      </w:r>
    </w:p>
    <w:p w:rsidR="00936ACD" w:rsidRDefault="00936ACD" w:rsidP="00936ACD">
      <w:pPr>
        <w:jc w:val="both"/>
      </w:pPr>
      <w:r w:rsidRPr="00A828C3">
        <w:t xml:space="preserve">Návrh </w:t>
      </w:r>
      <w:r w:rsidR="00476E34">
        <w:rPr>
          <w:bCs/>
        </w:rPr>
        <w:t>zákona o zálohovaní jednorazových obalov na nápoje a o zmene a doplnení niektorých zákonov</w:t>
      </w:r>
    </w:p>
    <w:p w:rsidR="00476E34" w:rsidRDefault="00476E34" w:rsidP="00476E34">
      <w:pPr>
        <w:jc w:val="both"/>
      </w:pPr>
      <w:r w:rsidRPr="00502647">
        <w:t xml:space="preserve">Predmetný návrh </w:t>
      </w:r>
      <w:r>
        <w:t>zákona uviedol podpredseda vlády a minister</w:t>
      </w:r>
      <w:r w:rsidRPr="007D30F9">
        <w:t xml:space="preserve"> </w:t>
      </w:r>
      <w:r>
        <w:t xml:space="preserve">životného prostredia pán </w:t>
      </w:r>
      <w:proofErr w:type="spellStart"/>
      <w:r>
        <w:t>Sólymos</w:t>
      </w:r>
      <w:proofErr w:type="spellEnd"/>
      <w:r>
        <w:t>.</w:t>
      </w:r>
      <w:r w:rsidRPr="007D30F9">
        <w:t xml:space="preserve"> </w:t>
      </w:r>
    </w:p>
    <w:p w:rsidR="00476E34" w:rsidRDefault="00476E34" w:rsidP="00476E34">
      <w:pPr>
        <w:jc w:val="both"/>
      </w:pPr>
    </w:p>
    <w:p w:rsidR="00476E34" w:rsidRPr="004D109B" w:rsidRDefault="00476E34" w:rsidP="00476E34">
      <w:pPr>
        <w:jc w:val="both"/>
      </w:pPr>
      <w:r w:rsidRPr="00C55EEC">
        <w:t xml:space="preserve">Stanovisko za KOZ SR predniesla pani </w:t>
      </w:r>
      <w:proofErr w:type="spellStart"/>
      <w:r w:rsidRPr="00877E61">
        <w:t>Uhlerová</w:t>
      </w:r>
      <w:proofErr w:type="spellEnd"/>
      <w:r w:rsidRPr="00AA5328">
        <w:t>, ktorá nemala k predloženému materiálu pripomienky a odporučila ho na ďalšie legislatívne konanie.</w:t>
      </w:r>
    </w:p>
    <w:p w:rsidR="00476E34" w:rsidRPr="003C3EEE" w:rsidRDefault="00476E34" w:rsidP="003C3EEE">
      <w:pPr>
        <w:jc w:val="both"/>
        <w:rPr>
          <w:rFonts w:ascii="Arial Narrow" w:hAnsi="Arial Narrow" w:cs="Arial Narrow"/>
          <w:b/>
          <w:bCs/>
        </w:rPr>
      </w:pPr>
      <w:r w:rsidRPr="00A9254F">
        <w:t xml:space="preserve">Stanovisko za AZZZ SR </w:t>
      </w:r>
      <w:r w:rsidRPr="00C255AD">
        <w:t xml:space="preserve">predniesol </w:t>
      </w:r>
      <w:r w:rsidRPr="00CF5241">
        <w:t xml:space="preserve">pán </w:t>
      </w:r>
      <w:proofErr w:type="spellStart"/>
      <w:r w:rsidR="003C3EEE">
        <w:t>Karlubík</w:t>
      </w:r>
      <w:proofErr w:type="spellEnd"/>
      <w:r w:rsidR="00AA5328">
        <w:t xml:space="preserve">, ktorý prezentoval </w:t>
      </w:r>
      <w:r w:rsidR="003C3EEE">
        <w:rPr>
          <w:bCs/>
        </w:rPr>
        <w:t>stanovisko AZZZ SR, že súhlasí s materiálom lebo</w:t>
      </w:r>
      <w:r w:rsidR="003C3EEE" w:rsidRPr="003C3EEE">
        <w:rPr>
          <w:bCs/>
        </w:rPr>
        <w:t xml:space="preserve"> p</w:t>
      </w:r>
      <w:r w:rsidR="000B2E76" w:rsidRPr="003C3EEE">
        <w:rPr>
          <w:bCs/>
        </w:rPr>
        <w:t>redkladateľ</w:t>
      </w:r>
      <w:r w:rsidR="000B2E76">
        <w:rPr>
          <w:bCs/>
        </w:rPr>
        <w:t xml:space="preserve"> pripomienku </w:t>
      </w:r>
      <w:r w:rsidR="003C3EEE">
        <w:rPr>
          <w:bCs/>
        </w:rPr>
        <w:t xml:space="preserve">AZZZ SR </w:t>
      </w:r>
      <w:r w:rsidR="000B2E76">
        <w:rPr>
          <w:bCs/>
        </w:rPr>
        <w:t>akceptoval a text bude upravený nasledovne v rámci druhého čítania v NR SR:</w:t>
      </w:r>
    </w:p>
    <w:p w:rsidR="000B2E76" w:rsidRPr="008C5433" w:rsidRDefault="000B2E76" w:rsidP="008C5433">
      <w:pPr>
        <w:spacing w:after="120"/>
        <w:jc w:val="both"/>
        <w:rPr>
          <w:iCs/>
        </w:rPr>
      </w:pPr>
      <w:r w:rsidRPr="000B2E76">
        <w:rPr>
          <w:iCs/>
        </w:rPr>
        <w:t>Za správny delikt podľa § 13 písm. h) príslušný orgán štátneho dozoru uloží pokutu v sume vypočítanej ako násobok hodnoty zálohu za jednorazový obal na nápoje, určenej správcom a počtu jednorazových obalov na nápoje, ktorý zodpovedá nesplnenému zostatku cieľa návratnosti ustanoveného v prílohe č. 1 pre daný kalendárny rok. Ak nie je výška zálohu určená správcom, použije sa pre výpočet minimálna výška zálohu podľa § 9 ods. 3 písm. a).</w:t>
      </w:r>
    </w:p>
    <w:p w:rsidR="00476E34" w:rsidRPr="00A043AF" w:rsidRDefault="00476E34" w:rsidP="00476E34">
      <w:pPr>
        <w:pStyle w:val="Odsekzoznamu"/>
        <w:ind w:left="0"/>
        <w:jc w:val="both"/>
        <w:rPr>
          <w:sz w:val="24"/>
          <w:szCs w:val="24"/>
        </w:rPr>
      </w:pPr>
      <w:r>
        <w:rPr>
          <w:sz w:val="24"/>
          <w:szCs w:val="24"/>
        </w:rPr>
        <w:t>Stanovisko za RÚZ pred</w:t>
      </w:r>
      <w:r w:rsidRPr="00B11B58">
        <w:rPr>
          <w:sz w:val="24"/>
          <w:szCs w:val="24"/>
        </w:rPr>
        <w:t xml:space="preserve">niesol pán </w:t>
      </w:r>
      <w:proofErr w:type="spellStart"/>
      <w:r w:rsidR="000B2E76">
        <w:rPr>
          <w:sz w:val="24"/>
          <w:szCs w:val="24"/>
        </w:rPr>
        <w:t>Lelovský</w:t>
      </w:r>
      <w:proofErr w:type="spellEnd"/>
      <w:r w:rsidR="006A0E66">
        <w:rPr>
          <w:sz w:val="24"/>
          <w:szCs w:val="24"/>
        </w:rPr>
        <w:t xml:space="preserve">, </w:t>
      </w:r>
      <w:r w:rsidR="006A0E66" w:rsidRPr="006A0E66">
        <w:rPr>
          <w:sz w:val="24"/>
          <w:szCs w:val="24"/>
        </w:rPr>
        <w:t xml:space="preserve">ktorý uviedol, že </w:t>
      </w:r>
      <w:r w:rsidR="006A0E66">
        <w:rPr>
          <w:bCs/>
          <w:sz w:val="24"/>
          <w:szCs w:val="24"/>
        </w:rPr>
        <w:t>RÚZ</w:t>
      </w:r>
      <w:r w:rsidR="006A0E66" w:rsidRPr="006A0E66">
        <w:rPr>
          <w:bCs/>
          <w:sz w:val="24"/>
          <w:szCs w:val="24"/>
        </w:rPr>
        <w:t xml:space="preserve"> nemá k predloženému materiálu pripomienky a </w:t>
      </w:r>
      <w:r w:rsidR="006A0E66" w:rsidRPr="006A0E66">
        <w:rPr>
          <w:sz w:val="24"/>
          <w:szCs w:val="24"/>
        </w:rPr>
        <w:t>odporúča ho na ďalšie legislatívne konanie.</w:t>
      </w:r>
    </w:p>
    <w:p w:rsidR="00476E34" w:rsidRDefault="00476E34" w:rsidP="00476E34">
      <w:pPr>
        <w:jc w:val="both"/>
      </w:pPr>
      <w:r w:rsidRPr="008A6F1A">
        <w:t xml:space="preserve">Stanovisko za ZMOS predniesol </w:t>
      </w:r>
      <w:r w:rsidRPr="00CF5241">
        <w:t xml:space="preserve">pán </w:t>
      </w:r>
      <w:r w:rsidR="00733CA6">
        <w:t xml:space="preserve"> </w:t>
      </w:r>
      <w:proofErr w:type="spellStart"/>
      <w:r w:rsidR="000B2E76">
        <w:t>Turčány</w:t>
      </w:r>
      <w:proofErr w:type="spellEnd"/>
      <w:r w:rsidR="00733CA6">
        <w:t xml:space="preserve">, </w:t>
      </w:r>
      <w:r w:rsidR="000B2E76">
        <w:t xml:space="preserve">ktorý </w:t>
      </w:r>
      <w:r w:rsidR="000B2E76" w:rsidRPr="00F31BD2">
        <w:t xml:space="preserve">uviedol, že </w:t>
      </w:r>
      <w:r w:rsidR="000B2E76" w:rsidRPr="00F31BD2">
        <w:rPr>
          <w:lang w:eastAsia="cs-CZ"/>
        </w:rPr>
        <w:t xml:space="preserve">ZMOS k predloženému návrhu </w:t>
      </w:r>
      <w:r w:rsidR="000B2E76">
        <w:rPr>
          <w:lang w:eastAsia="cs-CZ"/>
        </w:rPr>
        <w:t xml:space="preserve">zákona </w:t>
      </w:r>
      <w:r w:rsidR="000B2E76" w:rsidRPr="00F31BD2">
        <w:rPr>
          <w:lang w:eastAsia="cs-CZ"/>
        </w:rPr>
        <w:t xml:space="preserve"> neuplatňuje pripomienky a odporučil ho na ďalšie legislatívne konanie.</w:t>
      </w:r>
    </w:p>
    <w:p w:rsidR="00476E34" w:rsidRDefault="00AA5328" w:rsidP="00476E34">
      <w:pPr>
        <w:jc w:val="both"/>
      </w:pPr>
      <w:r>
        <w:t xml:space="preserve">Stanovisko za APZ predniesol </w:t>
      </w:r>
      <w:r w:rsidRPr="00B56370">
        <w:t xml:space="preserve">pán </w:t>
      </w:r>
      <w:proofErr w:type="spellStart"/>
      <w:r>
        <w:t>Matušek</w:t>
      </w:r>
      <w:proofErr w:type="spellEnd"/>
      <w:r>
        <w:t>, ktorý uviedol, že APZ berie predložený materiál na vedomie</w:t>
      </w:r>
      <w:r w:rsidR="006A0E66">
        <w:t>.</w:t>
      </w:r>
    </w:p>
    <w:p w:rsidR="00476E34" w:rsidRPr="009F1DAA" w:rsidRDefault="00476E34" w:rsidP="00476E34">
      <w:pPr>
        <w:jc w:val="both"/>
        <w:rPr>
          <w:b/>
        </w:rPr>
      </w:pPr>
      <w:r w:rsidRPr="009F1DAA">
        <w:rPr>
          <w:b/>
        </w:rPr>
        <w:t>Záver:</w:t>
      </w:r>
    </w:p>
    <w:p w:rsidR="00476E34" w:rsidRPr="00EF341B" w:rsidRDefault="00476E34" w:rsidP="00476E34">
      <w:pPr>
        <w:jc w:val="both"/>
        <w:rPr>
          <w:b/>
        </w:rPr>
      </w:pPr>
      <w:r w:rsidRPr="00EF341B">
        <w:rPr>
          <w:b/>
        </w:rPr>
        <w:t>Rada</w:t>
      </w:r>
    </w:p>
    <w:p w:rsidR="00476E34" w:rsidRPr="00EF341B" w:rsidRDefault="00476E34" w:rsidP="0054681D">
      <w:pPr>
        <w:pStyle w:val="Odsekzoznamu"/>
        <w:numPr>
          <w:ilvl w:val="0"/>
          <w:numId w:val="5"/>
        </w:numPr>
        <w:spacing w:after="200" w:line="276" w:lineRule="auto"/>
        <w:jc w:val="both"/>
        <w:rPr>
          <w:b/>
          <w:sz w:val="24"/>
          <w:szCs w:val="24"/>
        </w:rPr>
      </w:pPr>
      <w:r w:rsidRPr="00EF341B">
        <w:rPr>
          <w:b/>
          <w:sz w:val="24"/>
          <w:szCs w:val="24"/>
        </w:rPr>
        <w:t>súhlasí s predloženým návrhom zákona bez pripomienok,</w:t>
      </w:r>
    </w:p>
    <w:p w:rsidR="00476E34" w:rsidRPr="00EF341B" w:rsidRDefault="00476E34" w:rsidP="0054681D">
      <w:pPr>
        <w:pStyle w:val="Odsekzoznamu"/>
        <w:numPr>
          <w:ilvl w:val="0"/>
          <w:numId w:val="5"/>
        </w:numPr>
        <w:spacing w:after="200" w:line="276" w:lineRule="auto"/>
        <w:jc w:val="both"/>
        <w:rPr>
          <w:b/>
          <w:sz w:val="24"/>
          <w:szCs w:val="24"/>
        </w:rPr>
      </w:pPr>
      <w:r w:rsidRPr="00EF341B">
        <w:rPr>
          <w:b/>
          <w:sz w:val="24"/>
          <w:szCs w:val="24"/>
        </w:rPr>
        <w:t>odporúča ho na ďalšie legislatívne konanie.</w:t>
      </w:r>
    </w:p>
    <w:p w:rsidR="00BB142E" w:rsidRDefault="00476E34" w:rsidP="00BB142E">
      <w:pPr>
        <w:jc w:val="both"/>
        <w:rPr>
          <w:b/>
          <w:u w:val="single"/>
        </w:rPr>
      </w:pPr>
      <w:r>
        <w:rPr>
          <w:b/>
          <w:u w:val="single"/>
        </w:rPr>
        <w:t>K bodu  6</w:t>
      </w:r>
    </w:p>
    <w:p w:rsidR="00476E34" w:rsidRDefault="007A626E" w:rsidP="00476E34">
      <w:pPr>
        <w:jc w:val="both"/>
      </w:pPr>
      <w:r w:rsidRPr="007A626E">
        <w:t xml:space="preserve">Návrh </w:t>
      </w:r>
      <w:r w:rsidR="00476E34">
        <w:t>zákona, ktorým sa mení a dopĺňa zákon č. 80/1997 Z. z. o Exportno-importnej banke Slovenskej republiky v znení neskorších predpisov a ktorým sa mení a dopĺňa zákon č. 392/2015 Z. z. o rozvojovej spolupráci a o zmene a doplnení niektorých zákonov</w:t>
      </w:r>
    </w:p>
    <w:p w:rsidR="00847081" w:rsidRPr="009F1DAA" w:rsidRDefault="00847081" w:rsidP="00847081">
      <w:pPr>
        <w:jc w:val="both"/>
        <w:rPr>
          <w:b/>
        </w:rPr>
      </w:pPr>
      <w:r w:rsidRPr="009F1DAA">
        <w:rPr>
          <w:b/>
        </w:rPr>
        <w:t>Záver:</w:t>
      </w:r>
    </w:p>
    <w:p w:rsidR="00847081" w:rsidRPr="00847081" w:rsidRDefault="00847081" w:rsidP="00847081">
      <w:pPr>
        <w:jc w:val="both"/>
        <w:rPr>
          <w:b/>
        </w:rPr>
      </w:pPr>
      <w:r w:rsidRPr="00847081">
        <w:rPr>
          <w:b/>
        </w:rPr>
        <w:t>Rada</w:t>
      </w:r>
    </w:p>
    <w:p w:rsidR="00847081" w:rsidRPr="00847081" w:rsidRDefault="00847081" w:rsidP="0054681D">
      <w:pPr>
        <w:pStyle w:val="Odsekzoznamu"/>
        <w:numPr>
          <w:ilvl w:val="0"/>
          <w:numId w:val="13"/>
        </w:numPr>
        <w:spacing w:after="200" w:line="276" w:lineRule="auto"/>
        <w:jc w:val="both"/>
        <w:rPr>
          <w:b/>
          <w:sz w:val="24"/>
          <w:szCs w:val="24"/>
        </w:rPr>
      </w:pPr>
      <w:r w:rsidRPr="00847081">
        <w:rPr>
          <w:b/>
          <w:sz w:val="24"/>
          <w:szCs w:val="24"/>
        </w:rPr>
        <w:t>súhlasí s predloženým materiálom bez pripomienok,</w:t>
      </w:r>
    </w:p>
    <w:p w:rsidR="00847081" w:rsidRPr="00847081" w:rsidRDefault="00847081" w:rsidP="0054681D">
      <w:pPr>
        <w:pStyle w:val="Odsekzoznamu"/>
        <w:numPr>
          <w:ilvl w:val="0"/>
          <w:numId w:val="13"/>
        </w:numPr>
        <w:spacing w:after="200" w:line="276" w:lineRule="auto"/>
        <w:jc w:val="both"/>
        <w:rPr>
          <w:b/>
          <w:sz w:val="24"/>
          <w:szCs w:val="24"/>
        </w:rPr>
      </w:pPr>
      <w:r w:rsidRPr="00847081">
        <w:rPr>
          <w:b/>
          <w:sz w:val="24"/>
          <w:szCs w:val="24"/>
        </w:rPr>
        <w:t xml:space="preserve">odporúča ho na ďalšie legislatívne konanie. </w:t>
      </w:r>
    </w:p>
    <w:p w:rsidR="00FC31C7" w:rsidRDefault="00476E34" w:rsidP="00FC31C7">
      <w:pPr>
        <w:jc w:val="both"/>
        <w:rPr>
          <w:b/>
          <w:u w:val="single"/>
        </w:rPr>
      </w:pPr>
      <w:r>
        <w:rPr>
          <w:b/>
          <w:u w:val="single"/>
        </w:rPr>
        <w:lastRenderedPageBreak/>
        <w:t>K bodu  7</w:t>
      </w:r>
    </w:p>
    <w:p w:rsidR="00476E34" w:rsidRDefault="00B911FA" w:rsidP="00476E34">
      <w:pPr>
        <w:jc w:val="both"/>
      </w:pPr>
      <w:r>
        <w:t xml:space="preserve">Návrh </w:t>
      </w:r>
      <w:r w:rsidR="00476E34">
        <w:t>zákona, ktorým sa mení a dopĺňa zákon č. 595/2003 o dani z príjmov v znení neskorších predpisov</w:t>
      </w:r>
    </w:p>
    <w:p w:rsidR="00476E34" w:rsidRDefault="00476E34" w:rsidP="00476E34">
      <w:pPr>
        <w:jc w:val="both"/>
      </w:pPr>
      <w:r w:rsidRPr="00502647">
        <w:t xml:space="preserve">Predmetný návrh </w:t>
      </w:r>
      <w:r>
        <w:t xml:space="preserve">zákona uviedol </w:t>
      </w:r>
      <w:r w:rsidR="00847081">
        <w:t>štátny tajomník Ministerstva financií pán Kuruc</w:t>
      </w:r>
      <w:r>
        <w:t>.</w:t>
      </w:r>
      <w:r w:rsidRPr="007D30F9">
        <w:t xml:space="preserve"> </w:t>
      </w:r>
    </w:p>
    <w:p w:rsidR="00476E34" w:rsidRDefault="00476E34" w:rsidP="00476E34">
      <w:pPr>
        <w:jc w:val="both"/>
      </w:pPr>
    </w:p>
    <w:p w:rsidR="00EF341B" w:rsidRPr="008C5433" w:rsidRDefault="00AA0F3E" w:rsidP="008C5433">
      <w:pPr>
        <w:jc w:val="both"/>
      </w:pPr>
      <w:r w:rsidRPr="003555F0">
        <w:t xml:space="preserve">Stanovisko za KOZ SR </w:t>
      </w:r>
      <w:r w:rsidRPr="008C5433">
        <w:t xml:space="preserve">predniesla pani </w:t>
      </w:r>
      <w:proofErr w:type="spellStart"/>
      <w:r w:rsidRPr="008C5433">
        <w:t>Uhlerová</w:t>
      </w:r>
      <w:proofErr w:type="spellEnd"/>
      <w:r w:rsidRPr="008C5433">
        <w:t xml:space="preserve">, ktorá </w:t>
      </w:r>
      <w:r w:rsidR="003A43D4" w:rsidRPr="008C5433">
        <w:t>uviedla, že</w:t>
      </w:r>
      <w:r w:rsidR="008C5433" w:rsidRPr="008C5433">
        <w:t xml:space="preserve"> v </w:t>
      </w:r>
      <w:r w:rsidR="00EF341B" w:rsidRPr="008C5433">
        <w:t> procese medzirezortného pripomienkového konania KOZ SR oce</w:t>
      </w:r>
      <w:r w:rsidR="008C5433" w:rsidRPr="008C5433">
        <w:t>nila</w:t>
      </w:r>
      <w:r w:rsidR="00EF341B" w:rsidRPr="008C5433">
        <w:t xml:space="preserve"> upustenie zo strany predkladateľa od novelizačného článku II. (zmena zákona č. 152/1994 Z. z. o sociálnom fonde o zmene a doplnení zákona č. 286/1992 Zb. o daniach z príjmov v znení neskorších predpisov), teda umožnenie použiť prostriedky sociálneho fondu na financovanie rekreačných poukazov a akceptovanie pripomienky k tomuto článku. KOZ SR zásadne žiadala vypustenie článku II.</w:t>
      </w:r>
    </w:p>
    <w:p w:rsidR="00EF341B" w:rsidRPr="008C5433" w:rsidRDefault="00EF341B" w:rsidP="008C5433">
      <w:pPr>
        <w:jc w:val="both"/>
      </w:pPr>
      <w:r w:rsidRPr="008C5433">
        <w:t>KOZ SR by zároveň privítala dlhší časový úsek na vyhodnotenie pripomienok z medzirezortného pripomienkového konania a následné zaradenie novely zákona na rokovanie Hospodárskej a sociálnej rady s dostatočnou časovou rezervou, najmä pokiaľ sa návrh zákona v značnej miere mení oproti predkladanej verzii z medzirezortného pripomienkového konania. Samotný predkladateľ by mal dostatok času na zapracovanie pripomienok.</w:t>
      </w:r>
    </w:p>
    <w:p w:rsidR="00EF341B" w:rsidRPr="008C5433" w:rsidRDefault="00EF341B" w:rsidP="008C5433">
      <w:pPr>
        <w:jc w:val="both"/>
      </w:pPr>
      <w:r w:rsidRPr="008C5433">
        <w:t>KOZ SR ďalej žiada</w:t>
      </w:r>
      <w:r w:rsidR="008C5433">
        <w:t>la</w:t>
      </w:r>
      <w:r w:rsidRPr="008C5433">
        <w:t xml:space="preserve"> vysvetlenie k bodu 128 – § 49a ods. 2, keďže absentuje odôvodnenie v dôvodovej správe, ako a prečo sa mení registračná a oznamovacia povinnosť. Oproti verzii z medzirezortného pripomienkového konania sa automatická registrácia vzťahuje už aj na organizačnú jednotku združenia, ktorá koná vo svojom mene,</w:t>
      </w:r>
      <w:r w:rsidRPr="008C5433">
        <w:rPr>
          <w:vertAlign w:val="superscript"/>
        </w:rPr>
        <w:t>136ah)</w:t>
      </w:r>
      <w:r w:rsidRPr="008C5433">
        <w:t xml:space="preserve">. </w:t>
      </w:r>
      <w:r w:rsidRPr="008C5433">
        <w:rPr>
          <w:vertAlign w:val="superscript"/>
        </w:rPr>
        <w:t>136ah)</w:t>
      </w:r>
      <w:r w:rsidRPr="008C5433">
        <w:t xml:space="preserve">  § 11a zákona č. 83/1990 Zb. o združovaní občanov v znení zákona 346/2018 Z. z. Vo vyhodnotení pripomienkového konania sa uvádza, že nadväzujúca právna úprava automatickej registrácie správcom dane je obsiahnutá v novele zákona č. 563/2009 Z. z. o správe daní (daňový poriadok), ktorý však zatiaľ nie je v legislatívnom procese. </w:t>
      </w:r>
    </w:p>
    <w:p w:rsidR="00EF341B" w:rsidRPr="008C5433" w:rsidRDefault="00EF341B" w:rsidP="008C5433">
      <w:pPr>
        <w:jc w:val="both"/>
      </w:pPr>
      <w:r w:rsidRPr="008C5433">
        <w:t>Ďalej KOZ SR nad rámec novely zákona zásadne požadovala a zotrváva na nasledujúcich pripomienkach:</w:t>
      </w:r>
    </w:p>
    <w:p w:rsidR="00EF341B" w:rsidRPr="008C5433" w:rsidRDefault="00EF341B" w:rsidP="008C5433">
      <w:pPr>
        <w:pStyle w:val="Default"/>
        <w:numPr>
          <w:ilvl w:val="0"/>
          <w:numId w:val="21"/>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val="0"/>
        <w:adjustRightInd/>
        <w:spacing w:after="0" w:line="240" w:lineRule="auto"/>
        <w:ind w:left="284"/>
        <w:rPr>
          <w:rFonts w:ascii="Times New Roman" w:hAnsi="Times New Roman"/>
          <w:color w:val="auto"/>
        </w:rPr>
      </w:pPr>
      <w:r w:rsidRPr="008C5433">
        <w:rPr>
          <w:rFonts w:ascii="Times New Roman" w:hAnsi="Times New Roman"/>
          <w:color w:val="auto"/>
        </w:rPr>
        <w:t xml:space="preserve">K § 5 ods. 7 – Zaradiť plnenia zo Sociálneho fondu medzi príjmy oslobodené od dane: Už v roku 2015 mala KOZ SR k predloženému návrhu zákon č. 595/2003 Z. z. o dani z príjmov jednu obyčajnú pripomienku, kde odporúčala, aby sa v budúcnosti zvážilo rozšírenie oslobodenia príjmov, a teda aby sa zaradili medzi príjmy oslobodené od dane všetky príjmy z prostriedkov sociálneho fondu poskytnuté podľa zákona č. 152/1994 Z. z. o sociálnom fonde. Táto pripomienka bola akceptovaná s tým, že MF SR v budúcnosti zváži túto možnosť v nadväznosti na vývoj príjmov štátneho rozpočtu. Rovnakú pripomienku KOZ SR opätovne predložila v roku 2017, kedy bola ekonomická situácia na Slovensku vo veľmi dobrej kondícií a zlepšovali sa aj daňové výnosy a bolo možné pristúpiť k zmenám v daňovom systéme, ktoré budú mať sociálny charakter. </w:t>
      </w:r>
    </w:p>
    <w:p w:rsidR="00EF341B" w:rsidRPr="008C5433" w:rsidRDefault="00EF341B" w:rsidP="008C5433">
      <w:pPr>
        <w:pStyle w:val="Default"/>
        <w:spacing w:line="240" w:lineRule="auto"/>
        <w:ind w:left="284"/>
        <w:rPr>
          <w:rFonts w:ascii="Times New Roman" w:hAnsi="Times New Roman"/>
          <w:color w:val="auto"/>
        </w:rPr>
      </w:pPr>
      <w:r w:rsidRPr="008C5433">
        <w:rPr>
          <w:rFonts w:ascii="Times New Roman" w:hAnsi="Times New Roman"/>
          <w:color w:val="auto"/>
        </w:rPr>
        <w:t>Zamestnancom sa zdaniteľné peňažné i nepeňažné príjmy z prostriedkov Sociálneho fondu zdaňujú preddavkovo, štandardnou sadzbou dane. Do roku 2004 sa na časť prostriedkov zo sociálneho fondu daňová povinnosť nevzťahovala vôbec a časť bola zdaňovaná osobitnou sadzbou dane vo výške 10 %. Od roku 2011 sa všetky zdaniteľné plnenia, teda aj plnenia poskytované zo Sociálneho fondu, započítavajú aj do vymeriavacieho základu na platenie odvodov. Výnimku tvorí poskytnutá strava, a novelou z roku 2015 v obmedzenej výške sociálna výpomoc z dôvodu úmrtia blízkej osoby žijúcej v domácnosti zamestnanca, odstraňovania alebo zmiernenia následkov živelných udalostí alebo dočasnej pracovnej neschopnosti zamestnanca, ktorej nepretržité trvanie prekročí prevažnú časť zdaňovacieho obdobia. Teraz sa pridáva aj príspevok zo sociálneho fondu zamestnávateľa, ak je poskytnutý zamestnancovi na preventívnu zdravotnú starostlivosť nad rozsah ustanovený osobitným predpisom.</w:t>
      </w:r>
    </w:p>
    <w:p w:rsidR="00EF341B" w:rsidRPr="00067389" w:rsidRDefault="00067389" w:rsidP="008C5433">
      <w:pPr>
        <w:pStyle w:val="Default"/>
        <w:spacing w:line="240" w:lineRule="auto"/>
        <w:ind w:left="284"/>
        <w:rPr>
          <w:rFonts w:ascii="Times New Roman" w:hAnsi="Times New Roman"/>
          <w:color w:val="auto"/>
        </w:rPr>
      </w:pPr>
      <w:r>
        <w:rPr>
          <w:rFonts w:ascii="Times New Roman" w:hAnsi="Times New Roman"/>
          <w:color w:val="auto"/>
        </w:rPr>
        <w:lastRenderedPageBreak/>
        <w:t>KOZ SR navrhla</w:t>
      </w:r>
      <w:r w:rsidR="00EF341B" w:rsidRPr="008C5433">
        <w:rPr>
          <w:rFonts w:ascii="Times New Roman" w:hAnsi="Times New Roman"/>
          <w:color w:val="auto"/>
        </w:rPr>
        <w:t xml:space="preserve"> oslobodiť od dane všetky ostatné plnenia poskytované z prostriedkov Sociálneho fondu podľa zákona č. 152/1994 Z. z. o sociálnom fonde, aby neboli predmetom dane (úprava § 5 ods. 7 zákona o dani z príjmov). Príspevky zo Sociálneho fondu sú sociálneho charakteru, a preto nemôžu byť posudzované štandardne ako príjem zo závislej činnosti. V oblasti zdaňovania príjmov fyzických osôb plynúcich zo zdrojov Sociálneho fondu, ako aj v oblasti plnenia odvodových povinností (zdravotné a sociálne poistenie) nie je </w:t>
      </w:r>
      <w:r w:rsidR="00EF341B" w:rsidRPr="00067389">
        <w:rPr>
          <w:rFonts w:ascii="Times New Roman" w:hAnsi="Times New Roman"/>
          <w:color w:val="auto"/>
        </w:rPr>
        <w:t xml:space="preserve">v súčasnosti naplnený účel zákona o Sociálnom fonde. </w:t>
      </w:r>
    </w:p>
    <w:p w:rsidR="00EF341B" w:rsidRPr="00067389" w:rsidRDefault="00EF341B" w:rsidP="00EF341B">
      <w:pPr>
        <w:pStyle w:val="Odsekzoznamu"/>
        <w:numPr>
          <w:ilvl w:val="0"/>
          <w:numId w:val="21"/>
        </w:numPr>
        <w:ind w:left="284"/>
        <w:contextualSpacing w:val="0"/>
        <w:jc w:val="both"/>
        <w:rPr>
          <w:sz w:val="24"/>
          <w:szCs w:val="24"/>
        </w:rPr>
      </w:pPr>
      <w:r w:rsidRPr="00067389">
        <w:rPr>
          <w:sz w:val="24"/>
          <w:szCs w:val="24"/>
        </w:rPr>
        <w:t>K § 11 – Zmena výšky nezdaniteľnej časti základu dane: Keďže v súčasnosti nie je známe znenie legislatívneho návrhu ohľadom zmeny výšky</w:t>
      </w:r>
      <w:r w:rsidRPr="00067389">
        <w:t xml:space="preserve"> </w:t>
      </w:r>
      <w:r w:rsidRPr="00067389">
        <w:rPr>
          <w:sz w:val="24"/>
          <w:szCs w:val="24"/>
        </w:rPr>
        <w:t xml:space="preserve">nezdaniteľnej časti základu dane (NČZD) z dielne koaličných strán, KOZ SR zotrváva na svojej požiadavke zvýšiť NČZD. </w:t>
      </w:r>
    </w:p>
    <w:p w:rsidR="00EF341B" w:rsidRPr="00067389" w:rsidRDefault="00EF341B" w:rsidP="00EF341B">
      <w:pPr>
        <w:pStyle w:val="Odsekzoznamu"/>
        <w:ind w:left="284"/>
        <w:contextualSpacing w:val="0"/>
        <w:jc w:val="both"/>
        <w:rPr>
          <w:sz w:val="24"/>
          <w:szCs w:val="24"/>
        </w:rPr>
      </w:pPr>
      <w:r w:rsidRPr="00067389">
        <w:rPr>
          <w:sz w:val="24"/>
          <w:szCs w:val="24"/>
        </w:rPr>
        <w:t>Cieľom navrhovaného opatrenia je zmeniť výšku NČZD a naviazať ju na ukazovatele súvisiace s pracovnou činnosťou (minimálnu alebo priemernú mzdu). V súčasnosti je NČZD naviazaná na životné minimum (ako 19,2-násobok), ktoré však dlhodobo stagnovalo, od roku 2013 do 2017. V dôsledku nemenného životného minima, a zároveň rastúcich miezd, čisté mzdy rástli pomalšie ako hrubé, čo malo aj negatívny dopad na príjmy najmä nízkopríjmových domácností a ich životnú úroveň. Zatiaľ čo v roku 2013 ešte poberatelia minimálnej mzdy boli vďaka dostatočne vysokej nezdaniteľnej časti základu dane „oslobodení“ od platenia dane z príjmu, so stagnujúcim životným minimom musia platiť aj oni daň z príjmov.</w:t>
      </w:r>
    </w:p>
    <w:p w:rsidR="00EF341B" w:rsidRPr="00067389" w:rsidRDefault="00EF341B" w:rsidP="00EF341B">
      <w:pPr>
        <w:pStyle w:val="Odsekzoznamu"/>
        <w:ind w:left="284"/>
        <w:jc w:val="both"/>
        <w:rPr>
          <w:sz w:val="24"/>
          <w:szCs w:val="24"/>
        </w:rPr>
      </w:pPr>
      <w:r w:rsidRPr="00067389">
        <w:rPr>
          <w:sz w:val="24"/>
          <w:szCs w:val="24"/>
        </w:rPr>
        <w:t xml:space="preserve">Systémovým riešením by bolo naviazanie nezdaniteľnej časti na výšku napr. minimálnej mzdy, alebo jej určenie ako určité percento priemernej mzdy v národnom hospodárstve. Týmto úkonom by došlo ku zvýšeniu sumy nezdaniteľnej časti základu dane a zamestnancovi by stúpla čistá mzda. Opatrenie </w:t>
      </w:r>
      <w:r w:rsidR="00067389" w:rsidRPr="00067389">
        <w:rPr>
          <w:sz w:val="24"/>
          <w:szCs w:val="24"/>
        </w:rPr>
        <w:t>KOZ SR považuje</w:t>
      </w:r>
      <w:r w:rsidRPr="00067389">
        <w:rPr>
          <w:sz w:val="24"/>
          <w:szCs w:val="24"/>
        </w:rPr>
        <w:t xml:space="preserve"> za nevyhnuté a pomohlo by najmä nízkopríjmovým domácnostiam. Zároveň by sa takto určená nezdaniteľná časť základu dane menila spolu so zmenou miezd v národnom hospodárstve.</w:t>
      </w:r>
    </w:p>
    <w:p w:rsidR="00EF341B" w:rsidRDefault="00EF341B" w:rsidP="00067389">
      <w:pPr>
        <w:pStyle w:val="Odsekzoznamu"/>
        <w:ind w:left="284"/>
        <w:jc w:val="both"/>
        <w:rPr>
          <w:sz w:val="24"/>
          <w:szCs w:val="24"/>
        </w:rPr>
      </w:pPr>
      <w:r w:rsidRPr="00067389">
        <w:rPr>
          <w:sz w:val="24"/>
          <w:szCs w:val="24"/>
        </w:rPr>
        <w:t>Výpadok z daňových príjmov môže byť kompenzovaný podstatne výraznejšou progresiou zdaňovania najvyšších príjmov, prípadne daňami, ktoré absentujú týkajúce sa zeleného hospodárstva, daň z</w:t>
      </w:r>
      <w:r w:rsidR="003A43D4" w:rsidRPr="00067389">
        <w:rPr>
          <w:sz w:val="24"/>
          <w:szCs w:val="24"/>
        </w:rPr>
        <w:t> </w:t>
      </w:r>
      <w:r w:rsidRPr="00067389">
        <w:rPr>
          <w:sz w:val="24"/>
          <w:szCs w:val="24"/>
        </w:rPr>
        <w:t>luxusu</w:t>
      </w:r>
      <w:r w:rsidR="003A43D4" w:rsidRPr="00067389">
        <w:rPr>
          <w:sz w:val="24"/>
          <w:szCs w:val="24"/>
        </w:rPr>
        <w:t>, razantnejšie zdaňovanie vysokopríjmových skupín,....</w:t>
      </w:r>
    </w:p>
    <w:p w:rsidR="00067389" w:rsidRPr="00067389" w:rsidRDefault="00067389" w:rsidP="00067389">
      <w:pPr>
        <w:pStyle w:val="Odsekzoznamu"/>
        <w:ind w:left="284"/>
        <w:jc w:val="both"/>
        <w:rPr>
          <w:sz w:val="24"/>
          <w:szCs w:val="24"/>
        </w:rPr>
      </w:pPr>
    </w:p>
    <w:p w:rsidR="00EF341B" w:rsidRPr="00067389" w:rsidRDefault="00EF341B" w:rsidP="00067389">
      <w:pPr>
        <w:jc w:val="both"/>
        <w:rPr>
          <w:b/>
        </w:rPr>
      </w:pPr>
      <w:r w:rsidRPr="00067389">
        <w:t>Obyčajné pripomienky k návrhu zákona</w:t>
      </w:r>
      <w:r w:rsidR="003A43D4" w:rsidRPr="00067389">
        <w:t xml:space="preserve"> sú podrobne rozobrané v písomnom stanovisku</w:t>
      </w:r>
      <w:r w:rsidR="00067389" w:rsidRPr="00067389">
        <w:t>.</w:t>
      </w:r>
    </w:p>
    <w:p w:rsidR="00EF341B" w:rsidRPr="00067389" w:rsidRDefault="00EF341B" w:rsidP="00067389">
      <w:pPr>
        <w:jc w:val="both"/>
      </w:pPr>
      <w:r w:rsidRPr="00067389">
        <w:t>KOZ SR odporúča návrh zákona na ďalšie legislatívne konanie po zapracovaní pripomienok.</w:t>
      </w:r>
    </w:p>
    <w:p w:rsidR="00EF341B" w:rsidRDefault="00EF341B" w:rsidP="00AA0F3E">
      <w:pPr>
        <w:jc w:val="both"/>
      </w:pPr>
    </w:p>
    <w:p w:rsidR="003A43D4" w:rsidRDefault="00AA0F3E" w:rsidP="00AA0F3E">
      <w:pPr>
        <w:widowControl w:val="0"/>
        <w:autoSpaceDE w:val="0"/>
        <w:autoSpaceDN w:val="0"/>
        <w:adjustRightInd w:val="0"/>
        <w:jc w:val="both"/>
      </w:pPr>
      <w:r w:rsidRPr="00187C0A">
        <w:t xml:space="preserve">Stanovisko za AZZZ SR predniesol pán </w:t>
      </w:r>
      <w:proofErr w:type="spellStart"/>
      <w:r>
        <w:t>Karlubík</w:t>
      </w:r>
      <w:proofErr w:type="spellEnd"/>
      <w:r>
        <w:t>, ktorý uviedol</w:t>
      </w:r>
      <w:r w:rsidRPr="004D160D">
        <w:t xml:space="preserve">, že </w:t>
      </w:r>
      <w:r w:rsidRPr="004D160D">
        <w:rPr>
          <w:bCs/>
        </w:rPr>
        <w:t xml:space="preserve">AZZZ SR </w:t>
      </w:r>
      <w:r>
        <w:rPr>
          <w:bCs/>
        </w:rPr>
        <w:t>nemá</w:t>
      </w:r>
      <w:r w:rsidRPr="004D160D">
        <w:rPr>
          <w:bCs/>
        </w:rPr>
        <w:t xml:space="preserve"> </w:t>
      </w:r>
      <w:r>
        <w:rPr>
          <w:bCs/>
        </w:rPr>
        <w:t>k predloženému</w:t>
      </w:r>
      <w:r w:rsidRPr="004D160D">
        <w:rPr>
          <w:bCs/>
        </w:rPr>
        <w:t xml:space="preserve"> materiál</w:t>
      </w:r>
      <w:r>
        <w:rPr>
          <w:bCs/>
        </w:rPr>
        <w:t>u pripomienky</w:t>
      </w:r>
      <w:r w:rsidR="00433E15">
        <w:rPr>
          <w:bCs/>
        </w:rPr>
        <w:t>, rozumie pripomienkam KOZ SR</w:t>
      </w:r>
      <w:r w:rsidRPr="004D160D">
        <w:rPr>
          <w:bCs/>
        </w:rPr>
        <w:t xml:space="preserve"> a </w:t>
      </w:r>
      <w:r w:rsidR="00433E15">
        <w:t>odporúča hľadať konsenzus.</w:t>
      </w:r>
      <w:r w:rsidRPr="004D160D">
        <w:t xml:space="preserve"> </w:t>
      </w:r>
    </w:p>
    <w:p w:rsidR="00433E15" w:rsidRDefault="00433E15" w:rsidP="00AA0F3E">
      <w:pPr>
        <w:widowControl w:val="0"/>
        <w:autoSpaceDE w:val="0"/>
        <w:autoSpaceDN w:val="0"/>
        <w:adjustRightInd w:val="0"/>
        <w:jc w:val="both"/>
      </w:pPr>
    </w:p>
    <w:p w:rsidR="00433E15" w:rsidRPr="002A79FF" w:rsidRDefault="00433E15" w:rsidP="00433E15">
      <w:pPr>
        <w:jc w:val="both"/>
      </w:pPr>
      <w:r w:rsidRPr="002A79FF">
        <w:t xml:space="preserve">Stanovisko za RÚZ predniesol pán </w:t>
      </w:r>
      <w:proofErr w:type="spellStart"/>
      <w:r w:rsidRPr="002A79FF">
        <w:t>Kiraľvarga</w:t>
      </w:r>
      <w:proofErr w:type="spellEnd"/>
      <w:r w:rsidRPr="002A79FF">
        <w:t xml:space="preserve">, ktorý poďakoval predkladateľovi za ústretovosť a nájdenie konsenzu. Víta iniciatívu </w:t>
      </w:r>
      <w:proofErr w:type="spellStart"/>
      <w:r w:rsidRPr="002A79FF">
        <w:t>superodpočtu</w:t>
      </w:r>
      <w:proofErr w:type="spellEnd"/>
      <w:r w:rsidRPr="002A79FF">
        <w:t xml:space="preserve">, ktorý bude mať vplyv na podnikateľské prostredie. </w:t>
      </w:r>
      <w:r w:rsidR="00067389" w:rsidRPr="002A79FF">
        <w:t>Pripomienky RÚZ k predkladanému materiálu:</w:t>
      </w:r>
    </w:p>
    <w:p w:rsidR="00062109" w:rsidRPr="00067389" w:rsidRDefault="00062109" w:rsidP="00067389">
      <w:pPr>
        <w:pStyle w:val="Default"/>
        <w:numPr>
          <w:ilvl w:val="0"/>
          <w:numId w:val="25"/>
        </w:numPr>
        <w:spacing w:line="240" w:lineRule="auto"/>
        <w:rPr>
          <w:rFonts w:ascii="Times New Roman" w:hAnsi="Times New Roman"/>
        </w:rPr>
      </w:pPr>
      <w:r w:rsidRPr="00062109">
        <w:rPr>
          <w:rFonts w:ascii="Times New Roman" w:eastAsiaTheme="minorHAnsi" w:hAnsi="Times New Roman"/>
          <w:lang w:eastAsia="en-US"/>
        </w:rPr>
        <w:t xml:space="preserve"> </w:t>
      </w:r>
      <w:r w:rsidRPr="00067389">
        <w:rPr>
          <w:rFonts w:ascii="Times New Roman" w:hAnsi="Times New Roman"/>
        </w:rPr>
        <w:t>Zásadná pripomienka k čl. I. opatrenie na odstránenie škody spôsobenej daňovým subjektom v roku 2011 v SR zavedením dane z emisných kvót bezodplatne pripísaných na účet daňovníka vedený v registri emisných kvót</w:t>
      </w:r>
    </w:p>
    <w:p w:rsidR="00062109" w:rsidRPr="00067389" w:rsidRDefault="00062109" w:rsidP="00062109">
      <w:pPr>
        <w:contextualSpacing/>
        <w:jc w:val="both"/>
      </w:pPr>
      <w:r w:rsidRPr="00067389">
        <w:t xml:space="preserve">V súčasnosti prebiehajú v Slovenskej republike (ďalej iba SR) spory o vrátenie nezákonne vyberanej dane z emisných kvót za rok 2011. Predpokladá sa, že tieto súdne spory budú rozhodnuté v prospech daňových subjektov, ktoré zaplatili daň z emisných kvót za rok 2011, nakoľko Súdny dvor Európskej únie (šiesta komora) svojím rozsudkov zo dňa 12. apríla 2018 vo veci C-302/17 (PPC </w:t>
      </w:r>
      <w:proofErr w:type="spellStart"/>
      <w:r w:rsidRPr="00067389">
        <w:t>Power</w:t>
      </w:r>
      <w:proofErr w:type="spellEnd"/>
      <w:r w:rsidRPr="00067389">
        <w:t xml:space="preserve"> a.s. proti Finančnému riaditeľstvu Slovenskej republiky a Daňovému  úradu  pre  vybrané  daňové  subjekty), rozhodol takto: „Smernica 2003/87/ES   Európskeho   parlamentu  a   Rady   z  13. októbra   2003, o  vytvorení    systému </w:t>
      </w:r>
      <w:r w:rsidRPr="00067389">
        <w:lastRenderedPageBreak/>
        <w:t>obchodovania s emisnými kvótami skleníkových plynov v spoločenstve, a ktorou sa mení a dopĺňa smernica Rady 96/61/ES, sa má vykladať v tom zmysle, že bráni vnútroštátnej právnej úprave, ako je vnútroštátna právna úprava dotknutá vo veci samej, ktorá zdaňuje bezodplatne pridelené emisné kvóty skleníkových plynov, ktoré podniky podliehajúce systému obchodovania s emisnými kvótami skleníkových plynov predali alebo nevyužili, vo výške 80 % ich hodnoty.“</w:t>
      </w:r>
    </w:p>
    <w:p w:rsidR="00062109" w:rsidRPr="00067389" w:rsidRDefault="00062109" w:rsidP="00062109">
      <w:pPr>
        <w:contextualSpacing/>
        <w:jc w:val="both"/>
      </w:pPr>
      <w:r w:rsidRPr="00067389">
        <w:t xml:space="preserve">V dôsledku vzniknutej situácie žiadame Ministerstvo financií SR, aby v zmysle § 13 zákona č. 567/1992 Z. z. o rozpočtových pravidlách Slovenskej republiky za účelom naplnenia zodpovednosti vlády SR za hospodárenie s rozpočtovými prostriedkami, zamedzila nehospodárnemu čerpaniu prostriedkov na súdne spory (trovy, poplatky ...) a na primerané úroky za nezákonné zadržiavanie finančných prostriedkov a zabezpečilo zákonnou úpravou (napríklad novelou zákona o dani z príjmov, ktorej súčasťou, aj keď nezmyselne, bola daň z emisných kvót) vrátenie nezákonne vybranej dane z emisných kvót za rok 2011 všetkým daňovým subjektom, ktorí túto daň zaplatili na základe žiadosti daňového subjektu, ktorú daňový subjekt predloží správcovi dane a ktorej povinnou prílohou budú kópia podaného daňového priznania/daňových priznaní, kópie výpisov z bankových účtov o úhrade dane (preddavkov aj doplatkov) a tiež rôzna ďalšia dokumentácia v danej veci, ktorú daňový subjekt v minulosti predložil správcovi dane. </w:t>
      </w:r>
    </w:p>
    <w:p w:rsidR="00062109" w:rsidRPr="00067389" w:rsidRDefault="00067389" w:rsidP="00062109">
      <w:pPr>
        <w:contextualSpacing/>
        <w:jc w:val="both"/>
      </w:pPr>
      <w:r>
        <w:t>Uvedené žiada RÚZ</w:t>
      </w:r>
      <w:r w:rsidR="00062109" w:rsidRPr="00067389">
        <w:t xml:space="preserve"> zrealizovať v čo najskoršom časovom horizonte, aby sa výška súdnych trov a primeraných úrokov za neoprávnené zadržiavanie finančných prostriedkov nezvyšovala – napr. novelu zákona pripraviť a pripomienkovať v skrátenom </w:t>
      </w:r>
      <w:proofErr w:type="spellStart"/>
      <w:r w:rsidR="00062109" w:rsidRPr="00067389">
        <w:t>pripomienkovacom</w:t>
      </w:r>
      <w:proofErr w:type="spellEnd"/>
      <w:r w:rsidR="00062109" w:rsidRPr="00067389">
        <w:t xml:space="preserve"> konaní a následne </w:t>
      </w:r>
      <w:proofErr w:type="spellStart"/>
      <w:r w:rsidR="00062109" w:rsidRPr="00067389">
        <w:t>prejednať</w:t>
      </w:r>
      <w:proofErr w:type="spellEnd"/>
      <w:r w:rsidR="00062109" w:rsidRPr="00067389">
        <w:t xml:space="preserve"> v parlamente v rámci skráteného legislatívneho konania, nakoľko hrozia štátu značné hospodárske škody. Zabezpečiť schválenie novely zákona napr. s účinnosťou od 01.09.2019 tak, aby daňové subjekty mohli podať žiadosť o vrátenie dane do 3 mesiacov odo dňa účinnosti zákona a aby správca dane bol povinný vrátiť túto nezákonnú daň do 2 mesiacov odo dňa doručenia žiadosti daňového subjektu. </w:t>
      </w:r>
    </w:p>
    <w:p w:rsidR="00062109" w:rsidRPr="00062109" w:rsidRDefault="00062109" w:rsidP="00062109">
      <w:pPr>
        <w:autoSpaceDE w:val="0"/>
        <w:autoSpaceDN w:val="0"/>
        <w:adjustRightInd w:val="0"/>
        <w:rPr>
          <w:rFonts w:ascii="Arial" w:eastAsiaTheme="minorHAnsi" w:hAnsi="Arial" w:cs="Arial"/>
          <w:color w:val="000000"/>
          <w:lang w:eastAsia="en-US"/>
        </w:rPr>
      </w:pPr>
    </w:p>
    <w:p w:rsidR="00AA0F3E" w:rsidRPr="002A79FF" w:rsidRDefault="00AA0F3E" w:rsidP="002A79FF">
      <w:pPr>
        <w:autoSpaceDE w:val="0"/>
        <w:autoSpaceDN w:val="0"/>
        <w:adjustRightInd w:val="0"/>
        <w:jc w:val="both"/>
      </w:pPr>
      <w:r w:rsidRPr="002A79FF">
        <w:t xml:space="preserve">Stanovisko za ZMOS predniesol pán </w:t>
      </w:r>
      <w:proofErr w:type="spellStart"/>
      <w:r w:rsidRPr="002A79FF">
        <w:t>Turčány</w:t>
      </w:r>
      <w:proofErr w:type="spellEnd"/>
      <w:r w:rsidRPr="002A79FF">
        <w:t>, ktorý uviedol, že ZMOS oceňuje, že návrh zákona</w:t>
      </w:r>
      <w:r w:rsidR="00E63003">
        <w:t>, ktorý</w:t>
      </w:r>
      <w:r w:rsidRPr="002A79FF">
        <w:t xml:space="preserve"> obsahuje aj opatrenia v oblasti boja proti daňovým únikom a zvyšovania efektivity výberu a vymáhania daní. </w:t>
      </w:r>
    </w:p>
    <w:p w:rsidR="00AA0F3E" w:rsidRPr="002A79FF" w:rsidRDefault="00AA0F3E" w:rsidP="00AA0F3E">
      <w:pPr>
        <w:spacing w:before="100" w:beforeAutospacing="1" w:after="100" w:afterAutospacing="1"/>
        <w:jc w:val="both"/>
      </w:pPr>
      <w:r w:rsidRPr="002A79FF">
        <w:t xml:space="preserve">V rámci </w:t>
      </w:r>
      <w:proofErr w:type="spellStart"/>
      <w:r w:rsidRPr="002A79FF">
        <w:t>rozporového</w:t>
      </w:r>
      <w:proofErr w:type="spellEnd"/>
      <w:r w:rsidRPr="002A79FF">
        <w:t xml:space="preserve"> konania, ktoré sa uskutočnilo 21. mája 2019 ZMOS upozornil</w:t>
      </w:r>
      <w:r w:rsidR="00977BB7" w:rsidRPr="002A79FF">
        <w:t>o</w:t>
      </w:r>
      <w:r w:rsidRPr="002A79FF">
        <w:t xml:space="preserve"> aj na skutočnosť, že filozofia zmien je (nielen v tomto návrhu zákona) postavená najmä na zavádzaní opatrení, ktorými sa má potenciálne zvýšiť čistý príjem, nie celkový príjem fyzických osôb. Zavádzanie ďalších oslobodení a </w:t>
      </w:r>
      <w:proofErr w:type="spellStart"/>
      <w:r w:rsidRPr="002A79FF">
        <w:t>benefitov</w:t>
      </w:r>
      <w:proofErr w:type="spellEnd"/>
      <w:r w:rsidRPr="002A79FF">
        <w:t xml:space="preserve"> podľa </w:t>
      </w:r>
      <w:proofErr w:type="spellStart"/>
      <w:r w:rsidRPr="002A79FF">
        <w:t>ZMOS</w:t>
      </w:r>
      <w:r w:rsidR="00977BB7" w:rsidRPr="002A79FF">
        <w:t>u</w:t>
      </w:r>
      <w:proofErr w:type="spellEnd"/>
      <w:r w:rsidRPr="002A79FF">
        <w:t xml:space="preserve"> podporuje najmä znižovanie výdavkov zamestnávateľov na zdravotné a sociálne poistenie pre zamestnancov. </w:t>
      </w:r>
      <w:r w:rsidR="00977BB7" w:rsidRPr="002A79FF">
        <w:t>ZM</w:t>
      </w:r>
      <w:r w:rsidRPr="002A79FF">
        <w:t>O</w:t>
      </w:r>
      <w:r w:rsidR="00977BB7" w:rsidRPr="002A79FF">
        <w:t>S odmieta</w:t>
      </w:r>
      <w:r w:rsidRPr="002A79FF">
        <w:t xml:space="preserve"> prijímanie opatrení, ktorými sa znižuje daňové zaťaženie práce so súčasným úbytkom vlastných príjmov miest  a obcí.</w:t>
      </w:r>
    </w:p>
    <w:p w:rsidR="003A43D4" w:rsidRPr="002A79FF" w:rsidRDefault="00E63003" w:rsidP="00AA0F3E">
      <w:pPr>
        <w:spacing w:before="100" w:beforeAutospacing="1" w:after="100" w:afterAutospacing="1"/>
        <w:jc w:val="both"/>
      </w:pPr>
      <w:r>
        <w:t>Predkladateľ akcep</w:t>
      </w:r>
      <w:r w:rsidR="00AA0F3E" w:rsidRPr="002A79FF">
        <w:t xml:space="preserve">toval pripomienky </w:t>
      </w:r>
      <w:proofErr w:type="spellStart"/>
      <w:r w:rsidR="00AA0F3E" w:rsidRPr="002A79FF">
        <w:t>ZMOS</w:t>
      </w:r>
      <w:r w:rsidR="00977BB7" w:rsidRPr="002A79FF">
        <w:t>u</w:t>
      </w:r>
      <w:proofErr w:type="spellEnd"/>
      <w:r w:rsidR="00AA0F3E" w:rsidRPr="002A79FF">
        <w:t xml:space="preserve"> k úprave a doplneniu prílohy č. 2. - Analýzy vplyvov na rozpočet verejnej správy, na zamestnanosť vo verejnej správe a financovanie návrhu , vypustenie a úpravu bodov 12-22 a 106 pri úpravách výpočtu vlastného príjmu manželky na účely nezdaniteľnej časti základu dane a posunutie termínu účinnosti dobrovoľného nefinančného plnenia oslobodenia od dane v § 5 ods. 7 písm. r).</w:t>
      </w:r>
    </w:p>
    <w:p w:rsidR="00AA0F3E" w:rsidRPr="002A79FF" w:rsidRDefault="00977BB7" w:rsidP="00AA0F3E">
      <w:pPr>
        <w:spacing w:before="100" w:beforeAutospacing="1" w:after="100" w:afterAutospacing="1"/>
        <w:jc w:val="both"/>
      </w:pPr>
      <w:r w:rsidRPr="002A79FF">
        <w:t>ZMOS trvá</w:t>
      </w:r>
      <w:r w:rsidR="00AA0F3E" w:rsidRPr="002A79FF">
        <w:t xml:space="preserve"> na zásadných pripomien</w:t>
      </w:r>
      <w:r w:rsidRPr="002A79FF">
        <w:t>kach k bodom 6 a 46, kde žiada</w:t>
      </w:r>
      <w:r w:rsidR="00AA0F3E" w:rsidRPr="002A79FF">
        <w:t xml:space="preserve"> vypustiť navrhovaný text a ponechať pôvodné znenie v § 5 ods.7 písm. a). Rozšírenie podpory vzdelávania aj na formy napr. celoživotného vzdelávania a</w:t>
      </w:r>
      <w:r w:rsidRPr="002A79FF">
        <w:t xml:space="preserve"> zvyšovania kvalifikácie chápe ZMOS</w:t>
      </w:r>
      <w:r w:rsidR="00AA0F3E" w:rsidRPr="002A79FF">
        <w:t xml:space="preserve"> ako osobný „statok“ a </w:t>
      </w:r>
      <w:proofErr w:type="spellStart"/>
      <w:r w:rsidR="00AA0F3E" w:rsidRPr="002A79FF">
        <w:t>benefit</w:t>
      </w:r>
      <w:proofErr w:type="spellEnd"/>
      <w:r w:rsidR="00AA0F3E" w:rsidRPr="002A79FF">
        <w:t xml:space="preserve"> zamestnanca, ktorý by mal byť len daňovým výdavkov zamestnávateľa a nemôže byť podporovaný  oslobodením od dane z príjmov s dopadom na rozpočet samospráv.</w:t>
      </w:r>
    </w:p>
    <w:p w:rsidR="00AA0F3E" w:rsidRPr="002A79FF" w:rsidRDefault="00AA0F3E" w:rsidP="002A79FF">
      <w:pPr>
        <w:spacing w:before="100" w:beforeAutospacing="1" w:after="100" w:afterAutospacing="1"/>
        <w:jc w:val="both"/>
      </w:pPr>
      <w:r w:rsidRPr="002A79FF">
        <w:lastRenderedPageBreak/>
        <w:t>Podobne v § 5 od</w:t>
      </w:r>
      <w:r w:rsidR="00977BB7" w:rsidRPr="002A79FF">
        <w:t>s. 73 a v § 34 ods.1 a 2 žiada ZMOS</w:t>
      </w:r>
      <w:r w:rsidRPr="002A79FF">
        <w:t xml:space="preserve"> vypustiť navrhovaný text a ponechať súčasne platné znenie</w:t>
      </w:r>
      <w:r w:rsidR="00977BB7" w:rsidRPr="002A79FF">
        <w:t>.</w:t>
      </w:r>
      <w:r w:rsidR="002A79FF">
        <w:t xml:space="preserve"> </w:t>
      </w:r>
      <w:r w:rsidRPr="002A79FF">
        <w:rPr>
          <w:bCs/>
        </w:rPr>
        <w:t xml:space="preserve">ZMOS </w:t>
      </w:r>
      <w:r w:rsidR="00977BB7" w:rsidRPr="002A79FF">
        <w:rPr>
          <w:bCs/>
        </w:rPr>
        <w:t>odporučilo</w:t>
      </w:r>
      <w:r w:rsidR="002A79FF" w:rsidRPr="002A79FF">
        <w:rPr>
          <w:bCs/>
        </w:rPr>
        <w:t xml:space="preserve"> materiál</w:t>
      </w:r>
      <w:r w:rsidRPr="002A79FF">
        <w:rPr>
          <w:bCs/>
        </w:rPr>
        <w:t xml:space="preserve"> na ďalšie legislatívne konanie po zohľadnení pripomienok. </w:t>
      </w:r>
    </w:p>
    <w:p w:rsidR="00AA0F3E" w:rsidRDefault="00AA0F3E" w:rsidP="00AA0F3E">
      <w:pPr>
        <w:jc w:val="both"/>
        <w:rPr>
          <w:rFonts w:eastAsiaTheme="minorHAnsi"/>
          <w:bCs/>
          <w:color w:val="000000"/>
          <w:lang w:eastAsia="en-US"/>
        </w:rPr>
      </w:pPr>
      <w:r>
        <w:t xml:space="preserve">Stanovisko za APZ predniesol </w:t>
      </w:r>
      <w:r w:rsidRPr="00B56370">
        <w:t xml:space="preserve">pán </w:t>
      </w:r>
      <w:proofErr w:type="spellStart"/>
      <w:r>
        <w:t>Matušek</w:t>
      </w:r>
      <w:proofErr w:type="spellEnd"/>
      <w:r>
        <w:t>, ktorý uviedol, že APZ súhlasí s predloženým návrhom zákona a odporúča ho na ďalšie legislatívne konanie.</w:t>
      </w:r>
    </w:p>
    <w:p w:rsidR="00433E15" w:rsidRDefault="00433E15" w:rsidP="00476E34">
      <w:pPr>
        <w:jc w:val="both"/>
        <w:rPr>
          <w:rFonts w:eastAsiaTheme="minorHAnsi"/>
          <w:bCs/>
          <w:lang w:eastAsia="en-US"/>
        </w:rPr>
      </w:pPr>
    </w:p>
    <w:p w:rsidR="00433E15" w:rsidRDefault="00433E15" w:rsidP="00476E34">
      <w:pPr>
        <w:jc w:val="both"/>
        <w:rPr>
          <w:rFonts w:eastAsiaTheme="minorHAnsi"/>
          <w:bCs/>
          <w:lang w:eastAsia="en-US"/>
        </w:rPr>
      </w:pPr>
      <w:r>
        <w:rPr>
          <w:rFonts w:eastAsiaTheme="minorHAnsi"/>
          <w:bCs/>
          <w:lang w:eastAsia="en-US"/>
        </w:rPr>
        <w:t>Štátny tajomník MF SR informoval, že v zákone budú prebiehať úpravy počas prerokovávania v NR SR, týkajúce sa sociálneho fondu, kde je pripomienka čiastočne akceptovaná. K pripomienke RÚZ uviedol, že MF SR sa bude snažiť nájsť najefektívnejší spôsob vyriešenia situácie, aby boli peniaze</w:t>
      </w:r>
      <w:r w:rsidR="002A79FF">
        <w:rPr>
          <w:rFonts w:eastAsiaTheme="minorHAnsi"/>
          <w:bCs/>
          <w:lang w:eastAsia="en-US"/>
        </w:rPr>
        <w:t xml:space="preserve"> z nezákonne vyberanej dane z emisných kvót za rok 2011</w:t>
      </w:r>
      <w:r>
        <w:rPr>
          <w:rFonts w:eastAsiaTheme="minorHAnsi"/>
          <w:bCs/>
          <w:lang w:eastAsia="en-US"/>
        </w:rPr>
        <w:t xml:space="preserve"> vrátené. </w:t>
      </w:r>
      <w:r w:rsidR="00E63003">
        <w:rPr>
          <w:rFonts w:eastAsiaTheme="minorHAnsi"/>
          <w:bCs/>
          <w:lang w:eastAsia="en-US"/>
        </w:rPr>
        <w:t xml:space="preserve">K pripomienkam </w:t>
      </w:r>
      <w:proofErr w:type="spellStart"/>
      <w:r w:rsidR="00E63003">
        <w:rPr>
          <w:rFonts w:eastAsiaTheme="minorHAnsi"/>
          <w:bCs/>
          <w:lang w:eastAsia="en-US"/>
        </w:rPr>
        <w:t>ZMOSu</w:t>
      </w:r>
      <w:proofErr w:type="spellEnd"/>
      <w:r w:rsidR="00E63003">
        <w:rPr>
          <w:rFonts w:eastAsiaTheme="minorHAnsi"/>
          <w:bCs/>
          <w:lang w:eastAsia="en-US"/>
        </w:rPr>
        <w:t xml:space="preserve"> uviedol, že sa treba baviť o daňovom mixe. Na čo pán </w:t>
      </w:r>
      <w:proofErr w:type="spellStart"/>
      <w:r w:rsidR="00E63003">
        <w:rPr>
          <w:rFonts w:eastAsiaTheme="minorHAnsi"/>
          <w:bCs/>
          <w:lang w:eastAsia="en-US"/>
        </w:rPr>
        <w:t>Turčány</w:t>
      </w:r>
      <w:proofErr w:type="spellEnd"/>
      <w:r w:rsidR="00E63003">
        <w:rPr>
          <w:rFonts w:eastAsiaTheme="minorHAnsi"/>
          <w:bCs/>
          <w:lang w:eastAsia="en-US"/>
        </w:rPr>
        <w:t xml:space="preserve"> reagoval, že  ZMOS preferuje súčasný systém rozdelenia daní. Na HSR SR netreba hovoriť o daňovom mixe, ale treba uzavrieť spoločenskú dohodu, aby opatrenia štátu na podporu zamestnancov a zamestnávateľov neboli riešené znižovaním vlastných príjmov miest  a obcí pri súčasnom zvyšovaní ich výdavkov. Podľa názoru ZMOS je daňové zaťaženie práce jedno z najnižších v EÚ, najmä pri nízkopríjmových skupinách osôb. Návrhy niektorých opatrení nepodporujú motiváciu zvyšovať priemerné mzdy v hospodárstve, ale naopak nahrádzať časť mzdy inými plneniami.</w:t>
      </w:r>
    </w:p>
    <w:p w:rsidR="00476E34" w:rsidRDefault="00476E34" w:rsidP="00476E34">
      <w:pPr>
        <w:jc w:val="both"/>
      </w:pPr>
      <w:r w:rsidRPr="00B56370">
        <w:rPr>
          <w:rFonts w:eastAsiaTheme="minorHAnsi"/>
          <w:bCs/>
          <w:lang w:eastAsia="en-US"/>
        </w:rPr>
        <w:t xml:space="preserve"> </w:t>
      </w:r>
    </w:p>
    <w:p w:rsidR="00476E34" w:rsidRPr="009F1DAA" w:rsidRDefault="00476E34" w:rsidP="00476E34">
      <w:pPr>
        <w:jc w:val="both"/>
        <w:rPr>
          <w:b/>
        </w:rPr>
      </w:pPr>
      <w:r w:rsidRPr="009F1DAA">
        <w:rPr>
          <w:b/>
        </w:rPr>
        <w:t>Záver:</w:t>
      </w:r>
    </w:p>
    <w:p w:rsidR="00476E34" w:rsidRPr="000B0777" w:rsidRDefault="00476E34" w:rsidP="00476E34">
      <w:pPr>
        <w:jc w:val="both"/>
        <w:rPr>
          <w:b/>
          <w:color w:val="FF0000"/>
        </w:rPr>
      </w:pPr>
      <w:r w:rsidRPr="009F1DAA">
        <w:rPr>
          <w:b/>
        </w:rPr>
        <w:t>Rada</w:t>
      </w:r>
    </w:p>
    <w:p w:rsidR="00476E34" w:rsidRPr="000901C7" w:rsidRDefault="00476E34" w:rsidP="0054681D">
      <w:pPr>
        <w:pStyle w:val="Odsekzoznamu"/>
        <w:numPr>
          <w:ilvl w:val="0"/>
          <w:numId w:val="6"/>
        </w:numPr>
        <w:spacing w:after="200" w:line="276" w:lineRule="auto"/>
        <w:jc w:val="both"/>
        <w:rPr>
          <w:b/>
          <w:sz w:val="24"/>
          <w:szCs w:val="24"/>
        </w:rPr>
      </w:pPr>
      <w:r w:rsidRPr="000901C7">
        <w:rPr>
          <w:b/>
          <w:sz w:val="24"/>
          <w:szCs w:val="24"/>
        </w:rPr>
        <w:t xml:space="preserve">súhlasí </w:t>
      </w:r>
      <w:r w:rsidR="000901C7" w:rsidRPr="000901C7">
        <w:rPr>
          <w:b/>
          <w:sz w:val="24"/>
          <w:szCs w:val="24"/>
        </w:rPr>
        <w:t>s predloženým návrhom zákona s pripomien</w:t>
      </w:r>
      <w:r w:rsidRPr="000901C7">
        <w:rPr>
          <w:b/>
          <w:sz w:val="24"/>
          <w:szCs w:val="24"/>
        </w:rPr>
        <w:t>k</w:t>
      </w:r>
      <w:r w:rsidR="000901C7" w:rsidRPr="000901C7">
        <w:rPr>
          <w:b/>
          <w:sz w:val="24"/>
          <w:szCs w:val="24"/>
        </w:rPr>
        <w:t>ami KOZ SR, ZMOS a RÚZ</w:t>
      </w:r>
      <w:r w:rsidRPr="000901C7">
        <w:rPr>
          <w:b/>
          <w:sz w:val="24"/>
          <w:szCs w:val="24"/>
        </w:rPr>
        <w:t>,</w:t>
      </w:r>
    </w:p>
    <w:p w:rsidR="000901C7" w:rsidRPr="000901C7" w:rsidRDefault="000901C7" w:rsidP="0054681D">
      <w:pPr>
        <w:pStyle w:val="Odsekzoznamu"/>
        <w:numPr>
          <w:ilvl w:val="0"/>
          <w:numId w:val="6"/>
        </w:numPr>
        <w:spacing w:after="200" w:line="276" w:lineRule="auto"/>
        <w:jc w:val="both"/>
        <w:rPr>
          <w:b/>
          <w:sz w:val="24"/>
          <w:szCs w:val="24"/>
        </w:rPr>
      </w:pPr>
      <w:r w:rsidRPr="000901C7">
        <w:rPr>
          <w:b/>
          <w:sz w:val="24"/>
          <w:szCs w:val="24"/>
        </w:rPr>
        <w:t>APZ a AZZZ SR súhlasili s materiálom bez pripomienok,</w:t>
      </w:r>
    </w:p>
    <w:p w:rsidR="00476E34" w:rsidRPr="000901C7" w:rsidRDefault="00476E34" w:rsidP="0054681D">
      <w:pPr>
        <w:pStyle w:val="Odsekzoznamu"/>
        <w:numPr>
          <w:ilvl w:val="0"/>
          <w:numId w:val="6"/>
        </w:numPr>
        <w:spacing w:after="200" w:line="276" w:lineRule="auto"/>
        <w:jc w:val="both"/>
        <w:rPr>
          <w:b/>
          <w:sz w:val="24"/>
          <w:szCs w:val="24"/>
        </w:rPr>
      </w:pPr>
      <w:r w:rsidRPr="000901C7">
        <w:rPr>
          <w:b/>
          <w:sz w:val="24"/>
          <w:szCs w:val="24"/>
        </w:rPr>
        <w:t>odporúča ho na ďalšie legislatívne konanie.</w:t>
      </w:r>
    </w:p>
    <w:p w:rsidR="00476E34" w:rsidRDefault="00476E34" w:rsidP="00476E34">
      <w:pPr>
        <w:jc w:val="both"/>
        <w:rPr>
          <w:b/>
          <w:u w:val="single"/>
        </w:rPr>
      </w:pPr>
      <w:r>
        <w:rPr>
          <w:b/>
          <w:u w:val="single"/>
        </w:rPr>
        <w:t>K bodu  8</w:t>
      </w:r>
    </w:p>
    <w:p w:rsidR="00476E34" w:rsidRDefault="00476E34" w:rsidP="00476E34">
      <w:pPr>
        <w:jc w:val="both"/>
        <w:rPr>
          <w:iCs/>
        </w:rPr>
      </w:pPr>
      <w:r>
        <w:t xml:space="preserve">Návrh </w:t>
      </w:r>
      <w:r>
        <w:rPr>
          <w:iCs/>
        </w:rPr>
        <w:t>zákona, ktorým sa mení a dopĺňa zákon č. 314/2012 Z. z. o pravidelnej kontrole vykurovacích systémov a klimatizačných systémov a o zmene zákona č. 455/1991 Zb. o živnostenskom podnikaní (živnostenský zákon) v znení neskorších predpisov a ktorým sa mení a dopĺňa zákon č. 321/2014 Z. z. o energetickej efektívnosti a o zmene a doplnení niektorých zákonov v znení zákona č. 4/2019 Z. z.</w:t>
      </w:r>
    </w:p>
    <w:p w:rsidR="00847081" w:rsidRPr="009F1DAA" w:rsidRDefault="00847081" w:rsidP="00847081">
      <w:pPr>
        <w:jc w:val="both"/>
        <w:rPr>
          <w:b/>
        </w:rPr>
      </w:pPr>
      <w:r w:rsidRPr="009F1DAA">
        <w:rPr>
          <w:b/>
        </w:rPr>
        <w:t>Záver:</w:t>
      </w:r>
    </w:p>
    <w:p w:rsidR="00847081" w:rsidRPr="00847081" w:rsidRDefault="00847081" w:rsidP="00847081">
      <w:pPr>
        <w:jc w:val="both"/>
        <w:rPr>
          <w:b/>
        </w:rPr>
      </w:pPr>
      <w:r w:rsidRPr="00847081">
        <w:rPr>
          <w:b/>
        </w:rPr>
        <w:t>Rada</w:t>
      </w:r>
    </w:p>
    <w:p w:rsidR="00847081" w:rsidRPr="00847081" w:rsidRDefault="00847081" w:rsidP="0054681D">
      <w:pPr>
        <w:pStyle w:val="Odsekzoznamu"/>
        <w:numPr>
          <w:ilvl w:val="0"/>
          <w:numId w:val="14"/>
        </w:numPr>
        <w:spacing w:after="200" w:line="276" w:lineRule="auto"/>
        <w:jc w:val="both"/>
        <w:rPr>
          <w:b/>
          <w:sz w:val="24"/>
          <w:szCs w:val="24"/>
        </w:rPr>
      </w:pPr>
      <w:r w:rsidRPr="00847081">
        <w:rPr>
          <w:b/>
          <w:sz w:val="24"/>
          <w:szCs w:val="24"/>
        </w:rPr>
        <w:t>súhlasí s predloženým materiálom bez pripomienok,</w:t>
      </w:r>
    </w:p>
    <w:p w:rsidR="00847081" w:rsidRPr="00847081" w:rsidRDefault="00847081" w:rsidP="0054681D">
      <w:pPr>
        <w:pStyle w:val="Odsekzoznamu"/>
        <w:numPr>
          <w:ilvl w:val="0"/>
          <w:numId w:val="14"/>
        </w:numPr>
        <w:spacing w:after="200" w:line="276" w:lineRule="auto"/>
        <w:jc w:val="both"/>
        <w:rPr>
          <w:b/>
          <w:sz w:val="24"/>
          <w:szCs w:val="24"/>
        </w:rPr>
      </w:pPr>
      <w:r w:rsidRPr="00847081">
        <w:rPr>
          <w:b/>
          <w:sz w:val="24"/>
          <w:szCs w:val="24"/>
        </w:rPr>
        <w:t xml:space="preserve">odporúča ho na ďalšie legislatívne konanie. </w:t>
      </w:r>
    </w:p>
    <w:p w:rsidR="000F6933" w:rsidRDefault="00B65FB0" w:rsidP="000F6933">
      <w:pPr>
        <w:jc w:val="both"/>
        <w:rPr>
          <w:b/>
          <w:u w:val="single"/>
        </w:rPr>
      </w:pPr>
      <w:r>
        <w:rPr>
          <w:b/>
          <w:u w:val="single"/>
        </w:rPr>
        <w:t>K bodu  9</w:t>
      </w:r>
    </w:p>
    <w:p w:rsidR="00B65FB0" w:rsidRDefault="00476E34" w:rsidP="00B65FB0">
      <w:pPr>
        <w:jc w:val="both"/>
      </w:pPr>
      <w:r>
        <w:t>Návrh zákona, ktorým sa mení a dopĺňa zákon č. 311/2001 Z. z. Zákonník práce v znení neskorších predpisov a ktorým sa menia a dopĺňajú niektoré zákony</w:t>
      </w:r>
    </w:p>
    <w:p w:rsidR="00476E34" w:rsidRDefault="00476E34" w:rsidP="00476E34">
      <w:pPr>
        <w:jc w:val="both"/>
      </w:pPr>
      <w:r w:rsidRPr="00502647">
        <w:t xml:space="preserve">Predmetný návrh </w:t>
      </w:r>
      <w:r>
        <w:t>zákona uviedol minister práce, sociálnych vecí a rodiny pán Richter.</w:t>
      </w:r>
    </w:p>
    <w:p w:rsidR="00476E34" w:rsidRDefault="00476E34" w:rsidP="00476E34">
      <w:pPr>
        <w:jc w:val="both"/>
      </w:pPr>
    </w:p>
    <w:p w:rsidR="00140831" w:rsidRDefault="00140831" w:rsidP="00140831">
      <w:pPr>
        <w:jc w:val="both"/>
      </w:pPr>
      <w:r w:rsidRPr="003555F0">
        <w:t xml:space="preserve">Stanovisko za KOZ SR predniesla pani </w:t>
      </w:r>
      <w:proofErr w:type="spellStart"/>
      <w:r w:rsidRPr="00187C0A">
        <w:t>Uhlerová</w:t>
      </w:r>
      <w:proofErr w:type="spellEnd"/>
      <w:r w:rsidRPr="00187C0A">
        <w:t>,</w:t>
      </w:r>
      <w:r w:rsidRPr="00A828C3">
        <w:rPr>
          <w:color w:val="FF0000"/>
        </w:rPr>
        <w:t xml:space="preserve"> </w:t>
      </w:r>
      <w:r w:rsidRPr="00513024">
        <w:t xml:space="preserve">ktorá uviedla, že k predloženému návrhu </w:t>
      </w:r>
      <w:r>
        <w:t>zákona</w:t>
      </w:r>
      <w:r w:rsidRPr="00513024">
        <w:t xml:space="preserve"> KOZ SR nemá pripomienky a odporúča ho na ďalšie legislatívne konanie.</w:t>
      </w:r>
    </w:p>
    <w:p w:rsidR="00140831" w:rsidRPr="003A43D4" w:rsidRDefault="00140831" w:rsidP="00140831">
      <w:pPr>
        <w:jc w:val="both"/>
        <w:rPr>
          <w:bCs/>
        </w:rPr>
      </w:pPr>
      <w:r w:rsidRPr="003A43D4">
        <w:t>Stanovisko za RÚZ predniesol pán</w:t>
      </w:r>
      <w:r w:rsidR="00531721" w:rsidRPr="003A43D4">
        <w:t xml:space="preserve"> </w:t>
      </w:r>
      <w:proofErr w:type="spellStart"/>
      <w:r w:rsidR="00531721" w:rsidRPr="003A43D4">
        <w:t>Kiraľvarga</w:t>
      </w:r>
      <w:proofErr w:type="spellEnd"/>
      <w:r w:rsidR="00531721" w:rsidRPr="003A43D4">
        <w:t>, ktorý prezentoval</w:t>
      </w:r>
      <w:r w:rsidRPr="003A43D4">
        <w:t xml:space="preserve">  </w:t>
      </w:r>
      <w:r w:rsidR="00531721" w:rsidRPr="003A43D4">
        <w:t xml:space="preserve">pripomienky z písomného </w:t>
      </w:r>
      <w:r w:rsidRPr="003A43D4">
        <w:t>stanoviska</w:t>
      </w:r>
      <w:r w:rsidR="00531721" w:rsidRPr="003A43D4">
        <w:t xml:space="preserve">, týkajúce sa reprezentatívnosti – ako námet na </w:t>
      </w:r>
      <w:r w:rsidR="00FE0E32" w:rsidRPr="003A43D4">
        <w:t>ďalšiu diskusiu, v čo najkratšej dobe.</w:t>
      </w:r>
    </w:p>
    <w:p w:rsidR="00531721" w:rsidRDefault="00531721" w:rsidP="00531721">
      <w:pPr>
        <w:widowControl w:val="0"/>
        <w:autoSpaceDE w:val="0"/>
        <w:autoSpaceDN w:val="0"/>
        <w:adjustRightInd w:val="0"/>
        <w:jc w:val="both"/>
        <w:rPr>
          <w:rFonts w:ascii="Arial Narrow" w:hAnsi="Arial Narrow"/>
        </w:rPr>
      </w:pPr>
      <w:r w:rsidRPr="00187C0A">
        <w:t xml:space="preserve">Stanovisko za AZZZ SR predniesol pán </w:t>
      </w:r>
      <w:proofErr w:type="spellStart"/>
      <w:r>
        <w:t>Karlubík</w:t>
      </w:r>
      <w:proofErr w:type="spellEnd"/>
      <w:r>
        <w:t>, ktorý uviedol</w:t>
      </w:r>
      <w:r w:rsidRPr="004D160D">
        <w:t xml:space="preserve">, že </w:t>
      </w:r>
      <w:r w:rsidRPr="004D160D">
        <w:rPr>
          <w:bCs/>
        </w:rPr>
        <w:t>AZZZ SR</w:t>
      </w:r>
      <w:r w:rsidR="00881694">
        <w:rPr>
          <w:bCs/>
        </w:rPr>
        <w:t xml:space="preserve"> sa priklonil</w:t>
      </w:r>
      <w:r>
        <w:rPr>
          <w:bCs/>
        </w:rPr>
        <w:t xml:space="preserve"> k pripomienkam RÚZ.</w:t>
      </w:r>
      <w:r w:rsidR="000F0C2B">
        <w:rPr>
          <w:bCs/>
        </w:rPr>
        <w:t xml:space="preserve"> Pán </w:t>
      </w:r>
      <w:proofErr w:type="spellStart"/>
      <w:r w:rsidR="000F0C2B">
        <w:rPr>
          <w:bCs/>
        </w:rPr>
        <w:t>Machunka</w:t>
      </w:r>
      <w:proofErr w:type="spellEnd"/>
      <w:r w:rsidR="000F0C2B">
        <w:rPr>
          <w:bCs/>
        </w:rPr>
        <w:t xml:space="preserve"> poukázal na problémy v praxi, ktoré dehonestujú </w:t>
      </w:r>
      <w:r w:rsidR="000F0C2B">
        <w:rPr>
          <w:bCs/>
        </w:rPr>
        <w:lastRenderedPageBreak/>
        <w:t>kolektívne vyjednávanie.</w:t>
      </w:r>
    </w:p>
    <w:p w:rsidR="00140831" w:rsidRDefault="00140831" w:rsidP="00140831">
      <w:pPr>
        <w:jc w:val="both"/>
      </w:pPr>
      <w:r>
        <w:t xml:space="preserve">Stanovisko za APZ predniesol </w:t>
      </w:r>
      <w:r w:rsidRPr="00B56370">
        <w:t xml:space="preserve">pán </w:t>
      </w:r>
      <w:proofErr w:type="spellStart"/>
      <w:r>
        <w:t>Matušek</w:t>
      </w:r>
      <w:proofErr w:type="spellEnd"/>
      <w:r>
        <w:t>, ktorý uviedol, že APZ súhlasí s predloženým návrhom zákona a odporúča ho n</w:t>
      </w:r>
      <w:r w:rsidRPr="003A43D4">
        <w:t>a ďalšie legislatívne konanie</w:t>
      </w:r>
      <w:r w:rsidR="003A43D4" w:rsidRPr="003A43D4">
        <w:t>. APZ</w:t>
      </w:r>
      <w:r w:rsidR="00531721" w:rsidRPr="003A43D4">
        <w:t xml:space="preserve"> podporila stanovisko RÚZ</w:t>
      </w:r>
      <w:r w:rsidR="003A43D4" w:rsidRPr="003A43D4">
        <w:t xml:space="preserve"> k reprezentatívnosti</w:t>
      </w:r>
      <w:r w:rsidRPr="003A43D4">
        <w:t>.</w:t>
      </w:r>
    </w:p>
    <w:p w:rsidR="00531721" w:rsidRDefault="00531721" w:rsidP="00531721">
      <w:pPr>
        <w:jc w:val="both"/>
      </w:pPr>
      <w:r w:rsidRPr="008A6F1A">
        <w:t xml:space="preserve">Stanovisko za ZMOS predniesol </w:t>
      </w:r>
      <w:r w:rsidRPr="00CF5241">
        <w:t xml:space="preserve">pán </w:t>
      </w:r>
      <w:proofErr w:type="spellStart"/>
      <w:r>
        <w:t>Turčány</w:t>
      </w:r>
      <w:proofErr w:type="spellEnd"/>
      <w:r>
        <w:t xml:space="preserve">, ktorý uviedol, že ZMOS k </w:t>
      </w:r>
      <w:r w:rsidRPr="001531F1">
        <w:t>predloženému návrhu zákona neuplatňuje pripomienky</w:t>
      </w:r>
      <w:r>
        <w:t xml:space="preserve"> a odporučil</w:t>
      </w:r>
      <w:r w:rsidRPr="00E216D2">
        <w:t xml:space="preserve"> návrh </w:t>
      </w:r>
      <w:r>
        <w:t xml:space="preserve">zákona </w:t>
      </w:r>
      <w:r w:rsidRPr="00E216D2">
        <w:t>na ďalšie legislatívne konanie.</w:t>
      </w:r>
      <w:r>
        <w:t xml:space="preserve"> Podobné situácie ako</w:t>
      </w:r>
      <w:r w:rsidR="003A43D4">
        <w:t xml:space="preserve"> uvádza RÚZ u zamestnávateľov sa vyskytujú</w:t>
      </w:r>
      <w:r>
        <w:t xml:space="preserve"> aj vo verejnom sektore.</w:t>
      </w:r>
    </w:p>
    <w:p w:rsidR="00140831" w:rsidRDefault="00FE0E32" w:rsidP="00140831">
      <w:pPr>
        <w:jc w:val="both"/>
        <w:rPr>
          <w:rFonts w:eastAsiaTheme="minorHAnsi"/>
          <w:bCs/>
          <w:color w:val="000000"/>
          <w:lang w:eastAsia="en-US"/>
        </w:rPr>
      </w:pPr>
      <w:r>
        <w:rPr>
          <w:rFonts w:eastAsiaTheme="minorHAnsi"/>
          <w:bCs/>
          <w:color w:val="000000"/>
          <w:lang w:eastAsia="en-US"/>
        </w:rPr>
        <w:t>Minister práce prisľúbil citlivú diskusiu na uvedenú tému.</w:t>
      </w:r>
    </w:p>
    <w:p w:rsidR="00FE0E32" w:rsidRDefault="00FE0E32" w:rsidP="00140831">
      <w:pPr>
        <w:jc w:val="both"/>
        <w:rPr>
          <w:rFonts w:eastAsiaTheme="minorHAnsi"/>
          <w:bCs/>
          <w:color w:val="000000"/>
          <w:lang w:eastAsia="en-US"/>
        </w:rPr>
      </w:pPr>
      <w:r>
        <w:rPr>
          <w:rFonts w:eastAsiaTheme="minorHAnsi"/>
          <w:bCs/>
          <w:color w:val="000000"/>
          <w:lang w:eastAsia="en-US"/>
        </w:rPr>
        <w:t>Rada predsedov KOZ SR odmietla akékoľvek úpravy v legislatíve týkajúcej sa uvedenej  problematiky – reprezentatívnosť. Diskusii sa nebráni, ale treba dávať pozor na nášľapné míny.</w:t>
      </w:r>
    </w:p>
    <w:p w:rsidR="00476E34" w:rsidRPr="009F1DAA" w:rsidRDefault="00476E34" w:rsidP="00476E34">
      <w:pPr>
        <w:jc w:val="both"/>
        <w:rPr>
          <w:b/>
        </w:rPr>
      </w:pPr>
      <w:r w:rsidRPr="009F1DAA">
        <w:rPr>
          <w:b/>
        </w:rPr>
        <w:t>Záver:</w:t>
      </w:r>
    </w:p>
    <w:p w:rsidR="00476E34" w:rsidRPr="00881694" w:rsidRDefault="00476E34" w:rsidP="00476E34">
      <w:pPr>
        <w:jc w:val="both"/>
        <w:rPr>
          <w:b/>
        </w:rPr>
      </w:pPr>
      <w:r w:rsidRPr="00881694">
        <w:rPr>
          <w:b/>
        </w:rPr>
        <w:t>Rada</w:t>
      </w:r>
    </w:p>
    <w:p w:rsidR="00476E34" w:rsidRPr="00881694" w:rsidRDefault="00476E34" w:rsidP="0054681D">
      <w:pPr>
        <w:pStyle w:val="Odsekzoznamu"/>
        <w:numPr>
          <w:ilvl w:val="0"/>
          <w:numId w:val="7"/>
        </w:numPr>
        <w:spacing w:after="200" w:line="276" w:lineRule="auto"/>
        <w:jc w:val="both"/>
        <w:rPr>
          <w:b/>
          <w:sz w:val="24"/>
          <w:szCs w:val="24"/>
        </w:rPr>
      </w:pPr>
      <w:r w:rsidRPr="00881694">
        <w:rPr>
          <w:b/>
          <w:sz w:val="24"/>
          <w:szCs w:val="24"/>
        </w:rPr>
        <w:t>súhlasí s predloženým návrhom zákona bez pripomienok,</w:t>
      </w:r>
    </w:p>
    <w:p w:rsidR="00476E34" w:rsidRDefault="00476E34" w:rsidP="0054681D">
      <w:pPr>
        <w:pStyle w:val="Odsekzoznamu"/>
        <w:numPr>
          <w:ilvl w:val="0"/>
          <w:numId w:val="7"/>
        </w:numPr>
        <w:spacing w:after="200" w:line="276" w:lineRule="auto"/>
        <w:jc w:val="both"/>
        <w:rPr>
          <w:b/>
          <w:sz w:val="24"/>
          <w:szCs w:val="24"/>
        </w:rPr>
      </w:pPr>
      <w:r w:rsidRPr="00881694">
        <w:rPr>
          <w:b/>
          <w:sz w:val="24"/>
          <w:szCs w:val="24"/>
        </w:rPr>
        <w:t>odporúča ho na ďalšie legislatívne konanie.</w:t>
      </w:r>
    </w:p>
    <w:p w:rsidR="00881694" w:rsidRPr="00881694" w:rsidRDefault="003A43D4" w:rsidP="0054681D">
      <w:pPr>
        <w:pStyle w:val="Odsekzoznamu"/>
        <w:numPr>
          <w:ilvl w:val="0"/>
          <w:numId w:val="7"/>
        </w:numPr>
        <w:spacing w:after="200" w:line="276" w:lineRule="auto"/>
        <w:jc w:val="both"/>
        <w:rPr>
          <w:b/>
          <w:sz w:val="24"/>
          <w:szCs w:val="24"/>
        </w:rPr>
      </w:pPr>
      <w:r>
        <w:rPr>
          <w:b/>
          <w:sz w:val="24"/>
          <w:szCs w:val="24"/>
        </w:rPr>
        <w:t>p</w:t>
      </w:r>
      <w:r w:rsidR="00881694">
        <w:rPr>
          <w:b/>
          <w:sz w:val="24"/>
          <w:szCs w:val="24"/>
        </w:rPr>
        <w:t xml:space="preserve">redseda rady v najbližšej </w:t>
      </w:r>
      <w:r>
        <w:rPr>
          <w:b/>
          <w:sz w:val="24"/>
          <w:szCs w:val="24"/>
        </w:rPr>
        <w:t>dobe</w:t>
      </w:r>
      <w:r w:rsidR="00881694">
        <w:rPr>
          <w:b/>
          <w:sz w:val="24"/>
          <w:szCs w:val="24"/>
        </w:rPr>
        <w:t xml:space="preserve"> zvolá rokovanie všetkých sociálnych partnerov k problematike reprezentatívnosti, budú otvorené vecné a právne  otázky k tejto téme.</w:t>
      </w:r>
    </w:p>
    <w:p w:rsidR="000F6933" w:rsidRDefault="000F6933" w:rsidP="000F6933">
      <w:pPr>
        <w:jc w:val="both"/>
        <w:rPr>
          <w:b/>
          <w:u w:val="single"/>
        </w:rPr>
      </w:pPr>
      <w:r w:rsidRPr="006D10AB">
        <w:rPr>
          <w:b/>
          <w:u w:val="single"/>
        </w:rPr>
        <w:t>K bodu  10</w:t>
      </w:r>
    </w:p>
    <w:p w:rsidR="00476E34" w:rsidRDefault="00476E34" w:rsidP="00476E34">
      <w:pPr>
        <w:jc w:val="both"/>
      </w:pPr>
      <w:r>
        <w:t xml:space="preserve">Návrh </w:t>
      </w:r>
      <w:r w:rsidRPr="00476E34">
        <w:t>zákona, ktorým sa mení a dopĺňa zákon č. 448/2008 Z. z. o sociálnych službách a o zmene a doplnení zákona č. 455/1991 Zb. o živnostenskom podnikaní (živnostenský zákon) v znení neskorších predpisov v znení neskorších predpisov</w:t>
      </w:r>
    </w:p>
    <w:p w:rsidR="00847081" w:rsidRPr="009F1DAA" w:rsidRDefault="00847081" w:rsidP="00847081">
      <w:pPr>
        <w:jc w:val="both"/>
        <w:rPr>
          <w:b/>
        </w:rPr>
      </w:pPr>
      <w:r w:rsidRPr="009F1DAA">
        <w:rPr>
          <w:b/>
        </w:rPr>
        <w:t>Záver:</w:t>
      </w:r>
    </w:p>
    <w:p w:rsidR="00847081" w:rsidRPr="00847081" w:rsidRDefault="00847081" w:rsidP="00847081">
      <w:pPr>
        <w:jc w:val="both"/>
        <w:rPr>
          <w:b/>
        </w:rPr>
      </w:pPr>
      <w:r w:rsidRPr="00847081">
        <w:rPr>
          <w:b/>
        </w:rPr>
        <w:t>Rada</w:t>
      </w:r>
    </w:p>
    <w:p w:rsidR="00847081" w:rsidRPr="00847081" w:rsidRDefault="00847081" w:rsidP="0054681D">
      <w:pPr>
        <w:pStyle w:val="Odsekzoznamu"/>
        <w:numPr>
          <w:ilvl w:val="0"/>
          <w:numId w:val="15"/>
        </w:numPr>
        <w:spacing w:after="200" w:line="276" w:lineRule="auto"/>
        <w:jc w:val="both"/>
        <w:rPr>
          <w:b/>
          <w:sz w:val="24"/>
          <w:szCs w:val="24"/>
        </w:rPr>
      </w:pPr>
      <w:r w:rsidRPr="00847081">
        <w:rPr>
          <w:b/>
          <w:sz w:val="24"/>
          <w:szCs w:val="24"/>
        </w:rPr>
        <w:t>súhlasí s predloženým materiálom bez pripomienok,</w:t>
      </w:r>
    </w:p>
    <w:p w:rsidR="00847081" w:rsidRPr="00847081" w:rsidRDefault="00847081" w:rsidP="0054681D">
      <w:pPr>
        <w:pStyle w:val="Odsekzoznamu"/>
        <w:numPr>
          <w:ilvl w:val="0"/>
          <w:numId w:val="15"/>
        </w:numPr>
        <w:spacing w:after="200" w:line="276" w:lineRule="auto"/>
        <w:jc w:val="both"/>
        <w:rPr>
          <w:b/>
          <w:sz w:val="24"/>
          <w:szCs w:val="24"/>
        </w:rPr>
      </w:pPr>
      <w:r w:rsidRPr="00847081">
        <w:rPr>
          <w:b/>
          <w:sz w:val="24"/>
          <w:szCs w:val="24"/>
        </w:rPr>
        <w:t xml:space="preserve">odporúča ho na ďalšie legislatívne konanie. </w:t>
      </w:r>
    </w:p>
    <w:p w:rsidR="000F6933" w:rsidRPr="000F6933" w:rsidRDefault="00D340A5" w:rsidP="000F6933">
      <w:pPr>
        <w:jc w:val="both"/>
        <w:rPr>
          <w:b/>
          <w:u w:val="single"/>
        </w:rPr>
      </w:pPr>
      <w:r>
        <w:rPr>
          <w:b/>
          <w:u w:val="single"/>
        </w:rPr>
        <w:t>K bodu  11</w:t>
      </w:r>
    </w:p>
    <w:p w:rsidR="00476E34" w:rsidRDefault="00476E34" w:rsidP="00476E34">
      <w:pPr>
        <w:jc w:val="both"/>
      </w:pPr>
      <w:r>
        <w:t>Návrh nariadenia vlády Slovenskej republiky, ktorým sa ustanovuje výška finančného príspevku na poskytovanie sociálnej služby v zariadeniach pre fyzické osoby, ktoré sú odkázané na pomoc inej fyzickej osoby, a pre fyzické osoby, ktoré dovŕšili dôchodkový vek na rok 2020</w:t>
      </w:r>
    </w:p>
    <w:p w:rsidR="00847081" w:rsidRPr="009F1DAA" w:rsidRDefault="00847081" w:rsidP="00847081">
      <w:pPr>
        <w:jc w:val="both"/>
        <w:rPr>
          <w:b/>
        </w:rPr>
      </w:pPr>
      <w:r w:rsidRPr="009F1DAA">
        <w:rPr>
          <w:b/>
        </w:rPr>
        <w:t>Záver:</w:t>
      </w:r>
    </w:p>
    <w:p w:rsidR="00847081" w:rsidRPr="00847081" w:rsidRDefault="00847081" w:rsidP="00847081">
      <w:pPr>
        <w:jc w:val="both"/>
        <w:rPr>
          <w:b/>
        </w:rPr>
      </w:pPr>
      <w:r w:rsidRPr="00847081">
        <w:rPr>
          <w:b/>
        </w:rPr>
        <w:t>Rada</w:t>
      </w:r>
    </w:p>
    <w:p w:rsidR="00847081" w:rsidRPr="00847081" w:rsidRDefault="00847081" w:rsidP="0054681D">
      <w:pPr>
        <w:pStyle w:val="Odsekzoznamu"/>
        <w:numPr>
          <w:ilvl w:val="0"/>
          <w:numId w:val="16"/>
        </w:numPr>
        <w:spacing w:after="200" w:line="276" w:lineRule="auto"/>
        <w:jc w:val="both"/>
        <w:rPr>
          <w:b/>
          <w:sz w:val="24"/>
          <w:szCs w:val="24"/>
        </w:rPr>
      </w:pPr>
      <w:r w:rsidRPr="00847081">
        <w:rPr>
          <w:b/>
          <w:sz w:val="24"/>
          <w:szCs w:val="24"/>
        </w:rPr>
        <w:t>súhlasí s predloženým materiálom bez pripomienok,</w:t>
      </w:r>
    </w:p>
    <w:p w:rsidR="00847081" w:rsidRPr="00847081" w:rsidRDefault="00847081" w:rsidP="0054681D">
      <w:pPr>
        <w:pStyle w:val="Odsekzoznamu"/>
        <w:numPr>
          <w:ilvl w:val="0"/>
          <w:numId w:val="16"/>
        </w:numPr>
        <w:spacing w:after="200" w:line="276" w:lineRule="auto"/>
        <w:jc w:val="both"/>
        <w:rPr>
          <w:b/>
          <w:sz w:val="24"/>
          <w:szCs w:val="24"/>
        </w:rPr>
      </w:pPr>
      <w:r w:rsidRPr="00847081">
        <w:rPr>
          <w:b/>
          <w:sz w:val="24"/>
          <w:szCs w:val="24"/>
        </w:rPr>
        <w:t xml:space="preserve">odporúča ho na ďalšie legislatívne konanie. </w:t>
      </w:r>
    </w:p>
    <w:p w:rsidR="00476E34" w:rsidRPr="000F6933" w:rsidRDefault="00476E34" w:rsidP="00476E34">
      <w:pPr>
        <w:jc w:val="both"/>
        <w:rPr>
          <w:b/>
          <w:u w:val="single"/>
        </w:rPr>
      </w:pPr>
      <w:r>
        <w:rPr>
          <w:b/>
          <w:u w:val="single"/>
        </w:rPr>
        <w:t>K bodu  12</w:t>
      </w:r>
    </w:p>
    <w:p w:rsidR="00476E34" w:rsidRDefault="00476E34" w:rsidP="00476E34">
      <w:pPr>
        <w:jc w:val="both"/>
      </w:pPr>
      <w:r>
        <w:t xml:space="preserve">Návrh </w:t>
      </w:r>
      <w:r w:rsidRPr="00BC5636">
        <w:t>nariadenia vlády Slovenskej republiky, ktorým sa ustanovuje výška sadzby na jednu hodinu osobnej asistencie a výška peňažného príspevku na opatrovanie</w:t>
      </w:r>
    </w:p>
    <w:p w:rsidR="00847081" w:rsidRPr="009F1DAA" w:rsidRDefault="00847081" w:rsidP="00847081">
      <w:pPr>
        <w:jc w:val="both"/>
        <w:rPr>
          <w:b/>
        </w:rPr>
      </w:pPr>
      <w:r w:rsidRPr="009F1DAA">
        <w:rPr>
          <w:b/>
        </w:rPr>
        <w:t>Záver:</w:t>
      </w:r>
    </w:p>
    <w:p w:rsidR="00847081" w:rsidRPr="00847081" w:rsidRDefault="00847081" w:rsidP="00847081">
      <w:pPr>
        <w:jc w:val="both"/>
        <w:rPr>
          <w:b/>
        </w:rPr>
      </w:pPr>
      <w:r w:rsidRPr="00847081">
        <w:rPr>
          <w:b/>
        </w:rPr>
        <w:t>Rada</w:t>
      </w:r>
    </w:p>
    <w:p w:rsidR="00847081" w:rsidRPr="00847081" w:rsidRDefault="00847081" w:rsidP="0054681D">
      <w:pPr>
        <w:pStyle w:val="Odsekzoznamu"/>
        <w:numPr>
          <w:ilvl w:val="0"/>
          <w:numId w:val="17"/>
        </w:numPr>
        <w:spacing w:after="200" w:line="276" w:lineRule="auto"/>
        <w:jc w:val="both"/>
        <w:rPr>
          <w:b/>
          <w:sz w:val="24"/>
          <w:szCs w:val="24"/>
        </w:rPr>
      </w:pPr>
      <w:r w:rsidRPr="00847081">
        <w:rPr>
          <w:b/>
          <w:sz w:val="24"/>
          <w:szCs w:val="24"/>
        </w:rPr>
        <w:t>súhlasí s predloženým materiálom bez pripomienok,</w:t>
      </w:r>
    </w:p>
    <w:p w:rsidR="00E63003" w:rsidRPr="00E63003" w:rsidRDefault="00847081" w:rsidP="005E7AB8">
      <w:pPr>
        <w:pStyle w:val="Odsekzoznamu"/>
        <w:numPr>
          <w:ilvl w:val="0"/>
          <w:numId w:val="17"/>
        </w:numPr>
        <w:spacing w:after="200" w:line="276" w:lineRule="auto"/>
        <w:jc w:val="both"/>
        <w:rPr>
          <w:b/>
          <w:sz w:val="24"/>
          <w:szCs w:val="24"/>
        </w:rPr>
      </w:pPr>
      <w:r w:rsidRPr="00847081">
        <w:rPr>
          <w:b/>
          <w:sz w:val="24"/>
          <w:szCs w:val="24"/>
        </w:rPr>
        <w:t xml:space="preserve">odporúča ho na ďalšie legislatívne konanie. </w:t>
      </w:r>
    </w:p>
    <w:p w:rsidR="005E7AB8" w:rsidRPr="003555F0" w:rsidRDefault="005E7AB8" w:rsidP="005E7AB8">
      <w:pPr>
        <w:jc w:val="both"/>
        <w:rPr>
          <w:b/>
          <w:u w:val="single"/>
        </w:rPr>
      </w:pPr>
      <w:r>
        <w:rPr>
          <w:b/>
          <w:u w:val="single"/>
        </w:rPr>
        <w:t>K bodu  13</w:t>
      </w:r>
    </w:p>
    <w:p w:rsidR="005E7AB8" w:rsidRDefault="005E7AB8" w:rsidP="005E7AB8">
      <w:pPr>
        <w:jc w:val="both"/>
      </w:pPr>
      <w:r w:rsidRPr="00A828C3">
        <w:t xml:space="preserve">Návrh </w:t>
      </w:r>
      <w:r w:rsidRPr="00BC5636">
        <w:t>zákona, ktorým sa mení a dopĺňa zákon č. 414/2012 Z. z. o obchodovaní s emisnými kvótami a o zmene a doplnení niektorých zákonov v znení neskorších predpisov</w:t>
      </w:r>
    </w:p>
    <w:p w:rsidR="00847081" w:rsidRPr="009F1DAA" w:rsidRDefault="00847081" w:rsidP="00847081">
      <w:pPr>
        <w:jc w:val="both"/>
        <w:rPr>
          <w:b/>
        </w:rPr>
      </w:pPr>
      <w:r w:rsidRPr="009F1DAA">
        <w:rPr>
          <w:b/>
        </w:rPr>
        <w:lastRenderedPageBreak/>
        <w:t>Záver:</w:t>
      </w:r>
    </w:p>
    <w:p w:rsidR="00847081" w:rsidRPr="00847081" w:rsidRDefault="00847081" w:rsidP="00847081">
      <w:pPr>
        <w:jc w:val="both"/>
        <w:rPr>
          <w:b/>
        </w:rPr>
      </w:pPr>
      <w:r w:rsidRPr="00847081">
        <w:rPr>
          <w:b/>
        </w:rPr>
        <w:t>Rada</w:t>
      </w:r>
    </w:p>
    <w:p w:rsidR="00847081" w:rsidRPr="00847081" w:rsidRDefault="00847081" w:rsidP="0054681D">
      <w:pPr>
        <w:pStyle w:val="Odsekzoznamu"/>
        <w:numPr>
          <w:ilvl w:val="0"/>
          <w:numId w:val="18"/>
        </w:numPr>
        <w:spacing w:after="200" w:line="276" w:lineRule="auto"/>
        <w:jc w:val="both"/>
        <w:rPr>
          <w:b/>
          <w:sz w:val="24"/>
          <w:szCs w:val="24"/>
        </w:rPr>
      </w:pPr>
      <w:r w:rsidRPr="00847081">
        <w:rPr>
          <w:b/>
          <w:sz w:val="24"/>
          <w:szCs w:val="24"/>
        </w:rPr>
        <w:t>súhlasí s predloženým materiálom bez pripomienok,</w:t>
      </w:r>
    </w:p>
    <w:p w:rsidR="007542F5" w:rsidRPr="00977BB7" w:rsidRDefault="00847081" w:rsidP="00977BB7">
      <w:pPr>
        <w:pStyle w:val="Odsekzoznamu"/>
        <w:numPr>
          <w:ilvl w:val="0"/>
          <w:numId w:val="18"/>
        </w:numPr>
        <w:spacing w:after="200" w:line="276" w:lineRule="auto"/>
        <w:jc w:val="both"/>
        <w:rPr>
          <w:b/>
          <w:sz w:val="24"/>
          <w:szCs w:val="24"/>
        </w:rPr>
      </w:pPr>
      <w:r w:rsidRPr="00847081">
        <w:rPr>
          <w:b/>
          <w:sz w:val="24"/>
          <w:szCs w:val="24"/>
        </w:rPr>
        <w:t xml:space="preserve">odporúča ho na ďalšie legislatívne konanie. </w:t>
      </w:r>
    </w:p>
    <w:p w:rsidR="005E7AB8" w:rsidRPr="003555F0" w:rsidRDefault="005E7AB8" w:rsidP="005E7AB8">
      <w:pPr>
        <w:jc w:val="both"/>
        <w:rPr>
          <w:b/>
          <w:u w:val="single"/>
        </w:rPr>
      </w:pPr>
      <w:r>
        <w:rPr>
          <w:b/>
          <w:u w:val="single"/>
        </w:rPr>
        <w:t>K bodu  14</w:t>
      </w:r>
    </w:p>
    <w:p w:rsidR="00287331" w:rsidRDefault="005E7AB8" w:rsidP="005E7AB8">
      <w:pPr>
        <w:jc w:val="both"/>
      </w:pPr>
      <w:r w:rsidRPr="00A828C3">
        <w:t xml:space="preserve">Návrh </w:t>
      </w:r>
      <w:r w:rsidR="00287331" w:rsidRPr="00287331">
        <w:t>zákona, ktorým sa mení a dopĺňa zákon č. 543/2002 Z. z. o ochrane prírody a krajiny v znení neskorších predpisov a ktorým sa menia a dopĺňajú niektoré zákony</w:t>
      </w:r>
      <w:r w:rsidR="00287331" w:rsidRPr="00502647">
        <w:t xml:space="preserve"> </w:t>
      </w:r>
    </w:p>
    <w:p w:rsidR="005E7AB8" w:rsidRDefault="005E7AB8" w:rsidP="005E7AB8">
      <w:pPr>
        <w:jc w:val="both"/>
      </w:pPr>
      <w:r w:rsidRPr="00502647">
        <w:t xml:space="preserve">Predmetný návrh </w:t>
      </w:r>
      <w:r>
        <w:t>zákona uviedol podpredseda vlády a minister</w:t>
      </w:r>
      <w:r w:rsidRPr="007D30F9">
        <w:t xml:space="preserve"> </w:t>
      </w:r>
      <w:r>
        <w:t xml:space="preserve">životného prostredia pán </w:t>
      </w:r>
      <w:proofErr w:type="spellStart"/>
      <w:r>
        <w:t>Sólymos</w:t>
      </w:r>
      <w:proofErr w:type="spellEnd"/>
      <w:r>
        <w:t>.</w:t>
      </w:r>
      <w:r w:rsidRPr="007D30F9">
        <w:t xml:space="preserve"> </w:t>
      </w:r>
    </w:p>
    <w:p w:rsidR="005E7AB8" w:rsidRDefault="005E7AB8" w:rsidP="005E7AB8">
      <w:pPr>
        <w:jc w:val="both"/>
      </w:pPr>
    </w:p>
    <w:p w:rsidR="005E7AB8" w:rsidRDefault="005E7AB8" w:rsidP="005E7AB8">
      <w:pPr>
        <w:jc w:val="both"/>
      </w:pPr>
      <w:r w:rsidRPr="00C55EEC">
        <w:t xml:space="preserve">Stanovisko za KOZ SR predniesla pani </w:t>
      </w:r>
      <w:r w:rsidR="0018381A">
        <w:t>Szab</w:t>
      </w:r>
      <w:r w:rsidRPr="00877E61">
        <w:t xml:space="preserve">ová, </w:t>
      </w:r>
      <w:r w:rsidR="0018381A">
        <w:t>ktorá uviedla, že v MPK k pôvodnému návrhu KOZ SR prezentovala 70 zásadných pripomienok. V </w:t>
      </w:r>
      <w:proofErr w:type="spellStart"/>
      <w:r w:rsidR="0018381A">
        <w:t>rozporovom</w:t>
      </w:r>
      <w:proofErr w:type="spellEnd"/>
      <w:r w:rsidR="0018381A">
        <w:t xml:space="preserve"> konaní bolo akceptovaných 5 a nebol vypracovaný záznam z </w:t>
      </w:r>
      <w:proofErr w:type="spellStart"/>
      <w:r w:rsidR="0018381A">
        <w:t>rozporového</w:t>
      </w:r>
      <w:proofErr w:type="spellEnd"/>
      <w:r w:rsidR="0018381A">
        <w:t xml:space="preserve"> konania, čo </w:t>
      </w:r>
      <w:r w:rsidR="003A43D4">
        <w:t>KOZ SR považuje sa neštandardné</w:t>
      </w:r>
      <w:r w:rsidR="0018381A">
        <w:t>. KOZ SR bola obvinená, že prevzala pripomienky Lesov SR, nič nebolo prevzaté len pripomienky vyplynuli z rokovania ako kompromis.</w:t>
      </w:r>
      <w:r w:rsidR="007C1E39">
        <w:t xml:space="preserve"> Po zapracovaní pripomienok</w:t>
      </w:r>
      <w:r w:rsidR="003A43D4">
        <w:t>, ktoré boli dohodnuté s</w:t>
      </w:r>
      <w:r w:rsidR="007C1E39">
        <w:t xml:space="preserve"> KOZ SR</w:t>
      </w:r>
      <w:r w:rsidR="003A43D4">
        <w:t xml:space="preserve"> ako akceptované,</w:t>
      </w:r>
      <w:r w:rsidR="007C1E39">
        <w:t xml:space="preserve"> odporúča </w:t>
      </w:r>
      <w:r w:rsidR="003A43D4">
        <w:t xml:space="preserve">KOZ SR </w:t>
      </w:r>
      <w:r w:rsidR="007C1E39">
        <w:t>materiál na ďalšie legislatívne konanie.</w:t>
      </w:r>
    </w:p>
    <w:p w:rsidR="003A43D4" w:rsidRPr="004D109B" w:rsidRDefault="003A43D4" w:rsidP="005E7AB8">
      <w:pPr>
        <w:jc w:val="both"/>
      </w:pPr>
    </w:p>
    <w:p w:rsidR="00B03BBA" w:rsidRPr="003A43D4" w:rsidRDefault="005E7AB8" w:rsidP="00B03BBA">
      <w:pPr>
        <w:jc w:val="both"/>
        <w:rPr>
          <w:b/>
          <w:bCs/>
        </w:rPr>
      </w:pPr>
      <w:r w:rsidRPr="00A9254F">
        <w:t xml:space="preserve">Stanovisko za AZZZ SR </w:t>
      </w:r>
      <w:r w:rsidRPr="00C255AD">
        <w:t xml:space="preserve">predniesol </w:t>
      </w:r>
      <w:r w:rsidRPr="00CF5241">
        <w:t xml:space="preserve">pán </w:t>
      </w:r>
      <w:proofErr w:type="spellStart"/>
      <w:r w:rsidR="007C1E39">
        <w:t>Nevický</w:t>
      </w:r>
      <w:proofErr w:type="spellEnd"/>
      <w:r w:rsidR="00B03BBA">
        <w:t>, ktorý uviedol, že</w:t>
      </w:r>
      <w:r w:rsidR="00B03BBA">
        <w:rPr>
          <w:rFonts w:ascii="Arial Narrow" w:hAnsi="Arial Narrow" w:cs="Arial Narrow"/>
          <w:b/>
          <w:bCs/>
        </w:rPr>
        <w:t xml:space="preserve"> </w:t>
      </w:r>
      <w:r w:rsidR="00B03BBA" w:rsidRPr="006F531C">
        <w:rPr>
          <w:b/>
          <w:bCs/>
        </w:rPr>
        <w:t>z</w:t>
      </w:r>
      <w:r w:rsidR="00B03BBA" w:rsidRPr="006F531C">
        <w:t xml:space="preserve">ákon vytvára nesúlad medzi zodpovednosťou a rozhodovacím právom. Správu lesov v chránených územiach má v kompetencii rezort Ministerstva pôdohospodárstva a rozvoja vidieka Slovenskej republiky  a rozhodovacie právo rezort Ministerstva životného prostredia Slovenskej republiky. Kompetencie </w:t>
      </w:r>
      <w:r w:rsidR="00977BB7" w:rsidRPr="006F531C">
        <w:t>AZZZ SR navrhuje</w:t>
      </w:r>
      <w:r w:rsidR="00B03BBA" w:rsidRPr="006F531C">
        <w:t xml:space="preserve"> zjednotiť. Správu aj riadenie dať do kompetencie jednému rezortu.</w:t>
      </w:r>
      <w:r w:rsidR="003A43D4">
        <w:rPr>
          <w:b/>
          <w:bCs/>
        </w:rPr>
        <w:t xml:space="preserve"> </w:t>
      </w:r>
      <w:r w:rsidR="00B03BBA" w:rsidRPr="006F531C">
        <w:t>AZZZ SR odporúča materiál na ďalšie legislatívne konanie po zapracovaní uvedenej pripomienky</w:t>
      </w:r>
      <w:r w:rsidR="00B03BBA" w:rsidRPr="006F531C">
        <w:rPr>
          <w:rFonts w:ascii="Arial Narrow" w:hAnsi="Arial Narrow"/>
        </w:rPr>
        <w:t>.</w:t>
      </w:r>
    </w:p>
    <w:p w:rsidR="005E7AB8" w:rsidRDefault="005E7AB8" w:rsidP="005E7AB8">
      <w:pPr>
        <w:widowControl w:val="0"/>
        <w:autoSpaceDE w:val="0"/>
        <w:autoSpaceDN w:val="0"/>
        <w:adjustRightInd w:val="0"/>
        <w:jc w:val="both"/>
        <w:rPr>
          <w:bCs/>
        </w:rPr>
      </w:pPr>
    </w:p>
    <w:p w:rsidR="007C1E39" w:rsidRPr="00B03BBA" w:rsidRDefault="005E7AB8" w:rsidP="007C1E39">
      <w:pPr>
        <w:pStyle w:val="Default"/>
        <w:spacing w:line="240" w:lineRule="auto"/>
        <w:rPr>
          <w:rFonts w:eastAsiaTheme="minorHAnsi"/>
          <w:color w:val="FF0000"/>
          <w:lang w:eastAsia="en-US"/>
        </w:rPr>
      </w:pPr>
      <w:r w:rsidRPr="00B03BBA">
        <w:rPr>
          <w:rFonts w:ascii="Times New Roman" w:hAnsi="Times New Roman"/>
        </w:rPr>
        <w:t xml:space="preserve">Stanovisko za RÚZ predniesol pán </w:t>
      </w:r>
      <w:proofErr w:type="spellStart"/>
      <w:r w:rsidR="007C1E39">
        <w:rPr>
          <w:rFonts w:ascii="Times New Roman" w:hAnsi="Times New Roman"/>
        </w:rPr>
        <w:t>Lelovský</w:t>
      </w:r>
      <w:proofErr w:type="spellEnd"/>
      <w:r w:rsidR="00977BB7">
        <w:rPr>
          <w:rFonts w:ascii="Times New Roman" w:hAnsi="Times New Roman"/>
        </w:rPr>
        <w:t>, ktorý uviedol, že</w:t>
      </w:r>
      <w:r w:rsidR="007C1E39">
        <w:rPr>
          <w:rFonts w:ascii="Times New Roman" w:hAnsi="Times New Roman"/>
        </w:rPr>
        <w:t xml:space="preserve"> podporuje stanovisko KOZ SR. Po zapracovaní pripomienok</w:t>
      </w:r>
      <w:r w:rsidR="006F531C">
        <w:rPr>
          <w:rFonts w:ascii="Times New Roman" w:hAnsi="Times New Roman"/>
        </w:rPr>
        <w:t>, ktoré boli dohodnuté s</w:t>
      </w:r>
      <w:r w:rsidR="007C1E39">
        <w:rPr>
          <w:rFonts w:ascii="Times New Roman" w:hAnsi="Times New Roman"/>
        </w:rPr>
        <w:t xml:space="preserve"> KOZ SR berie RÚZ materiál na vedomie.</w:t>
      </w:r>
      <w:r w:rsidR="00977BB7">
        <w:rPr>
          <w:rFonts w:ascii="Times New Roman" w:hAnsi="Times New Roman"/>
        </w:rPr>
        <w:t xml:space="preserve"> </w:t>
      </w:r>
    </w:p>
    <w:p w:rsidR="00E63003" w:rsidRPr="003A43D4" w:rsidRDefault="00E63003" w:rsidP="00E63003">
      <w:pPr>
        <w:jc w:val="both"/>
      </w:pPr>
      <w:r w:rsidRPr="008A6F1A">
        <w:t xml:space="preserve">Stanovisko za ZMOS predniesol </w:t>
      </w:r>
      <w:r w:rsidRPr="00CF5241">
        <w:t xml:space="preserve">pán </w:t>
      </w:r>
      <w:proofErr w:type="spellStart"/>
      <w:r>
        <w:t>Turčány</w:t>
      </w:r>
      <w:proofErr w:type="spellEnd"/>
      <w:r>
        <w:t xml:space="preserve">, uviedol, že </w:t>
      </w:r>
      <w:r w:rsidRPr="007D63C6">
        <w:rPr>
          <w:bCs/>
        </w:rPr>
        <w:t xml:space="preserve">Združenie miest a obcí Slovenska  v pripomienkovom konaní k návrhu zákona uplatnilo </w:t>
      </w:r>
      <w:r>
        <w:rPr>
          <w:bCs/>
        </w:rPr>
        <w:t xml:space="preserve">26 </w:t>
      </w:r>
      <w:r w:rsidRPr="007D63C6">
        <w:rPr>
          <w:bCs/>
        </w:rPr>
        <w:t>zásadných pripomienok</w:t>
      </w:r>
      <w:r>
        <w:rPr>
          <w:bCs/>
          <w:color w:val="FF0000"/>
        </w:rPr>
        <w:t xml:space="preserve">. </w:t>
      </w:r>
      <w:r w:rsidRPr="00C608F3">
        <w:rPr>
          <w:bCs/>
        </w:rPr>
        <w:t xml:space="preserve">Na </w:t>
      </w:r>
      <w:proofErr w:type="spellStart"/>
      <w:r w:rsidRPr="00C608F3">
        <w:rPr>
          <w:bCs/>
        </w:rPr>
        <w:t>rozporovom</w:t>
      </w:r>
      <w:proofErr w:type="spellEnd"/>
      <w:r w:rsidRPr="00C608F3">
        <w:rPr>
          <w:bCs/>
        </w:rPr>
        <w:t xml:space="preserve"> konaní</w:t>
      </w:r>
      <w:r>
        <w:rPr>
          <w:bCs/>
        </w:rPr>
        <w:t>,</w:t>
      </w:r>
      <w:r w:rsidRPr="00C608F3">
        <w:rPr>
          <w:bCs/>
        </w:rPr>
        <w:t xml:space="preserve"> ktoré sa uskutočnilo v dňoch 03.04. 2019 a 11.04. 2019 boli pripomienky </w:t>
      </w:r>
      <w:r w:rsidRPr="003A43D4">
        <w:rPr>
          <w:bCs/>
        </w:rPr>
        <w:t xml:space="preserve">vysvetlené, niektoré z časti alebo úplne akceptované. </w:t>
      </w:r>
    </w:p>
    <w:p w:rsidR="00E63003" w:rsidRPr="003A43D4" w:rsidRDefault="00E63003" w:rsidP="00E63003">
      <w:pPr>
        <w:jc w:val="both"/>
        <w:rPr>
          <w:bCs/>
        </w:rPr>
      </w:pPr>
      <w:r w:rsidRPr="003A43D4">
        <w:rPr>
          <w:bCs/>
        </w:rPr>
        <w:t>Združeni</w:t>
      </w:r>
      <w:r>
        <w:rPr>
          <w:bCs/>
        </w:rPr>
        <w:t xml:space="preserve">e miest a obcí Slovenska  pôvodne žiadalo </w:t>
      </w:r>
      <w:r w:rsidRPr="003A43D4">
        <w:rPr>
          <w:bCs/>
        </w:rPr>
        <w:t xml:space="preserve">zvážiť vypustenie novelizačného bodu č. 38 a 83. </w:t>
      </w:r>
      <w:r>
        <w:rPr>
          <w:bCs/>
        </w:rPr>
        <w:t xml:space="preserve">Na rokovaní túto požiadavku redukovalo len na novelizačný bod 38. </w:t>
      </w:r>
      <w:r w:rsidRPr="003A43D4">
        <w:rPr>
          <w:bCs/>
        </w:rPr>
        <w:t xml:space="preserve">Napriek tomu, že v </w:t>
      </w:r>
      <w:r w:rsidRPr="003A43D4">
        <w:rPr>
          <w:lang w:eastAsia="en-US"/>
        </w:rPr>
        <w:t xml:space="preserve">§ 14 ods. 2 je novo navrhované a upravené písm. g), ktoré sa bude vzťahovať len na také stavby, na umiestnenie ktorých nie je potrebné konanie podľa stavebného zákona má ZMOS za to, že sa znásobia úkony stavebného úradu vo vydávaní územného rozhodnutia, čím sa občanom skomplikuje vybavovanie súhlasu orgánu ochrany prírody od 3. stupňa ochrany aj na stavby na ktoré nepotrebujú územné rozhodnutie. (napr. ohlásenie stavby). Vzťahuje sa najmä na obce v národných parkoch . </w:t>
      </w:r>
    </w:p>
    <w:p w:rsidR="00E63003" w:rsidRPr="003A43D4" w:rsidRDefault="00E63003" w:rsidP="00E63003">
      <w:pPr>
        <w:jc w:val="both"/>
        <w:rPr>
          <w:bCs/>
        </w:rPr>
      </w:pPr>
      <w:r w:rsidRPr="003A43D4">
        <w:rPr>
          <w:bCs/>
        </w:rPr>
        <w:t xml:space="preserve">ZMOS návrh zákona odporučilo na ďalšie legislatívne konanie po zohľadnení pripomienky. </w:t>
      </w:r>
    </w:p>
    <w:p w:rsidR="00B03BBA" w:rsidRDefault="00B03BBA" w:rsidP="005E7AB8">
      <w:pPr>
        <w:jc w:val="both"/>
      </w:pPr>
    </w:p>
    <w:p w:rsidR="00D1150C" w:rsidRDefault="00D1150C" w:rsidP="00D1150C">
      <w:pPr>
        <w:jc w:val="both"/>
      </w:pPr>
      <w:r>
        <w:t xml:space="preserve">Stanovisko za APZ predniesol </w:t>
      </w:r>
      <w:r w:rsidRPr="00B56370">
        <w:t xml:space="preserve">pán </w:t>
      </w:r>
      <w:proofErr w:type="spellStart"/>
      <w:r>
        <w:t>Matušek</w:t>
      </w:r>
      <w:proofErr w:type="spellEnd"/>
      <w:r>
        <w:t>, ktorý uviedol, že APZ súhlasí s predloženým návrhom zákona a odporúča ho na ďalšie legislatívne konanie.</w:t>
      </w:r>
    </w:p>
    <w:p w:rsidR="00C468D7" w:rsidRDefault="00C468D7" w:rsidP="005E7AB8">
      <w:pPr>
        <w:jc w:val="both"/>
        <w:rPr>
          <w:rFonts w:eastAsiaTheme="minorHAnsi"/>
          <w:bCs/>
          <w:lang w:eastAsia="en-US"/>
        </w:rPr>
      </w:pPr>
    </w:p>
    <w:p w:rsidR="005E7AB8" w:rsidRDefault="00C468D7" w:rsidP="005E7AB8">
      <w:pPr>
        <w:jc w:val="both"/>
        <w:rPr>
          <w:rFonts w:eastAsiaTheme="minorHAnsi"/>
          <w:bCs/>
          <w:lang w:eastAsia="en-US"/>
        </w:rPr>
      </w:pPr>
      <w:r>
        <w:rPr>
          <w:rFonts w:eastAsiaTheme="minorHAnsi"/>
          <w:bCs/>
          <w:lang w:eastAsia="en-US"/>
        </w:rPr>
        <w:t>Predkladateľ</w:t>
      </w:r>
      <w:r w:rsidR="005E7AB8" w:rsidRPr="00B56370">
        <w:rPr>
          <w:rFonts w:eastAsiaTheme="minorHAnsi"/>
          <w:bCs/>
          <w:lang w:eastAsia="en-US"/>
        </w:rPr>
        <w:t xml:space="preserve"> </w:t>
      </w:r>
      <w:r>
        <w:rPr>
          <w:rFonts w:eastAsiaTheme="minorHAnsi"/>
          <w:bCs/>
          <w:lang w:eastAsia="en-US"/>
        </w:rPr>
        <w:t>prisľúbil, že akceptuje pripomienky, na ktorých sa rezort dohodol, pozrie sa aj na pripomienky ZMOS.</w:t>
      </w:r>
    </w:p>
    <w:p w:rsidR="00C468D7" w:rsidRDefault="00C468D7" w:rsidP="005E7AB8">
      <w:pPr>
        <w:jc w:val="both"/>
      </w:pPr>
    </w:p>
    <w:p w:rsidR="009C73F1" w:rsidRDefault="009C73F1" w:rsidP="005E7AB8">
      <w:pPr>
        <w:jc w:val="both"/>
      </w:pPr>
    </w:p>
    <w:p w:rsidR="005E7AB8" w:rsidRPr="009F1DAA" w:rsidRDefault="005E7AB8" w:rsidP="005E7AB8">
      <w:pPr>
        <w:jc w:val="both"/>
        <w:rPr>
          <w:b/>
        </w:rPr>
      </w:pPr>
      <w:r w:rsidRPr="009F1DAA">
        <w:rPr>
          <w:b/>
        </w:rPr>
        <w:lastRenderedPageBreak/>
        <w:t>Záver:</w:t>
      </w:r>
    </w:p>
    <w:p w:rsidR="005E7AB8" w:rsidRPr="00C468D7" w:rsidRDefault="005E7AB8" w:rsidP="005E7AB8">
      <w:pPr>
        <w:jc w:val="both"/>
        <w:rPr>
          <w:b/>
        </w:rPr>
      </w:pPr>
      <w:r w:rsidRPr="00C468D7">
        <w:rPr>
          <w:b/>
        </w:rPr>
        <w:t>Rada</w:t>
      </w:r>
    </w:p>
    <w:p w:rsidR="005E7AB8" w:rsidRPr="00C468D7" w:rsidRDefault="005E7AB8" w:rsidP="0054681D">
      <w:pPr>
        <w:pStyle w:val="Odsekzoznamu"/>
        <w:numPr>
          <w:ilvl w:val="0"/>
          <w:numId w:val="8"/>
        </w:numPr>
        <w:spacing w:after="200" w:line="276" w:lineRule="auto"/>
        <w:jc w:val="both"/>
        <w:rPr>
          <w:b/>
          <w:sz w:val="24"/>
          <w:szCs w:val="24"/>
        </w:rPr>
      </w:pPr>
      <w:r w:rsidRPr="00C468D7">
        <w:rPr>
          <w:b/>
          <w:sz w:val="24"/>
          <w:szCs w:val="24"/>
        </w:rPr>
        <w:t xml:space="preserve">súhlasí </w:t>
      </w:r>
      <w:r w:rsidR="007C1E39" w:rsidRPr="00C468D7">
        <w:rPr>
          <w:b/>
          <w:sz w:val="24"/>
          <w:szCs w:val="24"/>
        </w:rPr>
        <w:t>s predloženým návrhom zákona s</w:t>
      </w:r>
      <w:r w:rsidR="00C468D7" w:rsidRPr="00C468D7">
        <w:rPr>
          <w:b/>
          <w:sz w:val="24"/>
          <w:szCs w:val="24"/>
        </w:rPr>
        <w:t> pripomien</w:t>
      </w:r>
      <w:r w:rsidRPr="00C468D7">
        <w:rPr>
          <w:b/>
          <w:sz w:val="24"/>
          <w:szCs w:val="24"/>
        </w:rPr>
        <w:t>k</w:t>
      </w:r>
      <w:r w:rsidR="00C468D7" w:rsidRPr="00C468D7">
        <w:rPr>
          <w:b/>
          <w:sz w:val="24"/>
          <w:szCs w:val="24"/>
        </w:rPr>
        <w:t>ami KOZ SR</w:t>
      </w:r>
      <w:r w:rsidRPr="00C468D7">
        <w:rPr>
          <w:b/>
          <w:sz w:val="24"/>
          <w:szCs w:val="24"/>
        </w:rPr>
        <w:t>,</w:t>
      </w:r>
      <w:r w:rsidR="00C468D7" w:rsidRPr="00C468D7">
        <w:rPr>
          <w:b/>
          <w:sz w:val="24"/>
          <w:szCs w:val="24"/>
        </w:rPr>
        <w:t xml:space="preserve"> RÚZ, ZMOS,</w:t>
      </w:r>
    </w:p>
    <w:p w:rsidR="00C468D7" w:rsidRPr="00C468D7" w:rsidRDefault="00C468D7" w:rsidP="0054681D">
      <w:pPr>
        <w:pStyle w:val="Odsekzoznamu"/>
        <w:numPr>
          <w:ilvl w:val="0"/>
          <w:numId w:val="8"/>
        </w:numPr>
        <w:spacing w:after="200" w:line="276" w:lineRule="auto"/>
        <w:jc w:val="both"/>
        <w:rPr>
          <w:b/>
          <w:sz w:val="24"/>
          <w:szCs w:val="24"/>
        </w:rPr>
      </w:pPr>
      <w:r w:rsidRPr="00C468D7">
        <w:rPr>
          <w:b/>
          <w:sz w:val="24"/>
          <w:szCs w:val="24"/>
        </w:rPr>
        <w:t>AZZZ SR, APZ súhl</w:t>
      </w:r>
      <w:r>
        <w:rPr>
          <w:b/>
          <w:sz w:val="24"/>
          <w:szCs w:val="24"/>
        </w:rPr>
        <w:t>asili</w:t>
      </w:r>
      <w:r w:rsidRPr="00C468D7">
        <w:rPr>
          <w:b/>
          <w:sz w:val="24"/>
          <w:szCs w:val="24"/>
        </w:rPr>
        <w:t xml:space="preserve"> bez pripomienok,</w:t>
      </w:r>
    </w:p>
    <w:p w:rsidR="00476E34" w:rsidRPr="00C468D7" w:rsidRDefault="005E7AB8" w:rsidP="0054681D">
      <w:pPr>
        <w:pStyle w:val="Odsekzoznamu"/>
        <w:numPr>
          <w:ilvl w:val="0"/>
          <w:numId w:val="8"/>
        </w:numPr>
        <w:spacing w:after="200" w:line="276" w:lineRule="auto"/>
        <w:jc w:val="both"/>
        <w:rPr>
          <w:b/>
          <w:sz w:val="24"/>
          <w:szCs w:val="24"/>
        </w:rPr>
      </w:pPr>
      <w:r w:rsidRPr="00C468D7">
        <w:rPr>
          <w:b/>
          <w:sz w:val="24"/>
          <w:szCs w:val="24"/>
        </w:rPr>
        <w:t>odporúča ho na ďalšie legislatívne konanie.</w:t>
      </w:r>
    </w:p>
    <w:p w:rsidR="005E7AB8" w:rsidRPr="003555F0" w:rsidRDefault="005E7AB8" w:rsidP="005E7AB8">
      <w:pPr>
        <w:jc w:val="both"/>
        <w:rPr>
          <w:b/>
          <w:u w:val="single"/>
        </w:rPr>
      </w:pPr>
      <w:r>
        <w:rPr>
          <w:b/>
          <w:u w:val="single"/>
        </w:rPr>
        <w:t>K bodu  15</w:t>
      </w:r>
    </w:p>
    <w:p w:rsidR="005E7AB8" w:rsidRDefault="005E7AB8" w:rsidP="005E7AB8">
      <w:pPr>
        <w:jc w:val="both"/>
      </w:pPr>
      <w:r w:rsidRPr="00A828C3">
        <w:t xml:space="preserve">Návrh </w:t>
      </w:r>
      <w:r w:rsidRPr="00BC5636">
        <w:t>zákona, ktorým sa mení a dopĺňa zákon č. 8/2009 Z. z. o cestnej premávke a o zmene a doplnení niektorých zákonov v znení neskorších predpisov</w:t>
      </w:r>
    </w:p>
    <w:p w:rsidR="00B03BBA" w:rsidRPr="00A20407" w:rsidRDefault="006F531C" w:rsidP="006F531C">
      <w:pPr>
        <w:jc w:val="both"/>
      </w:pPr>
      <w:r>
        <w:t>Predmetný návrh nebol predmetom diskusie, odsúhlasil sa ako súhlasný s tým, že budú uvedené v zázname p</w:t>
      </w:r>
      <w:r w:rsidR="001A554D">
        <w:t xml:space="preserve">ripomienky </w:t>
      </w:r>
      <w:r w:rsidR="005E7AB8" w:rsidRPr="00A9254F">
        <w:t>AZZZ SR</w:t>
      </w:r>
      <w:r w:rsidRPr="006F531C">
        <w:t>:</w:t>
      </w:r>
      <w:r w:rsidR="005E7AB8" w:rsidRPr="006F531C">
        <w:t xml:space="preserve"> </w:t>
      </w:r>
      <w:r w:rsidR="00A20407" w:rsidRPr="006F531C">
        <w:t xml:space="preserve"> v</w:t>
      </w:r>
      <w:r w:rsidR="00B03BBA" w:rsidRPr="006F531C">
        <w:rPr>
          <w:bCs/>
        </w:rPr>
        <w:t xml:space="preserve"> paragrafe 39 ods. 7 písm. a)  zákona </w:t>
      </w:r>
      <w:r w:rsidR="00A20407" w:rsidRPr="006F531C">
        <w:rPr>
          <w:bCs/>
        </w:rPr>
        <w:t>AZZZ SR žiada</w:t>
      </w:r>
      <w:r w:rsidR="00B03BBA" w:rsidRPr="006F531C">
        <w:rPr>
          <w:bCs/>
        </w:rPr>
        <w:t xml:space="preserve"> </w:t>
      </w:r>
      <w:r w:rsidR="00B03BBA" w:rsidRPr="006F531C">
        <w:t>“Vypustiť“ nižšie uvedenú časť znenia:</w:t>
      </w:r>
    </w:p>
    <w:p w:rsidR="00B03BBA" w:rsidRPr="007542F5" w:rsidRDefault="00B03BBA" w:rsidP="007542F5">
      <w:pPr>
        <w:jc w:val="both"/>
        <w:rPr>
          <w:bCs/>
        </w:rPr>
      </w:pPr>
      <w:r w:rsidRPr="007542F5">
        <w:rPr>
          <w:color w:val="000000"/>
        </w:rPr>
        <w:t>„s tým, že cesty I. triedy nemôžu používať</w:t>
      </w:r>
    </w:p>
    <w:p w:rsidR="00B03BBA" w:rsidRPr="007542F5" w:rsidRDefault="00B03BBA" w:rsidP="007542F5">
      <w:pPr>
        <w:ind w:left="360" w:firstLine="207"/>
        <w:jc w:val="both"/>
        <w:rPr>
          <w:color w:val="000000"/>
        </w:rPr>
      </w:pPr>
      <w:r w:rsidRPr="007542F5">
        <w:rPr>
          <w:color w:val="000000"/>
        </w:rPr>
        <w:t>1. v pondelok až piatok v čase od 07.00 do 09.00 hodín a</w:t>
      </w:r>
    </w:p>
    <w:p w:rsidR="00B03BBA" w:rsidRPr="007542F5" w:rsidRDefault="00B03BBA" w:rsidP="007542F5">
      <w:pPr>
        <w:ind w:left="360" w:firstLine="207"/>
        <w:jc w:val="both"/>
        <w:rPr>
          <w:color w:val="000000"/>
        </w:rPr>
      </w:pPr>
      <w:r w:rsidRPr="007542F5">
        <w:rPr>
          <w:color w:val="000000"/>
        </w:rPr>
        <w:t>2. v piatok a v dňoch pracovného pokoja v čase od 16.00 do 20.00 hodín,“</w:t>
      </w:r>
    </w:p>
    <w:p w:rsidR="00B03BBA" w:rsidRPr="007542F5" w:rsidRDefault="00B03BBA" w:rsidP="007542F5">
      <w:pPr>
        <w:jc w:val="both"/>
      </w:pPr>
      <w:r w:rsidRPr="007542F5">
        <w:t xml:space="preserve">Odôvodnenie: </w:t>
      </w:r>
    </w:p>
    <w:p w:rsidR="00B03BBA" w:rsidRPr="007542F5" w:rsidRDefault="00B03BBA" w:rsidP="007542F5">
      <w:pPr>
        <w:jc w:val="both"/>
      </w:pPr>
      <w:r w:rsidRPr="007542F5">
        <w:t>D</w:t>
      </w:r>
      <w:r w:rsidR="00A20407">
        <w:t>efinovanie</w:t>
      </w:r>
      <w:r w:rsidRPr="007542F5">
        <w:t xml:space="preserve"> problému Zákona 8/2009 pre poľnohospodársku prax:</w:t>
      </w:r>
    </w:p>
    <w:p w:rsidR="00B03BBA" w:rsidRPr="007542F5" w:rsidRDefault="00B03BBA" w:rsidP="0054681D">
      <w:pPr>
        <w:numPr>
          <w:ilvl w:val="0"/>
          <w:numId w:val="20"/>
        </w:numPr>
        <w:ind w:left="284" w:hanging="284"/>
        <w:jc w:val="both"/>
      </w:pPr>
      <w:r w:rsidRPr="007542F5">
        <w:t xml:space="preserve">Paragraf 39 ods. 7 (tak, ako je vyznačené vyššie) neumožňuje traktorom a samochodným poľnohospodárskym strojom jazdiť po cestách I. triedy vo vymedzených časoch. Veľa poľnohospodárov, či už veľkých podnikov ale i malých roľníkov, má pozemky, ktoré obhospodarujú rozmiestnené tak, že sa k nim vedia dostať len po cestách I. triedy.  </w:t>
      </w:r>
    </w:p>
    <w:p w:rsidR="00B03BBA" w:rsidRPr="007542F5" w:rsidRDefault="00B03BBA" w:rsidP="007542F5">
      <w:pPr>
        <w:ind w:left="720"/>
        <w:jc w:val="both"/>
      </w:pPr>
      <w:r w:rsidRPr="007542F5">
        <w:t>(1)</w:t>
      </w:r>
    </w:p>
    <w:p w:rsidR="00B03BBA" w:rsidRPr="007542F5" w:rsidRDefault="00B03BBA" w:rsidP="00A20407">
      <w:pPr>
        <w:ind w:left="720"/>
        <w:jc w:val="both"/>
      </w:pPr>
      <w:r w:rsidRPr="007542F5">
        <w:t xml:space="preserve">Zákaz pohybovať sa po týchto cestách počas pracovného týždňa v ranných hodinách od 7:00 do 9:00 je absolútne nevyhovujúce, až diskriminačné. V uvedených ranných hodinách sa spravidla začínajú práce. Práve poľnohospodárstvo je najviac charakteristické tým, že sa dá na poli pracovať len vtedy, keď to dovoľujú prírodné podmienky a stav plodín. Pritom sa musí reagovať čo najpromptnejšie, aby boli prípadné operácie vykonané včas. Obmedzenie ranných časov tak, ako ustanovuje zákon, neumožňuje dostať sa na výkon práce na čas. V praxi sú pracovníci už v práci a musia doslova čakať, kedy sa môžu dostať na miesto výkonu prácu (pole), pretože ich v tom obmedzuje predmetné ustanovenie zákona. Pre poľnohospodárov to znamená prestoje, zbytočné nadčasy a najmä odsúvanie prác na poli, ktoré sú prioritou. </w:t>
      </w:r>
      <w:r w:rsidR="00A20407">
        <w:t>P</w:t>
      </w:r>
      <w:r w:rsidRPr="007542F5">
        <w:t xml:space="preserve">redmetný paragraf zakazuje vykonať potrebné operácie – pretože sa na výkon práce v daný čas nemôže poľnohospodár dostať. </w:t>
      </w:r>
    </w:p>
    <w:p w:rsidR="00B03BBA" w:rsidRPr="007542F5" w:rsidRDefault="00B03BBA" w:rsidP="007542F5">
      <w:pPr>
        <w:ind w:firstLine="709"/>
        <w:jc w:val="both"/>
      </w:pPr>
      <w:r w:rsidRPr="007542F5">
        <w:t>(2)</w:t>
      </w:r>
    </w:p>
    <w:p w:rsidR="00B03BBA" w:rsidRPr="007542F5" w:rsidRDefault="00B03BBA" w:rsidP="007542F5">
      <w:pPr>
        <w:ind w:left="720"/>
        <w:jc w:val="both"/>
      </w:pPr>
      <w:r w:rsidRPr="007542F5">
        <w:t xml:space="preserve">Druhé obmedzenie časov je v poobedňajších hodinách od 16:00 do 20:00 a to v piatok a v dňoch pracovného pokoja. V uvedených časoch sa </w:t>
      </w:r>
      <w:r w:rsidR="00A20407">
        <w:t>poľnohospodári</w:t>
      </w:r>
      <w:r w:rsidRPr="007542F5">
        <w:t xml:space="preserve"> nemôžu po výkone práce dostať z poľa naspäť. Ak teda poľnohospodár skončí prácu na poli o 17:30, mus</w:t>
      </w:r>
      <w:r w:rsidR="00A20407">
        <w:t>í ešte do 20:00 čakať na mieste</w:t>
      </w:r>
      <w:r w:rsidRPr="007542F5">
        <w:t xml:space="preserve"> a až potom sa môže presúvať po ceste I. triedy. To znamená ďalšie prestoje a zbytočne “odpracované“ hodiny. Poľnohospodár musí zbytočne čakať namiesto toho, aby sa mohol presunúť na výkon ďalšej práce, alebo aby </w:t>
      </w:r>
      <w:r w:rsidR="00A20407">
        <w:t xml:space="preserve">mohol prácu ukončiť. Celkovo </w:t>
      </w:r>
      <w:r w:rsidRPr="007542F5">
        <w:t xml:space="preserve"> toto obmedzenie vedie k zdržiavaniu v práci a plytvaním času. Ešte horší je prípad z praxe vtedy, kedy sa náhle zmení počasie (napr. dážď), alebo sa dokonca blíži prírodná katastrofa. Namiesto toho, aby mohol pracovník (poľnohospodár) ihneď opustiť pracovisko, tak musí zostať so strojom na poli a čakať, čo sa s ním stane a to len preto, lebo podľa zákona sa nemôže presúvať v daný čas po ceste I. triedy. To môže mať za následok nielen poškodenie stroja, ale hrozbu ujmy na zdraví prítomného pracovníka vykonávajúceho prácu.</w:t>
      </w:r>
    </w:p>
    <w:p w:rsidR="00B03BBA" w:rsidRPr="007542F5" w:rsidRDefault="00B03BBA" w:rsidP="007542F5">
      <w:pPr>
        <w:jc w:val="both"/>
      </w:pPr>
    </w:p>
    <w:p w:rsidR="00B03BBA" w:rsidRPr="007542F5" w:rsidRDefault="00B03BBA" w:rsidP="0054681D">
      <w:pPr>
        <w:numPr>
          <w:ilvl w:val="0"/>
          <w:numId w:val="20"/>
        </w:numPr>
        <w:ind w:left="284" w:hanging="284"/>
        <w:jc w:val="both"/>
      </w:pPr>
      <w:r w:rsidRPr="007542F5">
        <w:lastRenderedPageBreak/>
        <w:t>Pokiaľ mal zákonodarca obavu, že poľnohospodárska technika bude spôsobovať problémy s plynulosťou cestnej premávky, tak tento argument nie je na mieste, pretože stroje v drvivej väčšine nechodia v kolónach (s výnimkou presunu kombajnov smerujúcich na služby počas žatvy), ale po jednom, v dostatočných časových odstupoch. Nehovoriac o tom, že dnešné stroje bez problémov dosahujú rýchlosť 50km/h, čo zase v praxi neznamená až tak</w:t>
      </w:r>
      <w:r w:rsidR="00A20407">
        <w:t>é vážne zdržiavanie. Ú</w:t>
      </w:r>
      <w:r w:rsidRPr="007542F5">
        <w:t xml:space="preserve">seky, po ktorých je nutné </w:t>
      </w:r>
      <w:r w:rsidR="00A20407">
        <w:t xml:space="preserve">sa po ceste I. triedy </w:t>
      </w:r>
      <w:r w:rsidRPr="007542F5">
        <w:t xml:space="preserve"> presúvať, nie sú zväčša dlhé, pretože polia v drvivej väčšine nie sú ďaleko od východiskového bodu stroja (strediska, parkoviska, farmy...). V praxi je tak presun strojov zväčša ukončený do 10-20 minút. </w:t>
      </w:r>
    </w:p>
    <w:p w:rsidR="00B03BBA" w:rsidRPr="007542F5" w:rsidRDefault="00B03BBA" w:rsidP="007542F5">
      <w:pPr>
        <w:jc w:val="both"/>
      </w:pPr>
      <w:r w:rsidRPr="007542F5">
        <w:t xml:space="preserve">   </w:t>
      </w:r>
    </w:p>
    <w:p w:rsidR="00B03BBA" w:rsidRPr="007542F5" w:rsidRDefault="00B03BBA" w:rsidP="0054681D">
      <w:pPr>
        <w:numPr>
          <w:ilvl w:val="0"/>
          <w:numId w:val="20"/>
        </w:numPr>
        <w:ind w:left="284" w:hanging="284"/>
        <w:jc w:val="both"/>
      </w:pPr>
      <w:r w:rsidRPr="007542F5">
        <w:t xml:space="preserve">Neobstojí ani argument, že zákon umožňuje výnimky - sezónne výnimky. Práce na poli sa prakticky vykonávajú takmer celý rok. Nehovoriac o poľnohospodároch, ktorí prevádzkujú zvlášť citlivý sektor živočíšnej výroby, kde je potrebná nepretržitá starostlivosť. Dopestovanie, vyrobenie, uskladnenie a prevoz krmív či stelív sa musí zabezpečovať každý deň počas celého roka. Využite ciest je tak potrebné počas celého roka, nielen počas žatvy alebo iných </w:t>
      </w:r>
      <w:r w:rsidR="00A20407">
        <w:t>nárazových prác. V</w:t>
      </w:r>
      <w:r w:rsidRPr="007542F5">
        <w:t xml:space="preserve"> pr</w:t>
      </w:r>
      <w:r w:rsidR="00A20407">
        <w:t>axi predmetné výnimky podľa §</w:t>
      </w:r>
      <w:r w:rsidRPr="007542F5">
        <w:t xml:space="preserve"> 140 neboli takmer vôbec udeľované. Žiadosti boli zamietnuté bez toho, aby sa posúdil reálny stav priamo na mieste. </w:t>
      </w:r>
    </w:p>
    <w:p w:rsidR="00B03BBA" w:rsidRPr="007542F5" w:rsidRDefault="00B03BBA" w:rsidP="007542F5">
      <w:pPr>
        <w:jc w:val="both"/>
      </w:pPr>
    </w:p>
    <w:p w:rsidR="00B03BBA" w:rsidRPr="007542F5" w:rsidRDefault="00B03BBA" w:rsidP="007542F5">
      <w:pPr>
        <w:jc w:val="both"/>
      </w:pPr>
      <w:r w:rsidRPr="007542F5">
        <w:t xml:space="preserve">Pre mnoho poľnohospodárov predmetné znenie ustanovení zákona znamená komplikácie počas zabezpečovania výroby. Počasie je fenomén, ktorý ovplyvniť nedokážeme a práve keď je potreba prácu vykonávať, tak sú poľnohospodári legislatívou značne obmedzení. </w:t>
      </w:r>
      <w:r w:rsidR="00A20407">
        <w:t>P</w:t>
      </w:r>
      <w:r w:rsidRPr="007542F5">
        <w:t>roblémom</w:t>
      </w:r>
      <w:r w:rsidR="00A20407">
        <w:t xml:space="preserve"> je</w:t>
      </w:r>
      <w:r w:rsidRPr="007542F5">
        <w:t xml:space="preserve"> aj to, že sami pracovníci sa odmietajú presúvať a pracovať na parcelách, na ktoré sa dá dostať iba po cestách I. triedy, pretože sú to oni, čo sú pokutovaní príslušníkmi policajného zboru.</w:t>
      </w:r>
    </w:p>
    <w:p w:rsidR="00B03BBA" w:rsidRPr="007542F5" w:rsidRDefault="00B03BBA" w:rsidP="007542F5">
      <w:pPr>
        <w:jc w:val="both"/>
      </w:pPr>
    </w:p>
    <w:p w:rsidR="00B03BBA" w:rsidRPr="007542F5" w:rsidRDefault="00B03BBA" w:rsidP="007542F5">
      <w:pPr>
        <w:jc w:val="both"/>
      </w:pPr>
      <w:r w:rsidRPr="007542F5">
        <w:t xml:space="preserve">Keďže legislatívny proces vždy trvá určitú dobu, </w:t>
      </w:r>
      <w:r w:rsidR="006A0E66" w:rsidRPr="007542F5">
        <w:t>AZZZ SR požaduje</w:t>
      </w:r>
      <w:r w:rsidRPr="007542F5">
        <w:t xml:space="preserve">, aby sa do doby odstránenia </w:t>
      </w:r>
      <w:r w:rsidR="006A0E66" w:rsidRPr="007542F5">
        <w:t>uvedeného</w:t>
      </w:r>
      <w:r w:rsidRPr="007542F5">
        <w:t xml:space="preserve"> problému udeľovali výnimky podľa </w:t>
      </w:r>
      <w:r w:rsidR="00A20407">
        <w:t>§</w:t>
      </w:r>
      <w:r w:rsidRPr="007542F5">
        <w:t xml:space="preserve"> 140, a to na dobu od 1.3. do 15.11.</w:t>
      </w:r>
    </w:p>
    <w:p w:rsidR="00B03BBA" w:rsidRDefault="00B03BBA" w:rsidP="005E7AB8">
      <w:pPr>
        <w:widowControl w:val="0"/>
        <w:autoSpaceDE w:val="0"/>
        <w:autoSpaceDN w:val="0"/>
        <w:adjustRightInd w:val="0"/>
        <w:jc w:val="both"/>
        <w:rPr>
          <w:bCs/>
        </w:rPr>
      </w:pPr>
    </w:p>
    <w:p w:rsidR="005E7AB8" w:rsidRPr="009F1DAA" w:rsidRDefault="005E7AB8" w:rsidP="005E7AB8">
      <w:pPr>
        <w:jc w:val="both"/>
        <w:rPr>
          <w:b/>
        </w:rPr>
      </w:pPr>
      <w:r w:rsidRPr="009F1DAA">
        <w:rPr>
          <w:b/>
        </w:rPr>
        <w:t>Záver:</w:t>
      </w:r>
    </w:p>
    <w:p w:rsidR="005E7AB8" w:rsidRPr="000B0777" w:rsidRDefault="005E7AB8" w:rsidP="005E7AB8">
      <w:pPr>
        <w:jc w:val="both"/>
        <w:rPr>
          <w:b/>
          <w:color w:val="FF0000"/>
        </w:rPr>
      </w:pPr>
      <w:r w:rsidRPr="009F1DAA">
        <w:rPr>
          <w:b/>
        </w:rPr>
        <w:t>Rada</w:t>
      </w:r>
    </w:p>
    <w:p w:rsidR="005E7AB8" w:rsidRPr="00C468D7" w:rsidRDefault="005E7AB8" w:rsidP="0054681D">
      <w:pPr>
        <w:pStyle w:val="Odsekzoznamu"/>
        <w:numPr>
          <w:ilvl w:val="0"/>
          <w:numId w:val="9"/>
        </w:numPr>
        <w:spacing w:after="200" w:line="276" w:lineRule="auto"/>
        <w:jc w:val="both"/>
        <w:rPr>
          <w:b/>
          <w:sz w:val="24"/>
          <w:szCs w:val="24"/>
        </w:rPr>
      </w:pPr>
      <w:r w:rsidRPr="00C468D7">
        <w:rPr>
          <w:b/>
          <w:sz w:val="24"/>
          <w:szCs w:val="24"/>
        </w:rPr>
        <w:t xml:space="preserve">súhlasí </w:t>
      </w:r>
      <w:r w:rsidR="00512180">
        <w:rPr>
          <w:b/>
          <w:sz w:val="24"/>
          <w:szCs w:val="24"/>
        </w:rPr>
        <w:t>s predloženým návrhom zákona s pripomien</w:t>
      </w:r>
      <w:r w:rsidRPr="00C468D7">
        <w:rPr>
          <w:b/>
          <w:sz w:val="24"/>
          <w:szCs w:val="24"/>
        </w:rPr>
        <w:t>k</w:t>
      </w:r>
      <w:r w:rsidR="00512180">
        <w:rPr>
          <w:b/>
          <w:sz w:val="24"/>
          <w:szCs w:val="24"/>
        </w:rPr>
        <w:t>ou AZZZ SR</w:t>
      </w:r>
      <w:r w:rsidRPr="00C468D7">
        <w:rPr>
          <w:b/>
          <w:sz w:val="24"/>
          <w:szCs w:val="24"/>
        </w:rPr>
        <w:t>,</w:t>
      </w:r>
    </w:p>
    <w:p w:rsidR="005E7AB8" w:rsidRPr="00C468D7" w:rsidRDefault="005E7AB8" w:rsidP="0054681D">
      <w:pPr>
        <w:pStyle w:val="Odsekzoznamu"/>
        <w:numPr>
          <w:ilvl w:val="0"/>
          <w:numId w:val="9"/>
        </w:numPr>
        <w:spacing w:after="200" w:line="276" w:lineRule="auto"/>
        <w:jc w:val="both"/>
        <w:rPr>
          <w:b/>
          <w:sz w:val="24"/>
          <w:szCs w:val="24"/>
        </w:rPr>
      </w:pPr>
      <w:r w:rsidRPr="00C468D7">
        <w:rPr>
          <w:b/>
          <w:sz w:val="24"/>
          <w:szCs w:val="24"/>
        </w:rPr>
        <w:t>odporúča ho na ďalšie legislatívne konanie.</w:t>
      </w:r>
    </w:p>
    <w:p w:rsidR="005E7AB8" w:rsidRPr="005E7AB8" w:rsidRDefault="004407A4" w:rsidP="005E7AB8">
      <w:pPr>
        <w:jc w:val="both"/>
        <w:rPr>
          <w:b/>
          <w:u w:val="single"/>
        </w:rPr>
      </w:pPr>
      <w:r>
        <w:rPr>
          <w:b/>
          <w:u w:val="single"/>
        </w:rPr>
        <w:t>K bodu  16</w:t>
      </w:r>
    </w:p>
    <w:p w:rsidR="00847081" w:rsidRDefault="004407A4" w:rsidP="00847081">
      <w:pPr>
        <w:jc w:val="both"/>
        <w:rPr>
          <w:bCs/>
        </w:rPr>
      </w:pPr>
      <w:r w:rsidRPr="000D1765">
        <w:t xml:space="preserve">Návrh zákona, </w:t>
      </w:r>
      <w:r w:rsidRPr="000D1765">
        <w:rPr>
          <w:bCs/>
        </w:rPr>
        <w:t>ktorým sa mení a dopĺňa zákon č. 453/2003 Z. z. o orgánoch štátnej správy v oblasti sociálnych vecí, rodiny a služieb zamestnanosti a o zmene a doplnení niektorých zákonov v znení neskorších predpisov a ktorým sa mení a dopĺňa zákon č. 575/2001 Z. z. o organizácii činnosti vlády a organizácii ústrednej štátnej správy v znení nes</w:t>
      </w:r>
      <w:r>
        <w:rPr>
          <w:bCs/>
        </w:rPr>
        <w:t xml:space="preserve">korších predpisov </w:t>
      </w:r>
    </w:p>
    <w:p w:rsidR="00847081" w:rsidRPr="009F1DAA" w:rsidRDefault="00847081" w:rsidP="00847081">
      <w:pPr>
        <w:jc w:val="both"/>
        <w:rPr>
          <w:b/>
        </w:rPr>
      </w:pPr>
      <w:r w:rsidRPr="009F1DAA">
        <w:rPr>
          <w:b/>
        </w:rPr>
        <w:t>Záver:</w:t>
      </w:r>
    </w:p>
    <w:p w:rsidR="00847081" w:rsidRPr="00847081" w:rsidRDefault="00847081" w:rsidP="00847081">
      <w:pPr>
        <w:jc w:val="both"/>
        <w:rPr>
          <w:b/>
        </w:rPr>
      </w:pPr>
      <w:r w:rsidRPr="00847081">
        <w:rPr>
          <w:b/>
        </w:rPr>
        <w:t>Rada</w:t>
      </w:r>
    </w:p>
    <w:p w:rsidR="00847081" w:rsidRPr="00847081" w:rsidRDefault="00847081" w:rsidP="0054681D">
      <w:pPr>
        <w:pStyle w:val="Odsekzoznamu"/>
        <w:numPr>
          <w:ilvl w:val="0"/>
          <w:numId w:val="19"/>
        </w:numPr>
        <w:spacing w:after="200" w:line="276" w:lineRule="auto"/>
        <w:jc w:val="both"/>
        <w:rPr>
          <w:b/>
          <w:sz w:val="24"/>
          <w:szCs w:val="24"/>
        </w:rPr>
      </w:pPr>
      <w:r w:rsidRPr="00847081">
        <w:rPr>
          <w:b/>
          <w:sz w:val="24"/>
          <w:szCs w:val="24"/>
        </w:rPr>
        <w:t>súhlasí s predloženým materiálom bez pripomienok,</w:t>
      </w:r>
    </w:p>
    <w:p w:rsidR="00847081" w:rsidRDefault="00847081" w:rsidP="0054681D">
      <w:pPr>
        <w:pStyle w:val="Odsekzoznamu"/>
        <w:numPr>
          <w:ilvl w:val="0"/>
          <w:numId w:val="19"/>
        </w:numPr>
        <w:spacing w:after="200" w:line="276" w:lineRule="auto"/>
        <w:jc w:val="both"/>
        <w:rPr>
          <w:b/>
          <w:sz w:val="24"/>
          <w:szCs w:val="24"/>
        </w:rPr>
      </w:pPr>
      <w:r w:rsidRPr="00847081">
        <w:rPr>
          <w:b/>
          <w:sz w:val="24"/>
          <w:szCs w:val="24"/>
        </w:rPr>
        <w:t xml:space="preserve">odporúča ho na ďalšie legislatívne konanie. </w:t>
      </w:r>
    </w:p>
    <w:p w:rsidR="004407A4" w:rsidRPr="004407A4" w:rsidRDefault="004407A4" w:rsidP="00847081">
      <w:pPr>
        <w:jc w:val="both"/>
        <w:rPr>
          <w:b/>
          <w:u w:val="single"/>
        </w:rPr>
      </w:pPr>
      <w:r w:rsidRPr="004407A4">
        <w:rPr>
          <w:b/>
          <w:u w:val="single"/>
        </w:rPr>
        <w:t>K bodu  1</w:t>
      </w:r>
      <w:r>
        <w:rPr>
          <w:b/>
          <w:u w:val="single"/>
        </w:rPr>
        <w:t>7</w:t>
      </w:r>
    </w:p>
    <w:p w:rsidR="004407A4" w:rsidRDefault="004407A4" w:rsidP="0054681D">
      <w:pPr>
        <w:pStyle w:val="Odsekzoznamu"/>
        <w:numPr>
          <w:ilvl w:val="0"/>
          <w:numId w:val="10"/>
        </w:numPr>
        <w:spacing w:after="200"/>
        <w:jc w:val="both"/>
        <w:rPr>
          <w:sz w:val="24"/>
          <w:szCs w:val="24"/>
        </w:rPr>
      </w:pPr>
      <w:r w:rsidRPr="000D1765">
        <w:rPr>
          <w:sz w:val="24"/>
          <w:szCs w:val="24"/>
        </w:rPr>
        <w:t>Požiadavka AZZZ SR</w:t>
      </w:r>
      <w:r>
        <w:rPr>
          <w:sz w:val="24"/>
          <w:szCs w:val="24"/>
        </w:rPr>
        <w:t>:</w:t>
      </w:r>
      <w:r w:rsidRPr="000D1765">
        <w:rPr>
          <w:sz w:val="24"/>
          <w:szCs w:val="24"/>
        </w:rPr>
        <w:t xml:space="preserve"> informácia o tom, v akom stave sa nachádza príprava zavedenia systému </w:t>
      </w:r>
      <w:proofErr w:type="spellStart"/>
      <w:r w:rsidRPr="000D1765">
        <w:rPr>
          <w:sz w:val="24"/>
          <w:szCs w:val="24"/>
        </w:rPr>
        <w:t>eKasa</w:t>
      </w:r>
      <w:proofErr w:type="spellEnd"/>
      <w:r w:rsidRPr="000D1765">
        <w:rPr>
          <w:sz w:val="24"/>
          <w:szCs w:val="24"/>
        </w:rPr>
        <w:t>, najmä vo väzbe na certifiká</w:t>
      </w:r>
      <w:r>
        <w:rPr>
          <w:sz w:val="24"/>
          <w:szCs w:val="24"/>
        </w:rPr>
        <w:t>ciu pokladní</w:t>
      </w:r>
    </w:p>
    <w:p w:rsidR="006F531C" w:rsidRDefault="006F531C" w:rsidP="002A79FF">
      <w:pPr>
        <w:spacing w:after="200"/>
        <w:ind w:left="1080"/>
        <w:jc w:val="both"/>
      </w:pPr>
      <w:r>
        <w:lastRenderedPageBreak/>
        <w:t xml:space="preserve">Pán </w:t>
      </w:r>
      <w:proofErr w:type="spellStart"/>
      <w:r>
        <w:t>Hanniker</w:t>
      </w:r>
      <w:proofErr w:type="spellEnd"/>
      <w:r>
        <w:t xml:space="preserve"> odpovedal na požiadavku AZZZ SR, že schválenie legislatívy prebehlo v decembri 2018, testovacie prostredie v polovici novembra 2018. Od 1.3.2019 prebieha certifikácia. Do dnešného dňa existuje 29 certifikovaných riešení. Zostáva zaregistrovať 100 000 pokladní a prebehlo 18 mil. bločkov. </w:t>
      </w:r>
    </w:p>
    <w:p w:rsidR="006F531C" w:rsidRDefault="006F531C" w:rsidP="002A79FF">
      <w:pPr>
        <w:spacing w:after="200"/>
        <w:ind w:left="1080"/>
        <w:jc w:val="both"/>
      </w:pPr>
      <w:r>
        <w:t xml:space="preserve">Pán </w:t>
      </w:r>
      <w:proofErr w:type="spellStart"/>
      <w:r>
        <w:t>Machunka</w:t>
      </w:r>
      <w:proofErr w:type="spellEnd"/>
      <w:r>
        <w:t xml:space="preserve"> za AZZZ SR informoval, že podľa ich členov sa dostali až teraz do výroby certifikované pokladne a nebolo by dobré keby projekt, ktorý je správny stroskotal na tom, čomu sa dá predísť. Pán </w:t>
      </w:r>
      <w:proofErr w:type="spellStart"/>
      <w:r>
        <w:t>Karlubík</w:t>
      </w:r>
      <w:proofErr w:type="spellEnd"/>
      <w:r>
        <w:t xml:space="preserve"> žiadal, aby sa bral ohľad na </w:t>
      </w:r>
      <w:r w:rsidR="002A79FF">
        <w:t xml:space="preserve">podnikateľov  s </w:t>
      </w:r>
      <w:r>
        <w:t>pokut</w:t>
      </w:r>
      <w:r w:rsidR="002A79FF">
        <w:t>ami</w:t>
      </w:r>
      <w:r>
        <w:t>, ktoré sú dosť vysoké.</w:t>
      </w:r>
    </w:p>
    <w:p w:rsidR="006F531C" w:rsidRDefault="006F531C" w:rsidP="002A79FF">
      <w:pPr>
        <w:spacing w:after="200"/>
        <w:ind w:left="1080"/>
        <w:jc w:val="both"/>
      </w:pPr>
      <w:r>
        <w:t xml:space="preserve">Pán </w:t>
      </w:r>
      <w:proofErr w:type="spellStart"/>
      <w:r>
        <w:t>Hanniker</w:t>
      </w:r>
      <w:proofErr w:type="spellEnd"/>
      <w:r>
        <w:t xml:space="preserve"> uviedol, že problémy sú v účtovných a skladových softvéroch.</w:t>
      </w:r>
    </w:p>
    <w:p w:rsidR="006F531C" w:rsidRPr="006F531C" w:rsidRDefault="006F531C" w:rsidP="002A79FF">
      <w:pPr>
        <w:spacing w:after="200"/>
        <w:ind w:left="1080"/>
        <w:jc w:val="both"/>
      </w:pPr>
      <w:r>
        <w:t xml:space="preserve">Pán štátny tajomník MF SR apeloval na podnikateľov, aby si nenechávali </w:t>
      </w:r>
      <w:r w:rsidR="0044735B">
        <w:t xml:space="preserve">žiadosť o pridelenie kódu svojej </w:t>
      </w:r>
      <w:r>
        <w:t>pokladn</w:t>
      </w:r>
      <w:r w:rsidR="0044735B">
        <w:t>ic</w:t>
      </w:r>
      <w:r>
        <w:t>e na poslednú chvíľu, 29 softvérových riešení je dosť na</w:t>
      </w:r>
      <w:r w:rsidR="002A79FF">
        <w:t xml:space="preserve"> </w:t>
      </w:r>
      <w:r>
        <w:t>to</w:t>
      </w:r>
      <w:r w:rsidR="002A79FF">
        <w:t>,</w:t>
      </w:r>
      <w:r>
        <w:t xml:space="preserve"> aby si zamestnávatelia vybrali.</w:t>
      </w:r>
    </w:p>
    <w:p w:rsidR="00476E34" w:rsidRDefault="00476E34" w:rsidP="00AF1DC2"/>
    <w:p w:rsidR="00830685" w:rsidRDefault="00830685" w:rsidP="00830685">
      <w:pPr>
        <w:spacing w:after="200"/>
        <w:jc w:val="both"/>
      </w:pPr>
      <w:r w:rsidRPr="00B20A56">
        <w:t>Predseda rady poďakoval prítomným za účasť</w:t>
      </w:r>
      <w:r>
        <w:t xml:space="preserve"> a </w:t>
      </w:r>
      <w:r w:rsidRPr="00B46E3C">
        <w:t xml:space="preserve">uviedol, že najbližšie </w:t>
      </w:r>
      <w:r w:rsidR="00D340A5">
        <w:t>Pre</w:t>
      </w:r>
      <w:r w:rsidR="00476E34">
        <w:t>dsedníctvo HSR SR sa uskutoční 14.6.2019</w:t>
      </w:r>
      <w:r w:rsidR="00D340A5">
        <w:t xml:space="preserve"> a </w:t>
      </w:r>
      <w:r w:rsidRPr="00B46E3C">
        <w:t xml:space="preserve">Plenárne zasadnutie HSR SR sa uskutoční dňa </w:t>
      </w:r>
      <w:r w:rsidR="00476E34">
        <w:t>24.6.2019</w:t>
      </w:r>
      <w:r w:rsidRPr="00B46E3C">
        <w:t>.</w:t>
      </w:r>
    </w:p>
    <w:p w:rsidR="00E47B7A" w:rsidRDefault="00493D6A" w:rsidP="00493D6A">
      <w:pPr>
        <w:jc w:val="both"/>
      </w:pPr>
      <w:r>
        <w:t xml:space="preserve">Zapísala:  Andrea </w:t>
      </w:r>
      <w:proofErr w:type="spellStart"/>
      <w:r>
        <w:t>Strečková</w:t>
      </w:r>
      <w:proofErr w:type="spellEnd"/>
    </w:p>
    <w:p w:rsidR="00DC5B21" w:rsidRDefault="00DC5B21" w:rsidP="00493D6A">
      <w:pPr>
        <w:jc w:val="both"/>
      </w:pPr>
    </w:p>
    <w:p w:rsidR="006F531C" w:rsidRDefault="006F531C" w:rsidP="00493D6A">
      <w:pPr>
        <w:jc w:val="both"/>
      </w:pPr>
    </w:p>
    <w:p w:rsidR="00493D6A" w:rsidRPr="00D35674" w:rsidRDefault="00493D6A" w:rsidP="00493D6A">
      <w:pPr>
        <w:jc w:val="both"/>
      </w:pPr>
      <w:r w:rsidRPr="00D35674">
        <w:t>za vládu</w:t>
      </w:r>
    </w:p>
    <w:p w:rsidR="00493D6A" w:rsidRPr="00D35674" w:rsidRDefault="00493D6A" w:rsidP="00493D6A">
      <w:pPr>
        <w:jc w:val="both"/>
        <w:rPr>
          <w:b/>
        </w:rPr>
      </w:pPr>
      <w:r w:rsidRPr="00D35674">
        <w:rPr>
          <w:b/>
        </w:rPr>
        <w:t>Ján  R I C H T E R</w:t>
      </w:r>
    </w:p>
    <w:p w:rsidR="00493D6A" w:rsidRPr="00D35674" w:rsidRDefault="00493D6A" w:rsidP="00493D6A">
      <w:pPr>
        <w:jc w:val="both"/>
      </w:pPr>
      <w:r w:rsidRPr="00D35674">
        <w:t>predseda rady</w:t>
      </w:r>
      <w:r w:rsidRPr="00D35674">
        <w:tab/>
      </w:r>
      <w:r w:rsidRPr="00D35674">
        <w:tab/>
      </w:r>
      <w:r w:rsidRPr="00D35674">
        <w:tab/>
      </w:r>
      <w:r w:rsidRPr="00D35674">
        <w:tab/>
      </w:r>
      <w:r w:rsidRPr="00D35674">
        <w:tab/>
      </w:r>
      <w:r w:rsidRPr="00D35674">
        <w:tab/>
        <w:t xml:space="preserve">  </w:t>
      </w:r>
      <w:r w:rsidR="004C4A86" w:rsidRPr="00D35674">
        <w:t xml:space="preserve">  </w:t>
      </w:r>
      <w:r w:rsidR="0033188C">
        <w:t xml:space="preserve"> </w:t>
      </w:r>
      <w:r w:rsidRPr="00D35674">
        <w:t xml:space="preserve"> ...............................</w:t>
      </w:r>
    </w:p>
    <w:p w:rsidR="00493D6A" w:rsidRPr="00D35674" w:rsidRDefault="00493D6A" w:rsidP="00493D6A">
      <w:pPr>
        <w:jc w:val="both"/>
      </w:pPr>
    </w:p>
    <w:p w:rsidR="00493D6A" w:rsidRPr="00D35674" w:rsidRDefault="00493D6A" w:rsidP="00493D6A">
      <w:pPr>
        <w:jc w:val="both"/>
      </w:pPr>
    </w:p>
    <w:p w:rsidR="00A230B2" w:rsidRPr="003A6047" w:rsidRDefault="00A230B2" w:rsidP="00A230B2">
      <w:pPr>
        <w:jc w:val="both"/>
      </w:pPr>
      <w:r w:rsidRPr="003A6047">
        <w:t>za odbory</w:t>
      </w:r>
    </w:p>
    <w:p w:rsidR="00A230B2" w:rsidRPr="003A6047" w:rsidRDefault="00A230B2" w:rsidP="00A230B2">
      <w:pPr>
        <w:jc w:val="both"/>
        <w:rPr>
          <w:b/>
        </w:rPr>
      </w:pPr>
      <w:r w:rsidRPr="003A6047">
        <w:rPr>
          <w:b/>
        </w:rPr>
        <w:t>Monika  U H L E R O V Á</w:t>
      </w:r>
    </w:p>
    <w:p w:rsidR="00A230B2" w:rsidRPr="003A6047" w:rsidRDefault="00A230B2" w:rsidP="00A230B2">
      <w:pPr>
        <w:jc w:val="both"/>
      </w:pPr>
      <w:r w:rsidRPr="003A6047">
        <w:t>podpredsedníčka</w:t>
      </w:r>
      <w:r w:rsidR="00A34AB2" w:rsidRPr="003A6047">
        <w:t xml:space="preserve"> rady</w:t>
      </w:r>
      <w:r w:rsidR="00A34AB2" w:rsidRPr="003A6047">
        <w:tab/>
      </w:r>
      <w:r w:rsidR="00A34AB2" w:rsidRPr="003A6047">
        <w:tab/>
      </w:r>
      <w:r w:rsidR="00A34AB2" w:rsidRPr="003A6047">
        <w:tab/>
      </w:r>
      <w:r w:rsidR="00A34AB2" w:rsidRPr="003A6047">
        <w:tab/>
      </w:r>
      <w:r w:rsidR="00A34AB2" w:rsidRPr="003A6047">
        <w:tab/>
        <w:t xml:space="preserve">  </w:t>
      </w:r>
      <w:r w:rsidR="004C4A86" w:rsidRPr="003A6047">
        <w:t xml:space="preserve">  </w:t>
      </w:r>
      <w:r w:rsidR="00A34AB2" w:rsidRPr="003A6047">
        <w:t xml:space="preserve">  </w:t>
      </w:r>
      <w:r w:rsidRPr="003A6047">
        <w:t>..............................</w:t>
      </w:r>
    </w:p>
    <w:p w:rsidR="00493D6A" w:rsidRPr="003A6047" w:rsidRDefault="00493D6A" w:rsidP="00493D6A">
      <w:pPr>
        <w:jc w:val="both"/>
      </w:pPr>
    </w:p>
    <w:p w:rsidR="00493D6A" w:rsidRPr="003A6047" w:rsidRDefault="00493D6A" w:rsidP="00493D6A">
      <w:pPr>
        <w:jc w:val="both"/>
      </w:pPr>
    </w:p>
    <w:p w:rsidR="00442C4C" w:rsidRPr="00D84C6E" w:rsidRDefault="00442C4C" w:rsidP="00442C4C">
      <w:pPr>
        <w:jc w:val="both"/>
      </w:pPr>
      <w:r w:rsidRPr="003A6047">
        <w:t xml:space="preserve">za </w:t>
      </w:r>
      <w:r w:rsidRPr="00D84C6E">
        <w:t>zamestnávateľov</w:t>
      </w:r>
    </w:p>
    <w:p w:rsidR="00442C4C" w:rsidRPr="00D84C6E" w:rsidRDefault="00442C4C" w:rsidP="00442C4C">
      <w:pPr>
        <w:rPr>
          <w:b/>
        </w:rPr>
      </w:pPr>
      <w:r w:rsidRPr="00D84C6E">
        <w:rPr>
          <w:b/>
        </w:rPr>
        <w:t xml:space="preserve">Roman  K A R L U B Í K                                          </w:t>
      </w:r>
      <w:r w:rsidR="0033188C" w:rsidRPr="00D84C6E">
        <w:rPr>
          <w:b/>
        </w:rPr>
        <w:t xml:space="preserve"> </w:t>
      </w:r>
      <w:r w:rsidRPr="00D84C6E">
        <w:rPr>
          <w:b/>
        </w:rPr>
        <w:t xml:space="preserve">  </w:t>
      </w:r>
      <w:r w:rsidRPr="00D84C6E">
        <w:t>................................</w:t>
      </w:r>
      <w:r w:rsidRPr="00D84C6E">
        <w:tab/>
      </w:r>
      <w:r w:rsidRPr="00D84C6E">
        <w:tab/>
        <w:t xml:space="preserve">                 </w:t>
      </w:r>
    </w:p>
    <w:p w:rsidR="00442C4C" w:rsidRPr="00D84C6E" w:rsidRDefault="00442C4C" w:rsidP="00442C4C">
      <w:r w:rsidRPr="00D84C6E">
        <w:t>podpredseda rady</w:t>
      </w:r>
    </w:p>
    <w:p w:rsidR="004F177E" w:rsidRDefault="004F177E" w:rsidP="00493D6A"/>
    <w:p w:rsidR="00FC3905" w:rsidRDefault="00FC3905" w:rsidP="00493D6A"/>
    <w:sectPr w:rsidR="00FC3905" w:rsidSect="00C151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5B2" w:rsidRDefault="00D435B2" w:rsidP="00810366">
      <w:r>
        <w:separator/>
      </w:r>
    </w:p>
  </w:endnote>
  <w:endnote w:type="continuationSeparator" w:id="0">
    <w:p w:rsidR="00D435B2" w:rsidRDefault="00D435B2"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AC63F9" w:rsidRDefault="00AC63F9">
        <w:pPr>
          <w:pStyle w:val="Pta"/>
          <w:jc w:val="center"/>
        </w:pPr>
        <w:r>
          <w:fldChar w:fldCharType="begin"/>
        </w:r>
        <w:r>
          <w:instrText xml:space="preserve"> PAGE   \* MERGEFORMAT </w:instrText>
        </w:r>
        <w:r>
          <w:fldChar w:fldCharType="separate"/>
        </w:r>
        <w:r w:rsidR="00EA3D27">
          <w:rPr>
            <w:noProof/>
          </w:rPr>
          <w:t>12</w:t>
        </w:r>
        <w:r>
          <w:rPr>
            <w:noProof/>
          </w:rPr>
          <w:fldChar w:fldCharType="end"/>
        </w:r>
      </w:p>
    </w:sdtContent>
  </w:sdt>
  <w:p w:rsidR="00AC63F9" w:rsidRDefault="00AC63F9">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5B2" w:rsidRDefault="00D435B2" w:rsidP="00810366">
      <w:r>
        <w:separator/>
      </w:r>
    </w:p>
  </w:footnote>
  <w:footnote w:type="continuationSeparator" w:id="0">
    <w:p w:rsidR="00D435B2" w:rsidRDefault="00D435B2"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1763C9"/>
    <w:multiLevelType w:val="hybridMultilevel"/>
    <w:tmpl w:val="5F3EA9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3F62E096"/>
    <w:lvl w:ilvl="0">
      <w:start w:val="1"/>
      <w:numFmt w:val="bullet"/>
      <w:pStyle w:val="Zoznamsodrkami"/>
      <w:lvlText w:val=""/>
      <w:lvlJc w:val="left"/>
      <w:pPr>
        <w:tabs>
          <w:tab w:val="num" w:pos="360"/>
        </w:tabs>
        <w:ind w:left="360" w:hanging="360"/>
      </w:pPr>
      <w:rPr>
        <w:rFonts w:ascii="Symbol" w:hAnsi="Symbol" w:hint="default"/>
      </w:rPr>
    </w:lvl>
  </w:abstractNum>
  <w:abstractNum w:abstractNumId="2">
    <w:nsid w:val="01636897"/>
    <w:multiLevelType w:val="hybridMultilevel"/>
    <w:tmpl w:val="8206ACA0"/>
    <w:lvl w:ilvl="0" w:tplc="F51A9166">
      <w:start w:val="1"/>
      <w:numFmt w:val="decimal"/>
      <w:lvlText w:val="%1."/>
      <w:lvlJc w:val="left"/>
      <w:pPr>
        <w:ind w:left="644" w:hanging="360"/>
      </w:pPr>
      <w:rPr>
        <w:rFonts w:hint="default"/>
        <w:i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nsid w:val="01694E33"/>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nsid w:val="03D3586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0537D3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0CE5E2D"/>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nsid w:val="1153527D"/>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nsid w:val="11C573B1"/>
    <w:multiLevelType w:val="hybridMultilevel"/>
    <w:tmpl w:val="0542FF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1C90B1A"/>
    <w:multiLevelType w:val="hybridMultilevel"/>
    <w:tmpl w:val="1818C77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nsid w:val="27D974F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CDC2D3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14E473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5984BFB"/>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nsid w:val="39B938B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A1B4AB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D0A706A"/>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nsid w:val="3DA5311D"/>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nsid w:val="499924C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A583251"/>
    <w:multiLevelType w:val="hybridMultilevel"/>
    <w:tmpl w:val="75940C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B6748D3"/>
    <w:multiLevelType w:val="hybridMultilevel"/>
    <w:tmpl w:val="61CADF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2330DE3"/>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nsid w:val="6A4A65E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BF37449"/>
    <w:multiLevelType w:val="hybridMultilevel"/>
    <w:tmpl w:val="164A7662"/>
    <w:lvl w:ilvl="0" w:tplc="E90E5D2E">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EF850EE"/>
    <w:multiLevelType w:val="hybridMultilevel"/>
    <w:tmpl w:val="B1EE96B2"/>
    <w:lvl w:ilvl="0" w:tplc="74288668">
      <w:start w:val="1"/>
      <w:numFmt w:val="decimal"/>
      <w:lvlText w:val="%1."/>
      <w:lvlJc w:val="left"/>
      <w:pPr>
        <w:ind w:left="420" w:hanging="360"/>
      </w:pPr>
      <w:rPr>
        <w:rFonts w:ascii="Arial" w:eastAsiaTheme="minorHAnsi" w:hAnsi="Arial" w:cs="Arial" w:hint="default"/>
        <w:b w:val="0"/>
        <w:sz w:val="24"/>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num w:numId="1">
    <w:abstractNumId w:val="1"/>
  </w:num>
  <w:num w:numId="2">
    <w:abstractNumId w:val="2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7"/>
  </w:num>
  <w:num w:numId="7">
    <w:abstractNumId w:val="16"/>
  </w:num>
  <w:num w:numId="8">
    <w:abstractNumId w:val="3"/>
  </w:num>
  <w:num w:numId="9">
    <w:abstractNumId w:val="13"/>
  </w:num>
  <w:num w:numId="10">
    <w:abstractNumId w:val="9"/>
  </w:num>
  <w:num w:numId="11">
    <w:abstractNumId w:val="4"/>
  </w:num>
  <w:num w:numId="12">
    <w:abstractNumId w:val="14"/>
  </w:num>
  <w:num w:numId="13">
    <w:abstractNumId w:val="11"/>
  </w:num>
  <w:num w:numId="14">
    <w:abstractNumId w:val="15"/>
  </w:num>
  <w:num w:numId="15">
    <w:abstractNumId w:val="22"/>
  </w:num>
  <w:num w:numId="16">
    <w:abstractNumId w:val="10"/>
  </w:num>
  <w:num w:numId="17">
    <w:abstractNumId w:val="18"/>
  </w:num>
  <w:num w:numId="18">
    <w:abstractNumId w:val="5"/>
  </w:num>
  <w:num w:numId="19">
    <w:abstractNumId w:val="12"/>
  </w:num>
  <w:num w:numId="20">
    <w:abstractNumId w:val="19"/>
  </w:num>
  <w:num w:numId="21">
    <w:abstractNumId w:val="23"/>
  </w:num>
  <w:num w:numId="22">
    <w:abstractNumId w:val="2"/>
  </w:num>
  <w:num w:numId="23">
    <w:abstractNumId w:val="0"/>
  </w:num>
  <w:num w:numId="24">
    <w:abstractNumId w:val="20"/>
  </w:num>
  <w:num w:numId="2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EC"/>
    <w:rsid w:val="000030E8"/>
    <w:rsid w:val="00004297"/>
    <w:rsid w:val="00004650"/>
    <w:rsid w:val="00004B51"/>
    <w:rsid w:val="00006261"/>
    <w:rsid w:val="00006B2D"/>
    <w:rsid w:val="00006ECE"/>
    <w:rsid w:val="000075EF"/>
    <w:rsid w:val="00010C6D"/>
    <w:rsid w:val="00011106"/>
    <w:rsid w:val="000143EA"/>
    <w:rsid w:val="0001553A"/>
    <w:rsid w:val="00015E7C"/>
    <w:rsid w:val="000177EA"/>
    <w:rsid w:val="000307A9"/>
    <w:rsid w:val="00032755"/>
    <w:rsid w:val="00037930"/>
    <w:rsid w:val="00037E0B"/>
    <w:rsid w:val="00040652"/>
    <w:rsid w:val="00040D25"/>
    <w:rsid w:val="00042139"/>
    <w:rsid w:val="0004236F"/>
    <w:rsid w:val="00042CF6"/>
    <w:rsid w:val="00043450"/>
    <w:rsid w:val="000440A3"/>
    <w:rsid w:val="0004445E"/>
    <w:rsid w:val="00045B58"/>
    <w:rsid w:val="00045C5C"/>
    <w:rsid w:val="00045FE9"/>
    <w:rsid w:val="0004628C"/>
    <w:rsid w:val="00047DDA"/>
    <w:rsid w:val="00056298"/>
    <w:rsid w:val="0005636A"/>
    <w:rsid w:val="0006061D"/>
    <w:rsid w:val="00061787"/>
    <w:rsid w:val="00062109"/>
    <w:rsid w:val="00063EA8"/>
    <w:rsid w:val="00064307"/>
    <w:rsid w:val="000656FE"/>
    <w:rsid w:val="00067389"/>
    <w:rsid w:val="0007079A"/>
    <w:rsid w:val="000710B3"/>
    <w:rsid w:val="000732EF"/>
    <w:rsid w:val="000747C7"/>
    <w:rsid w:val="0007728C"/>
    <w:rsid w:val="00077A2B"/>
    <w:rsid w:val="00081B40"/>
    <w:rsid w:val="00081B61"/>
    <w:rsid w:val="00086675"/>
    <w:rsid w:val="00087467"/>
    <w:rsid w:val="000901C7"/>
    <w:rsid w:val="000915A4"/>
    <w:rsid w:val="00094D5D"/>
    <w:rsid w:val="000954C8"/>
    <w:rsid w:val="0009615E"/>
    <w:rsid w:val="000969D8"/>
    <w:rsid w:val="000A1DDF"/>
    <w:rsid w:val="000A1E21"/>
    <w:rsid w:val="000A2EEA"/>
    <w:rsid w:val="000A7B06"/>
    <w:rsid w:val="000B0777"/>
    <w:rsid w:val="000B0D12"/>
    <w:rsid w:val="000B1C16"/>
    <w:rsid w:val="000B2E76"/>
    <w:rsid w:val="000C4329"/>
    <w:rsid w:val="000C43D7"/>
    <w:rsid w:val="000C6B8F"/>
    <w:rsid w:val="000D0E83"/>
    <w:rsid w:val="000D1D02"/>
    <w:rsid w:val="000D3822"/>
    <w:rsid w:val="000D3D1D"/>
    <w:rsid w:val="000D4003"/>
    <w:rsid w:val="000D6C8D"/>
    <w:rsid w:val="000E7920"/>
    <w:rsid w:val="000F0C2B"/>
    <w:rsid w:val="000F2FE4"/>
    <w:rsid w:val="000F3410"/>
    <w:rsid w:val="000F6933"/>
    <w:rsid w:val="00100A71"/>
    <w:rsid w:val="0010573E"/>
    <w:rsid w:val="00106A4D"/>
    <w:rsid w:val="0011521D"/>
    <w:rsid w:val="001172A2"/>
    <w:rsid w:val="0011739A"/>
    <w:rsid w:val="0012084A"/>
    <w:rsid w:val="00122773"/>
    <w:rsid w:val="00122E79"/>
    <w:rsid w:val="00123105"/>
    <w:rsid w:val="00124F6E"/>
    <w:rsid w:val="00133E2D"/>
    <w:rsid w:val="0013637F"/>
    <w:rsid w:val="00140831"/>
    <w:rsid w:val="00142FB1"/>
    <w:rsid w:val="001435D9"/>
    <w:rsid w:val="001441C0"/>
    <w:rsid w:val="001458E9"/>
    <w:rsid w:val="00147094"/>
    <w:rsid w:val="001470F8"/>
    <w:rsid w:val="00147FC3"/>
    <w:rsid w:val="001531F1"/>
    <w:rsid w:val="00153983"/>
    <w:rsid w:val="0015496F"/>
    <w:rsid w:val="00155617"/>
    <w:rsid w:val="0015752A"/>
    <w:rsid w:val="00157CEC"/>
    <w:rsid w:val="00164266"/>
    <w:rsid w:val="00164B5F"/>
    <w:rsid w:val="001726A8"/>
    <w:rsid w:val="00174E8A"/>
    <w:rsid w:val="001765F5"/>
    <w:rsid w:val="00176DFA"/>
    <w:rsid w:val="00177892"/>
    <w:rsid w:val="00181708"/>
    <w:rsid w:val="0018381A"/>
    <w:rsid w:val="001845F1"/>
    <w:rsid w:val="00184B4F"/>
    <w:rsid w:val="00184BC3"/>
    <w:rsid w:val="00186EBD"/>
    <w:rsid w:val="00186F72"/>
    <w:rsid w:val="00187C0A"/>
    <w:rsid w:val="00190012"/>
    <w:rsid w:val="00192760"/>
    <w:rsid w:val="001956A0"/>
    <w:rsid w:val="001972BF"/>
    <w:rsid w:val="001A0286"/>
    <w:rsid w:val="001A26D7"/>
    <w:rsid w:val="001A4E3B"/>
    <w:rsid w:val="001A554D"/>
    <w:rsid w:val="001A6C00"/>
    <w:rsid w:val="001B0812"/>
    <w:rsid w:val="001B1113"/>
    <w:rsid w:val="001B1F44"/>
    <w:rsid w:val="001B6248"/>
    <w:rsid w:val="001B7B8A"/>
    <w:rsid w:val="001C0FA2"/>
    <w:rsid w:val="001C4F9E"/>
    <w:rsid w:val="001D031E"/>
    <w:rsid w:val="001D4A55"/>
    <w:rsid w:val="001D5269"/>
    <w:rsid w:val="001D61A3"/>
    <w:rsid w:val="001D6526"/>
    <w:rsid w:val="001D6ED2"/>
    <w:rsid w:val="001E151E"/>
    <w:rsid w:val="001E163E"/>
    <w:rsid w:val="001E373A"/>
    <w:rsid w:val="001E38A8"/>
    <w:rsid w:val="001E3C3A"/>
    <w:rsid w:val="001E686A"/>
    <w:rsid w:val="001F439B"/>
    <w:rsid w:val="001F5E7F"/>
    <w:rsid w:val="001F6EB0"/>
    <w:rsid w:val="00204C4B"/>
    <w:rsid w:val="00204F13"/>
    <w:rsid w:val="0020668E"/>
    <w:rsid w:val="002074BC"/>
    <w:rsid w:val="00210AEE"/>
    <w:rsid w:val="00212D2A"/>
    <w:rsid w:val="00214635"/>
    <w:rsid w:val="00221453"/>
    <w:rsid w:val="00221D06"/>
    <w:rsid w:val="00230EAE"/>
    <w:rsid w:val="002316EB"/>
    <w:rsid w:val="002320A4"/>
    <w:rsid w:val="002348FF"/>
    <w:rsid w:val="00237CA2"/>
    <w:rsid w:val="00240625"/>
    <w:rsid w:val="00241CBF"/>
    <w:rsid w:val="00243C63"/>
    <w:rsid w:val="00250EF9"/>
    <w:rsid w:val="002520CE"/>
    <w:rsid w:val="00252220"/>
    <w:rsid w:val="0025466F"/>
    <w:rsid w:val="00254969"/>
    <w:rsid w:val="00254E25"/>
    <w:rsid w:val="00254ED0"/>
    <w:rsid w:val="00255562"/>
    <w:rsid w:val="00256594"/>
    <w:rsid w:val="002568C2"/>
    <w:rsid w:val="00257C51"/>
    <w:rsid w:val="00262782"/>
    <w:rsid w:val="00262906"/>
    <w:rsid w:val="00263681"/>
    <w:rsid w:val="00263EB4"/>
    <w:rsid w:val="002647D9"/>
    <w:rsid w:val="00267F5B"/>
    <w:rsid w:val="0027706B"/>
    <w:rsid w:val="0028047B"/>
    <w:rsid w:val="00280F23"/>
    <w:rsid w:val="00282FCE"/>
    <w:rsid w:val="00283556"/>
    <w:rsid w:val="0028580E"/>
    <w:rsid w:val="00286C23"/>
    <w:rsid w:val="00286E48"/>
    <w:rsid w:val="00287331"/>
    <w:rsid w:val="00287F07"/>
    <w:rsid w:val="00290A6F"/>
    <w:rsid w:val="00290A86"/>
    <w:rsid w:val="00290FB8"/>
    <w:rsid w:val="00293EB2"/>
    <w:rsid w:val="00296DDB"/>
    <w:rsid w:val="002A1324"/>
    <w:rsid w:val="002A18CE"/>
    <w:rsid w:val="002A79FF"/>
    <w:rsid w:val="002B0F9D"/>
    <w:rsid w:val="002B1CD7"/>
    <w:rsid w:val="002B2590"/>
    <w:rsid w:val="002B4281"/>
    <w:rsid w:val="002B6D17"/>
    <w:rsid w:val="002B6F14"/>
    <w:rsid w:val="002B7068"/>
    <w:rsid w:val="002C04BB"/>
    <w:rsid w:val="002C1A90"/>
    <w:rsid w:val="002C3C8D"/>
    <w:rsid w:val="002C6586"/>
    <w:rsid w:val="002D3091"/>
    <w:rsid w:val="002D3471"/>
    <w:rsid w:val="002D4ACF"/>
    <w:rsid w:val="002D531F"/>
    <w:rsid w:val="002D5F83"/>
    <w:rsid w:val="002D70D5"/>
    <w:rsid w:val="002D7774"/>
    <w:rsid w:val="002E5367"/>
    <w:rsid w:val="002E5D20"/>
    <w:rsid w:val="002E63EE"/>
    <w:rsid w:val="002E713A"/>
    <w:rsid w:val="002E78B4"/>
    <w:rsid w:val="002F01B8"/>
    <w:rsid w:val="002F19D4"/>
    <w:rsid w:val="002F28B8"/>
    <w:rsid w:val="002F4FE5"/>
    <w:rsid w:val="002F7ED4"/>
    <w:rsid w:val="00300C22"/>
    <w:rsid w:val="00301893"/>
    <w:rsid w:val="003020C7"/>
    <w:rsid w:val="00304728"/>
    <w:rsid w:val="00307A2C"/>
    <w:rsid w:val="00315606"/>
    <w:rsid w:val="00316A68"/>
    <w:rsid w:val="00317394"/>
    <w:rsid w:val="00320D75"/>
    <w:rsid w:val="00323349"/>
    <w:rsid w:val="0032404D"/>
    <w:rsid w:val="00324336"/>
    <w:rsid w:val="003248C0"/>
    <w:rsid w:val="00325B85"/>
    <w:rsid w:val="00330109"/>
    <w:rsid w:val="0033188C"/>
    <w:rsid w:val="00332442"/>
    <w:rsid w:val="00336D18"/>
    <w:rsid w:val="00342116"/>
    <w:rsid w:val="00344E66"/>
    <w:rsid w:val="003459A5"/>
    <w:rsid w:val="003465EA"/>
    <w:rsid w:val="0034736A"/>
    <w:rsid w:val="003475C6"/>
    <w:rsid w:val="00347C07"/>
    <w:rsid w:val="00347CA2"/>
    <w:rsid w:val="00352D96"/>
    <w:rsid w:val="003555F0"/>
    <w:rsid w:val="003601F3"/>
    <w:rsid w:val="00364FBF"/>
    <w:rsid w:val="00365459"/>
    <w:rsid w:val="00365B76"/>
    <w:rsid w:val="0036685D"/>
    <w:rsid w:val="00370A7C"/>
    <w:rsid w:val="00375A45"/>
    <w:rsid w:val="00375D20"/>
    <w:rsid w:val="00383527"/>
    <w:rsid w:val="003857A8"/>
    <w:rsid w:val="00390D3F"/>
    <w:rsid w:val="00391C55"/>
    <w:rsid w:val="003930FB"/>
    <w:rsid w:val="0039372B"/>
    <w:rsid w:val="00393D28"/>
    <w:rsid w:val="0039495D"/>
    <w:rsid w:val="003949B6"/>
    <w:rsid w:val="00395181"/>
    <w:rsid w:val="00395C07"/>
    <w:rsid w:val="003A43D4"/>
    <w:rsid w:val="003A44CF"/>
    <w:rsid w:val="003A6047"/>
    <w:rsid w:val="003A621C"/>
    <w:rsid w:val="003A641B"/>
    <w:rsid w:val="003A7B45"/>
    <w:rsid w:val="003A7F3B"/>
    <w:rsid w:val="003A7FEC"/>
    <w:rsid w:val="003B3581"/>
    <w:rsid w:val="003B4549"/>
    <w:rsid w:val="003B6706"/>
    <w:rsid w:val="003B7642"/>
    <w:rsid w:val="003C0A9F"/>
    <w:rsid w:val="003C22D7"/>
    <w:rsid w:val="003C2545"/>
    <w:rsid w:val="003C3EEE"/>
    <w:rsid w:val="003C4B38"/>
    <w:rsid w:val="003C510B"/>
    <w:rsid w:val="003C58A9"/>
    <w:rsid w:val="003C6DB2"/>
    <w:rsid w:val="003C7048"/>
    <w:rsid w:val="003D3598"/>
    <w:rsid w:val="003D5E47"/>
    <w:rsid w:val="003E326E"/>
    <w:rsid w:val="003E66B6"/>
    <w:rsid w:val="003E7E78"/>
    <w:rsid w:val="003F47DF"/>
    <w:rsid w:val="003F48A7"/>
    <w:rsid w:val="003F709F"/>
    <w:rsid w:val="00401B0A"/>
    <w:rsid w:val="0040262E"/>
    <w:rsid w:val="00404647"/>
    <w:rsid w:val="00405CC5"/>
    <w:rsid w:val="004061BF"/>
    <w:rsid w:val="00410FC9"/>
    <w:rsid w:val="00414B3E"/>
    <w:rsid w:val="00420383"/>
    <w:rsid w:val="004209F9"/>
    <w:rsid w:val="0042182E"/>
    <w:rsid w:val="0042627B"/>
    <w:rsid w:val="004262BB"/>
    <w:rsid w:val="00426630"/>
    <w:rsid w:val="004278DA"/>
    <w:rsid w:val="0043111C"/>
    <w:rsid w:val="00431D92"/>
    <w:rsid w:val="00433E15"/>
    <w:rsid w:val="00435E85"/>
    <w:rsid w:val="00437FF0"/>
    <w:rsid w:val="004407A4"/>
    <w:rsid w:val="00441F3B"/>
    <w:rsid w:val="00441FB4"/>
    <w:rsid w:val="004421DD"/>
    <w:rsid w:val="00442C4C"/>
    <w:rsid w:val="00444882"/>
    <w:rsid w:val="004457DC"/>
    <w:rsid w:val="0044735B"/>
    <w:rsid w:val="00450EDB"/>
    <w:rsid w:val="00451172"/>
    <w:rsid w:val="0045552B"/>
    <w:rsid w:val="00456F34"/>
    <w:rsid w:val="00457255"/>
    <w:rsid w:val="0045754C"/>
    <w:rsid w:val="00457AFE"/>
    <w:rsid w:val="004614C9"/>
    <w:rsid w:val="004648BA"/>
    <w:rsid w:val="00467A53"/>
    <w:rsid w:val="00467BB2"/>
    <w:rsid w:val="00470B71"/>
    <w:rsid w:val="00473530"/>
    <w:rsid w:val="00473F93"/>
    <w:rsid w:val="0047423A"/>
    <w:rsid w:val="0047581A"/>
    <w:rsid w:val="004764DF"/>
    <w:rsid w:val="00476DF6"/>
    <w:rsid w:val="00476E34"/>
    <w:rsid w:val="0048070E"/>
    <w:rsid w:val="00481941"/>
    <w:rsid w:val="00483E4E"/>
    <w:rsid w:val="00484819"/>
    <w:rsid w:val="0048540C"/>
    <w:rsid w:val="00486295"/>
    <w:rsid w:val="00486798"/>
    <w:rsid w:val="004930A3"/>
    <w:rsid w:val="00493972"/>
    <w:rsid w:val="00493D6A"/>
    <w:rsid w:val="00494B5F"/>
    <w:rsid w:val="00495F26"/>
    <w:rsid w:val="004A1611"/>
    <w:rsid w:val="004A1991"/>
    <w:rsid w:val="004A632D"/>
    <w:rsid w:val="004A6FA1"/>
    <w:rsid w:val="004B0032"/>
    <w:rsid w:val="004B029C"/>
    <w:rsid w:val="004B4421"/>
    <w:rsid w:val="004B5608"/>
    <w:rsid w:val="004B7225"/>
    <w:rsid w:val="004B72F4"/>
    <w:rsid w:val="004B7A3D"/>
    <w:rsid w:val="004C0743"/>
    <w:rsid w:val="004C147D"/>
    <w:rsid w:val="004C1D0C"/>
    <w:rsid w:val="004C4464"/>
    <w:rsid w:val="004C4A86"/>
    <w:rsid w:val="004C58FE"/>
    <w:rsid w:val="004C5A6C"/>
    <w:rsid w:val="004D04F1"/>
    <w:rsid w:val="004D109B"/>
    <w:rsid w:val="004D160D"/>
    <w:rsid w:val="004D3E3D"/>
    <w:rsid w:val="004D6147"/>
    <w:rsid w:val="004D6522"/>
    <w:rsid w:val="004D6FF5"/>
    <w:rsid w:val="004D708E"/>
    <w:rsid w:val="004D7B8B"/>
    <w:rsid w:val="004E02A6"/>
    <w:rsid w:val="004E2516"/>
    <w:rsid w:val="004E35B6"/>
    <w:rsid w:val="004E4699"/>
    <w:rsid w:val="004E4702"/>
    <w:rsid w:val="004E520C"/>
    <w:rsid w:val="004E714C"/>
    <w:rsid w:val="004F0073"/>
    <w:rsid w:val="004F177E"/>
    <w:rsid w:val="004F28AB"/>
    <w:rsid w:val="004F5DC3"/>
    <w:rsid w:val="0050056E"/>
    <w:rsid w:val="00502647"/>
    <w:rsid w:val="00502B51"/>
    <w:rsid w:val="005030FF"/>
    <w:rsid w:val="005073E7"/>
    <w:rsid w:val="005078C2"/>
    <w:rsid w:val="0051092C"/>
    <w:rsid w:val="00512180"/>
    <w:rsid w:val="00512C7A"/>
    <w:rsid w:val="00513024"/>
    <w:rsid w:val="00515AE1"/>
    <w:rsid w:val="00515B2E"/>
    <w:rsid w:val="00523C58"/>
    <w:rsid w:val="005246DA"/>
    <w:rsid w:val="00531721"/>
    <w:rsid w:val="00531AF6"/>
    <w:rsid w:val="00531D37"/>
    <w:rsid w:val="00534242"/>
    <w:rsid w:val="00536FE2"/>
    <w:rsid w:val="00540552"/>
    <w:rsid w:val="0054681D"/>
    <w:rsid w:val="00550098"/>
    <w:rsid w:val="00551B85"/>
    <w:rsid w:val="00551E6D"/>
    <w:rsid w:val="0055376E"/>
    <w:rsid w:val="005576F6"/>
    <w:rsid w:val="00557DFE"/>
    <w:rsid w:val="005605AC"/>
    <w:rsid w:val="00560613"/>
    <w:rsid w:val="005606A8"/>
    <w:rsid w:val="00561726"/>
    <w:rsid w:val="00561C46"/>
    <w:rsid w:val="0056442C"/>
    <w:rsid w:val="0056466D"/>
    <w:rsid w:val="00564945"/>
    <w:rsid w:val="005663F7"/>
    <w:rsid w:val="005668C4"/>
    <w:rsid w:val="005716D7"/>
    <w:rsid w:val="00572C90"/>
    <w:rsid w:val="00572D2B"/>
    <w:rsid w:val="00574DDA"/>
    <w:rsid w:val="00575E4F"/>
    <w:rsid w:val="0057615A"/>
    <w:rsid w:val="00581B5F"/>
    <w:rsid w:val="00581E87"/>
    <w:rsid w:val="0058760D"/>
    <w:rsid w:val="00587EBA"/>
    <w:rsid w:val="005916AB"/>
    <w:rsid w:val="005919D6"/>
    <w:rsid w:val="00593BED"/>
    <w:rsid w:val="00596FD9"/>
    <w:rsid w:val="00597750"/>
    <w:rsid w:val="005A06B2"/>
    <w:rsid w:val="005A1C53"/>
    <w:rsid w:val="005A6D59"/>
    <w:rsid w:val="005B2F57"/>
    <w:rsid w:val="005B5205"/>
    <w:rsid w:val="005B57E1"/>
    <w:rsid w:val="005B7F84"/>
    <w:rsid w:val="005C0C97"/>
    <w:rsid w:val="005C2342"/>
    <w:rsid w:val="005C41A8"/>
    <w:rsid w:val="005C422C"/>
    <w:rsid w:val="005C6E53"/>
    <w:rsid w:val="005D0EE9"/>
    <w:rsid w:val="005D3C8E"/>
    <w:rsid w:val="005E1635"/>
    <w:rsid w:val="005E1C48"/>
    <w:rsid w:val="005E6733"/>
    <w:rsid w:val="005E735C"/>
    <w:rsid w:val="005E7AB8"/>
    <w:rsid w:val="005E7CA9"/>
    <w:rsid w:val="005E7D5C"/>
    <w:rsid w:val="005F1822"/>
    <w:rsid w:val="005F38CC"/>
    <w:rsid w:val="005F5720"/>
    <w:rsid w:val="005F6D77"/>
    <w:rsid w:val="005F6F19"/>
    <w:rsid w:val="006022A2"/>
    <w:rsid w:val="00603131"/>
    <w:rsid w:val="00605200"/>
    <w:rsid w:val="0060523B"/>
    <w:rsid w:val="00611E31"/>
    <w:rsid w:val="00612944"/>
    <w:rsid w:val="0061548F"/>
    <w:rsid w:val="006156B7"/>
    <w:rsid w:val="006222F6"/>
    <w:rsid w:val="00623BFD"/>
    <w:rsid w:val="00627409"/>
    <w:rsid w:val="00630DCC"/>
    <w:rsid w:val="00637E20"/>
    <w:rsid w:val="00646136"/>
    <w:rsid w:val="0064683C"/>
    <w:rsid w:val="006511D9"/>
    <w:rsid w:val="00656FB4"/>
    <w:rsid w:val="00657B82"/>
    <w:rsid w:val="00661F37"/>
    <w:rsid w:val="0066249A"/>
    <w:rsid w:val="00662F9B"/>
    <w:rsid w:val="0066643C"/>
    <w:rsid w:val="00666B03"/>
    <w:rsid w:val="00670A74"/>
    <w:rsid w:val="0067246D"/>
    <w:rsid w:val="00673F88"/>
    <w:rsid w:val="006751E9"/>
    <w:rsid w:val="0067658B"/>
    <w:rsid w:val="006777D5"/>
    <w:rsid w:val="0068307E"/>
    <w:rsid w:val="00686E63"/>
    <w:rsid w:val="00691050"/>
    <w:rsid w:val="006918DE"/>
    <w:rsid w:val="00692E8E"/>
    <w:rsid w:val="006950B1"/>
    <w:rsid w:val="00696CFA"/>
    <w:rsid w:val="00697AF4"/>
    <w:rsid w:val="006A0D7F"/>
    <w:rsid w:val="006A0E66"/>
    <w:rsid w:val="006B1729"/>
    <w:rsid w:val="006B6D45"/>
    <w:rsid w:val="006C055E"/>
    <w:rsid w:val="006C0A9A"/>
    <w:rsid w:val="006C16D1"/>
    <w:rsid w:val="006C1C99"/>
    <w:rsid w:val="006C3028"/>
    <w:rsid w:val="006C4839"/>
    <w:rsid w:val="006C4E3D"/>
    <w:rsid w:val="006D0A9C"/>
    <w:rsid w:val="006D10AB"/>
    <w:rsid w:val="006D1BB3"/>
    <w:rsid w:val="006D673C"/>
    <w:rsid w:val="006E2BAB"/>
    <w:rsid w:val="006E2D11"/>
    <w:rsid w:val="006E3117"/>
    <w:rsid w:val="006E4611"/>
    <w:rsid w:val="006F06A7"/>
    <w:rsid w:val="006F2660"/>
    <w:rsid w:val="006F290A"/>
    <w:rsid w:val="006F4935"/>
    <w:rsid w:val="006F531C"/>
    <w:rsid w:val="00700333"/>
    <w:rsid w:val="00701B44"/>
    <w:rsid w:val="007043D5"/>
    <w:rsid w:val="00717987"/>
    <w:rsid w:val="00721446"/>
    <w:rsid w:val="00722EF5"/>
    <w:rsid w:val="00723E12"/>
    <w:rsid w:val="00731264"/>
    <w:rsid w:val="00732731"/>
    <w:rsid w:val="007330C0"/>
    <w:rsid w:val="00733CA6"/>
    <w:rsid w:val="007363E1"/>
    <w:rsid w:val="00745F92"/>
    <w:rsid w:val="0074749F"/>
    <w:rsid w:val="007476BB"/>
    <w:rsid w:val="00752A91"/>
    <w:rsid w:val="007542F5"/>
    <w:rsid w:val="00755895"/>
    <w:rsid w:val="00755C00"/>
    <w:rsid w:val="0076466E"/>
    <w:rsid w:val="00766126"/>
    <w:rsid w:val="00766614"/>
    <w:rsid w:val="00766DB9"/>
    <w:rsid w:val="0076798F"/>
    <w:rsid w:val="00771726"/>
    <w:rsid w:val="00773BFE"/>
    <w:rsid w:val="00783483"/>
    <w:rsid w:val="00784374"/>
    <w:rsid w:val="00786E18"/>
    <w:rsid w:val="00791D8E"/>
    <w:rsid w:val="007A1924"/>
    <w:rsid w:val="007A1C25"/>
    <w:rsid w:val="007A2195"/>
    <w:rsid w:val="007A2371"/>
    <w:rsid w:val="007A3448"/>
    <w:rsid w:val="007A626E"/>
    <w:rsid w:val="007B15A8"/>
    <w:rsid w:val="007B20F8"/>
    <w:rsid w:val="007B462F"/>
    <w:rsid w:val="007B5AFA"/>
    <w:rsid w:val="007C130A"/>
    <w:rsid w:val="007C173A"/>
    <w:rsid w:val="007C1E39"/>
    <w:rsid w:val="007C380C"/>
    <w:rsid w:val="007C473E"/>
    <w:rsid w:val="007C685C"/>
    <w:rsid w:val="007C6DBB"/>
    <w:rsid w:val="007D1644"/>
    <w:rsid w:val="007D30F9"/>
    <w:rsid w:val="007D5687"/>
    <w:rsid w:val="007D5A13"/>
    <w:rsid w:val="007E068E"/>
    <w:rsid w:val="007E2738"/>
    <w:rsid w:val="007E2F1A"/>
    <w:rsid w:val="007E4A96"/>
    <w:rsid w:val="007E4D41"/>
    <w:rsid w:val="007E505D"/>
    <w:rsid w:val="007F0AA7"/>
    <w:rsid w:val="007F100E"/>
    <w:rsid w:val="007F1D97"/>
    <w:rsid w:val="007F4522"/>
    <w:rsid w:val="007F4779"/>
    <w:rsid w:val="007F58BE"/>
    <w:rsid w:val="0080166A"/>
    <w:rsid w:val="008029E2"/>
    <w:rsid w:val="008057A5"/>
    <w:rsid w:val="00806645"/>
    <w:rsid w:val="00810214"/>
    <w:rsid w:val="00810366"/>
    <w:rsid w:val="00811E0D"/>
    <w:rsid w:val="008125DF"/>
    <w:rsid w:val="00815680"/>
    <w:rsid w:val="00817C66"/>
    <w:rsid w:val="00820B31"/>
    <w:rsid w:val="008226D7"/>
    <w:rsid w:val="00822E95"/>
    <w:rsid w:val="00823151"/>
    <w:rsid w:val="00823FF2"/>
    <w:rsid w:val="008268A7"/>
    <w:rsid w:val="00830685"/>
    <w:rsid w:val="00832832"/>
    <w:rsid w:val="00833B77"/>
    <w:rsid w:val="0083405F"/>
    <w:rsid w:val="00834421"/>
    <w:rsid w:val="008357AF"/>
    <w:rsid w:val="00840600"/>
    <w:rsid w:val="008423AB"/>
    <w:rsid w:val="008466FD"/>
    <w:rsid w:val="00847081"/>
    <w:rsid w:val="00847EBF"/>
    <w:rsid w:val="008523F8"/>
    <w:rsid w:val="008546E1"/>
    <w:rsid w:val="00857435"/>
    <w:rsid w:val="00861729"/>
    <w:rsid w:val="00862382"/>
    <w:rsid w:val="00866BF1"/>
    <w:rsid w:val="00867215"/>
    <w:rsid w:val="008703A3"/>
    <w:rsid w:val="00872690"/>
    <w:rsid w:val="008728BA"/>
    <w:rsid w:val="00877E61"/>
    <w:rsid w:val="00881694"/>
    <w:rsid w:val="0088170C"/>
    <w:rsid w:val="00881D35"/>
    <w:rsid w:val="00882A8A"/>
    <w:rsid w:val="0088366B"/>
    <w:rsid w:val="0089053C"/>
    <w:rsid w:val="00891E3E"/>
    <w:rsid w:val="008A0D3D"/>
    <w:rsid w:val="008A11D8"/>
    <w:rsid w:val="008A2D78"/>
    <w:rsid w:val="008A3D92"/>
    <w:rsid w:val="008A6F1A"/>
    <w:rsid w:val="008B0540"/>
    <w:rsid w:val="008B2C99"/>
    <w:rsid w:val="008B2F59"/>
    <w:rsid w:val="008B3F70"/>
    <w:rsid w:val="008B6B39"/>
    <w:rsid w:val="008C0D9E"/>
    <w:rsid w:val="008C3D1D"/>
    <w:rsid w:val="008C5433"/>
    <w:rsid w:val="008C64DF"/>
    <w:rsid w:val="008D045D"/>
    <w:rsid w:val="008D1977"/>
    <w:rsid w:val="008D1C90"/>
    <w:rsid w:val="008D2228"/>
    <w:rsid w:val="008D5788"/>
    <w:rsid w:val="008D6178"/>
    <w:rsid w:val="008D6BB4"/>
    <w:rsid w:val="008D7151"/>
    <w:rsid w:val="008E17BE"/>
    <w:rsid w:val="008E2A5F"/>
    <w:rsid w:val="008E2B80"/>
    <w:rsid w:val="008F06AB"/>
    <w:rsid w:val="008F10C4"/>
    <w:rsid w:val="008F21CE"/>
    <w:rsid w:val="008F5F84"/>
    <w:rsid w:val="008F7254"/>
    <w:rsid w:val="009027CB"/>
    <w:rsid w:val="00904D09"/>
    <w:rsid w:val="00906AB3"/>
    <w:rsid w:val="00910BDA"/>
    <w:rsid w:val="009140E8"/>
    <w:rsid w:val="009156B0"/>
    <w:rsid w:val="009173E8"/>
    <w:rsid w:val="00917D40"/>
    <w:rsid w:val="00920126"/>
    <w:rsid w:val="0092042B"/>
    <w:rsid w:val="00922DCA"/>
    <w:rsid w:val="0092609E"/>
    <w:rsid w:val="009335FD"/>
    <w:rsid w:val="00936ACD"/>
    <w:rsid w:val="0094000C"/>
    <w:rsid w:val="009402B0"/>
    <w:rsid w:val="009409DC"/>
    <w:rsid w:val="00942900"/>
    <w:rsid w:val="009432FD"/>
    <w:rsid w:val="00943EE6"/>
    <w:rsid w:val="00944D03"/>
    <w:rsid w:val="00945D31"/>
    <w:rsid w:val="00947288"/>
    <w:rsid w:val="00954A83"/>
    <w:rsid w:val="00954AAF"/>
    <w:rsid w:val="00960CBC"/>
    <w:rsid w:val="009625A0"/>
    <w:rsid w:val="00962BE5"/>
    <w:rsid w:val="0096488F"/>
    <w:rsid w:val="00966DF5"/>
    <w:rsid w:val="00966FF5"/>
    <w:rsid w:val="00967F90"/>
    <w:rsid w:val="00970409"/>
    <w:rsid w:val="00970C28"/>
    <w:rsid w:val="00977BB7"/>
    <w:rsid w:val="00977E49"/>
    <w:rsid w:val="00980F0B"/>
    <w:rsid w:val="009813A2"/>
    <w:rsid w:val="0098285D"/>
    <w:rsid w:val="009841D6"/>
    <w:rsid w:val="0098480E"/>
    <w:rsid w:val="00985872"/>
    <w:rsid w:val="00985F47"/>
    <w:rsid w:val="009867CB"/>
    <w:rsid w:val="00992C03"/>
    <w:rsid w:val="00992EDF"/>
    <w:rsid w:val="00993C0B"/>
    <w:rsid w:val="009940E4"/>
    <w:rsid w:val="009951F8"/>
    <w:rsid w:val="009952DB"/>
    <w:rsid w:val="00996B5C"/>
    <w:rsid w:val="009A0079"/>
    <w:rsid w:val="009A02B4"/>
    <w:rsid w:val="009A1224"/>
    <w:rsid w:val="009B09F7"/>
    <w:rsid w:val="009B11F2"/>
    <w:rsid w:val="009B3BBB"/>
    <w:rsid w:val="009B79EC"/>
    <w:rsid w:val="009C0C2B"/>
    <w:rsid w:val="009C584C"/>
    <w:rsid w:val="009C73F1"/>
    <w:rsid w:val="009D0564"/>
    <w:rsid w:val="009D0F74"/>
    <w:rsid w:val="009D1906"/>
    <w:rsid w:val="009D1D17"/>
    <w:rsid w:val="009D24E7"/>
    <w:rsid w:val="009D3298"/>
    <w:rsid w:val="009D3726"/>
    <w:rsid w:val="009D4CA9"/>
    <w:rsid w:val="009D65BD"/>
    <w:rsid w:val="009D6B85"/>
    <w:rsid w:val="009E1BF1"/>
    <w:rsid w:val="009E25BA"/>
    <w:rsid w:val="009E2921"/>
    <w:rsid w:val="009F07D7"/>
    <w:rsid w:val="009F0AA2"/>
    <w:rsid w:val="009F1DAA"/>
    <w:rsid w:val="009F290A"/>
    <w:rsid w:val="009F4F19"/>
    <w:rsid w:val="009F5B42"/>
    <w:rsid w:val="009F6A72"/>
    <w:rsid w:val="009F7EC1"/>
    <w:rsid w:val="00A03625"/>
    <w:rsid w:val="00A043AF"/>
    <w:rsid w:val="00A04F90"/>
    <w:rsid w:val="00A06F84"/>
    <w:rsid w:val="00A07B5A"/>
    <w:rsid w:val="00A1116D"/>
    <w:rsid w:val="00A12695"/>
    <w:rsid w:val="00A12AE4"/>
    <w:rsid w:val="00A12C42"/>
    <w:rsid w:val="00A13FDF"/>
    <w:rsid w:val="00A14980"/>
    <w:rsid w:val="00A166E5"/>
    <w:rsid w:val="00A20407"/>
    <w:rsid w:val="00A230B2"/>
    <w:rsid w:val="00A23820"/>
    <w:rsid w:val="00A25CE4"/>
    <w:rsid w:val="00A26186"/>
    <w:rsid w:val="00A26414"/>
    <w:rsid w:val="00A344DF"/>
    <w:rsid w:val="00A34AB2"/>
    <w:rsid w:val="00A35C91"/>
    <w:rsid w:val="00A368D6"/>
    <w:rsid w:val="00A37BA1"/>
    <w:rsid w:val="00A407A0"/>
    <w:rsid w:val="00A41A63"/>
    <w:rsid w:val="00A42396"/>
    <w:rsid w:val="00A43B1E"/>
    <w:rsid w:val="00A50593"/>
    <w:rsid w:val="00A506CC"/>
    <w:rsid w:val="00A512A5"/>
    <w:rsid w:val="00A51EE2"/>
    <w:rsid w:val="00A52726"/>
    <w:rsid w:val="00A55325"/>
    <w:rsid w:val="00A561DF"/>
    <w:rsid w:val="00A61206"/>
    <w:rsid w:val="00A6209B"/>
    <w:rsid w:val="00A62A0E"/>
    <w:rsid w:val="00A64290"/>
    <w:rsid w:val="00A643E2"/>
    <w:rsid w:val="00A65C05"/>
    <w:rsid w:val="00A6651A"/>
    <w:rsid w:val="00A721F8"/>
    <w:rsid w:val="00A734EF"/>
    <w:rsid w:val="00A7390C"/>
    <w:rsid w:val="00A81EF1"/>
    <w:rsid w:val="00A828C3"/>
    <w:rsid w:val="00A83F7C"/>
    <w:rsid w:val="00A84DA3"/>
    <w:rsid w:val="00A879B4"/>
    <w:rsid w:val="00A90668"/>
    <w:rsid w:val="00A930ED"/>
    <w:rsid w:val="00A94E90"/>
    <w:rsid w:val="00A95375"/>
    <w:rsid w:val="00A96467"/>
    <w:rsid w:val="00A96478"/>
    <w:rsid w:val="00A97289"/>
    <w:rsid w:val="00A9740C"/>
    <w:rsid w:val="00AA0F3E"/>
    <w:rsid w:val="00AA167D"/>
    <w:rsid w:val="00AA5328"/>
    <w:rsid w:val="00AA70D3"/>
    <w:rsid w:val="00AB1437"/>
    <w:rsid w:val="00AB6FC8"/>
    <w:rsid w:val="00AC102D"/>
    <w:rsid w:val="00AC1B8B"/>
    <w:rsid w:val="00AC216D"/>
    <w:rsid w:val="00AC2CDB"/>
    <w:rsid w:val="00AC3559"/>
    <w:rsid w:val="00AC37E3"/>
    <w:rsid w:val="00AC525D"/>
    <w:rsid w:val="00AC5ACE"/>
    <w:rsid w:val="00AC6278"/>
    <w:rsid w:val="00AC63F9"/>
    <w:rsid w:val="00AC76D5"/>
    <w:rsid w:val="00AD4779"/>
    <w:rsid w:val="00AD5699"/>
    <w:rsid w:val="00AE2533"/>
    <w:rsid w:val="00AE2E1A"/>
    <w:rsid w:val="00AE5E8B"/>
    <w:rsid w:val="00AE7463"/>
    <w:rsid w:val="00AF0460"/>
    <w:rsid w:val="00AF1DC2"/>
    <w:rsid w:val="00AF3D2F"/>
    <w:rsid w:val="00AF40D7"/>
    <w:rsid w:val="00AF738A"/>
    <w:rsid w:val="00B010C5"/>
    <w:rsid w:val="00B01B50"/>
    <w:rsid w:val="00B01E27"/>
    <w:rsid w:val="00B03BBA"/>
    <w:rsid w:val="00B05148"/>
    <w:rsid w:val="00B10680"/>
    <w:rsid w:val="00B113AD"/>
    <w:rsid w:val="00B114E2"/>
    <w:rsid w:val="00B11B58"/>
    <w:rsid w:val="00B12154"/>
    <w:rsid w:val="00B12F2F"/>
    <w:rsid w:val="00B1438D"/>
    <w:rsid w:val="00B1528A"/>
    <w:rsid w:val="00B15E79"/>
    <w:rsid w:val="00B20A36"/>
    <w:rsid w:val="00B20A56"/>
    <w:rsid w:val="00B214DD"/>
    <w:rsid w:val="00B243F6"/>
    <w:rsid w:val="00B24920"/>
    <w:rsid w:val="00B25182"/>
    <w:rsid w:val="00B255F6"/>
    <w:rsid w:val="00B27747"/>
    <w:rsid w:val="00B319F8"/>
    <w:rsid w:val="00B36175"/>
    <w:rsid w:val="00B36F32"/>
    <w:rsid w:val="00B3792C"/>
    <w:rsid w:val="00B42405"/>
    <w:rsid w:val="00B44725"/>
    <w:rsid w:val="00B46E3C"/>
    <w:rsid w:val="00B53731"/>
    <w:rsid w:val="00B56370"/>
    <w:rsid w:val="00B61D6C"/>
    <w:rsid w:val="00B63109"/>
    <w:rsid w:val="00B63536"/>
    <w:rsid w:val="00B63B25"/>
    <w:rsid w:val="00B6420C"/>
    <w:rsid w:val="00B65FB0"/>
    <w:rsid w:val="00B6625F"/>
    <w:rsid w:val="00B672A3"/>
    <w:rsid w:val="00B71619"/>
    <w:rsid w:val="00B72DBA"/>
    <w:rsid w:val="00B7625E"/>
    <w:rsid w:val="00B77844"/>
    <w:rsid w:val="00B7788A"/>
    <w:rsid w:val="00B77929"/>
    <w:rsid w:val="00B82F53"/>
    <w:rsid w:val="00B861D6"/>
    <w:rsid w:val="00B9102E"/>
    <w:rsid w:val="00B911FA"/>
    <w:rsid w:val="00B944B2"/>
    <w:rsid w:val="00B95204"/>
    <w:rsid w:val="00B9549E"/>
    <w:rsid w:val="00BA0B5F"/>
    <w:rsid w:val="00BA1CCA"/>
    <w:rsid w:val="00BA2462"/>
    <w:rsid w:val="00BA295C"/>
    <w:rsid w:val="00BA3D58"/>
    <w:rsid w:val="00BA4E2D"/>
    <w:rsid w:val="00BB0939"/>
    <w:rsid w:val="00BB142E"/>
    <w:rsid w:val="00BB17FE"/>
    <w:rsid w:val="00BB19A8"/>
    <w:rsid w:val="00BB20D0"/>
    <w:rsid w:val="00BB4337"/>
    <w:rsid w:val="00BB451C"/>
    <w:rsid w:val="00BB5589"/>
    <w:rsid w:val="00BB6046"/>
    <w:rsid w:val="00BC0C2C"/>
    <w:rsid w:val="00BC0FEA"/>
    <w:rsid w:val="00BC1033"/>
    <w:rsid w:val="00BD0A19"/>
    <w:rsid w:val="00BD1123"/>
    <w:rsid w:val="00BD254D"/>
    <w:rsid w:val="00BD2FEE"/>
    <w:rsid w:val="00BD5E48"/>
    <w:rsid w:val="00BE1051"/>
    <w:rsid w:val="00BE2066"/>
    <w:rsid w:val="00BE34AC"/>
    <w:rsid w:val="00BE3F76"/>
    <w:rsid w:val="00BE6DF7"/>
    <w:rsid w:val="00BF0042"/>
    <w:rsid w:val="00BF2EEB"/>
    <w:rsid w:val="00BF36D4"/>
    <w:rsid w:val="00BF3FB5"/>
    <w:rsid w:val="00BF4156"/>
    <w:rsid w:val="00BF52E1"/>
    <w:rsid w:val="00BF5B1F"/>
    <w:rsid w:val="00C043B1"/>
    <w:rsid w:val="00C05AC9"/>
    <w:rsid w:val="00C05E8B"/>
    <w:rsid w:val="00C102DC"/>
    <w:rsid w:val="00C12091"/>
    <w:rsid w:val="00C1514D"/>
    <w:rsid w:val="00C176F7"/>
    <w:rsid w:val="00C23323"/>
    <w:rsid w:val="00C255AD"/>
    <w:rsid w:val="00C303F4"/>
    <w:rsid w:val="00C30515"/>
    <w:rsid w:val="00C30C1E"/>
    <w:rsid w:val="00C31B24"/>
    <w:rsid w:val="00C34052"/>
    <w:rsid w:val="00C34434"/>
    <w:rsid w:val="00C344D0"/>
    <w:rsid w:val="00C35588"/>
    <w:rsid w:val="00C37813"/>
    <w:rsid w:val="00C379DC"/>
    <w:rsid w:val="00C402C3"/>
    <w:rsid w:val="00C40454"/>
    <w:rsid w:val="00C40841"/>
    <w:rsid w:val="00C40B07"/>
    <w:rsid w:val="00C468D7"/>
    <w:rsid w:val="00C52C12"/>
    <w:rsid w:val="00C54B7C"/>
    <w:rsid w:val="00C55EEC"/>
    <w:rsid w:val="00C57DF6"/>
    <w:rsid w:val="00C60C53"/>
    <w:rsid w:val="00C667F2"/>
    <w:rsid w:val="00C67C95"/>
    <w:rsid w:val="00C760E0"/>
    <w:rsid w:val="00C76A16"/>
    <w:rsid w:val="00C76CBD"/>
    <w:rsid w:val="00C803C0"/>
    <w:rsid w:val="00C81A4F"/>
    <w:rsid w:val="00C82EB9"/>
    <w:rsid w:val="00C852DA"/>
    <w:rsid w:val="00C86409"/>
    <w:rsid w:val="00C91FC4"/>
    <w:rsid w:val="00C92E27"/>
    <w:rsid w:val="00C95403"/>
    <w:rsid w:val="00CA02E4"/>
    <w:rsid w:val="00CA2917"/>
    <w:rsid w:val="00CA29A5"/>
    <w:rsid w:val="00CA3D87"/>
    <w:rsid w:val="00CA4BA1"/>
    <w:rsid w:val="00CA7B4C"/>
    <w:rsid w:val="00CB246E"/>
    <w:rsid w:val="00CB4CED"/>
    <w:rsid w:val="00CB7AAE"/>
    <w:rsid w:val="00CC0268"/>
    <w:rsid w:val="00CC0641"/>
    <w:rsid w:val="00CC6DCE"/>
    <w:rsid w:val="00CD03F1"/>
    <w:rsid w:val="00CD30A1"/>
    <w:rsid w:val="00CD4CEE"/>
    <w:rsid w:val="00CE2EBC"/>
    <w:rsid w:val="00CE3164"/>
    <w:rsid w:val="00CF0A9C"/>
    <w:rsid w:val="00CF21C2"/>
    <w:rsid w:val="00CF25DD"/>
    <w:rsid w:val="00CF296B"/>
    <w:rsid w:val="00CF4AAC"/>
    <w:rsid w:val="00CF5241"/>
    <w:rsid w:val="00CF683D"/>
    <w:rsid w:val="00D01481"/>
    <w:rsid w:val="00D04626"/>
    <w:rsid w:val="00D05AC3"/>
    <w:rsid w:val="00D07876"/>
    <w:rsid w:val="00D10A74"/>
    <w:rsid w:val="00D1150C"/>
    <w:rsid w:val="00D12B0A"/>
    <w:rsid w:val="00D13168"/>
    <w:rsid w:val="00D1475C"/>
    <w:rsid w:val="00D16CE4"/>
    <w:rsid w:val="00D17535"/>
    <w:rsid w:val="00D1764E"/>
    <w:rsid w:val="00D22A1E"/>
    <w:rsid w:val="00D238CB"/>
    <w:rsid w:val="00D246B6"/>
    <w:rsid w:val="00D32743"/>
    <w:rsid w:val="00D340A5"/>
    <w:rsid w:val="00D34238"/>
    <w:rsid w:val="00D345D0"/>
    <w:rsid w:val="00D35674"/>
    <w:rsid w:val="00D435B2"/>
    <w:rsid w:val="00D45995"/>
    <w:rsid w:val="00D51401"/>
    <w:rsid w:val="00D5375A"/>
    <w:rsid w:val="00D557E0"/>
    <w:rsid w:val="00D5615A"/>
    <w:rsid w:val="00D56D20"/>
    <w:rsid w:val="00D57884"/>
    <w:rsid w:val="00D60EA7"/>
    <w:rsid w:val="00D6142F"/>
    <w:rsid w:val="00D61812"/>
    <w:rsid w:val="00D61BBC"/>
    <w:rsid w:val="00D628D0"/>
    <w:rsid w:val="00D72D2B"/>
    <w:rsid w:val="00D730BB"/>
    <w:rsid w:val="00D73EA8"/>
    <w:rsid w:val="00D74D36"/>
    <w:rsid w:val="00D75ACE"/>
    <w:rsid w:val="00D768CB"/>
    <w:rsid w:val="00D80A0B"/>
    <w:rsid w:val="00D81386"/>
    <w:rsid w:val="00D81CD9"/>
    <w:rsid w:val="00D84C6E"/>
    <w:rsid w:val="00D85836"/>
    <w:rsid w:val="00D85ACD"/>
    <w:rsid w:val="00D86B67"/>
    <w:rsid w:val="00D87353"/>
    <w:rsid w:val="00D97717"/>
    <w:rsid w:val="00DA0296"/>
    <w:rsid w:val="00DA0B16"/>
    <w:rsid w:val="00DA15C4"/>
    <w:rsid w:val="00DA253A"/>
    <w:rsid w:val="00DA40EC"/>
    <w:rsid w:val="00DA6231"/>
    <w:rsid w:val="00DA69C6"/>
    <w:rsid w:val="00DB19CB"/>
    <w:rsid w:val="00DB311E"/>
    <w:rsid w:val="00DB5FC5"/>
    <w:rsid w:val="00DC1C3C"/>
    <w:rsid w:val="00DC5B21"/>
    <w:rsid w:val="00DD0A1A"/>
    <w:rsid w:val="00DD14B3"/>
    <w:rsid w:val="00DD19A3"/>
    <w:rsid w:val="00DD3CED"/>
    <w:rsid w:val="00DD5192"/>
    <w:rsid w:val="00DD6CC2"/>
    <w:rsid w:val="00DD7D61"/>
    <w:rsid w:val="00DE10F7"/>
    <w:rsid w:val="00DE183C"/>
    <w:rsid w:val="00DE464E"/>
    <w:rsid w:val="00DE69D1"/>
    <w:rsid w:val="00DE76FF"/>
    <w:rsid w:val="00DF149D"/>
    <w:rsid w:val="00DF1C5D"/>
    <w:rsid w:val="00DF41AB"/>
    <w:rsid w:val="00DF4CAB"/>
    <w:rsid w:val="00DF6BCD"/>
    <w:rsid w:val="00E000B9"/>
    <w:rsid w:val="00E00BBD"/>
    <w:rsid w:val="00E1184E"/>
    <w:rsid w:val="00E165C5"/>
    <w:rsid w:val="00E2059B"/>
    <w:rsid w:val="00E2236E"/>
    <w:rsid w:val="00E23811"/>
    <w:rsid w:val="00E23A87"/>
    <w:rsid w:val="00E30CFD"/>
    <w:rsid w:val="00E31026"/>
    <w:rsid w:val="00E31DF3"/>
    <w:rsid w:val="00E346F0"/>
    <w:rsid w:val="00E404E2"/>
    <w:rsid w:val="00E41D93"/>
    <w:rsid w:val="00E4228B"/>
    <w:rsid w:val="00E43B40"/>
    <w:rsid w:val="00E46E6A"/>
    <w:rsid w:val="00E47B7A"/>
    <w:rsid w:val="00E5161F"/>
    <w:rsid w:val="00E528E6"/>
    <w:rsid w:val="00E52ACE"/>
    <w:rsid w:val="00E53912"/>
    <w:rsid w:val="00E61F45"/>
    <w:rsid w:val="00E62655"/>
    <w:rsid w:val="00E63003"/>
    <w:rsid w:val="00E64210"/>
    <w:rsid w:val="00E6614B"/>
    <w:rsid w:val="00E71771"/>
    <w:rsid w:val="00E74214"/>
    <w:rsid w:val="00E760E1"/>
    <w:rsid w:val="00E81BB0"/>
    <w:rsid w:val="00E8208E"/>
    <w:rsid w:val="00E82E8E"/>
    <w:rsid w:val="00E8585E"/>
    <w:rsid w:val="00E85F06"/>
    <w:rsid w:val="00E87488"/>
    <w:rsid w:val="00E9133B"/>
    <w:rsid w:val="00E93670"/>
    <w:rsid w:val="00E94F63"/>
    <w:rsid w:val="00E97A37"/>
    <w:rsid w:val="00EA0079"/>
    <w:rsid w:val="00EA0714"/>
    <w:rsid w:val="00EA09B3"/>
    <w:rsid w:val="00EA0B9C"/>
    <w:rsid w:val="00EA3D27"/>
    <w:rsid w:val="00EA41AC"/>
    <w:rsid w:val="00EA49BE"/>
    <w:rsid w:val="00EA653F"/>
    <w:rsid w:val="00EA65E7"/>
    <w:rsid w:val="00EA68B7"/>
    <w:rsid w:val="00EB1B59"/>
    <w:rsid w:val="00EB39C1"/>
    <w:rsid w:val="00EC0455"/>
    <w:rsid w:val="00EC3A4B"/>
    <w:rsid w:val="00EC5EB4"/>
    <w:rsid w:val="00ED087E"/>
    <w:rsid w:val="00ED22D7"/>
    <w:rsid w:val="00ED2DF1"/>
    <w:rsid w:val="00ED35DD"/>
    <w:rsid w:val="00ED555F"/>
    <w:rsid w:val="00ED644E"/>
    <w:rsid w:val="00ED7C47"/>
    <w:rsid w:val="00EE0489"/>
    <w:rsid w:val="00EE23F5"/>
    <w:rsid w:val="00EE2AFE"/>
    <w:rsid w:val="00EE5C74"/>
    <w:rsid w:val="00EE5EA6"/>
    <w:rsid w:val="00EF341B"/>
    <w:rsid w:val="00F00AA1"/>
    <w:rsid w:val="00F00C10"/>
    <w:rsid w:val="00F01808"/>
    <w:rsid w:val="00F01BB8"/>
    <w:rsid w:val="00F0205B"/>
    <w:rsid w:val="00F045C0"/>
    <w:rsid w:val="00F05716"/>
    <w:rsid w:val="00F12089"/>
    <w:rsid w:val="00F130B3"/>
    <w:rsid w:val="00F16C04"/>
    <w:rsid w:val="00F21508"/>
    <w:rsid w:val="00F21B76"/>
    <w:rsid w:val="00F220D2"/>
    <w:rsid w:val="00F25CBA"/>
    <w:rsid w:val="00F275DC"/>
    <w:rsid w:val="00F279D3"/>
    <w:rsid w:val="00F31B81"/>
    <w:rsid w:val="00F31BD2"/>
    <w:rsid w:val="00F33F5A"/>
    <w:rsid w:val="00F4078A"/>
    <w:rsid w:val="00F43AD6"/>
    <w:rsid w:val="00F44585"/>
    <w:rsid w:val="00F44787"/>
    <w:rsid w:val="00F44A9F"/>
    <w:rsid w:val="00F51BED"/>
    <w:rsid w:val="00F52094"/>
    <w:rsid w:val="00F534D1"/>
    <w:rsid w:val="00F5379D"/>
    <w:rsid w:val="00F558D4"/>
    <w:rsid w:val="00F60B8D"/>
    <w:rsid w:val="00F610B9"/>
    <w:rsid w:val="00F67E2C"/>
    <w:rsid w:val="00F7037F"/>
    <w:rsid w:val="00F70ECB"/>
    <w:rsid w:val="00F7279D"/>
    <w:rsid w:val="00F8315B"/>
    <w:rsid w:val="00F8392C"/>
    <w:rsid w:val="00F86C0B"/>
    <w:rsid w:val="00F87193"/>
    <w:rsid w:val="00F873F9"/>
    <w:rsid w:val="00F90455"/>
    <w:rsid w:val="00F93EEC"/>
    <w:rsid w:val="00F963F9"/>
    <w:rsid w:val="00F967BF"/>
    <w:rsid w:val="00FA041E"/>
    <w:rsid w:val="00FA18C1"/>
    <w:rsid w:val="00FA2BBF"/>
    <w:rsid w:val="00FA2D98"/>
    <w:rsid w:val="00FA3104"/>
    <w:rsid w:val="00FA4BF6"/>
    <w:rsid w:val="00FB6D9B"/>
    <w:rsid w:val="00FC00AA"/>
    <w:rsid w:val="00FC12A2"/>
    <w:rsid w:val="00FC15D6"/>
    <w:rsid w:val="00FC15F4"/>
    <w:rsid w:val="00FC1640"/>
    <w:rsid w:val="00FC2827"/>
    <w:rsid w:val="00FC31C7"/>
    <w:rsid w:val="00FC386C"/>
    <w:rsid w:val="00FC3905"/>
    <w:rsid w:val="00FC4114"/>
    <w:rsid w:val="00FC4DC9"/>
    <w:rsid w:val="00FC6CF3"/>
    <w:rsid w:val="00FD0328"/>
    <w:rsid w:val="00FD1D1A"/>
    <w:rsid w:val="00FD1E1F"/>
    <w:rsid w:val="00FD3270"/>
    <w:rsid w:val="00FD3C8F"/>
    <w:rsid w:val="00FD6847"/>
    <w:rsid w:val="00FD7356"/>
    <w:rsid w:val="00FE0E32"/>
    <w:rsid w:val="00FE177C"/>
    <w:rsid w:val="00FE6BB2"/>
    <w:rsid w:val="00FE7819"/>
    <w:rsid w:val="00FF2BA2"/>
    <w:rsid w:val="00FF30E1"/>
    <w:rsid w:val="00FF6C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Dot pt,No Spacing1,List Paragraph Char Char Char,Indicator Text,Numbered Para 1,List Paragraph à moi,Odsek zoznamu4,F5 List Paragraph,List Paragraph1,Colorful List - Accent 11,Bullet 1,Nad"/>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Odsek zoznamu2 Char,Odsek Char,Dot pt Char,No Spacing1 Char,List Paragraph Char Char Char Char,Indicator Text Char,Numbered Para 1 Char,List Paragraph à moi Char,Odsek zoznamu4 Char,Bullet 1 Char"/>
    <w:basedOn w:val="Predvolenpsmoodseku"/>
    <w:link w:val="Odsekzoznamu"/>
    <w:uiPriority w:val="34"/>
    <w:qFormat/>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CA02E4"/>
    <w:rPr>
      <w:rFonts w:ascii="Calibri" w:hAnsi="Calibri"/>
      <w:szCs w:val="21"/>
    </w:rPr>
  </w:style>
  <w:style w:type="paragraph" w:styleId="Zkladntext">
    <w:name w:val="Body Text"/>
    <w:basedOn w:val="Normlny"/>
    <w:link w:val="ZkladntextChar"/>
    <w:uiPriority w:val="99"/>
    <w:semiHidden/>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E6733"/>
    <w:rPr>
      <w:i/>
      <w:iCs/>
    </w:rPr>
  </w:style>
  <w:style w:type="character" w:styleId="Odkaznakomentr">
    <w:name w:val="annotation reference"/>
    <w:uiPriority w:val="99"/>
    <w:semiHidden/>
    <w:unhideWhenUsed/>
    <w:rsid w:val="00EE0489"/>
    <w:rPr>
      <w:rFonts w:ascii="Times New Roman" w:hAnsi="Times New Roman" w:cs="Times New Roman" w:hint="default"/>
      <w:sz w:val="16"/>
      <w:szCs w:val="16"/>
    </w:rPr>
  </w:style>
  <w:style w:type="character" w:customStyle="1" w:styleId="spanr">
    <w:name w:val="span_r"/>
    <w:basedOn w:val="Predvolenpsmoodseku"/>
    <w:rsid w:val="007B462F"/>
  </w:style>
  <w:style w:type="paragraph" w:styleId="Bezriadkovania">
    <w:name w:val="No Spacing"/>
    <w:uiPriority w:val="1"/>
    <w:qFormat/>
    <w:rsid w:val="005E1635"/>
    <w:pPr>
      <w:spacing w:after="0" w:line="240" w:lineRule="auto"/>
    </w:pPr>
    <w:rPr>
      <w:rFonts w:ascii="Calibri" w:eastAsia="Calibri" w:hAnsi="Calibri" w:cs="Times New Roman"/>
    </w:rPr>
  </w:style>
  <w:style w:type="paragraph" w:styleId="Textpoznmkypodiarou">
    <w:name w:val="footnote text"/>
    <w:basedOn w:val="Normlny"/>
    <w:link w:val="TextpoznmkypodiarouChar"/>
    <w:uiPriority w:val="99"/>
    <w:unhideWhenUsed/>
    <w:rsid w:val="004D160D"/>
    <w:rPr>
      <w:sz w:val="20"/>
      <w:szCs w:val="20"/>
    </w:rPr>
  </w:style>
  <w:style w:type="character" w:customStyle="1" w:styleId="TextpoznmkypodiarouChar">
    <w:name w:val="Text poznámky pod čiarou Char"/>
    <w:basedOn w:val="Predvolenpsmoodseku"/>
    <w:link w:val="Textpoznmkypodiarou"/>
    <w:uiPriority w:val="99"/>
    <w:rsid w:val="004D160D"/>
    <w:rPr>
      <w:rFonts w:ascii="Times New Roman" w:eastAsia="Times New Roman" w:hAnsi="Times New Roman" w:cs="Times New Roman"/>
      <w:sz w:val="20"/>
      <w:szCs w:val="20"/>
      <w:lang w:eastAsia="sk-SK"/>
    </w:rPr>
  </w:style>
  <w:style w:type="paragraph" w:customStyle="1" w:styleId="l6">
    <w:name w:val="l6"/>
    <w:basedOn w:val="Normlny"/>
    <w:rsid w:val="00A04F90"/>
    <w:pPr>
      <w:spacing w:before="100" w:beforeAutospacing="1" w:after="100" w:afterAutospacing="1"/>
    </w:pPr>
  </w:style>
  <w:style w:type="character" w:styleId="PremennHTML">
    <w:name w:val="HTML Variable"/>
    <w:uiPriority w:val="99"/>
    <w:semiHidden/>
    <w:unhideWhenUsed/>
    <w:rsid w:val="00A04F90"/>
    <w:rPr>
      <w:i/>
      <w:iCs/>
    </w:rPr>
  </w:style>
  <w:style w:type="paragraph" w:styleId="PredformtovanHTML">
    <w:name w:val="HTML Preformatted"/>
    <w:basedOn w:val="Normlny"/>
    <w:link w:val="PredformtovanHTMLChar"/>
    <w:uiPriority w:val="99"/>
    <w:unhideWhenUsed/>
    <w:rsid w:val="00943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943EE6"/>
    <w:rPr>
      <w:rFonts w:ascii="Courier New" w:eastAsia="Times New Roman" w:hAnsi="Courier New" w:cs="Courier New"/>
      <w:sz w:val="20"/>
      <w:szCs w:val="20"/>
      <w:lang w:eastAsia="sk-SK"/>
    </w:rPr>
  </w:style>
  <w:style w:type="paragraph" w:styleId="Zoznamsodrkami">
    <w:name w:val="List Bullet"/>
    <w:basedOn w:val="Normlny"/>
    <w:uiPriority w:val="99"/>
    <w:unhideWhenUsed/>
    <w:rsid w:val="00256594"/>
    <w:pPr>
      <w:numPr>
        <w:numId w:val="1"/>
      </w:numPr>
      <w:contextualSpacing/>
    </w:pPr>
  </w:style>
  <w:style w:type="table" w:customStyle="1" w:styleId="Mriekatabuky1">
    <w:name w:val="Mriežka tabuľky1"/>
    <w:basedOn w:val="Normlnatabuka"/>
    <w:next w:val="Mriekatabuky"/>
    <w:uiPriority w:val="59"/>
    <w:rsid w:val="00820B3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82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3">
    <w:name w:val="s13"/>
    <w:basedOn w:val="Normlny"/>
    <w:rsid w:val="008268A7"/>
    <w:pPr>
      <w:spacing w:before="100" w:beforeAutospacing="1" w:after="100" w:afterAutospacing="1"/>
    </w:pPr>
    <w:rPr>
      <w:rFonts w:ascii="Calibri" w:eastAsia="Calibri" w:hAnsi="Calibri" w:cs="Calibri"/>
      <w:sz w:val="22"/>
      <w:szCs w:val="22"/>
    </w:rPr>
  </w:style>
  <w:style w:type="character" w:customStyle="1" w:styleId="bumpedfont15">
    <w:name w:val="bumpedfont15"/>
    <w:rsid w:val="008268A7"/>
  </w:style>
  <w:style w:type="paragraph" w:customStyle="1" w:styleId="a0">
    <w:uiPriority w:val="99"/>
    <w:rsid w:val="00AC63F9"/>
    <w:pPr>
      <w:spacing w:after="0" w:line="240" w:lineRule="auto"/>
    </w:pPr>
    <w:rPr>
      <w:rFonts w:ascii="Times New Roman" w:eastAsia="Times New Roman" w:hAnsi="Times New Roman" w:cs="Times New Roman"/>
      <w:sz w:val="24"/>
      <w:szCs w:val="24"/>
      <w:lang w:eastAsia="sk-SK"/>
    </w:rPr>
  </w:style>
  <w:style w:type="paragraph" w:customStyle="1" w:styleId="western">
    <w:name w:val="western"/>
    <w:basedOn w:val="Normlny"/>
    <w:rsid w:val="00D730BB"/>
    <w:pPr>
      <w:spacing w:before="100" w:beforeAutospacing="1" w:after="142" w:line="288" w:lineRule="auto"/>
    </w:pPr>
  </w:style>
  <w:style w:type="paragraph" w:customStyle="1" w:styleId="a1">
    <w:uiPriority w:val="99"/>
    <w:rsid w:val="00B03BBA"/>
    <w:pPr>
      <w:spacing w:after="0"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241">
      <w:bodyDiv w:val="1"/>
      <w:marLeft w:val="0"/>
      <w:marRight w:val="0"/>
      <w:marTop w:val="0"/>
      <w:marBottom w:val="0"/>
      <w:divBdr>
        <w:top w:val="none" w:sz="0" w:space="0" w:color="auto"/>
        <w:left w:val="none" w:sz="0" w:space="0" w:color="auto"/>
        <w:bottom w:val="none" w:sz="0" w:space="0" w:color="auto"/>
        <w:right w:val="none" w:sz="0" w:space="0" w:color="auto"/>
      </w:divBdr>
    </w:div>
    <w:div w:id="130097828">
      <w:bodyDiv w:val="1"/>
      <w:marLeft w:val="0"/>
      <w:marRight w:val="0"/>
      <w:marTop w:val="0"/>
      <w:marBottom w:val="0"/>
      <w:divBdr>
        <w:top w:val="none" w:sz="0" w:space="0" w:color="auto"/>
        <w:left w:val="none" w:sz="0" w:space="0" w:color="auto"/>
        <w:bottom w:val="none" w:sz="0" w:space="0" w:color="auto"/>
        <w:right w:val="none" w:sz="0" w:space="0" w:color="auto"/>
      </w:divBdr>
    </w:div>
    <w:div w:id="140661948">
      <w:bodyDiv w:val="1"/>
      <w:marLeft w:val="0"/>
      <w:marRight w:val="0"/>
      <w:marTop w:val="0"/>
      <w:marBottom w:val="0"/>
      <w:divBdr>
        <w:top w:val="none" w:sz="0" w:space="0" w:color="auto"/>
        <w:left w:val="none" w:sz="0" w:space="0" w:color="auto"/>
        <w:bottom w:val="none" w:sz="0" w:space="0" w:color="auto"/>
        <w:right w:val="none" w:sz="0" w:space="0" w:color="auto"/>
      </w:divBdr>
    </w:div>
    <w:div w:id="140734637">
      <w:bodyDiv w:val="1"/>
      <w:marLeft w:val="0"/>
      <w:marRight w:val="0"/>
      <w:marTop w:val="0"/>
      <w:marBottom w:val="0"/>
      <w:divBdr>
        <w:top w:val="none" w:sz="0" w:space="0" w:color="auto"/>
        <w:left w:val="none" w:sz="0" w:space="0" w:color="auto"/>
        <w:bottom w:val="none" w:sz="0" w:space="0" w:color="auto"/>
        <w:right w:val="none" w:sz="0" w:space="0" w:color="auto"/>
      </w:divBdr>
    </w:div>
    <w:div w:id="160510342">
      <w:bodyDiv w:val="1"/>
      <w:marLeft w:val="0"/>
      <w:marRight w:val="0"/>
      <w:marTop w:val="0"/>
      <w:marBottom w:val="0"/>
      <w:divBdr>
        <w:top w:val="none" w:sz="0" w:space="0" w:color="auto"/>
        <w:left w:val="none" w:sz="0" w:space="0" w:color="auto"/>
        <w:bottom w:val="none" w:sz="0" w:space="0" w:color="auto"/>
        <w:right w:val="none" w:sz="0" w:space="0" w:color="auto"/>
      </w:divBdr>
    </w:div>
    <w:div w:id="164512216">
      <w:bodyDiv w:val="1"/>
      <w:marLeft w:val="0"/>
      <w:marRight w:val="0"/>
      <w:marTop w:val="0"/>
      <w:marBottom w:val="0"/>
      <w:divBdr>
        <w:top w:val="none" w:sz="0" w:space="0" w:color="auto"/>
        <w:left w:val="none" w:sz="0" w:space="0" w:color="auto"/>
        <w:bottom w:val="none" w:sz="0" w:space="0" w:color="auto"/>
        <w:right w:val="none" w:sz="0" w:space="0" w:color="auto"/>
      </w:divBdr>
    </w:div>
    <w:div w:id="169027888">
      <w:bodyDiv w:val="1"/>
      <w:marLeft w:val="0"/>
      <w:marRight w:val="0"/>
      <w:marTop w:val="0"/>
      <w:marBottom w:val="0"/>
      <w:divBdr>
        <w:top w:val="none" w:sz="0" w:space="0" w:color="auto"/>
        <w:left w:val="none" w:sz="0" w:space="0" w:color="auto"/>
        <w:bottom w:val="none" w:sz="0" w:space="0" w:color="auto"/>
        <w:right w:val="none" w:sz="0" w:space="0" w:color="auto"/>
      </w:divBdr>
    </w:div>
    <w:div w:id="178356027">
      <w:bodyDiv w:val="1"/>
      <w:marLeft w:val="0"/>
      <w:marRight w:val="0"/>
      <w:marTop w:val="0"/>
      <w:marBottom w:val="0"/>
      <w:divBdr>
        <w:top w:val="none" w:sz="0" w:space="0" w:color="auto"/>
        <w:left w:val="none" w:sz="0" w:space="0" w:color="auto"/>
        <w:bottom w:val="none" w:sz="0" w:space="0" w:color="auto"/>
        <w:right w:val="none" w:sz="0" w:space="0" w:color="auto"/>
      </w:divBdr>
    </w:div>
    <w:div w:id="314922271">
      <w:bodyDiv w:val="1"/>
      <w:marLeft w:val="0"/>
      <w:marRight w:val="0"/>
      <w:marTop w:val="0"/>
      <w:marBottom w:val="0"/>
      <w:divBdr>
        <w:top w:val="none" w:sz="0" w:space="0" w:color="auto"/>
        <w:left w:val="none" w:sz="0" w:space="0" w:color="auto"/>
        <w:bottom w:val="none" w:sz="0" w:space="0" w:color="auto"/>
        <w:right w:val="none" w:sz="0" w:space="0" w:color="auto"/>
      </w:divBdr>
    </w:div>
    <w:div w:id="404567880">
      <w:bodyDiv w:val="1"/>
      <w:marLeft w:val="0"/>
      <w:marRight w:val="0"/>
      <w:marTop w:val="0"/>
      <w:marBottom w:val="0"/>
      <w:divBdr>
        <w:top w:val="none" w:sz="0" w:space="0" w:color="auto"/>
        <w:left w:val="none" w:sz="0" w:space="0" w:color="auto"/>
        <w:bottom w:val="none" w:sz="0" w:space="0" w:color="auto"/>
        <w:right w:val="none" w:sz="0" w:space="0" w:color="auto"/>
      </w:divBdr>
    </w:div>
    <w:div w:id="505170258">
      <w:bodyDiv w:val="1"/>
      <w:marLeft w:val="0"/>
      <w:marRight w:val="0"/>
      <w:marTop w:val="0"/>
      <w:marBottom w:val="0"/>
      <w:divBdr>
        <w:top w:val="none" w:sz="0" w:space="0" w:color="auto"/>
        <w:left w:val="none" w:sz="0" w:space="0" w:color="auto"/>
        <w:bottom w:val="none" w:sz="0" w:space="0" w:color="auto"/>
        <w:right w:val="none" w:sz="0" w:space="0" w:color="auto"/>
      </w:divBdr>
    </w:div>
    <w:div w:id="566305483">
      <w:bodyDiv w:val="1"/>
      <w:marLeft w:val="0"/>
      <w:marRight w:val="0"/>
      <w:marTop w:val="0"/>
      <w:marBottom w:val="0"/>
      <w:divBdr>
        <w:top w:val="none" w:sz="0" w:space="0" w:color="auto"/>
        <w:left w:val="none" w:sz="0" w:space="0" w:color="auto"/>
        <w:bottom w:val="none" w:sz="0" w:space="0" w:color="auto"/>
        <w:right w:val="none" w:sz="0" w:space="0" w:color="auto"/>
      </w:divBdr>
    </w:div>
    <w:div w:id="698774702">
      <w:bodyDiv w:val="1"/>
      <w:marLeft w:val="0"/>
      <w:marRight w:val="0"/>
      <w:marTop w:val="0"/>
      <w:marBottom w:val="0"/>
      <w:divBdr>
        <w:top w:val="none" w:sz="0" w:space="0" w:color="auto"/>
        <w:left w:val="none" w:sz="0" w:space="0" w:color="auto"/>
        <w:bottom w:val="none" w:sz="0" w:space="0" w:color="auto"/>
        <w:right w:val="none" w:sz="0" w:space="0" w:color="auto"/>
      </w:divBdr>
    </w:div>
    <w:div w:id="761872826">
      <w:bodyDiv w:val="1"/>
      <w:marLeft w:val="0"/>
      <w:marRight w:val="0"/>
      <w:marTop w:val="0"/>
      <w:marBottom w:val="0"/>
      <w:divBdr>
        <w:top w:val="none" w:sz="0" w:space="0" w:color="auto"/>
        <w:left w:val="none" w:sz="0" w:space="0" w:color="auto"/>
        <w:bottom w:val="none" w:sz="0" w:space="0" w:color="auto"/>
        <w:right w:val="none" w:sz="0" w:space="0" w:color="auto"/>
      </w:divBdr>
    </w:div>
    <w:div w:id="933199002">
      <w:bodyDiv w:val="1"/>
      <w:marLeft w:val="0"/>
      <w:marRight w:val="0"/>
      <w:marTop w:val="0"/>
      <w:marBottom w:val="0"/>
      <w:divBdr>
        <w:top w:val="none" w:sz="0" w:space="0" w:color="auto"/>
        <w:left w:val="none" w:sz="0" w:space="0" w:color="auto"/>
        <w:bottom w:val="none" w:sz="0" w:space="0" w:color="auto"/>
        <w:right w:val="none" w:sz="0" w:space="0" w:color="auto"/>
      </w:divBdr>
    </w:div>
    <w:div w:id="940796809">
      <w:bodyDiv w:val="1"/>
      <w:marLeft w:val="0"/>
      <w:marRight w:val="0"/>
      <w:marTop w:val="0"/>
      <w:marBottom w:val="0"/>
      <w:divBdr>
        <w:top w:val="none" w:sz="0" w:space="0" w:color="auto"/>
        <w:left w:val="none" w:sz="0" w:space="0" w:color="auto"/>
        <w:bottom w:val="none" w:sz="0" w:space="0" w:color="auto"/>
        <w:right w:val="none" w:sz="0" w:space="0" w:color="auto"/>
      </w:divBdr>
    </w:div>
    <w:div w:id="962812421">
      <w:bodyDiv w:val="1"/>
      <w:marLeft w:val="0"/>
      <w:marRight w:val="0"/>
      <w:marTop w:val="0"/>
      <w:marBottom w:val="0"/>
      <w:divBdr>
        <w:top w:val="none" w:sz="0" w:space="0" w:color="auto"/>
        <w:left w:val="none" w:sz="0" w:space="0" w:color="auto"/>
        <w:bottom w:val="none" w:sz="0" w:space="0" w:color="auto"/>
        <w:right w:val="none" w:sz="0" w:space="0" w:color="auto"/>
      </w:divBdr>
    </w:div>
    <w:div w:id="974069891">
      <w:bodyDiv w:val="1"/>
      <w:marLeft w:val="0"/>
      <w:marRight w:val="0"/>
      <w:marTop w:val="0"/>
      <w:marBottom w:val="0"/>
      <w:divBdr>
        <w:top w:val="none" w:sz="0" w:space="0" w:color="auto"/>
        <w:left w:val="none" w:sz="0" w:space="0" w:color="auto"/>
        <w:bottom w:val="none" w:sz="0" w:space="0" w:color="auto"/>
        <w:right w:val="none" w:sz="0" w:space="0" w:color="auto"/>
      </w:divBdr>
    </w:div>
    <w:div w:id="992177733">
      <w:bodyDiv w:val="1"/>
      <w:marLeft w:val="0"/>
      <w:marRight w:val="0"/>
      <w:marTop w:val="0"/>
      <w:marBottom w:val="0"/>
      <w:divBdr>
        <w:top w:val="none" w:sz="0" w:space="0" w:color="auto"/>
        <w:left w:val="none" w:sz="0" w:space="0" w:color="auto"/>
        <w:bottom w:val="none" w:sz="0" w:space="0" w:color="auto"/>
        <w:right w:val="none" w:sz="0" w:space="0" w:color="auto"/>
      </w:divBdr>
    </w:div>
    <w:div w:id="1023752100">
      <w:bodyDiv w:val="1"/>
      <w:marLeft w:val="0"/>
      <w:marRight w:val="0"/>
      <w:marTop w:val="0"/>
      <w:marBottom w:val="0"/>
      <w:divBdr>
        <w:top w:val="none" w:sz="0" w:space="0" w:color="auto"/>
        <w:left w:val="none" w:sz="0" w:space="0" w:color="auto"/>
        <w:bottom w:val="none" w:sz="0" w:space="0" w:color="auto"/>
        <w:right w:val="none" w:sz="0" w:space="0" w:color="auto"/>
      </w:divBdr>
    </w:div>
    <w:div w:id="1153912218">
      <w:bodyDiv w:val="1"/>
      <w:marLeft w:val="0"/>
      <w:marRight w:val="0"/>
      <w:marTop w:val="0"/>
      <w:marBottom w:val="0"/>
      <w:divBdr>
        <w:top w:val="none" w:sz="0" w:space="0" w:color="auto"/>
        <w:left w:val="none" w:sz="0" w:space="0" w:color="auto"/>
        <w:bottom w:val="none" w:sz="0" w:space="0" w:color="auto"/>
        <w:right w:val="none" w:sz="0" w:space="0" w:color="auto"/>
      </w:divBdr>
    </w:div>
    <w:div w:id="1163005648">
      <w:bodyDiv w:val="1"/>
      <w:marLeft w:val="0"/>
      <w:marRight w:val="0"/>
      <w:marTop w:val="0"/>
      <w:marBottom w:val="0"/>
      <w:divBdr>
        <w:top w:val="none" w:sz="0" w:space="0" w:color="auto"/>
        <w:left w:val="none" w:sz="0" w:space="0" w:color="auto"/>
        <w:bottom w:val="none" w:sz="0" w:space="0" w:color="auto"/>
        <w:right w:val="none" w:sz="0" w:space="0" w:color="auto"/>
      </w:divBdr>
    </w:div>
    <w:div w:id="1219704615">
      <w:bodyDiv w:val="1"/>
      <w:marLeft w:val="0"/>
      <w:marRight w:val="0"/>
      <w:marTop w:val="0"/>
      <w:marBottom w:val="0"/>
      <w:divBdr>
        <w:top w:val="none" w:sz="0" w:space="0" w:color="auto"/>
        <w:left w:val="none" w:sz="0" w:space="0" w:color="auto"/>
        <w:bottom w:val="none" w:sz="0" w:space="0" w:color="auto"/>
        <w:right w:val="none" w:sz="0" w:space="0" w:color="auto"/>
      </w:divBdr>
    </w:div>
    <w:div w:id="1220215384">
      <w:bodyDiv w:val="1"/>
      <w:marLeft w:val="0"/>
      <w:marRight w:val="0"/>
      <w:marTop w:val="0"/>
      <w:marBottom w:val="0"/>
      <w:divBdr>
        <w:top w:val="none" w:sz="0" w:space="0" w:color="auto"/>
        <w:left w:val="none" w:sz="0" w:space="0" w:color="auto"/>
        <w:bottom w:val="none" w:sz="0" w:space="0" w:color="auto"/>
        <w:right w:val="none" w:sz="0" w:space="0" w:color="auto"/>
      </w:divBdr>
    </w:div>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299069579">
      <w:bodyDiv w:val="1"/>
      <w:marLeft w:val="0"/>
      <w:marRight w:val="0"/>
      <w:marTop w:val="0"/>
      <w:marBottom w:val="0"/>
      <w:divBdr>
        <w:top w:val="none" w:sz="0" w:space="0" w:color="auto"/>
        <w:left w:val="none" w:sz="0" w:space="0" w:color="auto"/>
        <w:bottom w:val="none" w:sz="0" w:space="0" w:color="auto"/>
        <w:right w:val="none" w:sz="0" w:space="0" w:color="auto"/>
      </w:divBdr>
    </w:div>
    <w:div w:id="1318067560">
      <w:bodyDiv w:val="1"/>
      <w:marLeft w:val="0"/>
      <w:marRight w:val="0"/>
      <w:marTop w:val="0"/>
      <w:marBottom w:val="0"/>
      <w:divBdr>
        <w:top w:val="none" w:sz="0" w:space="0" w:color="auto"/>
        <w:left w:val="none" w:sz="0" w:space="0" w:color="auto"/>
        <w:bottom w:val="none" w:sz="0" w:space="0" w:color="auto"/>
        <w:right w:val="none" w:sz="0" w:space="0" w:color="auto"/>
      </w:divBdr>
    </w:div>
    <w:div w:id="1362974376">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36373746">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 w:id="1738474940">
      <w:bodyDiv w:val="1"/>
      <w:marLeft w:val="0"/>
      <w:marRight w:val="0"/>
      <w:marTop w:val="0"/>
      <w:marBottom w:val="0"/>
      <w:divBdr>
        <w:top w:val="none" w:sz="0" w:space="0" w:color="auto"/>
        <w:left w:val="none" w:sz="0" w:space="0" w:color="auto"/>
        <w:bottom w:val="none" w:sz="0" w:space="0" w:color="auto"/>
        <w:right w:val="none" w:sz="0" w:space="0" w:color="auto"/>
      </w:divBdr>
    </w:div>
    <w:div w:id="1740323486">
      <w:bodyDiv w:val="1"/>
      <w:marLeft w:val="0"/>
      <w:marRight w:val="0"/>
      <w:marTop w:val="0"/>
      <w:marBottom w:val="0"/>
      <w:divBdr>
        <w:top w:val="none" w:sz="0" w:space="0" w:color="auto"/>
        <w:left w:val="none" w:sz="0" w:space="0" w:color="auto"/>
        <w:bottom w:val="none" w:sz="0" w:space="0" w:color="auto"/>
        <w:right w:val="none" w:sz="0" w:space="0" w:color="auto"/>
      </w:divBdr>
    </w:div>
    <w:div w:id="1765760755">
      <w:bodyDiv w:val="1"/>
      <w:marLeft w:val="0"/>
      <w:marRight w:val="0"/>
      <w:marTop w:val="0"/>
      <w:marBottom w:val="0"/>
      <w:divBdr>
        <w:top w:val="none" w:sz="0" w:space="0" w:color="auto"/>
        <w:left w:val="none" w:sz="0" w:space="0" w:color="auto"/>
        <w:bottom w:val="none" w:sz="0" w:space="0" w:color="auto"/>
        <w:right w:val="none" w:sz="0" w:space="0" w:color="auto"/>
      </w:divBdr>
    </w:div>
    <w:div w:id="1884903186">
      <w:bodyDiv w:val="1"/>
      <w:marLeft w:val="0"/>
      <w:marRight w:val="0"/>
      <w:marTop w:val="0"/>
      <w:marBottom w:val="0"/>
      <w:divBdr>
        <w:top w:val="none" w:sz="0" w:space="0" w:color="auto"/>
        <w:left w:val="none" w:sz="0" w:space="0" w:color="auto"/>
        <w:bottom w:val="none" w:sz="0" w:space="0" w:color="auto"/>
        <w:right w:val="none" w:sz="0" w:space="0" w:color="auto"/>
      </w:divBdr>
    </w:div>
    <w:div w:id="1899396297">
      <w:bodyDiv w:val="1"/>
      <w:marLeft w:val="0"/>
      <w:marRight w:val="0"/>
      <w:marTop w:val="0"/>
      <w:marBottom w:val="0"/>
      <w:divBdr>
        <w:top w:val="none" w:sz="0" w:space="0" w:color="auto"/>
        <w:left w:val="none" w:sz="0" w:space="0" w:color="auto"/>
        <w:bottom w:val="none" w:sz="0" w:space="0" w:color="auto"/>
        <w:right w:val="none" w:sz="0" w:space="0" w:color="auto"/>
      </w:divBdr>
    </w:div>
    <w:div w:id="1929577326">
      <w:bodyDiv w:val="1"/>
      <w:marLeft w:val="0"/>
      <w:marRight w:val="0"/>
      <w:marTop w:val="0"/>
      <w:marBottom w:val="0"/>
      <w:divBdr>
        <w:top w:val="none" w:sz="0" w:space="0" w:color="auto"/>
        <w:left w:val="none" w:sz="0" w:space="0" w:color="auto"/>
        <w:bottom w:val="none" w:sz="0" w:space="0" w:color="auto"/>
        <w:right w:val="none" w:sz="0" w:space="0" w:color="auto"/>
      </w:divBdr>
    </w:div>
    <w:div w:id="2025014740">
      <w:bodyDiv w:val="1"/>
      <w:marLeft w:val="0"/>
      <w:marRight w:val="0"/>
      <w:marTop w:val="0"/>
      <w:marBottom w:val="0"/>
      <w:divBdr>
        <w:top w:val="none" w:sz="0" w:space="0" w:color="auto"/>
        <w:left w:val="none" w:sz="0" w:space="0" w:color="auto"/>
        <w:bottom w:val="none" w:sz="0" w:space="0" w:color="auto"/>
        <w:right w:val="none" w:sz="0" w:space="0" w:color="auto"/>
      </w:divBdr>
    </w:div>
    <w:div w:id="2057193102">
      <w:bodyDiv w:val="1"/>
      <w:marLeft w:val="0"/>
      <w:marRight w:val="0"/>
      <w:marTop w:val="0"/>
      <w:marBottom w:val="0"/>
      <w:divBdr>
        <w:top w:val="none" w:sz="0" w:space="0" w:color="auto"/>
        <w:left w:val="none" w:sz="0" w:space="0" w:color="auto"/>
        <w:bottom w:val="none" w:sz="0" w:space="0" w:color="auto"/>
        <w:right w:val="none" w:sz="0" w:space="0" w:color="auto"/>
      </w:divBdr>
    </w:div>
    <w:div w:id="2074156193">
      <w:bodyDiv w:val="1"/>
      <w:marLeft w:val="0"/>
      <w:marRight w:val="0"/>
      <w:marTop w:val="0"/>
      <w:marBottom w:val="0"/>
      <w:divBdr>
        <w:top w:val="none" w:sz="0" w:space="0" w:color="auto"/>
        <w:left w:val="none" w:sz="0" w:space="0" w:color="auto"/>
        <w:bottom w:val="none" w:sz="0" w:space="0" w:color="auto"/>
        <w:right w:val="none" w:sz="0" w:space="0" w:color="auto"/>
      </w:divBdr>
    </w:div>
    <w:div w:id="21246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1D009-C82B-4A29-A3B8-0B46580F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7405</TotalTime>
  <Pages>1</Pages>
  <Words>5903</Words>
  <Characters>33653</Characters>
  <Application>Microsoft Office Word</Application>
  <DocSecurity>0</DocSecurity>
  <Lines>280</Lines>
  <Paragraphs>78</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39478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548</cp:revision>
  <cp:lastPrinted>2019-05-27T11:06:00Z</cp:lastPrinted>
  <dcterms:created xsi:type="dcterms:W3CDTF">2015-03-19T07:58:00Z</dcterms:created>
  <dcterms:modified xsi:type="dcterms:W3CDTF">2019-05-29T08:11:00Z</dcterms:modified>
</cp:coreProperties>
</file>