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15FAC882" w:rsidR="0081708C" w:rsidRPr="00CA6E29" w:rsidRDefault="00C0662A" w:rsidP="00E169E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E169E9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nelegislatívneho všeobecného materiálu Návrh štátnych programov výskumu a vývoja pre roky 2019-2023 s výhľadom do roku 2028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44423A4A" w:rsidR="0081708C" w:rsidRPr="00CA6E29" w:rsidRDefault="00D20273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20273">
              <w:rPr>
                <w:rFonts w:ascii="Times New Roman" w:hAnsi="Times New Roman" w:cs="Times New Roman"/>
                <w:sz w:val="25"/>
                <w:szCs w:val="25"/>
              </w:rPr>
              <w:t>2018/16815:1-26C0</w:t>
            </w:r>
            <w:bookmarkStart w:id="0" w:name="_GoBack"/>
            <w:bookmarkEnd w:id="0"/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77F2F3D6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1243B4">
              <w:rPr>
                <w:rFonts w:ascii="Times New Roman" w:hAnsi="Times New Roman" w:cs="Times New Roman"/>
                <w:sz w:val="25"/>
                <w:szCs w:val="25"/>
              </w:rPr>
              <w:t>ministerka školstva, vedy, výskumu a športu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20273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558EE06B" w14:textId="10A2E967" w:rsidR="00E169E9" w:rsidRDefault="00E169E9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45"/>
        <w:gridCol w:w="745"/>
        <w:gridCol w:w="7822"/>
      </w:tblGrid>
      <w:tr w:rsidR="00E169E9" w14:paraId="41BE5D15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E50272" w14:textId="77777777" w:rsidR="00E169E9" w:rsidRDefault="00E169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59BB6BE" w14:textId="77777777" w:rsidR="00E169E9" w:rsidRDefault="00E169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E169E9" w14:paraId="587944B5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05C219" w14:textId="77777777" w:rsidR="00E169E9" w:rsidRDefault="00E169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F42042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2866262" w14:textId="1A3FC3F5" w:rsidR="00E169E9" w:rsidRDefault="00E169E9" w:rsidP="00D001E3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štátne programy výskumu a vývoja na roky 2019 – 2023 s výhľadom do roku 2028</w:t>
            </w:r>
            <w:r>
              <w:rPr>
                <w:rFonts w:ascii="Times" w:hAnsi="Times" w:cs="Times"/>
                <w:sz w:val="25"/>
                <w:szCs w:val="25"/>
              </w:rPr>
              <w:br/>
              <w:t>- štátny program výskumu a vývoja Materiály a výrobky s vyššou pridanou hodnotou na báze efektívneho zhodnotenia domácich surovín a odpadov;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- štátny program výskumu a vývoja Kvalita zdravia a výživy obyvateľstva, </w:t>
            </w:r>
            <w:r w:rsidR="00DA7C76">
              <w:rPr>
                <w:rFonts w:ascii="Times" w:hAnsi="Times" w:cs="Times"/>
                <w:sz w:val="25"/>
                <w:szCs w:val="25"/>
              </w:rPr>
              <w:t xml:space="preserve">prevencia, </w:t>
            </w:r>
            <w:r>
              <w:rPr>
                <w:rFonts w:ascii="Times" w:hAnsi="Times" w:cs="Times"/>
                <w:sz w:val="25"/>
                <w:szCs w:val="25"/>
              </w:rPr>
              <w:t>rozvoj</w:t>
            </w:r>
            <w:r w:rsidR="00DA7C76">
              <w:rPr>
                <w:rFonts w:ascii="Times" w:hAnsi="Times" w:cs="Times"/>
                <w:sz w:val="25"/>
                <w:szCs w:val="25"/>
              </w:rPr>
              <w:t xml:space="preserve"> biomedicíny,</w:t>
            </w:r>
            <w:r>
              <w:rPr>
                <w:rFonts w:ascii="Times" w:hAnsi="Times" w:cs="Times"/>
                <w:sz w:val="25"/>
                <w:szCs w:val="25"/>
              </w:rPr>
              <w:t xml:space="preserve"> biotechnológií a pôdohospodárstva, ochrana a skvalitňovanie životného prostredia;</w:t>
            </w:r>
            <w:r>
              <w:rPr>
                <w:rFonts w:ascii="Times" w:hAnsi="Times" w:cs="Times"/>
                <w:sz w:val="25"/>
                <w:szCs w:val="25"/>
              </w:rPr>
              <w:br/>
              <w:t>- štátny program výskumu a vývoja Energetická bezpečnosť SR s dôrazom na optimálnu viaczdrojovosť, energetickú efektívnosť a životné prostredie;</w:t>
            </w:r>
            <w:r>
              <w:rPr>
                <w:rFonts w:ascii="Times" w:hAnsi="Times" w:cs="Times"/>
                <w:sz w:val="25"/>
                <w:szCs w:val="25"/>
              </w:rPr>
              <w:br/>
              <w:t>- štátny program výskumu a vývoja Informatika a IKT pre informačnú spoločnosť;</w:t>
            </w:r>
            <w:r>
              <w:rPr>
                <w:rFonts w:ascii="Times" w:hAnsi="Times" w:cs="Times"/>
                <w:sz w:val="25"/>
                <w:szCs w:val="25"/>
              </w:rPr>
              <w:br/>
              <w:t>- štátny program výskumu a vývoja Spoločenskovedný, humanitný a umenovedný výskum podporujúci vývoj spoločnosti.</w:t>
            </w:r>
          </w:p>
        </w:tc>
      </w:tr>
      <w:tr w:rsidR="00E169E9" w14:paraId="248A750E" w14:textId="77777777">
        <w:trPr>
          <w:divId w:val="1234395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4DBE4D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69E9" w14:paraId="14B2CB28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B94ED5" w14:textId="77777777" w:rsidR="00E169E9" w:rsidRDefault="00E169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123CC9" w14:textId="77777777" w:rsidR="00E169E9" w:rsidRDefault="00E169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E169E9" w14:paraId="0DD544EF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2872BB" w14:textId="77777777" w:rsidR="00E169E9" w:rsidRDefault="00E169E9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C6486C" w14:textId="77777777" w:rsidR="00E169E9" w:rsidRDefault="00E169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ministerke školstva, vedy, výskumu a športu</w:t>
            </w:r>
          </w:p>
        </w:tc>
      </w:tr>
      <w:tr w:rsidR="00E169E9" w14:paraId="027EF4FF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C2354D" w14:textId="77777777" w:rsidR="00E169E9" w:rsidRDefault="00E169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83B8D1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560EB4" w14:textId="4267511C" w:rsidR="00E169E9" w:rsidRDefault="00E169E9" w:rsidP="0024531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realizovať štátne programy výskumu a </w:t>
            </w:r>
            <w:r w:rsidR="0024531B">
              <w:rPr>
                <w:rFonts w:ascii="Times" w:hAnsi="Times" w:cs="Times"/>
                <w:sz w:val="25"/>
                <w:szCs w:val="25"/>
              </w:rPr>
              <w:t>vývoja na roky 2019 – 2023 s </w:t>
            </w:r>
            <w:r>
              <w:rPr>
                <w:rFonts w:ascii="Times" w:hAnsi="Times" w:cs="Times"/>
                <w:sz w:val="25"/>
                <w:szCs w:val="25"/>
              </w:rPr>
              <w:t>výhľadom do roku 2028,</w:t>
            </w:r>
          </w:p>
        </w:tc>
      </w:tr>
      <w:tr w:rsidR="00E169E9" w14:paraId="1ABE0219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B8999CD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DE2C09" w14:textId="77777777" w:rsidR="00E169E9" w:rsidRDefault="00E169E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4C2898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do 31. decembra 2023,</w:t>
            </w:r>
          </w:p>
        </w:tc>
      </w:tr>
      <w:tr w:rsidR="00E169E9" w14:paraId="279CC582" w14:textId="77777777">
        <w:trPr>
          <w:divId w:val="1234395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633960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69E9" w14:paraId="1065EA65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51D774" w14:textId="77777777" w:rsidR="00E169E9" w:rsidRDefault="00E169E9"/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C36512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D09148A" w14:textId="77777777" w:rsidR="00E169E9" w:rsidRDefault="00E169E9" w:rsidP="001566C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vypracovať súhrnnú správu o stave plnenia cieľov štátnych programov výskumu a vývoja podľa bodu A. 1. a o čerpaní finančných prostriedkov za predchádzajúci rok,</w:t>
            </w:r>
          </w:p>
        </w:tc>
      </w:tr>
      <w:tr w:rsidR="00E169E9" w14:paraId="5282E3FF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0DDECB3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CE57DB" w14:textId="77777777" w:rsidR="00E169E9" w:rsidRDefault="00E169E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0D5BAE" w14:textId="7FB3ABB3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každoročne do 31. mája,</w:t>
            </w:r>
            <w:r w:rsidR="001243B4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počnúc rokom 2020</w:t>
            </w:r>
            <w:r w:rsidR="00142693">
              <w:rPr>
                <w:rFonts w:ascii="Times" w:hAnsi="Times" w:cs="Times"/>
                <w:i/>
                <w:iCs/>
                <w:sz w:val="25"/>
                <w:szCs w:val="25"/>
              </w:rPr>
              <w:t>,</w:t>
            </w:r>
          </w:p>
        </w:tc>
      </w:tr>
      <w:tr w:rsidR="00E169E9" w14:paraId="5B2A452D" w14:textId="77777777">
        <w:trPr>
          <w:divId w:val="1234395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7199EA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169E9" w14:paraId="4AC76C72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ACBEC4" w14:textId="77777777" w:rsidR="00E169E9" w:rsidRDefault="00E169E9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1F59DE" w14:textId="77777777" w:rsidR="00E169E9" w:rsidRDefault="00E169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podpredsedovi vlády a ministrovi financií</w:t>
            </w:r>
          </w:p>
        </w:tc>
      </w:tr>
      <w:tr w:rsidR="00E169E9" w14:paraId="63B1CE10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98203D" w14:textId="77777777" w:rsidR="00E169E9" w:rsidRDefault="00E169E9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19A14B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3.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44DB1FB" w14:textId="4930F2B1" w:rsidR="00E169E9" w:rsidRDefault="00E169E9" w:rsidP="001566CB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 súčinnosti s ministerkou školstva, vedy, výskumu a športu zabezpečiť pri tvorbe štátneho rozpočtu na rok 2019 a na ďalšie roky finančné prostriedky na zabezpečenie plnenia schválený</w:t>
            </w:r>
            <w:r w:rsidR="001566CB">
              <w:rPr>
                <w:rFonts w:ascii="Times" w:hAnsi="Times" w:cs="Times"/>
                <w:sz w:val="25"/>
                <w:szCs w:val="25"/>
              </w:rPr>
              <w:t>ch štátnych programov výskumu a v</w:t>
            </w:r>
            <w:r>
              <w:rPr>
                <w:rFonts w:ascii="Times" w:hAnsi="Times" w:cs="Times"/>
                <w:sz w:val="25"/>
                <w:szCs w:val="25"/>
              </w:rPr>
              <w:t>ývoja v zmysle prílohy č. 1 uznesenia;</w:t>
            </w:r>
          </w:p>
        </w:tc>
      </w:tr>
      <w:tr w:rsidR="00E169E9" w14:paraId="1990CD52" w14:textId="77777777">
        <w:trPr>
          <w:divId w:val="1234395400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3B1A99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7830CD" w14:textId="77777777" w:rsidR="00E169E9" w:rsidRDefault="00E169E9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F524C8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každoročne do 30. septembra,</w:t>
            </w:r>
          </w:p>
        </w:tc>
      </w:tr>
      <w:tr w:rsidR="00E169E9" w14:paraId="1A1B4E54" w14:textId="77777777">
        <w:trPr>
          <w:divId w:val="1234395400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219343" w14:textId="77777777" w:rsidR="00E169E9" w:rsidRDefault="00E169E9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54E0CC04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632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136B4589" w14:textId="502C0909" w:rsidR="00E169E9" w:rsidRDefault="00E169E9">
            <w:pPr>
              <w:divId w:val="65781126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ministerka školstva, vedy, výskumu a športu</w:t>
            </w:r>
          </w:p>
          <w:p w14:paraId="7B9DFC7F" w14:textId="44636C32" w:rsidR="00557779" w:rsidRPr="00557779" w:rsidRDefault="00E169E9" w:rsidP="00E169E9">
            <w:r>
              <w:rPr>
                <w:rFonts w:ascii="Times" w:hAnsi="Times" w:cs="Times"/>
                <w:sz w:val="25"/>
                <w:szCs w:val="25"/>
              </w:rPr>
              <w:t>podpredseda vlády a minister financií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0F465132" w:rsidR="00557779" w:rsidRPr="0010780A" w:rsidRDefault="00E169E9" w:rsidP="00E169E9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3B1139D4" w:rsidR="00557779" w:rsidRDefault="00E169E9" w:rsidP="00E169E9">
            <w:r>
              <w:rPr>
                <w:rFonts w:ascii="Times" w:hAnsi="Times" w:cs="Times"/>
                <w:sz w:val="25"/>
                <w:szCs w:val="25"/>
              </w:rPr>
              <w:t>členovia vlády</w:t>
            </w:r>
          </w:p>
        </w:tc>
      </w:tr>
    </w:tbl>
    <w:p w14:paraId="4FF3A38B" w14:textId="77777777" w:rsidR="00557779" w:rsidRDefault="00557779" w:rsidP="0081708C"/>
    <w:sectPr w:rsidR="00557779" w:rsidSect="00D001E3">
      <w:pgSz w:w="11906" w:h="16838" w:code="9"/>
      <w:pgMar w:top="567" w:right="1417" w:bottom="1417" w:left="1417" w:header="708" w:footer="708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243B4"/>
    <w:rsid w:val="00142693"/>
    <w:rsid w:val="001566CB"/>
    <w:rsid w:val="00175B8A"/>
    <w:rsid w:val="001D495F"/>
    <w:rsid w:val="0024531B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7E3E5A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001E3"/>
    <w:rsid w:val="00D20273"/>
    <w:rsid w:val="00D26F72"/>
    <w:rsid w:val="00D30B43"/>
    <w:rsid w:val="00D912E3"/>
    <w:rsid w:val="00DA7C76"/>
    <w:rsid w:val="00E169E9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13287EE6-9F2F-4FBA-B999-923E36A4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ávrh uznesenia vlády"/>
    <f:field ref="objsubject" par="" edit="true" text="Návrh uznesenia vlády"/>
    <f:field ref="objcreatedby" par="" text="Administrator, System"/>
    <f:field ref="objcreatedat" par="" text="18.10.2018 15:09:05"/>
    <f:field ref="objchangedby" par="" text="Administrator, System"/>
    <f:field ref="objmodifiedat" par="" text="18.10.2018 15:09:09"/>
    <f:field ref="doc_FSCFOLIO_1_1001_FieldDocumentNumber" par="" text=""/>
    <f:field ref="doc_FSCFOLIO_1_1001_FieldSubject" par="" edit="true" text="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76DF60B-44C2-487B-A3AF-D19C0650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Šponiar Martin</cp:lastModifiedBy>
  <cp:revision>10</cp:revision>
  <cp:lastPrinted>2018-11-05T12:02:00Z</cp:lastPrinted>
  <dcterms:created xsi:type="dcterms:W3CDTF">2018-10-18T13:09:00Z</dcterms:created>
  <dcterms:modified xsi:type="dcterms:W3CDTF">2018-12-20T07:52:00Z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COO.2145.1000.3.3001162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Nelegislatívny všeobecný materiál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Nelegislatívna oblasť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Martin Šponiar</vt:lpwstr>
  </property>
  <property fmtid="{D5CDD505-2E9C-101B-9397-08002B2CF9AE}" pid="11" name="FSC#SKEDITIONSLOVLEX@103.510:zodppredkladatel">
    <vt:lpwstr>Martina Lubyová</vt:lpwstr>
  </property>
  <property fmtid="{D5CDD505-2E9C-101B-9397-08002B2CF9AE}" pid="12" name="FSC#SKEDITIONSLOVLEX@103.510:nazovpredpis">
    <vt:lpwstr> Návrh štátnych programov výskumu a vývoja pre roky 2019-2023 s výhľadom do roku 2028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práce vlády Slovenskej republiky na rok 2018, október, úloha č. 3</vt:lpwstr>
  </property>
  <property fmtid="{D5CDD505-2E9C-101B-9397-08002B2CF9AE}" pid="18" name="FSC#SKEDITIONSLOVLEX@103.510:plnynazovpredpis">
    <vt:lpwstr> Návrh štátnych programov výskumu a vývoja pre roky 2019-2023 s výhľadom do roku 2028</vt:lpwstr>
  </property>
  <property fmtid="{D5CDD505-2E9C-101B-9397-08002B2CF9AE}" pid="19" name="FSC#SKEDITIONSLOVLEX@103.510:rezortcislopredpis">
    <vt:lpwstr>2018/10442:1-26C0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LP/2018/754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26. 9. 2018</vt:lpwstr>
  </property>
  <property fmtid="{D5CDD505-2E9C-101B-9397-08002B2CF9AE}" pid="51" name="FSC#SKEDITIONSLOVLEX@103.510:AttrDateDocPropUkonceniePKK">
    <vt:lpwstr>3. 10. 2018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Očakávané výstupy projektov výskumu a vývoja, riešených v rámci štátnych programov výskumu a vývoja na roky 2019 – 2023 s výhľadom do roku 2028, predpokladajú nepriame pozitívne sociálne vplyvy. Je predpoklad, že úspešné subjekty, ktoré sa zapoja do rieše</vt:lpwstr>
  </property>
  <property fmtid="{D5CDD505-2E9C-101B-9397-08002B2CF9AE}" pid="58" name="FSC#SKEDITIONSLOVLEX@103.510:AttrStrListDocPropAltRiesenia">
    <vt:lpwstr>Alternatívne riešenie nebolo posudzované.</vt:lpwstr>
  </property>
  <property fmtid="{D5CDD505-2E9C-101B-9397-08002B2CF9AE}" pid="59" name="FSC#SKEDITIONSLOVLEX@103.510:AttrStrListDocPropStanoviskoGest">
    <vt:lpwstr>I. Úvod: Ministerstvo školstva, vedy, výskumu a športu Slovenskej republiky dňa 25. septembra 2018 predložilo Stálej pracovnej komisii na posudzovanie vybraných vplyvov (ďalej len „Komisia“) na predbežné pripomienkové konanie materiál: „Štátne programy vý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ministerka školstva, vedy, výskumu a športu_x000d_
podpredseda vlády a minister financií </vt:lpwstr>
  </property>
  <property fmtid="{D5CDD505-2E9C-101B-9397-08002B2CF9AE}" pid="129" name="FSC#SKEDITIONSLOVLEX@103.510:AttrStrListDocPropUznesenieNaVedomie">
    <vt:lpwstr>členovia vlády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style="margin-left: 3pt; text-align: justify;"&gt;Návrh štátnych programov výskumu a vývoja na roky 2019 – 2023 s výhľadom do roku 2028 sa predkladá v nadväznosti na Programové vyhlásenie vlády SR v súlade s Plánom práce vlády na rok 2018 a podľa zákona č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školstva, vedy, výskumu a športu Slovenskej republiky</vt:lpwstr>
  </property>
  <property fmtid="{D5CDD505-2E9C-101B-9397-08002B2CF9AE}" pid="137" name="FSC#SKEDITIONSLOVLEX@103.510:funkciaZodpPredAkuzativ">
    <vt:lpwstr>ministerke školstva, vedy, výskumu a športu Slovenskej republiky</vt:lpwstr>
  </property>
  <property fmtid="{D5CDD505-2E9C-101B-9397-08002B2CF9AE}" pid="138" name="FSC#SKEDITIONSLOVLEX@103.510:funkciaZodpPredDativ">
    <vt:lpwstr>ministerky školstva, vedy, výskumu a športu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Lubyová_x000d_
ministerka školstva, vedy, výskumu a športu Slovenskej republiky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18. 10. 2018</vt:lpwstr>
  </property>
</Properties>
</file>