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bookmarkStart w:id="0" w:name="_GoBack"/>
      <w:bookmarkEnd w:id="0"/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677838">
        <w:rPr>
          <w:b w:val="0"/>
          <w:szCs w:val="24"/>
        </w:rPr>
        <w:t>2</w:t>
      </w:r>
      <w:r w:rsidR="00EF1F30">
        <w:rPr>
          <w:b w:val="0"/>
          <w:szCs w:val="24"/>
        </w:rPr>
        <w:t>5</w:t>
      </w:r>
      <w:r>
        <w:rPr>
          <w:b w:val="0"/>
          <w:szCs w:val="24"/>
        </w:rPr>
        <w:t>.</w:t>
      </w:r>
      <w:r w:rsidR="00EF1F30">
        <w:rPr>
          <w:b w:val="0"/>
          <w:szCs w:val="24"/>
        </w:rPr>
        <w:t>2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0108CF">
        <w:rPr>
          <w:b w:val="0"/>
          <w:szCs w:val="24"/>
        </w:rPr>
        <w:t>1</w:t>
      </w:r>
      <w:r w:rsidR="0067608A">
        <w:rPr>
          <w:b w:val="0"/>
          <w:szCs w:val="24"/>
        </w:rPr>
        <w:t>2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EE54B2" w:rsidRDefault="00A73E7C" w:rsidP="0067608A">
      <w:pPr>
        <w:jc w:val="center"/>
        <w:rPr>
          <w:b/>
          <w:sz w:val="24"/>
          <w:szCs w:val="24"/>
        </w:rPr>
      </w:pPr>
      <w:r w:rsidRPr="00352C5E">
        <w:rPr>
          <w:b/>
          <w:sz w:val="24"/>
          <w:szCs w:val="24"/>
        </w:rPr>
        <w:t>k</w:t>
      </w:r>
      <w:r w:rsidR="00822E45" w:rsidRPr="00352C5E">
        <w:rPr>
          <w:b/>
          <w:iCs/>
          <w:sz w:val="24"/>
          <w:szCs w:val="24"/>
        </w:rPr>
        <w:t xml:space="preserve"> návrhu </w:t>
      </w:r>
      <w:r w:rsidR="00566019" w:rsidRPr="00352C5E">
        <w:rPr>
          <w:b/>
          <w:iCs/>
          <w:sz w:val="24"/>
          <w:szCs w:val="24"/>
        </w:rPr>
        <w:t>zákona</w:t>
      </w:r>
      <w:r w:rsidR="00CE3CEF" w:rsidRPr="00352C5E">
        <w:rPr>
          <w:b/>
          <w:sz w:val="24"/>
          <w:szCs w:val="24"/>
        </w:rPr>
        <w:t xml:space="preserve">, </w:t>
      </w:r>
      <w:bookmarkStart w:id="1" w:name="_Hlk514400747"/>
      <w:r w:rsidR="00CE3CEF" w:rsidRPr="00352C5E">
        <w:rPr>
          <w:b/>
          <w:sz w:val="24"/>
          <w:szCs w:val="24"/>
        </w:rPr>
        <w:t>ktorým sa men</w:t>
      </w:r>
      <w:r w:rsidR="0067608A">
        <w:rPr>
          <w:b/>
          <w:sz w:val="24"/>
          <w:szCs w:val="24"/>
        </w:rPr>
        <w:t>ia</w:t>
      </w:r>
      <w:r w:rsidR="000B0C92">
        <w:rPr>
          <w:b/>
          <w:sz w:val="24"/>
          <w:szCs w:val="24"/>
        </w:rPr>
        <w:t xml:space="preserve"> </w:t>
      </w:r>
      <w:r w:rsidR="0067608A">
        <w:rPr>
          <w:b/>
          <w:sz w:val="24"/>
          <w:szCs w:val="24"/>
        </w:rPr>
        <w:t xml:space="preserve">a dopĺňajú niektoré zákony v súvislosti s vystúpením Spojeného kráľovstva Veľkej Británie a Severného Írska z Európskej únie </w:t>
      </w:r>
      <w:r w:rsidR="00957AE6" w:rsidRPr="00352C5E">
        <w:rPr>
          <w:b/>
          <w:sz w:val="24"/>
          <w:szCs w:val="24"/>
        </w:rPr>
        <w:t xml:space="preserve"> </w:t>
      </w:r>
      <w:bookmarkEnd w:id="1"/>
    </w:p>
    <w:p w:rsidR="0067608A" w:rsidRPr="00352C5E" w:rsidRDefault="0067608A" w:rsidP="0067608A">
      <w:pPr>
        <w:jc w:val="center"/>
        <w:rPr>
          <w:b/>
          <w:sz w:val="24"/>
          <w:szCs w:val="24"/>
        </w:rPr>
      </w:pPr>
    </w:p>
    <w:p w:rsidR="0045602A" w:rsidRPr="005A1ADC" w:rsidRDefault="00E4335D" w:rsidP="00EE54B2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 w:rsidRPr="005A1ADC">
        <w:rPr>
          <w:b/>
          <w:sz w:val="24"/>
          <w:szCs w:val="24"/>
        </w:rPr>
        <w:t>Popis materiálu</w:t>
      </w:r>
    </w:p>
    <w:p w:rsidR="0067608A" w:rsidRDefault="0067608A" w:rsidP="0067608A">
      <w:pPr>
        <w:jc w:val="both"/>
        <w:rPr>
          <w:b/>
          <w:sz w:val="24"/>
          <w:szCs w:val="24"/>
        </w:rPr>
      </w:pPr>
    </w:p>
    <w:p w:rsidR="0067608A" w:rsidRDefault="0067608A" w:rsidP="0067608A">
      <w:pPr>
        <w:ind w:firstLine="708"/>
        <w:jc w:val="both"/>
        <w:rPr>
          <w:sz w:val="24"/>
          <w:szCs w:val="24"/>
        </w:rPr>
      </w:pPr>
      <w:r w:rsidRPr="00880030">
        <w:rPr>
          <w:sz w:val="24"/>
          <w:szCs w:val="24"/>
        </w:rPr>
        <w:t>Návrh zákona</w:t>
      </w:r>
      <w:r>
        <w:rPr>
          <w:sz w:val="24"/>
          <w:szCs w:val="24"/>
        </w:rPr>
        <w:t xml:space="preserve">, ktorým sa </w:t>
      </w:r>
      <w:r w:rsidRPr="005A1ADC">
        <w:rPr>
          <w:sz w:val="24"/>
          <w:szCs w:val="24"/>
        </w:rPr>
        <w:t>men</w:t>
      </w:r>
      <w:r>
        <w:rPr>
          <w:sz w:val="24"/>
          <w:szCs w:val="24"/>
        </w:rPr>
        <w:t xml:space="preserve">ia a dopĺňajú zákony v súvislosti s vystúpením Spojeného kráľovstva Veľkej Británie a Severného Írska z Európskej únie </w:t>
      </w:r>
      <w:r w:rsidRPr="005A1ADC">
        <w:rPr>
          <w:sz w:val="24"/>
          <w:szCs w:val="24"/>
        </w:rPr>
        <w:t>(ďalej len „návrh</w:t>
      </w:r>
      <w:r>
        <w:rPr>
          <w:sz w:val="24"/>
          <w:szCs w:val="24"/>
        </w:rPr>
        <w:t xml:space="preserve"> </w:t>
      </w:r>
      <w:r w:rsidRPr="005A1ADC">
        <w:rPr>
          <w:sz w:val="24"/>
          <w:szCs w:val="24"/>
        </w:rPr>
        <w:t>zákona“)</w:t>
      </w:r>
      <w:r>
        <w:rPr>
          <w:sz w:val="24"/>
          <w:szCs w:val="24"/>
        </w:rPr>
        <w:t xml:space="preserve"> </w:t>
      </w:r>
      <w:r w:rsidRPr="00880030">
        <w:rPr>
          <w:sz w:val="24"/>
          <w:szCs w:val="24"/>
        </w:rPr>
        <w:t>sa predkladá</w:t>
      </w:r>
      <w:r w:rsidR="00AB2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plenárne zasadnutie </w:t>
      </w:r>
      <w:r w:rsidRPr="005A1ADC">
        <w:rPr>
          <w:sz w:val="24"/>
          <w:szCs w:val="24"/>
        </w:rPr>
        <w:t xml:space="preserve">Hospodárskej a sociálnej rady Slovenskej republiky (ďalej len „HSR SR“) </w:t>
      </w:r>
      <w:r w:rsidRPr="00880030">
        <w:rPr>
          <w:sz w:val="24"/>
          <w:szCs w:val="24"/>
        </w:rPr>
        <w:t>mimo plánu legislatívnych úloh vlády Slovenskej republiky na rok 2019 ako iniciatívny</w:t>
      </w:r>
      <w:r>
        <w:rPr>
          <w:sz w:val="24"/>
          <w:szCs w:val="24"/>
        </w:rPr>
        <w:t xml:space="preserve"> návrh a je reakciou na odchod S</w:t>
      </w:r>
      <w:r w:rsidRPr="00880030">
        <w:rPr>
          <w:sz w:val="24"/>
          <w:szCs w:val="24"/>
        </w:rPr>
        <w:t xml:space="preserve">pojeného kráľovstva </w:t>
      </w:r>
      <w:r w:rsidR="00881087">
        <w:rPr>
          <w:sz w:val="24"/>
          <w:szCs w:val="24"/>
        </w:rPr>
        <w:t xml:space="preserve"> Veľkej Británie a Severného Írska (ďalej len „Spojené Kráľovstvo“) </w:t>
      </w:r>
      <w:r w:rsidRPr="00880030">
        <w:rPr>
          <w:sz w:val="24"/>
          <w:szCs w:val="24"/>
        </w:rPr>
        <w:t>z Európskej únie bez dohody.</w:t>
      </w:r>
    </w:p>
    <w:p w:rsidR="00A54006" w:rsidRDefault="00A54006" w:rsidP="00A54006">
      <w:pPr>
        <w:ind w:firstLine="708"/>
        <w:jc w:val="both"/>
        <w:rPr>
          <w:sz w:val="24"/>
          <w:szCs w:val="24"/>
        </w:rPr>
      </w:pPr>
    </w:p>
    <w:p w:rsidR="00A54006" w:rsidRPr="00CB522F" w:rsidRDefault="00A54006" w:rsidP="00A54006">
      <w:pPr>
        <w:ind w:firstLine="708"/>
        <w:jc w:val="both"/>
        <w:rPr>
          <w:sz w:val="24"/>
        </w:rPr>
      </w:pPr>
      <w:r w:rsidRPr="00CB522F">
        <w:rPr>
          <w:sz w:val="24"/>
        </w:rPr>
        <w:t>V nadväznosti na výsledok referenda, ktoré sa konalo dňa 23. júna 2016, oznámilo Spojené kráľovstvo dňa 29. marca 2017 svoj zámer vystúpiť z Európskej únie, čím došlo k aktivácii článku 50 Zmluvy o Európskej únii, ktorý umožňuje ktorémukoľvek  členskému štátu  jednostranne rozhodnúť o svojom vystúpení z Európskej únie. Aktiváciou článku 50 Zmluvy o Európskej únii začala plynúť dvojročná lehota pre uzatvorenie dohody o podmienkach odchodu Spojeného kráľovstva z Európskej únie a pre usporiadanie vzájomných vzťahov s členskými štátmi. Vystúpenie Spojeného kráľovstva z Európskej únie má v nadväznosti na notifikáciu britskej vlády podľa čl. 50 Zmluvy o Európskej únii nastať k 29. marcu 2019, čím by sa Spojené kráľovstvo od 30. marca 2019 malo stať treťou krajinou.</w:t>
      </w:r>
    </w:p>
    <w:p w:rsidR="00A54006" w:rsidRPr="00CB522F" w:rsidRDefault="00A54006" w:rsidP="00A54006">
      <w:pPr>
        <w:ind w:firstLine="708"/>
        <w:jc w:val="both"/>
        <w:rPr>
          <w:sz w:val="24"/>
        </w:rPr>
      </w:pPr>
    </w:p>
    <w:p w:rsidR="00A54006" w:rsidRPr="00CB522F" w:rsidRDefault="00A54006" w:rsidP="00A54006">
      <w:pPr>
        <w:ind w:firstLine="708"/>
        <w:jc w:val="both"/>
        <w:rPr>
          <w:sz w:val="24"/>
        </w:rPr>
      </w:pPr>
      <w:r w:rsidRPr="00CB522F">
        <w:rPr>
          <w:sz w:val="24"/>
        </w:rPr>
        <w:t>Podľa</w:t>
      </w:r>
      <w:r>
        <w:rPr>
          <w:sz w:val="24"/>
        </w:rPr>
        <w:t xml:space="preserve"> britského zákona o </w:t>
      </w:r>
      <w:proofErr w:type="spellStart"/>
      <w:r>
        <w:rPr>
          <w:sz w:val="24"/>
        </w:rPr>
        <w:t>brexite</w:t>
      </w:r>
      <w:proofErr w:type="spellEnd"/>
      <w:r>
        <w:rPr>
          <w:sz w:val="24"/>
        </w:rPr>
        <w:t xml:space="preserve"> mala</w:t>
      </w:r>
      <w:r w:rsidRPr="00CB522F">
        <w:rPr>
          <w:sz w:val="24"/>
        </w:rPr>
        <w:t xml:space="preserve"> byť dohoda o vystúpení schválená národným parlamentom najneskôr 21. januára 2019, to sa však doposiaľ nestalo. Vzhľadom na aktuálny vývoj bolo plánovanie núdzových opatrení pre prípad </w:t>
      </w:r>
      <w:proofErr w:type="spellStart"/>
      <w:r w:rsidRPr="00CB522F">
        <w:rPr>
          <w:sz w:val="24"/>
        </w:rPr>
        <w:t>brexitu</w:t>
      </w:r>
      <w:proofErr w:type="spellEnd"/>
      <w:r w:rsidRPr="00CB522F">
        <w:rPr>
          <w:sz w:val="24"/>
        </w:rPr>
        <w:t xml:space="preserve"> bez dohody v poslednom období zintenzívnené, výsledkom čoho je predkladaný materiál.</w:t>
      </w:r>
    </w:p>
    <w:p w:rsidR="00A54006" w:rsidRPr="00CB522F" w:rsidRDefault="00A54006" w:rsidP="00A54006">
      <w:pPr>
        <w:ind w:firstLine="708"/>
        <w:jc w:val="both"/>
        <w:rPr>
          <w:sz w:val="24"/>
        </w:rPr>
      </w:pPr>
    </w:p>
    <w:p w:rsidR="00A54006" w:rsidRDefault="00A54006" w:rsidP="00A54006">
      <w:pPr>
        <w:ind w:firstLine="708"/>
        <w:jc w:val="both"/>
        <w:rPr>
          <w:sz w:val="24"/>
        </w:rPr>
      </w:pPr>
      <w:r w:rsidRPr="00CB522F">
        <w:rPr>
          <w:sz w:val="24"/>
        </w:rPr>
        <w:t xml:space="preserve">Zámerom predkladaného materiálu je prijať potrebné opatrenia, ktoré Slovenskú republiku pripravia na vyššie uvedenú situáciu a minimalizujú aspoň niektoré, bezprostredne hroziace, negatívne dopady. </w:t>
      </w:r>
    </w:p>
    <w:p w:rsidR="00A54006" w:rsidRDefault="00A54006" w:rsidP="00A54006">
      <w:pPr>
        <w:shd w:val="clear" w:color="auto" w:fill="FFFFFF"/>
        <w:spacing w:line="240" w:lineRule="atLeast"/>
        <w:jc w:val="both"/>
        <w:rPr>
          <w:sz w:val="24"/>
        </w:rPr>
      </w:pPr>
    </w:p>
    <w:p w:rsidR="00A54006" w:rsidRDefault="00A54006" w:rsidP="00A54006">
      <w:pPr>
        <w:shd w:val="clear" w:color="auto" w:fill="FFFFFF"/>
        <w:spacing w:line="240" w:lineRule="atLeast"/>
        <w:ind w:firstLine="708"/>
        <w:jc w:val="both"/>
        <w:rPr>
          <w:sz w:val="24"/>
          <w:szCs w:val="24"/>
        </w:rPr>
      </w:pPr>
      <w:r w:rsidRPr="00880030">
        <w:rPr>
          <w:sz w:val="24"/>
          <w:szCs w:val="24"/>
        </w:rPr>
        <w:t>Návrh zákona v jednotlivých novelizačných článkoch</w:t>
      </w:r>
      <w:r>
        <w:rPr>
          <w:sz w:val="24"/>
          <w:szCs w:val="24"/>
        </w:rPr>
        <w:t xml:space="preserve"> </w:t>
      </w:r>
      <w:r w:rsidRPr="00834FD2">
        <w:rPr>
          <w:sz w:val="24"/>
          <w:szCs w:val="24"/>
        </w:rPr>
        <w:t>dočasne upravuje práva britských občanov na území Slovenskej republiky, ktoré sa týkajú poskytovania daňového poradenstva</w:t>
      </w:r>
      <w:r>
        <w:rPr>
          <w:sz w:val="24"/>
          <w:szCs w:val="24"/>
        </w:rPr>
        <w:t>,</w:t>
      </w:r>
      <w:r w:rsidRPr="00A55B21">
        <w:rPr>
          <w:sz w:val="24"/>
          <w:szCs w:val="24"/>
        </w:rPr>
        <w:t xml:space="preserve"> </w:t>
      </w:r>
      <w:r>
        <w:rPr>
          <w:sz w:val="24"/>
          <w:szCs w:val="24"/>
        </w:rPr>
        <w:t>oblasti sociálnych vecí a rodiny,</w:t>
      </w:r>
      <w:r w:rsidRPr="00A55B21">
        <w:rPr>
          <w:sz w:val="24"/>
          <w:szCs w:val="24"/>
        </w:rPr>
        <w:t xml:space="preserve"> </w:t>
      </w:r>
      <w:r w:rsidRPr="00834FD2">
        <w:rPr>
          <w:sz w:val="24"/>
          <w:szCs w:val="24"/>
        </w:rPr>
        <w:t>poskytovania právnych služi</w:t>
      </w:r>
      <w:r>
        <w:rPr>
          <w:sz w:val="24"/>
          <w:szCs w:val="24"/>
        </w:rPr>
        <w:t>eb advokátmi, ktorí sú občanmi S</w:t>
      </w:r>
      <w:r w:rsidRPr="00834FD2">
        <w:rPr>
          <w:sz w:val="24"/>
          <w:szCs w:val="24"/>
        </w:rPr>
        <w:t>pojeného kráľovstva,</w:t>
      </w:r>
      <w:r>
        <w:rPr>
          <w:sz w:val="24"/>
          <w:szCs w:val="24"/>
        </w:rPr>
        <w:t xml:space="preserve"> </w:t>
      </w:r>
      <w:r w:rsidRPr="00834FD2">
        <w:rPr>
          <w:sz w:val="24"/>
          <w:szCs w:val="24"/>
        </w:rPr>
        <w:t>pobytu cudzincov,</w:t>
      </w:r>
      <w:r>
        <w:rPr>
          <w:sz w:val="24"/>
          <w:szCs w:val="24"/>
        </w:rPr>
        <w:t xml:space="preserve"> zachovania dostupnosti registrovaných liekov, verejného zdravotného poistenia, uznávania odborných kvalifikácií, ochrana </w:t>
      </w:r>
      <w:r w:rsidRPr="00D50E2D">
        <w:rPr>
          <w:color w:val="000000"/>
          <w:sz w:val="24"/>
          <w:szCs w:val="24"/>
        </w:rPr>
        <w:t>spotrebiteľ</w:t>
      </w:r>
      <w:r>
        <w:rPr>
          <w:color w:val="000000"/>
          <w:sz w:val="24"/>
          <w:szCs w:val="24"/>
        </w:rPr>
        <w:t xml:space="preserve">ov </w:t>
      </w:r>
      <w:r w:rsidRPr="00D50E2D">
        <w:rPr>
          <w:color w:val="000000"/>
          <w:sz w:val="24"/>
          <w:szCs w:val="24"/>
        </w:rPr>
        <w:t>prípravkov na ochranu rastlín</w:t>
      </w:r>
      <w:r>
        <w:rPr>
          <w:color w:val="000000"/>
          <w:sz w:val="24"/>
          <w:szCs w:val="24"/>
        </w:rPr>
        <w:t xml:space="preserve"> a štátnozamestnanecký pomer občanov  Spojeného kráľovstva.</w:t>
      </w:r>
    </w:p>
    <w:p w:rsidR="00A54006" w:rsidRDefault="00A54006" w:rsidP="00A54006">
      <w:pPr>
        <w:jc w:val="both"/>
        <w:rPr>
          <w:sz w:val="24"/>
          <w:szCs w:val="24"/>
        </w:rPr>
      </w:pPr>
    </w:p>
    <w:p w:rsidR="00A54006" w:rsidRDefault="00A54006" w:rsidP="00A54006">
      <w:pPr>
        <w:ind w:firstLine="708"/>
        <w:jc w:val="both"/>
        <w:rPr>
          <w:sz w:val="24"/>
          <w:szCs w:val="24"/>
        </w:rPr>
      </w:pPr>
      <w:r w:rsidRPr="00E977DF">
        <w:rPr>
          <w:rFonts w:eastAsia="Calibri"/>
          <w:sz w:val="24"/>
          <w:szCs w:val="24"/>
        </w:rPr>
        <w:lastRenderedPageBreak/>
        <w:t xml:space="preserve">Zákon </w:t>
      </w:r>
      <w:r>
        <w:rPr>
          <w:rFonts w:eastAsia="Calibri"/>
          <w:sz w:val="24"/>
          <w:szCs w:val="24"/>
        </w:rPr>
        <w:t xml:space="preserve">po jeho schválení </w:t>
      </w:r>
      <w:r w:rsidRPr="00E977DF">
        <w:rPr>
          <w:rFonts w:eastAsia="Calibri"/>
          <w:sz w:val="24"/>
          <w:szCs w:val="24"/>
        </w:rPr>
        <w:t xml:space="preserve">by mal nadobudnúť účinnosť </w:t>
      </w:r>
      <w:r>
        <w:rPr>
          <w:rFonts w:eastAsia="Calibri"/>
          <w:sz w:val="24"/>
          <w:szCs w:val="24"/>
        </w:rPr>
        <w:t xml:space="preserve">vystúpením </w:t>
      </w:r>
      <w:r>
        <w:rPr>
          <w:sz w:val="24"/>
          <w:szCs w:val="24"/>
        </w:rPr>
        <w:t>S</w:t>
      </w:r>
      <w:r w:rsidRPr="00880030">
        <w:rPr>
          <w:sz w:val="24"/>
          <w:szCs w:val="24"/>
        </w:rPr>
        <w:t>pojeného kráľov</w:t>
      </w:r>
      <w:r>
        <w:rPr>
          <w:sz w:val="24"/>
          <w:szCs w:val="24"/>
        </w:rPr>
        <w:t xml:space="preserve">stva z Európskej únie obsahuje celkovo XVI. článkov. </w:t>
      </w:r>
    </w:p>
    <w:p w:rsidR="00A54006" w:rsidRDefault="00A54006" w:rsidP="00A54006">
      <w:pPr>
        <w:ind w:firstLine="708"/>
        <w:jc w:val="both"/>
        <w:rPr>
          <w:sz w:val="24"/>
          <w:szCs w:val="24"/>
        </w:rPr>
      </w:pPr>
    </w:p>
    <w:p w:rsidR="00A54006" w:rsidRDefault="00A54006" w:rsidP="00A540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zákona nebol predložený do medzirezortného pripomienkového konania. </w:t>
      </w:r>
    </w:p>
    <w:p w:rsidR="00A54006" w:rsidRDefault="00A54006" w:rsidP="00A54006">
      <w:pPr>
        <w:jc w:val="both"/>
        <w:rPr>
          <w:sz w:val="24"/>
          <w:szCs w:val="24"/>
        </w:rPr>
      </w:pPr>
    </w:p>
    <w:p w:rsidR="00420DCC" w:rsidRPr="00A54006" w:rsidRDefault="00420DCC" w:rsidP="00A54006">
      <w:pPr>
        <w:jc w:val="both"/>
        <w:rPr>
          <w:b/>
          <w:sz w:val="24"/>
          <w:szCs w:val="24"/>
        </w:rPr>
      </w:pPr>
      <w:r w:rsidRPr="00A54006">
        <w:rPr>
          <w:b/>
          <w:sz w:val="24"/>
          <w:szCs w:val="24"/>
        </w:rPr>
        <w:t>Závery a odporúčania</w:t>
      </w:r>
    </w:p>
    <w:p w:rsidR="00420DCC" w:rsidRPr="005A1ADC" w:rsidRDefault="00420DCC" w:rsidP="00420DCC">
      <w:pPr>
        <w:pStyle w:val="Normlnywebov"/>
        <w:numPr>
          <w:ilvl w:val="1"/>
          <w:numId w:val="3"/>
        </w:numPr>
        <w:jc w:val="both"/>
        <w:rPr>
          <w:bCs/>
        </w:rPr>
      </w:pPr>
      <w:r w:rsidRPr="005A1ADC">
        <w:rPr>
          <w:b/>
        </w:rPr>
        <w:t xml:space="preserve">K návrhu novely zákona predloženého na </w:t>
      </w:r>
      <w:r>
        <w:rPr>
          <w:b/>
        </w:rPr>
        <w:t xml:space="preserve">plenárne </w:t>
      </w:r>
      <w:r w:rsidRPr="005A1ADC">
        <w:rPr>
          <w:b/>
        </w:rPr>
        <w:t xml:space="preserve">rokovanie HSR SR </w:t>
      </w:r>
      <w:r w:rsidRPr="005A1ADC">
        <w:rPr>
          <w:b/>
          <w:color w:val="000000"/>
          <w:lang w:eastAsia="cs-CZ"/>
        </w:rPr>
        <w:t xml:space="preserve">Konfederácia odborových zväzov SR </w:t>
      </w:r>
      <w:r w:rsidR="004B2DE2">
        <w:rPr>
          <w:b/>
          <w:color w:val="000000"/>
          <w:lang w:eastAsia="cs-CZ"/>
        </w:rPr>
        <w:t xml:space="preserve">nemá pripomienky. </w:t>
      </w:r>
    </w:p>
    <w:p w:rsidR="00DD4C30" w:rsidRDefault="00420DCC" w:rsidP="00DD4C30">
      <w:pPr>
        <w:pStyle w:val="Normlnywebov"/>
        <w:numPr>
          <w:ilvl w:val="1"/>
          <w:numId w:val="3"/>
        </w:numPr>
        <w:jc w:val="both"/>
      </w:pPr>
      <w:r w:rsidRPr="005A1ADC">
        <w:rPr>
          <w:b/>
        </w:rPr>
        <w:t>Konfederácia odborových zväzov SR odporúča</w:t>
      </w:r>
      <w:r w:rsidRPr="005A1ADC">
        <w:t xml:space="preserve"> </w:t>
      </w:r>
      <w:r w:rsidRPr="005A1ADC">
        <w:rPr>
          <w:b/>
        </w:rPr>
        <w:t>návrh zákona</w:t>
      </w:r>
      <w:r w:rsidRPr="005A1ADC">
        <w:t>, ktorým sa men</w:t>
      </w:r>
      <w:r>
        <w:t xml:space="preserve">ia </w:t>
      </w:r>
      <w:r w:rsidRPr="005A1ADC">
        <w:t xml:space="preserve"> a</w:t>
      </w:r>
      <w:r>
        <w:t> </w:t>
      </w:r>
      <w:r w:rsidRPr="005A1ADC">
        <w:t>dopĺňa</w:t>
      </w:r>
      <w:r>
        <w:t xml:space="preserve">jú zákony v súvislosti s vystúpením Spojeného Kráľovstva Veľkej Británie </w:t>
      </w:r>
      <w:r w:rsidRPr="005A1ADC">
        <w:t xml:space="preserve"> </w:t>
      </w:r>
      <w:r>
        <w:t>a severného Írska z Európskej únie</w:t>
      </w:r>
      <w:r w:rsidR="004B2DE2">
        <w:t xml:space="preserve"> </w:t>
      </w:r>
      <w:r w:rsidRPr="0064710F">
        <w:rPr>
          <w:b/>
        </w:rPr>
        <w:t>na ďalšie legislatívne konanie</w:t>
      </w:r>
      <w:r w:rsidRPr="005A1ADC">
        <w:t>.</w:t>
      </w:r>
    </w:p>
    <w:p w:rsidR="00A54006" w:rsidRDefault="00A54006" w:rsidP="00DD4C30">
      <w:pPr>
        <w:pStyle w:val="Normlnywebov"/>
        <w:jc w:val="both"/>
        <w:rPr>
          <w:b/>
        </w:rPr>
      </w:pPr>
    </w:p>
    <w:p w:rsidR="000B0C92" w:rsidRDefault="000B0C92" w:rsidP="000B0C92">
      <w:pPr>
        <w:jc w:val="both"/>
        <w:rPr>
          <w:sz w:val="24"/>
          <w:szCs w:val="24"/>
        </w:rPr>
      </w:pPr>
    </w:p>
    <w:p w:rsidR="000B0C92" w:rsidRPr="00880030" w:rsidRDefault="000B0C92" w:rsidP="0067608A">
      <w:pPr>
        <w:jc w:val="both"/>
        <w:rPr>
          <w:sz w:val="24"/>
          <w:szCs w:val="24"/>
        </w:rPr>
      </w:pPr>
    </w:p>
    <w:p w:rsidR="0067608A" w:rsidRDefault="0067608A" w:rsidP="009B0B36">
      <w:pPr>
        <w:ind w:firstLine="580"/>
        <w:jc w:val="both"/>
        <w:rPr>
          <w:sz w:val="24"/>
          <w:szCs w:val="24"/>
        </w:rPr>
      </w:pPr>
    </w:p>
    <w:p w:rsidR="002F6CBC" w:rsidRDefault="002F6CBC" w:rsidP="002F6CBC">
      <w:pPr>
        <w:tabs>
          <w:tab w:val="left" w:pos="0"/>
        </w:tabs>
        <w:jc w:val="both"/>
        <w:rPr>
          <w:sz w:val="24"/>
          <w:szCs w:val="24"/>
        </w:rPr>
      </w:pPr>
    </w:p>
    <w:p w:rsidR="002F6CBC" w:rsidRDefault="002F6CBC" w:rsidP="0067608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710F" w:rsidRDefault="0064710F" w:rsidP="009B28B9">
      <w:pPr>
        <w:tabs>
          <w:tab w:val="left" w:pos="0"/>
        </w:tabs>
        <w:jc w:val="both"/>
        <w:rPr>
          <w:sz w:val="24"/>
          <w:szCs w:val="24"/>
        </w:rPr>
      </w:pPr>
    </w:p>
    <w:p w:rsidR="002F6CBC" w:rsidRDefault="0064710F" w:rsidP="0067608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sz w:val="24"/>
          <w:szCs w:val="24"/>
        </w:rPr>
      </w:pPr>
    </w:p>
    <w:p w:rsidR="0067608A" w:rsidRDefault="0067608A" w:rsidP="0067608A">
      <w:pPr>
        <w:tabs>
          <w:tab w:val="left" w:pos="0"/>
        </w:tabs>
        <w:jc w:val="both"/>
        <w:rPr>
          <w:color w:val="000000"/>
          <w:sz w:val="23"/>
          <w:szCs w:val="23"/>
        </w:rPr>
      </w:pPr>
    </w:p>
    <w:p w:rsidR="0064710F" w:rsidRDefault="0064710F" w:rsidP="005B20F7">
      <w:pPr>
        <w:pStyle w:val="Normlnywebov"/>
        <w:jc w:val="both"/>
        <w:rPr>
          <w:b/>
        </w:rPr>
      </w:pPr>
    </w:p>
    <w:sectPr w:rsidR="0064710F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32" w:rsidRDefault="00102732">
      <w:r>
        <w:separator/>
      </w:r>
    </w:p>
  </w:endnote>
  <w:endnote w:type="continuationSeparator" w:id="0">
    <w:p w:rsidR="00102732" w:rsidRDefault="0010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32" w:rsidRDefault="00102732">
      <w:r>
        <w:separator/>
      </w:r>
    </w:p>
  </w:footnote>
  <w:footnote w:type="continuationSeparator" w:id="0">
    <w:p w:rsidR="00102732" w:rsidRDefault="0010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0298"/>
    <w:rsid w:val="0007325C"/>
    <w:rsid w:val="00081F3D"/>
    <w:rsid w:val="00086533"/>
    <w:rsid w:val="0009022B"/>
    <w:rsid w:val="000A5BEB"/>
    <w:rsid w:val="000B0C92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732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331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1BB6"/>
    <w:rsid w:val="003B39BA"/>
    <w:rsid w:val="003C04D2"/>
    <w:rsid w:val="003C125B"/>
    <w:rsid w:val="003D5201"/>
    <w:rsid w:val="003D5BFD"/>
    <w:rsid w:val="003D5E44"/>
    <w:rsid w:val="003D649C"/>
    <w:rsid w:val="003D6A9D"/>
    <w:rsid w:val="003E57CF"/>
    <w:rsid w:val="003F07DC"/>
    <w:rsid w:val="003F2578"/>
    <w:rsid w:val="003F4B32"/>
    <w:rsid w:val="004071EE"/>
    <w:rsid w:val="00407397"/>
    <w:rsid w:val="00410315"/>
    <w:rsid w:val="00412223"/>
    <w:rsid w:val="00420DCC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DE2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608A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1F59"/>
    <w:rsid w:val="00785976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7F574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5AE6"/>
    <w:rsid w:val="00857DB6"/>
    <w:rsid w:val="008622EC"/>
    <w:rsid w:val="0086414A"/>
    <w:rsid w:val="00873B57"/>
    <w:rsid w:val="00874603"/>
    <w:rsid w:val="008766C1"/>
    <w:rsid w:val="00876805"/>
    <w:rsid w:val="00881087"/>
    <w:rsid w:val="00881D02"/>
    <w:rsid w:val="008855B0"/>
    <w:rsid w:val="00886020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1C50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4006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279D"/>
    <w:rsid w:val="00AB7DC7"/>
    <w:rsid w:val="00AC42B9"/>
    <w:rsid w:val="00AD5DB8"/>
    <w:rsid w:val="00AD7B53"/>
    <w:rsid w:val="00AE441C"/>
    <w:rsid w:val="00AE6ADE"/>
    <w:rsid w:val="00AF487C"/>
    <w:rsid w:val="00AF6419"/>
    <w:rsid w:val="00B04398"/>
    <w:rsid w:val="00B044D6"/>
    <w:rsid w:val="00B1064D"/>
    <w:rsid w:val="00B141E9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00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4A90"/>
    <w:rsid w:val="00BF58EB"/>
    <w:rsid w:val="00BF644E"/>
    <w:rsid w:val="00C0540A"/>
    <w:rsid w:val="00C146F7"/>
    <w:rsid w:val="00C252F7"/>
    <w:rsid w:val="00C27B4D"/>
    <w:rsid w:val="00C3022C"/>
    <w:rsid w:val="00C32390"/>
    <w:rsid w:val="00C406E9"/>
    <w:rsid w:val="00C44C36"/>
    <w:rsid w:val="00C45BAB"/>
    <w:rsid w:val="00C575C7"/>
    <w:rsid w:val="00C715D0"/>
    <w:rsid w:val="00C7369B"/>
    <w:rsid w:val="00C80928"/>
    <w:rsid w:val="00C8355E"/>
    <w:rsid w:val="00C93998"/>
    <w:rsid w:val="00CA2301"/>
    <w:rsid w:val="00CA3BB1"/>
    <w:rsid w:val="00CA553A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4BDA"/>
    <w:rsid w:val="00DA7286"/>
    <w:rsid w:val="00DB0327"/>
    <w:rsid w:val="00DB4299"/>
    <w:rsid w:val="00DD4C30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3396C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24D2"/>
    <w:rsid w:val="00F07790"/>
    <w:rsid w:val="00F21F95"/>
    <w:rsid w:val="00F327AB"/>
    <w:rsid w:val="00F3346D"/>
    <w:rsid w:val="00F35507"/>
    <w:rsid w:val="00F400BD"/>
    <w:rsid w:val="00F4346E"/>
    <w:rsid w:val="00F44470"/>
    <w:rsid w:val="00F466D5"/>
    <w:rsid w:val="00F61556"/>
    <w:rsid w:val="00F61979"/>
    <w:rsid w:val="00F67947"/>
    <w:rsid w:val="00F71BC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0954-F5CF-4061-8C00-597C1394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5</cp:revision>
  <cp:lastPrinted>2019-02-22T13:13:00Z</cp:lastPrinted>
  <dcterms:created xsi:type="dcterms:W3CDTF">2019-02-22T13:12:00Z</dcterms:created>
  <dcterms:modified xsi:type="dcterms:W3CDTF">2019-02-22T13:20:00Z</dcterms:modified>
</cp:coreProperties>
</file>