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D65C22" w:rsidRDefault="00927118" w:rsidP="00927118">
      <w:pPr>
        <w:adjustRightInd w:val="0"/>
        <w:spacing w:after="0" w:line="240" w:lineRule="auto"/>
        <w:jc w:val="center"/>
        <w:rPr>
          <w:rFonts w:ascii="Times New Roman" w:eastAsia="Times New Roman" w:hAnsi="Times New Roman" w:cs="Calibri"/>
          <w:b/>
          <w:caps/>
          <w:sz w:val="24"/>
          <w:szCs w:val="24"/>
        </w:rPr>
      </w:pPr>
      <w:r w:rsidRPr="00D65C22">
        <w:rPr>
          <w:rFonts w:ascii="Times New Roman" w:eastAsia="Times New Roman" w:hAnsi="Times New Roman" w:cs="Calibri"/>
          <w:b/>
          <w:caps/>
          <w:sz w:val="24"/>
          <w:szCs w:val="24"/>
        </w:rPr>
        <w:t>Vyhodnotenie medzirezortného pripomienkového konania</w:t>
      </w:r>
    </w:p>
    <w:p w:rsidR="00927118" w:rsidRPr="00D65C22" w:rsidRDefault="00927118" w:rsidP="00927118">
      <w:pPr>
        <w:jc w:val="center"/>
        <w:rPr>
          <w:sz w:val="24"/>
          <w:szCs w:val="24"/>
        </w:rPr>
      </w:pPr>
    </w:p>
    <w:p w:rsidR="00927118" w:rsidRPr="00D65C22" w:rsidRDefault="00F8735B" w:rsidP="003D2289">
      <w:pPr>
        <w:jc w:val="center"/>
        <w:divId w:val="1595822117"/>
        <w:rPr>
          <w:rFonts w:ascii="Times" w:hAnsi="Times" w:cs="Times"/>
          <w:sz w:val="24"/>
          <w:szCs w:val="24"/>
        </w:rPr>
      </w:pPr>
      <w:r w:rsidRPr="00D65C22">
        <w:rPr>
          <w:rFonts w:ascii="Times" w:hAnsi="Times" w:cs="Times"/>
          <w:sz w:val="24"/>
          <w:szCs w:val="24"/>
        </w:rPr>
        <w:t xml:space="preserve">Zákon, ktorým sa mení a dopĺňa zákon č. 328/2002 Z. z. o sociálnom zabezpečení policajtov a vojakov a o zmene a doplnení niektorých zákonov v znení neskorších predpisov </w:t>
      </w:r>
    </w:p>
    <w:tbl>
      <w:tblPr>
        <w:tblW w:w="15598" w:type="dxa"/>
        <w:tblCellMar>
          <w:left w:w="0" w:type="dxa"/>
          <w:right w:w="0" w:type="dxa"/>
        </w:tblCellMar>
        <w:tblLook w:val="0000" w:firstRow="0" w:lastRow="0" w:firstColumn="0" w:lastColumn="0" w:noHBand="0" w:noVBand="0"/>
      </w:tblPr>
      <w:tblGrid>
        <w:gridCol w:w="7799"/>
        <w:gridCol w:w="7799"/>
      </w:tblGrid>
      <w:tr w:rsidR="00927118" w:rsidRPr="00D65C22" w:rsidTr="00B76589">
        <w:tc>
          <w:tcPr>
            <w:tcW w:w="7797" w:type="dxa"/>
            <w:tcBorders>
              <w:top w:val="nil"/>
              <w:left w:val="nil"/>
              <w:bottom w:val="nil"/>
              <w:right w:val="nil"/>
            </w:tcBorders>
          </w:tcPr>
          <w:p w:rsidR="00927118" w:rsidRPr="00D65C22" w:rsidRDefault="00927118" w:rsidP="008E640D">
            <w:pPr>
              <w:spacing w:after="0" w:line="240" w:lineRule="auto"/>
              <w:rPr>
                <w:rFonts w:ascii="Times New Roman" w:hAnsi="Times New Roman" w:cs="Calibri"/>
                <w:sz w:val="24"/>
                <w:szCs w:val="24"/>
              </w:rPr>
            </w:pPr>
            <w:r w:rsidRPr="00D65C22">
              <w:rPr>
                <w:rFonts w:ascii="Times New Roman" w:hAnsi="Times New Roman" w:cs="Calibri"/>
                <w:sz w:val="24"/>
                <w:szCs w:val="24"/>
              </w:rPr>
              <w:t>Spôsob pripomienkového konania</w:t>
            </w:r>
          </w:p>
        </w:tc>
        <w:tc>
          <w:tcPr>
            <w:tcW w:w="7801" w:type="dxa"/>
            <w:tcBorders>
              <w:top w:val="nil"/>
              <w:left w:val="nil"/>
              <w:bottom w:val="nil"/>
              <w:right w:val="nil"/>
            </w:tcBorders>
          </w:tcPr>
          <w:p w:rsidR="00927118" w:rsidRPr="00D65C22" w:rsidRDefault="00927118" w:rsidP="008E640D">
            <w:pPr>
              <w:spacing w:after="0" w:line="240" w:lineRule="auto"/>
              <w:rPr>
                <w:rFonts w:ascii="Times New Roman" w:hAnsi="Times New Roman" w:cs="Calibri"/>
                <w:sz w:val="24"/>
                <w:szCs w:val="24"/>
              </w:rPr>
            </w:pPr>
            <w:r w:rsidRPr="00D65C22">
              <w:rPr>
                <w:rFonts w:ascii="Times New Roman" w:hAnsi="Times New Roman" w:cs="Calibri"/>
                <w:sz w:val="24"/>
                <w:szCs w:val="24"/>
              </w:rPr>
              <w:t> </w:t>
            </w:r>
          </w:p>
        </w:tc>
      </w:tr>
      <w:tr w:rsidR="00A251BF" w:rsidRPr="00D65C22" w:rsidTr="00B76589">
        <w:tc>
          <w:tcPr>
            <w:tcW w:w="7797" w:type="dxa"/>
            <w:tcBorders>
              <w:top w:val="nil"/>
              <w:left w:val="nil"/>
              <w:bottom w:val="nil"/>
              <w:right w:val="nil"/>
            </w:tcBorders>
          </w:tcPr>
          <w:p w:rsidR="00A251BF" w:rsidRPr="00D65C22" w:rsidRDefault="00A251BF" w:rsidP="008E640D">
            <w:pPr>
              <w:spacing w:after="0" w:line="240" w:lineRule="auto"/>
              <w:rPr>
                <w:rFonts w:ascii="Times New Roman" w:hAnsi="Times New Roman" w:cs="Calibri"/>
                <w:sz w:val="24"/>
                <w:szCs w:val="24"/>
              </w:rPr>
            </w:pPr>
            <w:r w:rsidRPr="00D65C22">
              <w:rPr>
                <w:rFonts w:ascii="Times New Roman" w:hAnsi="Times New Roman" w:cs="Calibri"/>
                <w:sz w:val="24"/>
                <w:szCs w:val="24"/>
              </w:rPr>
              <w:t>Počet vznesených pripomienok, z toho zásadných</w:t>
            </w:r>
          </w:p>
        </w:tc>
        <w:tc>
          <w:tcPr>
            <w:tcW w:w="7801" w:type="dxa"/>
            <w:tcBorders>
              <w:top w:val="nil"/>
              <w:left w:val="nil"/>
              <w:bottom w:val="nil"/>
              <w:right w:val="nil"/>
            </w:tcBorders>
          </w:tcPr>
          <w:p w:rsidR="00A251BF" w:rsidRPr="00D65C22" w:rsidRDefault="00B55B44" w:rsidP="00F8735B">
            <w:pPr>
              <w:spacing w:after="0" w:line="240" w:lineRule="auto"/>
              <w:rPr>
                <w:rFonts w:ascii="Times New Roman" w:hAnsi="Times New Roman" w:cs="Calibri"/>
                <w:sz w:val="24"/>
                <w:szCs w:val="24"/>
              </w:rPr>
            </w:pPr>
            <w:r>
              <w:rPr>
                <w:rFonts w:ascii="Times" w:hAnsi="Times" w:cs="Times"/>
                <w:sz w:val="24"/>
                <w:szCs w:val="24"/>
              </w:rPr>
              <w:t>43</w:t>
            </w:r>
            <w:r w:rsidR="00F8735B" w:rsidRPr="00D65C22">
              <w:rPr>
                <w:rFonts w:ascii="Times" w:hAnsi="Times" w:cs="Times"/>
                <w:sz w:val="24"/>
                <w:szCs w:val="24"/>
              </w:rPr>
              <w:t xml:space="preserve"> /9</w:t>
            </w:r>
          </w:p>
        </w:tc>
      </w:tr>
      <w:tr w:rsidR="00927118" w:rsidRPr="00D65C22" w:rsidTr="00B76589">
        <w:tc>
          <w:tcPr>
            <w:tcW w:w="7797" w:type="dxa"/>
            <w:tcBorders>
              <w:top w:val="nil"/>
              <w:left w:val="nil"/>
              <w:bottom w:val="nil"/>
              <w:right w:val="nil"/>
            </w:tcBorders>
          </w:tcPr>
          <w:p w:rsidR="00927118" w:rsidRPr="00D65C22" w:rsidRDefault="00927118" w:rsidP="008E640D">
            <w:pPr>
              <w:spacing w:after="0" w:line="240" w:lineRule="auto"/>
              <w:rPr>
                <w:rFonts w:ascii="Times New Roman" w:hAnsi="Times New Roman" w:cs="Calibri"/>
                <w:sz w:val="24"/>
                <w:szCs w:val="24"/>
              </w:rPr>
            </w:pPr>
            <w:r w:rsidRPr="00D65C22">
              <w:rPr>
                <w:rFonts w:ascii="Times New Roman" w:hAnsi="Times New Roman" w:cs="Calibri"/>
                <w:sz w:val="24"/>
                <w:szCs w:val="24"/>
              </w:rPr>
              <w:t>Počet vyhodnotených pripomienok</w:t>
            </w:r>
          </w:p>
        </w:tc>
        <w:tc>
          <w:tcPr>
            <w:tcW w:w="7801" w:type="dxa"/>
            <w:tcBorders>
              <w:top w:val="nil"/>
              <w:left w:val="nil"/>
              <w:bottom w:val="nil"/>
              <w:right w:val="nil"/>
            </w:tcBorders>
          </w:tcPr>
          <w:p w:rsidR="00927118" w:rsidRPr="00D65C22" w:rsidRDefault="00B55B44" w:rsidP="00F8735B">
            <w:pPr>
              <w:spacing w:after="0" w:line="240" w:lineRule="auto"/>
              <w:rPr>
                <w:rFonts w:ascii="Times New Roman" w:hAnsi="Times New Roman" w:cs="Calibri"/>
                <w:sz w:val="24"/>
                <w:szCs w:val="24"/>
              </w:rPr>
            </w:pPr>
            <w:r>
              <w:rPr>
                <w:rFonts w:ascii="Times" w:hAnsi="Times" w:cs="Times"/>
                <w:sz w:val="24"/>
                <w:szCs w:val="24"/>
              </w:rPr>
              <w:t>43</w:t>
            </w:r>
          </w:p>
        </w:tc>
      </w:tr>
      <w:tr w:rsidR="00927118" w:rsidRPr="00D65C22" w:rsidTr="00B76589">
        <w:tc>
          <w:tcPr>
            <w:tcW w:w="7797" w:type="dxa"/>
            <w:tcBorders>
              <w:top w:val="nil"/>
              <w:left w:val="nil"/>
              <w:bottom w:val="nil"/>
              <w:right w:val="nil"/>
            </w:tcBorders>
          </w:tcPr>
          <w:p w:rsidR="00927118" w:rsidRPr="00D65C22" w:rsidRDefault="00927118" w:rsidP="008E640D">
            <w:pPr>
              <w:spacing w:after="0" w:line="240" w:lineRule="auto"/>
              <w:rPr>
                <w:rFonts w:ascii="Times New Roman" w:hAnsi="Times New Roman" w:cs="Calibri"/>
                <w:sz w:val="24"/>
                <w:szCs w:val="24"/>
              </w:rPr>
            </w:pPr>
          </w:p>
        </w:tc>
        <w:tc>
          <w:tcPr>
            <w:tcW w:w="7801" w:type="dxa"/>
            <w:tcBorders>
              <w:top w:val="nil"/>
              <w:left w:val="nil"/>
              <w:bottom w:val="nil"/>
              <w:right w:val="nil"/>
            </w:tcBorders>
          </w:tcPr>
          <w:p w:rsidR="00927118" w:rsidRPr="00D65C22" w:rsidRDefault="00927118" w:rsidP="008E640D">
            <w:pPr>
              <w:spacing w:after="0" w:line="240" w:lineRule="auto"/>
              <w:rPr>
                <w:rFonts w:ascii="Times New Roman" w:hAnsi="Times New Roman" w:cs="Calibri"/>
                <w:sz w:val="24"/>
                <w:szCs w:val="24"/>
              </w:rPr>
            </w:pPr>
          </w:p>
        </w:tc>
      </w:tr>
      <w:tr w:rsidR="00927118" w:rsidRPr="00D65C22" w:rsidTr="00B76589">
        <w:tc>
          <w:tcPr>
            <w:tcW w:w="7797" w:type="dxa"/>
            <w:tcBorders>
              <w:top w:val="nil"/>
              <w:left w:val="nil"/>
              <w:bottom w:val="nil"/>
              <w:right w:val="nil"/>
            </w:tcBorders>
          </w:tcPr>
          <w:p w:rsidR="00927118" w:rsidRPr="00D65C22" w:rsidRDefault="00927118" w:rsidP="008E640D">
            <w:pPr>
              <w:spacing w:after="0" w:line="240" w:lineRule="auto"/>
              <w:rPr>
                <w:rFonts w:ascii="Times New Roman" w:hAnsi="Times New Roman" w:cs="Calibri"/>
                <w:sz w:val="24"/>
                <w:szCs w:val="24"/>
              </w:rPr>
            </w:pPr>
            <w:r w:rsidRPr="00D65C22">
              <w:rPr>
                <w:rFonts w:ascii="Times New Roman" w:hAnsi="Times New Roman" w:cs="Calibri"/>
                <w:sz w:val="24"/>
                <w:szCs w:val="24"/>
              </w:rPr>
              <w:t>Počet akceptovaných pripomienok, z toho zásadných</w:t>
            </w:r>
          </w:p>
        </w:tc>
        <w:tc>
          <w:tcPr>
            <w:tcW w:w="7801" w:type="dxa"/>
            <w:tcBorders>
              <w:top w:val="nil"/>
              <w:left w:val="nil"/>
              <w:bottom w:val="nil"/>
              <w:right w:val="nil"/>
            </w:tcBorders>
          </w:tcPr>
          <w:p w:rsidR="00927118" w:rsidRPr="00D65C22" w:rsidRDefault="00B55B44" w:rsidP="00F8735B">
            <w:pPr>
              <w:spacing w:after="0" w:line="240" w:lineRule="auto"/>
              <w:rPr>
                <w:rFonts w:ascii="Times New Roman" w:hAnsi="Times New Roman" w:cs="Calibri"/>
                <w:sz w:val="24"/>
                <w:szCs w:val="24"/>
              </w:rPr>
            </w:pPr>
            <w:r>
              <w:rPr>
                <w:rFonts w:ascii="Times" w:hAnsi="Times" w:cs="Times"/>
                <w:sz w:val="24"/>
                <w:szCs w:val="24"/>
              </w:rPr>
              <w:t>25 /5</w:t>
            </w:r>
          </w:p>
        </w:tc>
      </w:tr>
      <w:tr w:rsidR="00927118" w:rsidRPr="00D65C22" w:rsidTr="00B76589">
        <w:tc>
          <w:tcPr>
            <w:tcW w:w="7797" w:type="dxa"/>
            <w:tcBorders>
              <w:top w:val="nil"/>
              <w:left w:val="nil"/>
              <w:bottom w:val="nil"/>
              <w:right w:val="nil"/>
            </w:tcBorders>
          </w:tcPr>
          <w:p w:rsidR="00927118" w:rsidRPr="00D65C22" w:rsidRDefault="00927118" w:rsidP="008E640D">
            <w:pPr>
              <w:spacing w:after="0" w:line="240" w:lineRule="auto"/>
              <w:rPr>
                <w:rFonts w:ascii="Times New Roman" w:hAnsi="Times New Roman" w:cs="Calibri"/>
                <w:sz w:val="24"/>
                <w:szCs w:val="24"/>
              </w:rPr>
            </w:pPr>
            <w:r w:rsidRPr="00D65C22">
              <w:rPr>
                <w:rFonts w:ascii="Times New Roman" w:hAnsi="Times New Roman" w:cs="Calibri"/>
                <w:sz w:val="24"/>
                <w:szCs w:val="24"/>
              </w:rPr>
              <w:t>Počet čiastočne akceptovaných pripomienok, z toho zásadných</w:t>
            </w:r>
          </w:p>
        </w:tc>
        <w:tc>
          <w:tcPr>
            <w:tcW w:w="7801" w:type="dxa"/>
            <w:tcBorders>
              <w:top w:val="nil"/>
              <w:left w:val="nil"/>
              <w:bottom w:val="nil"/>
              <w:right w:val="nil"/>
            </w:tcBorders>
          </w:tcPr>
          <w:p w:rsidR="00927118" w:rsidRPr="00D65C22" w:rsidRDefault="00B55B44" w:rsidP="00F8735B">
            <w:pPr>
              <w:spacing w:after="0" w:line="240" w:lineRule="auto"/>
              <w:rPr>
                <w:rFonts w:ascii="Times New Roman" w:hAnsi="Times New Roman" w:cs="Calibri"/>
                <w:sz w:val="24"/>
                <w:szCs w:val="24"/>
              </w:rPr>
            </w:pPr>
            <w:r>
              <w:rPr>
                <w:rFonts w:ascii="Times" w:hAnsi="Times" w:cs="Times"/>
                <w:sz w:val="24"/>
                <w:szCs w:val="24"/>
              </w:rPr>
              <w:t>2</w:t>
            </w:r>
            <w:r w:rsidR="00F8735B" w:rsidRPr="00D65C22">
              <w:rPr>
                <w:rFonts w:ascii="Times" w:hAnsi="Times" w:cs="Times"/>
                <w:sz w:val="24"/>
                <w:szCs w:val="24"/>
              </w:rPr>
              <w:t xml:space="preserve"> /0</w:t>
            </w:r>
          </w:p>
        </w:tc>
      </w:tr>
      <w:tr w:rsidR="00927118" w:rsidRPr="00D65C22" w:rsidTr="00B76589">
        <w:tc>
          <w:tcPr>
            <w:tcW w:w="7797" w:type="dxa"/>
            <w:tcBorders>
              <w:top w:val="nil"/>
              <w:left w:val="nil"/>
              <w:bottom w:val="nil"/>
              <w:right w:val="nil"/>
            </w:tcBorders>
          </w:tcPr>
          <w:p w:rsidR="00927118" w:rsidRPr="00D65C22" w:rsidRDefault="00927118" w:rsidP="008E640D">
            <w:pPr>
              <w:spacing w:after="0" w:line="240" w:lineRule="auto"/>
              <w:rPr>
                <w:rFonts w:ascii="Times New Roman" w:hAnsi="Times New Roman" w:cs="Calibri"/>
                <w:sz w:val="24"/>
                <w:szCs w:val="24"/>
              </w:rPr>
            </w:pPr>
            <w:r w:rsidRPr="00D65C22">
              <w:rPr>
                <w:rFonts w:ascii="Times New Roman" w:hAnsi="Times New Roman" w:cs="Calibri"/>
                <w:sz w:val="24"/>
                <w:szCs w:val="24"/>
              </w:rPr>
              <w:t>Počet neakceptovaných pripomienok, z toho zásadných</w:t>
            </w:r>
          </w:p>
        </w:tc>
        <w:tc>
          <w:tcPr>
            <w:tcW w:w="7801" w:type="dxa"/>
            <w:tcBorders>
              <w:top w:val="nil"/>
              <w:left w:val="nil"/>
              <w:bottom w:val="nil"/>
              <w:right w:val="nil"/>
            </w:tcBorders>
          </w:tcPr>
          <w:p w:rsidR="00927118" w:rsidRPr="00D65C22" w:rsidRDefault="00B55B44" w:rsidP="00F8735B">
            <w:pPr>
              <w:spacing w:after="0" w:line="240" w:lineRule="auto"/>
              <w:rPr>
                <w:rFonts w:ascii="Times New Roman" w:hAnsi="Times New Roman" w:cs="Calibri"/>
                <w:sz w:val="24"/>
                <w:szCs w:val="24"/>
              </w:rPr>
            </w:pPr>
            <w:r>
              <w:rPr>
                <w:rFonts w:ascii="Times" w:hAnsi="Times" w:cs="Times"/>
                <w:sz w:val="24"/>
                <w:szCs w:val="24"/>
              </w:rPr>
              <w:t>16 /5</w:t>
            </w:r>
          </w:p>
        </w:tc>
      </w:tr>
      <w:tr w:rsidR="00927118" w:rsidRPr="00D65C22" w:rsidTr="00B76589">
        <w:tc>
          <w:tcPr>
            <w:tcW w:w="7797" w:type="dxa"/>
            <w:tcBorders>
              <w:top w:val="nil"/>
              <w:left w:val="nil"/>
              <w:bottom w:val="nil"/>
              <w:right w:val="nil"/>
            </w:tcBorders>
          </w:tcPr>
          <w:p w:rsidR="00927118" w:rsidRPr="00D65C22" w:rsidRDefault="00927118" w:rsidP="008E640D">
            <w:pPr>
              <w:spacing w:after="0" w:line="240" w:lineRule="auto"/>
              <w:rPr>
                <w:rFonts w:ascii="Times New Roman" w:hAnsi="Times New Roman" w:cs="Calibri"/>
                <w:bCs/>
                <w:sz w:val="24"/>
                <w:szCs w:val="24"/>
              </w:rPr>
            </w:pPr>
          </w:p>
        </w:tc>
        <w:tc>
          <w:tcPr>
            <w:tcW w:w="7801" w:type="dxa"/>
            <w:tcBorders>
              <w:top w:val="nil"/>
              <w:left w:val="nil"/>
              <w:bottom w:val="nil"/>
              <w:right w:val="nil"/>
            </w:tcBorders>
          </w:tcPr>
          <w:p w:rsidR="00927118" w:rsidRPr="00D65C22" w:rsidRDefault="00927118" w:rsidP="008E640D">
            <w:pPr>
              <w:spacing w:after="0" w:line="240" w:lineRule="auto"/>
              <w:rPr>
                <w:rFonts w:ascii="Times New Roman" w:hAnsi="Times New Roman" w:cs="Calibri"/>
                <w:sz w:val="24"/>
                <w:szCs w:val="24"/>
              </w:rPr>
            </w:pPr>
          </w:p>
        </w:tc>
      </w:tr>
      <w:tr w:rsidR="00B55B44" w:rsidRPr="00D65C22" w:rsidTr="00B76589">
        <w:trPr>
          <w:gridAfter w:val="1"/>
          <w:wAfter w:w="7797" w:type="dxa"/>
        </w:trPr>
        <w:tc>
          <w:tcPr>
            <w:tcW w:w="7801" w:type="dxa"/>
            <w:tcBorders>
              <w:top w:val="nil"/>
              <w:left w:val="nil"/>
              <w:bottom w:val="nil"/>
              <w:right w:val="nil"/>
            </w:tcBorders>
          </w:tcPr>
          <w:p w:rsidR="00B55B44" w:rsidRPr="00D65C22" w:rsidRDefault="00B55B44" w:rsidP="008E640D">
            <w:pPr>
              <w:spacing w:after="0" w:line="240" w:lineRule="auto"/>
              <w:rPr>
                <w:rFonts w:ascii="Times New Roman" w:hAnsi="Times New Roman" w:cs="Calibri"/>
                <w:sz w:val="24"/>
                <w:szCs w:val="24"/>
              </w:rPr>
            </w:pPr>
          </w:p>
        </w:tc>
      </w:tr>
      <w:tr w:rsidR="00B55B44" w:rsidRPr="00D65C22" w:rsidTr="00B76589">
        <w:trPr>
          <w:gridAfter w:val="1"/>
          <w:wAfter w:w="7797" w:type="dxa"/>
        </w:trPr>
        <w:tc>
          <w:tcPr>
            <w:tcW w:w="7801" w:type="dxa"/>
            <w:tcBorders>
              <w:top w:val="nil"/>
              <w:left w:val="nil"/>
              <w:bottom w:val="nil"/>
              <w:right w:val="nil"/>
            </w:tcBorders>
          </w:tcPr>
          <w:p w:rsidR="00B55B44" w:rsidRPr="00D65C22" w:rsidRDefault="00B55B44" w:rsidP="008E640D">
            <w:pPr>
              <w:spacing w:after="0" w:line="240" w:lineRule="auto"/>
              <w:rPr>
                <w:rFonts w:ascii="Times New Roman" w:hAnsi="Times New Roman" w:cs="Calibri"/>
                <w:sz w:val="24"/>
                <w:szCs w:val="24"/>
              </w:rPr>
            </w:pPr>
          </w:p>
        </w:tc>
      </w:tr>
      <w:tr w:rsidR="00B55B44" w:rsidRPr="00D65C22" w:rsidTr="00B55B44">
        <w:trPr>
          <w:gridAfter w:val="1"/>
          <w:wAfter w:w="7797" w:type="dxa"/>
          <w:trHeight w:val="80"/>
        </w:trPr>
        <w:tc>
          <w:tcPr>
            <w:tcW w:w="7801" w:type="dxa"/>
            <w:tcBorders>
              <w:top w:val="nil"/>
              <w:left w:val="nil"/>
              <w:bottom w:val="nil"/>
              <w:right w:val="nil"/>
            </w:tcBorders>
          </w:tcPr>
          <w:p w:rsidR="00B55B44" w:rsidRPr="00D65C22" w:rsidRDefault="00B55B44" w:rsidP="008E640D">
            <w:pPr>
              <w:spacing w:after="0" w:line="240" w:lineRule="auto"/>
              <w:rPr>
                <w:rFonts w:ascii="Times New Roman" w:hAnsi="Times New Roman" w:cs="Calibri"/>
                <w:sz w:val="24"/>
                <w:szCs w:val="24"/>
              </w:rPr>
            </w:pPr>
          </w:p>
        </w:tc>
      </w:tr>
    </w:tbl>
    <w:p w:rsidR="00927118" w:rsidRPr="00D65C22" w:rsidRDefault="00927118" w:rsidP="00927118">
      <w:pPr>
        <w:spacing w:after="0" w:line="240" w:lineRule="auto"/>
        <w:rPr>
          <w:rFonts w:ascii="Times New Roman" w:hAnsi="Times New Roman" w:cs="Calibri"/>
          <w:b/>
          <w:sz w:val="24"/>
          <w:szCs w:val="24"/>
        </w:rPr>
      </w:pPr>
    </w:p>
    <w:p w:rsidR="00F8735B" w:rsidRPr="00D65C22" w:rsidRDefault="00927118" w:rsidP="003D2289">
      <w:pPr>
        <w:spacing w:after="0" w:line="240" w:lineRule="auto"/>
        <w:rPr>
          <w:sz w:val="24"/>
          <w:szCs w:val="24"/>
        </w:rPr>
      </w:pPr>
      <w:proofErr w:type="spellStart"/>
      <w:r w:rsidRPr="00D65C22">
        <w:rPr>
          <w:rFonts w:ascii="Times New Roman" w:hAnsi="Times New Roman" w:cs="Calibri"/>
          <w:sz w:val="24"/>
          <w:szCs w:val="24"/>
        </w:rPr>
        <w:t>Sumarizácia</w:t>
      </w:r>
      <w:proofErr w:type="spellEnd"/>
      <w:r w:rsidRPr="00D65C22">
        <w:rPr>
          <w:rFonts w:ascii="Times New Roman" w:hAnsi="Times New Roman" w:cs="Calibri"/>
          <w:sz w:val="24"/>
          <w:szCs w:val="24"/>
        </w:rPr>
        <w:t xml:space="preserve"> vznesených pripomienok podľa subjektov</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5"/>
        <w:gridCol w:w="7861"/>
        <w:gridCol w:w="1349"/>
        <w:gridCol w:w="1349"/>
        <w:gridCol w:w="1336"/>
        <w:gridCol w:w="1095"/>
      </w:tblGrid>
      <w:tr w:rsidR="00F8735B" w:rsidRPr="00D65C22">
        <w:trPr>
          <w:divId w:val="199302319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F8735B" w:rsidRPr="00D65C22" w:rsidRDefault="00F8735B" w:rsidP="00945867">
            <w:pPr>
              <w:spacing w:after="0" w:line="240" w:lineRule="auto"/>
              <w:jc w:val="center"/>
              <w:rPr>
                <w:rFonts w:ascii="Times" w:hAnsi="Times" w:cs="Times"/>
                <w:b/>
                <w:bCs/>
                <w:sz w:val="24"/>
                <w:szCs w:val="24"/>
              </w:rPr>
            </w:pPr>
            <w:r w:rsidRPr="00D65C22">
              <w:rPr>
                <w:rFonts w:ascii="Times" w:hAnsi="Times" w:cs="Times"/>
                <w:b/>
                <w:bCs/>
                <w:sz w:val="24"/>
                <w:szCs w:val="24"/>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8735B" w:rsidRPr="00D65C22" w:rsidRDefault="00F8735B" w:rsidP="00945867">
            <w:pPr>
              <w:spacing w:after="0" w:line="240" w:lineRule="auto"/>
              <w:jc w:val="center"/>
              <w:rPr>
                <w:rFonts w:ascii="Times" w:hAnsi="Times" w:cs="Times"/>
                <w:b/>
                <w:bCs/>
                <w:sz w:val="24"/>
                <w:szCs w:val="24"/>
              </w:rPr>
            </w:pPr>
            <w:r w:rsidRPr="00D65C22">
              <w:rPr>
                <w:rFonts w:ascii="Times" w:hAnsi="Times" w:cs="Times"/>
                <w:b/>
                <w:bCs/>
                <w:sz w:val="24"/>
                <w:szCs w:val="24"/>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8735B" w:rsidRPr="00D65C22" w:rsidRDefault="00F8735B" w:rsidP="00945867">
            <w:pPr>
              <w:spacing w:after="0" w:line="240" w:lineRule="auto"/>
              <w:jc w:val="center"/>
              <w:rPr>
                <w:rFonts w:ascii="Times" w:hAnsi="Times" w:cs="Times"/>
                <w:b/>
                <w:bCs/>
                <w:sz w:val="24"/>
                <w:szCs w:val="24"/>
              </w:rPr>
            </w:pPr>
            <w:r w:rsidRPr="00D65C22">
              <w:rPr>
                <w:rFonts w:ascii="Times" w:hAnsi="Times" w:cs="Times"/>
                <w:b/>
                <w:bCs/>
                <w:sz w:val="24"/>
                <w:szCs w:val="24"/>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8735B" w:rsidRPr="00D65C22" w:rsidRDefault="00F8735B" w:rsidP="00945867">
            <w:pPr>
              <w:spacing w:after="0" w:line="240" w:lineRule="auto"/>
              <w:jc w:val="center"/>
              <w:rPr>
                <w:rFonts w:ascii="Times" w:hAnsi="Times" w:cs="Times"/>
                <w:b/>
                <w:bCs/>
                <w:sz w:val="24"/>
                <w:szCs w:val="24"/>
              </w:rPr>
            </w:pPr>
            <w:r w:rsidRPr="00D65C22">
              <w:rPr>
                <w:rFonts w:ascii="Times" w:hAnsi="Times" w:cs="Times"/>
                <w:b/>
                <w:bCs/>
                <w:sz w:val="24"/>
                <w:szCs w:val="24"/>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8735B" w:rsidRPr="00D65C22" w:rsidRDefault="00F8735B" w:rsidP="00945867">
            <w:pPr>
              <w:spacing w:after="0" w:line="240" w:lineRule="auto"/>
              <w:jc w:val="center"/>
              <w:rPr>
                <w:rFonts w:ascii="Times" w:hAnsi="Times" w:cs="Times"/>
                <w:b/>
                <w:bCs/>
                <w:sz w:val="24"/>
                <w:szCs w:val="24"/>
              </w:rPr>
            </w:pPr>
            <w:r w:rsidRPr="00D65C22">
              <w:rPr>
                <w:rFonts w:ascii="Times" w:hAnsi="Times" w:cs="Times"/>
                <w:b/>
                <w:bCs/>
                <w:sz w:val="24"/>
                <w:szCs w:val="24"/>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8735B" w:rsidRPr="00D65C22" w:rsidRDefault="00F8735B" w:rsidP="00945867">
            <w:pPr>
              <w:spacing w:after="0" w:line="240" w:lineRule="auto"/>
              <w:jc w:val="center"/>
              <w:rPr>
                <w:rFonts w:ascii="Times" w:hAnsi="Times" w:cs="Times"/>
                <w:b/>
                <w:bCs/>
                <w:sz w:val="24"/>
                <w:szCs w:val="24"/>
              </w:rPr>
            </w:pPr>
            <w:r w:rsidRPr="00D65C22">
              <w:rPr>
                <w:rFonts w:ascii="Times" w:hAnsi="Times" w:cs="Times"/>
                <w:b/>
                <w:bCs/>
                <w:sz w:val="24"/>
                <w:szCs w:val="24"/>
              </w:rPr>
              <w:t>Vôbec nezaslali</w:t>
            </w: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 xml:space="preserve">Asociácia </w:t>
            </w:r>
            <w:proofErr w:type="spellStart"/>
            <w:r w:rsidRPr="00D65C22">
              <w:rPr>
                <w:rFonts w:ascii="Times" w:hAnsi="Times" w:cs="Times"/>
                <w:sz w:val="24"/>
                <w:szCs w:val="24"/>
              </w:rPr>
              <w:t>zamestnávatelských</w:t>
            </w:r>
            <w:proofErr w:type="spellEnd"/>
            <w:r w:rsidRPr="00D65C22">
              <w:rPr>
                <w:rFonts w:ascii="Times" w:hAnsi="Times" w:cs="Times"/>
                <w:sz w:val="24"/>
                <w:szCs w:val="24"/>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sz w:val="24"/>
                <w:szCs w:val="24"/>
              </w:rPr>
            </w:pP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1 (0o,1z)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sz w:val="24"/>
                <w:szCs w:val="24"/>
              </w:rPr>
            </w:pP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Kancelária Rady pre rozpočtovú zodpovednosť</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3 (1o,2z)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sz w:val="24"/>
                <w:szCs w:val="24"/>
              </w:rPr>
            </w:pP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Mesto Košice</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sz w:val="24"/>
                <w:szCs w:val="24"/>
              </w:rPr>
            </w:pP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5.</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5 (1o,4z)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sz w:val="24"/>
                <w:szCs w:val="24"/>
              </w:rPr>
            </w:pP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1 (0o,1z)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sz w:val="24"/>
                <w:szCs w:val="24"/>
              </w:rPr>
            </w:pP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sz w:val="24"/>
                <w:szCs w:val="24"/>
              </w:rPr>
            </w:pP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sz w:val="24"/>
                <w:szCs w:val="24"/>
              </w:rPr>
            </w:pP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sz w:val="24"/>
                <w:szCs w:val="24"/>
              </w:rPr>
            </w:pP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3 (3o,0z)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sz w:val="24"/>
                <w:szCs w:val="24"/>
              </w:rPr>
            </w:pP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11.</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945867" w:rsidP="00945867">
            <w:pPr>
              <w:spacing w:after="0" w:line="240" w:lineRule="auto"/>
              <w:rPr>
                <w:rFonts w:ascii="Times" w:hAnsi="Times" w:cs="Times"/>
                <w:sz w:val="24"/>
                <w:szCs w:val="24"/>
              </w:rPr>
            </w:pPr>
            <w:r w:rsidRPr="00D65C22">
              <w:rPr>
                <w:rFonts w:ascii="Times" w:hAnsi="Times" w:cs="Times"/>
                <w:sz w:val="24"/>
                <w:szCs w:val="24"/>
              </w:rPr>
              <w:t>Nový odborový zväz polície</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1 (0o,1z)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sz w:val="24"/>
                <w:szCs w:val="24"/>
              </w:rPr>
            </w:pP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5 (5o,0z)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sz w:val="24"/>
                <w:szCs w:val="24"/>
              </w:rPr>
            </w:pP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13.</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Občianske združenie Policajt vo výslužbe so sídlom Zlatná na Ostrove</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sz w:val="24"/>
                <w:szCs w:val="24"/>
              </w:rPr>
            </w:pP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sz w:val="24"/>
                <w:szCs w:val="24"/>
              </w:rPr>
            </w:pP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lastRenderedPageBreak/>
              <w:t>15.</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sz w:val="24"/>
                <w:szCs w:val="24"/>
              </w:rPr>
            </w:pP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5 (5o,0z)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sz w:val="24"/>
                <w:szCs w:val="24"/>
              </w:rPr>
            </w:pP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19.</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21.</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22.</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23.</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28.</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x</w:t>
            </w: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x</w:t>
            </w: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x</w:t>
            </w: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x</w:t>
            </w: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36.</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Mesto Žilina</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x</w:t>
            </w: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37.</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Mesto Trenčín</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x</w:t>
            </w: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38.</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945867" w:rsidP="00945867">
            <w:pPr>
              <w:spacing w:after="0" w:line="240" w:lineRule="auto"/>
              <w:rPr>
                <w:rFonts w:ascii="Times" w:hAnsi="Times" w:cs="Times"/>
                <w:sz w:val="24"/>
                <w:szCs w:val="24"/>
              </w:rPr>
            </w:pPr>
            <w:r w:rsidRPr="00D65C22">
              <w:rPr>
                <w:rFonts w:ascii="Times" w:hAnsi="Times" w:cs="Times"/>
                <w:sz w:val="24"/>
                <w:szCs w:val="24"/>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x</w:t>
            </w: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39.</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x</w:t>
            </w: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40.</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x</w:t>
            </w: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41.</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x</w:t>
            </w: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42.</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Žilinský samosprávny kraj</w:t>
            </w:r>
            <w:bookmarkStart w:id="0" w:name="_GoBack"/>
            <w:bookmarkEnd w:id="0"/>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x</w:t>
            </w: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43.</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x</w:t>
            </w: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44.</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x</w:t>
            </w: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45.</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x</w:t>
            </w: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46.</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x</w:t>
            </w: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47.</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x</w:t>
            </w: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48.</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x</w:t>
            </w: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lastRenderedPageBreak/>
              <w:t>49.</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x</w:t>
            </w: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50.</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x</w:t>
            </w: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51.</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x</w:t>
            </w: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52.</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x</w:t>
            </w: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53.</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x</w:t>
            </w: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54.</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x</w:t>
            </w: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55.</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x</w:t>
            </w: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56.</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x</w:t>
            </w: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57.</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x</w:t>
            </w: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58.</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x</w:t>
            </w: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59.</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x</w:t>
            </w: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60.</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x</w:t>
            </w: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61.</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x</w:t>
            </w:r>
          </w:p>
        </w:tc>
      </w:tr>
      <w:tr w:rsidR="00F8735B" w:rsidRPr="00D65C22">
        <w:trPr>
          <w:divId w:val="1993023191"/>
          <w:jc w:val="center"/>
        </w:trPr>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rPr>
                <w:rFonts w:ascii="Times" w:hAnsi="Times" w:cs="Times"/>
                <w:sz w:val="24"/>
                <w:szCs w:val="24"/>
              </w:rPr>
            </w:pPr>
            <w:r w:rsidRPr="00D65C22">
              <w:rPr>
                <w:rFonts w:ascii="Times" w:hAnsi="Times" w:cs="Times"/>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46 (37o,9z)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r w:rsidRPr="00D65C2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8735B" w:rsidRPr="00D65C22" w:rsidRDefault="00F8735B" w:rsidP="00945867">
            <w:pPr>
              <w:spacing w:after="0" w:line="240" w:lineRule="auto"/>
              <w:jc w:val="center"/>
              <w:rPr>
                <w:sz w:val="24"/>
                <w:szCs w:val="24"/>
              </w:rPr>
            </w:pPr>
          </w:p>
        </w:tc>
      </w:tr>
    </w:tbl>
    <w:p w:rsidR="00E85710" w:rsidRPr="00D65C22" w:rsidRDefault="00E85710">
      <w:pPr>
        <w:rPr>
          <w:b/>
          <w:bCs/>
          <w:color w:val="000000"/>
          <w:sz w:val="24"/>
          <w:szCs w:val="24"/>
        </w:rPr>
      </w:pPr>
      <w:r w:rsidRPr="00D65C22">
        <w:rPr>
          <w:sz w:val="24"/>
          <w:szCs w:val="24"/>
        </w:rPr>
        <w:br w:type="page"/>
      </w:r>
    </w:p>
    <w:p w:rsidR="00F8735B" w:rsidRPr="00D65C22" w:rsidRDefault="00F8735B" w:rsidP="00CE47A6">
      <w:pPr>
        <w:rPr>
          <w:rFonts w:ascii="Consolas" w:hAnsi="Consolas" w:cs="Consolas"/>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1"/>
        <w:gridCol w:w="5788"/>
        <w:gridCol w:w="524"/>
        <w:gridCol w:w="524"/>
        <w:gridCol w:w="4758"/>
      </w:tblGrid>
      <w:tr w:rsidR="00F8735B" w:rsidRPr="00D65C22" w:rsidTr="009411EA">
        <w:trPr>
          <w:divId w:val="100030771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8735B" w:rsidRPr="00D65C22" w:rsidRDefault="00F8735B">
            <w:pPr>
              <w:jc w:val="center"/>
              <w:rPr>
                <w:rFonts w:ascii="Times" w:hAnsi="Times" w:cs="Times"/>
                <w:b/>
                <w:bCs/>
                <w:sz w:val="24"/>
                <w:szCs w:val="24"/>
              </w:rPr>
            </w:pPr>
            <w:r w:rsidRPr="00D65C22">
              <w:rPr>
                <w:rFonts w:ascii="Times" w:hAnsi="Times" w:cs="Times"/>
                <w:b/>
                <w:bCs/>
                <w:sz w:val="24"/>
                <w:szCs w:val="24"/>
              </w:rPr>
              <w:t>Subjekt</w:t>
            </w:r>
          </w:p>
        </w:tc>
        <w:tc>
          <w:tcPr>
            <w:tcW w:w="2175" w:type="pct"/>
            <w:tcBorders>
              <w:top w:val="outset" w:sz="6" w:space="0" w:color="000000"/>
              <w:left w:val="outset" w:sz="6" w:space="0" w:color="000000"/>
              <w:bottom w:val="outset" w:sz="6" w:space="0" w:color="000000"/>
              <w:right w:val="outset" w:sz="6" w:space="0" w:color="000000"/>
            </w:tcBorders>
            <w:vAlign w:val="center"/>
            <w:hideMark/>
          </w:tcPr>
          <w:p w:rsidR="00F8735B" w:rsidRPr="00D65C22" w:rsidRDefault="00F8735B">
            <w:pPr>
              <w:jc w:val="center"/>
              <w:rPr>
                <w:rFonts w:ascii="Times" w:hAnsi="Times" w:cs="Times"/>
                <w:b/>
                <w:bCs/>
                <w:sz w:val="24"/>
                <w:szCs w:val="24"/>
              </w:rPr>
            </w:pPr>
            <w:r w:rsidRPr="00D65C22">
              <w:rPr>
                <w:rFonts w:ascii="Times" w:hAnsi="Times" w:cs="Times"/>
                <w:b/>
                <w:bCs/>
                <w:sz w:val="24"/>
                <w:szCs w:val="24"/>
              </w:rPr>
              <w:t>Pripomienka</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F8735B" w:rsidRPr="00D65C22" w:rsidRDefault="00F8735B">
            <w:pPr>
              <w:jc w:val="center"/>
              <w:rPr>
                <w:rFonts w:ascii="Times" w:hAnsi="Times" w:cs="Times"/>
                <w:b/>
                <w:bCs/>
                <w:sz w:val="24"/>
                <w:szCs w:val="24"/>
              </w:rPr>
            </w:pPr>
            <w:r w:rsidRPr="00D65C22">
              <w:rPr>
                <w:rFonts w:ascii="Times" w:hAnsi="Times" w:cs="Times"/>
                <w:b/>
                <w:bCs/>
                <w:sz w:val="24"/>
                <w:szCs w:val="24"/>
              </w:rPr>
              <w:t>Typ</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F8735B" w:rsidRPr="00D65C22" w:rsidRDefault="00F8735B">
            <w:pPr>
              <w:jc w:val="center"/>
              <w:rPr>
                <w:rFonts w:ascii="Times" w:hAnsi="Times" w:cs="Times"/>
                <w:b/>
                <w:bCs/>
                <w:sz w:val="24"/>
                <w:szCs w:val="24"/>
              </w:rPr>
            </w:pPr>
            <w:proofErr w:type="spellStart"/>
            <w:r w:rsidRPr="00D65C22">
              <w:rPr>
                <w:rFonts w:ascii="Times" w:hAnsi="Times" w:cs="Times"/>
                <w:b/>
                <w:bCs/>
                <w:sz w:val="24"/>
                <w:szCs w:val="24"/>
              </w:rPr>
              <w:t>Vyh</w:t>
            </w:r>
            <w:proofErr w:type="spellEnd"/>
            <w:r w:rsidRPr="00D65C22">
              <w:rPr>
                <w:rFonts w:ascii="Times" w:hAnsi="Times" w:cs="Times"/>
                <w:b/>
                <w:bCs/>
                <w:sz w:val="24"/>
                <w:szCs w:val="24"/>
              </w:rPr>
              <w:t>.</w:t>
            </w:r>
          </w:p>
        </w:tc>
        <w:tc>
          <w:tcPr>
            <w:tcW w:w="1788" w:type="pct"/>
            <w:tcBorders>
              <w:top w:val="outset" w:sz="6" w:space="0" w:color="000000"/>
              <w:left w:val="outset" w:sz="6" w:space="0" w:color="000000"/>
              <w:bottom w:val="outset" w:sz="6" w:space="0" w:color="000000"/>
              <w:right w:val="outset" w:sz="6" w:space="0" w:color="000000"/>
            </w:tcBorders>
            <w:vAlign w:val="center"/>
            <w:hideMark/>
          </w:tcPr>
          <w:p w:rsidR="00F8735B" w:rsidRPr="00D65C22" w:rsidRDefault="00F8735B">
            <w:pPr>
              <w:jc w:val="center"/>
              <w:rPr>
                <w:rFonts w:ascii="Times" w:hAnsi="Times" w:cs="Times"/>
                <w:b/>
                <w:bCs/>
                <w:sz w:val="24"/>
                <w:szCs w:val="24"/>
              </w:rPr>
            </w:pPr>
            <w:r w:rsidRPr="00D65C22">
              <w:rPr>
                <w:rFonts w:ascii="Times" w:hAnsi="Times" w:cs="Times"/>
                <w:b/>
                <w:bCs/>
                <w:sz w:val="24"/>
                <w:szCs w:val="24"/>
              </w:rPr>
              <w:t>Spôsob vyhodnotenia</w:t>
            </w:r>
          </w:p>
        </w:tc>
      </w:tr>
      <w:tr w:rsidR="00F8735B" w:rsidRPr="00D65C22" w:rsidTr="009411EA">
        <w:trPr>
          <w:divId w:val="100030771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8735B" w:rsidRPr="00D65C22" w:rsidRDefault="00F8735B">
            <w:pPr>
              <w:jc w:val="center"/>
              <w:rPr>
                <w:rFonts w:ascii="Times" w:hAnsi="Times" w:cs="Times"/>
                <w:b/>
                <w:bCs/>
                <w:sz w:val="24"/>
                <w:szCs w:val="24"/>
              </w:rPr>
            </w:pPr>
            <w:r w:rsidRPr="00D65C22">
              <w:rPr>
                <w:rFonts w:ascii="Times" w:hAnsi="Times" w:cs="Times"/>
                <w:b/>
                <w:bCs/>
                <w:sz w:val="24"/>
                <w:szCs w:val="24"/>
              </w:rPr>
              <w:t>AZZZ SR</w:t>
            </w:r>
          </w:p>
        </w:tc>
        <w:tc>
          <w:tcPr>
            <w:tcW w:w="2175" w:type="pct"/>
            <w:tcBorders>
              <w:top w:val="outset" w:sz="6" w:space="0" w:color="000000"/>
              <w:left w:val="outset" w:sz="6" w:space="0" w:color="000000"/>
              <w:bottom w:val="outset" w:sz="6" w:space="0" w:color="000000"/>
              <w:right w:val="outset" w:sz="6" w:space="0" w:color="000000"/>
            </w:tcBorders>
            <w:vAlign w:val="center"/>
            <w:hideMark/>
          </w:tcPr>
          <w:p w:rsidR="00F8735B" w:rsidRPr="00D65C22" w:rsidRDefault="00F8735B">
            <w:pPr>
              <w:rPr>
                <w:rFonts w:ascii="Times" w:hAnsi="Times" w:cs="Times"/>
                <w:sz w:val="24"/>
                <w:szCs w:val="24"/>
              </w:rPr>
            </w:pPr>
            <w:r w:rsidRPr="00D65C22">
              <w:rPr>
                <w:rFonts w:ascii="Times" w:hAnsi="Times" w:cs="Times"/>
                <w:b/>
                <w:bCs/>
                <w:sz w:val="24"/>
                <w:szCs w:val="24"/>
              </w:rPr>
              <w:t>predloženému návrhu</w:t>
            </w:r>
            <w:r w:rsidRPr="00D65C22">
              <w:rPr>
                <w:rFonts w:ascii="Times" w:hAnsi="Times" w:cs="Times"/>
                <w:sz w:val="24"/>
                <w:szCs w:val="24"/>
              </w:rPr>
              <w:br/>
              <w:t>nemá pripomienky</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F8735B" w:rsidRPr="00D65C22" w:rsidRDefault="00F8735B">
            <w:pPr>
              <w:jc w:val="center"/>
              <w:rPr>
                <w:rFonts w:ascii="Times" w:hAnsi="Times" w:cs="Times"/>
                <w:sz w:val="24"/>
                <w:szCs w:val="24"/>
              </w:rPr>
            </w:pPr>
            <w:r w:rsidRPr="00D65C22">
              <w:rPr>
                <w:rFonts w:ascii="Times" w:hAnsi="Times" w:cs="Times"/>
                <w:sz w:val="24"/>
                <w:szCs w:val="24"/>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F8735B" w:rsidRPr="00D65C22" w:rsidRDefault="00D65C22">
            <w:pPr>
              <w:jc w:val="center"/>
              <w:rPr>
                <w:rFonts w:ascii="Times" w:hAnsi="Times" w:cs="Times"/>
                <w:sz w:val="24"/>
                <w:szCs w:val="24"/>
              </w:rPr>
            </w:pPr>
            <w:r>
              <w:rPr>
                <w:rFonts w:ascii="Times" w:hAnsi="Times" w:cs="Times"/>
                <w:sz w:val="24"/>
                <w:szCs w:val="24"/>
              </w:rPr>
              <w:t>A</w:t>
            </w:r>
          </w:p>
        </w:tc>
        <w:tc>
          <w:tcPr>
            <w:tcW w:w="1788" w:type="pct"/>
            <w:tcBorders>
              <w:top w:val="outset" w:sz="6" w:space="0" w:color="000000"/>
              <w:left w:val="outset" w:sz="6" w:space="0" w:color="000000"/>
              <w:bottom w:val="outset" w:sz="6" w:space="0" w:color="000000"/>
              <w:right w:val="outset" w:sz="6" w:space="0" w:color="000000"/>
            </w:tcBorders>
            <w:vAlign w:val="center"/>
            <w:hideMark/>
          </w:tcPr>
          <w:p w:rsidR="00F8735B" w:rsidRPr="00D65C22" w:rsidRDefault="00F8735B">
            <w:pPr>
              <w:jc w:val="center"/>
              <w:rPr>
                <w:sz w:val="24"/>
                <w:szCs w:val="24"/>
              </w:rPr>
            </w:pPr>
          </w:p>
        </w:tc>
      </w:tr>
      <w:tr w:rsidR="00F8735B" w:rsidRPr="00D65C22" w:rsidTr="009411EA">
        <w:trPr>
          <w:divId w:val="100030771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8735B" w:rsidRPr="00D65C22" w:rsidRDefault="00F8735B">
            <w:pPr>
              <w:jc w:val="center"/>
              <w:rPr>
                <w:rFonts w:ascii="Times" w:hAnsi="Times" w:cs="Times"/>
                <w:b/>
                <w:bCs/>
                <w:color w:val="FF0000"/>
                <w:sz w:val="24"/>
                <w:szCs w:val="24"/>
              </w:rPr>
            </w:pPr>
            <w:r w:rsidRPr="00D65C22">
              <w:rPr>
                <w:rFonts w:ascii="Times" w:hAnsi="Times" w:cs="Times"/>
                <w:b/>
                <w:bCs/>
                <w:sz w:val="24"/>
                <w:szCs w:val="24"/>
              </w:rPr>
              <w:t>KOZSR</w:t>
            </w:r>
          </w:p>
        </w:tc>
        <w:tc>
          <w:tcPr>
            <w:tcW w:w="2175" w:type="pct"/>
            <w:tcBorders>
              <w:top w:val="outset" w:sz="6" w:space="0" w:color="000000"/>
              <w:left w:val="outset" w:sz="6" w:space="0" w:color="000000"/>
              <w:bottom w:val="outset" w:sz="6" w:space="0" w:color="000000"/>
              <w:right w:val="outset" w:sz="6" w:space="0" w:color="000000"/>
            </w:tcBorders>
            <w:vAlign w:val="center"/>
            <w:hideMark/>
          </w:tcPr>
          <w:p w:rsidR="008E640D" w:rsidRPr="00D65C22" w:rsidRDefault="00F8735B" w:rsidP="00E30017">
            <w:pPr>
              <w:rPr>
                <w:rFonts w:ascii="Times" w:hAnsi="Times" w:cs="Times"/>
                <w:sz w:val="24"/>
                <w:szCs w:val="24"/>
              </w:rPr>
            </w:pPr>
            <w:r w:rsidRPr="00D65C22">
              <w:rPr>
                <w:rFonts w:ascii="Times" w:hAnsi="Times" w:cs="Times"/>
                <w:b/>
                <w:bCs/>
                <w:sz w:val="24"/>
                <w:szCs w:val="24"/>
              </w:rPr>
              <w:t>k celému materiálu</w:t>
            </w:r>
            <w:r w:rsidRPr="00D65C22">
              <w:rPr>
                <w:rFonts w:ascii="Times" w:hAnsi="Times" w:cs="Times"/>
                <w:sz w:val="24"/>
                <w:szCs w:val="24"/>
              </w:rPr>
              <w:br/>
              <w:t xml:space="preserve">Konfederácia odborových zväzov SR má pozitívne stanovisko k predloženému Návrhu zákona, ktorým sa mení a dopĺňa zákon č. 328/2002 Z. z. o sociálnom zabezpečení policajtov a vojakov a o zmene a doplnení niektorých zákonov v znení neskorších predpisov. KOZ SR podporuje navrhnutú novelizáciu zákona č. 328/2002 Z. z., ktorou sa novým spôsobom upravuje valorizácia dôchodkových dávok výsluhového zabezpečenia a kladne hodnotí uplatnenie princípov solidarity aj zásluhovosti v novom modeli zvyšovania výsluhového dôchodku. KOZ SR súčasne považuje za potrebné, nad rámec predloženého Návrhu zákona, navrhnúť zmeny vo výške materského poskytovaného policajtke, policajtovi, profesionálnej vojačke alebo profesionálnemu vojakovi. Predložený Návrh zákona žiada KOZ SR doplniť v Čl. I o nové body 1 až 4 takto: </w:t>
            </w:r>
          </w:p>
          <w:p w:rsidR="008E640D" w:rsidRPr="00D65C22" w:rsidRDefault="00F8735B" w:rsidP="00E30017">
            <w:pPr>
              <w:rPr>
                <w:rFonts w:ascii="Times" w:hAnsi="Times" w:cs="Times"/>
                <w:sz w:val="24"/>
                <w:szCs w:val="24"/>
              </w:rPr>
            </w:pPr>
            <w:r w:rsidRPr="00D65C22">
              <w:rPr>
                <w:rFonts w:ascii="Times" w:hAnsi="Times" w:cs="Times"/>
                <w:sz w:val="24"/>
                <w:szCs w:val="24"/>
              </w:rPr>
              <w:t xml:space="preserve">1.V § 10 ods. 10 sa za slová „o zverení dieťaťa do osobnej starostlivosti“ vkladajú slová „alebo odo dňa uvedeného v dohode o prevzatí dieťaťa do osobnej starostlivosti“. Zásadná pripomienka. </w:t>
            </w:r>
          </w:p>
          <w:p w:rsidR="008E640D" w:rsidRPr="00D65C22" w:rsidRDefault="00F8735B" w:rsidP="00E30017">
            <w:pPr>
              <w:rPr>
                <w:rFonts w:ascii="Times" w:hAnsi="Times" w:cs="Times"/>
                <w:sz w:val="24"/>
                <w:szCs w:val="24"/>
              </w:rPr>
            </w:pPr>
            <w:r w:rsidRPr="00D65C22">
              <w:rPr>
                <w:rFonts w:ascii="Times" w:hAnsi="Times" w:cs="Times"/>
                <w:sz w:val="24"/>
                <w:szCs w:val="24"/>
              </w:rPr>
              <w:t xml:space="preserve">2.V § 10 ods. 11 sa dopĺňa písmenom e), ktoré znie: „e) otec dieťaťa po dohode s matkou dieťaťa, najskôr po uplynutí šiestich týždňov odo dňa pôrodu, a matka </w:t>
            </w:r>
            <w:r w:rsidRPr="00D65C22">
              <w:rPr>
                <w:rFonts w:ascii="Times" w:hAnsi="Times" w:cs="Times"/>
                <w:sz w:val="24"/>
                <w:szCs w:val="24"/>
              </w:rPr>
              <w:lastRenderedPageBreak/>
              <w:t xml:space="preserve">nepoberá materské na to isté dieťa alebo rodičovský príspevok.“. Zásadná pripomienka. </w:t>
            </w:r>
          </w:p>
          <w:p w:rsidR="008E640D" w:rsidRPr="00D65C22" w:rsidRDefault="00F8735B" w:rsidP="00E30017">
            <w:pPr>
              <w:rPr>
                <w:rFonts w:ascii="Times" w:hAnsi="Times" w:cs="Times"/>
                <w:sz w:val="24"/>
                <w:szCs w:val="24"/>
              </w:rPr>
            </w:pPr>
            <w:r w:rsidRPr="00D65C22">
              <w:rPr>
                <w:rFonts w:ascii="Times" w:hAnsi="Times" w:cs="Times"/>
                <w:sz w:val="24"/>
                <w:szCs w:val="24"/>
              </w:rPr>
              <w:t xml:space="preserve">Odôvodnenie: KOZ SR navrhuje zmeniť a doplniť ustanovenia § 10 ods. 10 a 11 v záujme vytvorenia rovnakých podmienok pri čerpaní materského v zákone č. 328/2002 Z. z. o sociálnom zabezpečení policajtov a vojakov ako sú upravené v zákone č. 461/2003 Z. z. o sociálnom poistení. Doplnením ods. 11 v § 10 o písmeno e) sa vytvoria podmienky pre súbežné poberanie materského otcom dieťaťa, ak matka na toto dieťa materské alebo rodičovský príspevok nepoberá. Uvedenou zmenou by sa zrovnoprávnili podmienky priznávania materského súbežne pre oboch rodičov v podmienkach ozbrojených zborov rovnako ako sú upravené v civilnom sektore. </w:t>
            </w:r>
          </w:p>
          <w:p w:rsidR="008E640D" w:rsidRPr="00D65C22" w:rsidRDefault="00F8735B" w:rsidP="008E640D">
            <w:pPr>
              <w:jc w:val="both"/>
              <w:rPr>
                <w:rFonts w:ascii="Times" w:hAnsi="Times" w:cs="Times"/>
                <w:sz w:val="24"/>
                <w:szCs w:val="24"/>
              </w:rPr>
            </w:pPr>
            <w:r w:rsidRPr="00D65C22">
              <w:rPr>
                <w:rFonts w:ascii="Times" w:hAnsi="Times" w:cs="Times"/>
                <w:sz w:val="24"/>
                <w:szCs w:val="24"/>
              </w:rPr>
              <w:t xml:space="preserve">3.V § 10 ods. 18 sa slová „nemocenského podľa § 8“ nahrádzajú slovami „100 % čistého denného služobného platu ustanoveného v § 12“. Zásadná pripomienka. </w:t>
            </w:r>
          </w:p>
          <w:p w:rsidR="008E640D" w:rsidRPr="00D65C22" w:rsidRDefault="00F8735B" w:rsidP="008E640D">
            <w:pPr>
              <w:jc w:val="both"/>
              <w:rPr>
                <w:rFonts w:ascii="Times" w:hAnsi="Times" w:cs="Times"/>
                <w:sz w:val="24"/>
                <w:szCs w:val="24"/>
              </w:rPr>
            </w:pPr>
            <w:r w:rsidRPr="00D65C22">
              <w:rPr>
                <w:rFonts w:ascii="Times" w:hAnsi="Times" w:cs="Times"/>
                <w:sz w:val="24"/>
                <w:szCs w:val="24"/>
              </w:rPr>
              <w:t xml:space="preserve">4.V § 10 ods. 19 sa slová „nemocenského podľa § 8“ nahrádzajú slovami „100 % čistého denného služobného platu ustanoveného v § 12“. Zásadná pripomienka. </w:t>
            </w:r>
          </w:p>
          <w:p w:rsidR="00F8735B" w:rsidRPr="00D65C22" w:rsidRDefault="00F8735B" w:rsidP="00E30017">
            <w:pPr>
              <w:rPr>
                <w:rFonts w:ascii="Times" w:hAnsi="Times" w:cs="Times"/>
                <w:sz w:val="24"/>
                <w:szCs w:val="24"/>
              </w:rPr>
            </w:pPr>
            <w:r w:rsidRPr="00D65C22">
              <w:rPr>
                <w:rFonts w:ascii="Times" w:hAnsi="Times" w:cs="Times"/>
                <w:sz w:val="24"/>
                <w:szCs w:val="24"/>
              </w:rPr>
              <w:t xml:space="preserve">Odôvodnenie: Výška materského vyplácaná v zmysle ustanovenia § 53 zákona č. 461/2003 Z. z. o sociálnom poistení predstavuje 75 % vymeriavacieho základu, ktorým je vymeriavací základ zamestnanca z ktorého sa platí poistné na sociálne poistenie, čiže hrubá mzda zamestnanca. Toto materské sa vypláca za kalendárne dni a za istých podmienok dosahuje výšku predchádzajúceho čistého príjmu zamestnanca, ktorý ho poberá. V záujme vytvorenia rovnakých podmienok pre poberanie </w:t>
            </w:r>
            <w:r w:rsidRPr="00D65C22">
              <w:rPr>
                <w:rFonts w:ascii="Times" w:hAnsi="Times" w:cs="Times"/>
                <w:sz w:val="24"/>
                <w:szCs w:val="24"/>
              </w:rPr>
              <w:lastRenderedPageBreak/>
              <w:t xml:space="preserve">materského v zmysle zákona č. 461/2003 Z. z. a zákona č. 328/2002 Z. z. KOZ SR navrhuje, aby sa materské policajtke, policajtovi, profesionálnej vojačke alebo profesionálnemu vojakovi poskytovalo vo výške 100 % čistého denného služobného platu. Zároveň sa KOZ SR domnieva, že súčasné rozdielne znenie obidvoch zákonov upravujúcich sociálne práva diskriminuje príslušníkov ozbrojených zborov, čo je podľa nášho názoru v rozpore s čl. 12 ods. 1 Ústavy SR č. 460/1992 Z. z. Body 1 až 3 v Čl. I predloženého Návrhu zákona, ktorým sa mení a dopĺňa zákon č. 328/2002 Z. z. o sociálnom zabezpečení policajtov a vojakov a o zmene a doplnení niektorých zákonov v znení neskorších predpisov, KOZ SR navrhuje označiť ako body 5 až 7. </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F8735B" w:rsidRPr="00D65C22" w:rsidRDefault="00F8735B">
            <w:pPr>
              <w:jc w:val="center"/>
              <w:rPr>
                <w:rFonts w:ascii="Times" w:hAnsi="Times" w:cs="Times"/>
                <w:color w:val="FF0000"/>
                <w:sz w:val="24"/>
                <w:szCs w:val="24"/>
              </w:rPr>
            </w:pPr>
            <w:r w:rsidRPr="00D65C22">
              <w:rPr>
                <w:rFonts w:ascii="Times" w:hAnsi="Times" w:cs="Times"/>
                <w:sz w:val="24"/>
                <w:szCs w:val="24"/>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F8735B" w:rsidRPr="00D65C22" w:rsidRDefault="00AC3F47">
            <w:pPr>
              <w:jc w:val="center"/>
              <w:rPr>
                <w:rFonts w:ascii="Times" w:hAnsi="Times" w:cs="Times"/>
                <w:sz w:val="24"/>
                <w:szCs w:val="24"/>
              </w:rPr>
            </w:pPr>
            <w:r w:rsidRPr="00D65C22">
              <w:rPr>
                <w:rFonts w:ascii="Times" w:hAnsi="Times" w:cs="Times"/>
                <w:sz w:val="24"/>
                <w:szCs w:val="24"/>
              </w:rPr>
              <w:t>N</w:t>
            </w:r>
          </w:p>
        </w:tc>
        <w:tc>
          <w:tcPr>
            <w:tcW w:w="1788" w:type="pct"/>
            <w:tcBorders>
              <w:top w:val="outset" w:sz="6" w:space="0" w:color="000000"/>
              <w:left w:val="outset" w:sz="6" w:space="0" w:color="000000"/>
              <w:bottom w:val="outset" w:sz="6" w:space="0" w:color="000000"/>
              <w:right w:val="outset" w:sz="6" w:space="0" w:color="000000"/>
            </w:tcBorders>
            <w:vAlign w:val="center"/>
            <w:hideMark/>
          </w:tcPr>
          <w:p w:rsidR="00F8735B" w:rsidRPr="00D65C22" w:rsidRDefault="00AC3F47" w:rsidP="003565A5">
            <w:pPr>
              <w:jc w:val="both"/>
              <w:rPr>
                <w:rFonts w:ascii="Times New Roman" w:hAnsi="Times New Roman" w:cs="Times New Roman"/>
                <w:sz w:val="24"/>
                <w:szCs w:val="24"/>
              </w:rPr>
            </w:pPr>
            <w:r w:rsidRPr="00D65C22">
              <w:rPr>
                <w:rFonts w:ascii="Times New Roman" w:hAnsi="Times New Roman" w:cs="Times New Roman"/>
                <w:sz w:val="24"/>
                <w:szCs w:val="24"/>
              </w:rPr>
              <w:t>Pripomienka</w:t>
            </w:r>
            <w:r w:rsidR="003565A5" w:rsidRPr="00D65C22">
              <w:rPr>
                <w:rFonts w:ascii="Times New Roman" w:hAnsi="Times New Roman" w:cs="Times New Roman"/>
                <w:sz w:val="24"/>
                <w:szCs w:val="24"/>
              </w:rPr>
              <w:t xml:space="preserve"> je nad rámec návrhu zákona.</w:t>
            </w:r>
            <w:r w:rsidRPr="00D65C22">
              <w:rPr>
                <w:rFonts w:ascii="Times New Roman" w:hAnsi="Times New Roman" w:cs="Times New Roman"/>
                <w:sz w:val="24"/>
                <w:szCs w:val="24"/>
              </w:rPr>
              <w:t xml:space="preserve"> </w:t>
            </w:r>
            <w:r w:rsidR="003565A5" w:rsidRPr="00D65C22">
              <w:rPr>
                <w:rFonts w:ascii="Times New Roman" w:hAnsi="Times New Roman" w:cs="Times New Roman"/>
                <w:sz w:val="24"/>
                <w:szCs w:val="24"/>
              </w:rPr>
              <w:t xml:space="preserve"> P</w:t>
            </w:r>
            <w:r w:rsidR="00B55B44">
              <w:rPr>
                <w:rFonts w:ascii="Times New Roman" w:hAnsi="Times New Roman" w:cs="Times New Roman"/>
                <w:sz w:val="24"/>
                <w:szCs w:val="24"/>
              </w:rPr>
              <w:t>o </w:t>
            </w:r>
            <w:proofErr w:type="spellStart"/>
            <w:r w:rsidRPr="00D65C22">
              <w:rPr>
                <w:rFonts w:ascii="Times New Roman" w:hAnsi="Times New Roman" w:cs="Times New Roman"/>
                <w:sz w:val="24"/>
                <w:szCs w:val="24"/>
              </w:rPr>
              <w:t>rozporovom</w:t>
            </w:r>
            <w:proofErr w:type="spellEnd"/>
            <w:r w:rsidRPr="00D65C22">
              <w:rPr>
                <w:rFonts w:ascii="Times New Roman" w:hAnsi="Times New Roman" w:cs="Times New Roman"/>
                <w:sz w:val="24"/>
                <w:szCs w:val="24"/>
              </w:rPr>
              <w:t xml:space="preserve"> konaní </w:t>
            </w:r>
            <w:r w:rsidR="003565A5" w:rsidRPr="00D65C22">
              <w:rPr>
                <w:rFonts w:ascii="Times New Roman" w:hAnsi="Times New Roman" w:cs="Times New Roman"/>
                <w:sz w:val="24"/>
                <w:szCs w:val="24"/>
              </w:rPr>
              <w:t>bola pripomienkujúcim subjektom</w:t>
            </w:r>
            <w:r w:rsidRPr="00D65C22">
              <w:rPr>
                <w:rFonts w:ascii="Times New Roman" w:hAnsi="Times New Roman" w:cs="Times New Roman"/>
                <w:sz w:val="24"/>
                <w:szCs w:val="24"/>
              </w:rPr>
              <w:t xml:space="preserve"> </w:t>
            </w:r>
            <w:r w:rsidR="003565A5" w:rsidRPr="00D65C22">
              <w:rPr>
                <w:rFonts w:ascii="Times New Roman" w:hAnsi="Times New Roman" w:cs="Times New Roman"/>
                <w:sz w:val="24"/>
                <w:szCs w:val="24"/>
              </w:rPr>
              <w:t xml:space="preserve">– KOZ SR </w:t>
            </w:r>
            <w:r w:rsidRPr="00D65C22">
              <w:rPr>
                <w:rFonts w:ascii="Times New Roman" w:hAnsi="Times New Roman" w:cs="Times New Roman"/>
                <w:sz w:val="24"/>
                <w:szCs w:val="24"/>
              </w:rPr>
              <w:t>zmenená na obyčajnú pripomienku. Predkladateľ sa bude danou problematikou zaoberať</w:t>
            </w:r>
            <w:r w:rsidR="003565A5" w:rsidRPr="00D65C22">
              <w:rPr>
                <w:rFonts w:ascii="Times New Roman" w:hAnsi="Times New Roman" w:cs="Times New Roman"/>
                <w:sz w:val="24"/>
                <w:szCs w:val="24"/>
              </w:rPr>
              <w:t>, nie však v rámci predkladanej novely zákona</w:t>
            </w:r>
            <w:r w:rsidRPr="00D65C22">
              <w:rPr>
                <w:rFonts w:ascii="Times New Roman" w:hAnsi="Times New Roman" w:cs="Times New Roman"/>
                <w:sz w:val="24"/>
                <w:szCs w:val="24"/>
              </w:rPr>
              <w:t>.</w:t>
            </w:r>
          </w:p>
        </w:tc>
      </w:tr>
      <w:tr w:rsidR="00F8735B" w:rsidRPr="00D65C22" w:rsidTr="009411EA">
        <w:trPr>
          <w:divId w:val="100030771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8735B" w:rsidRPr="00D65C22" w:rsidRDefault="00F8735B">
            <w:pPr>
              <w:jc w:val="center"/>
              <w:rPr>
                <w:rFonts w:ascii="Times" w:hAnsi="Times" w:cs="Times"/>
                <w:b/>
                <w:bCs/>
                <w:sz w:val="24"/>
                <w:szCs w:val="24"/>
              </w:rPr>
            </w:pPr>
            <w:r w:rsidRPr="00D65C22">
              <w:rPr>
                <w:rFonts w:ascii="Times" w:hAnsi="Times" w:cs="Times"/>
                <w:b/>
                <w:bCs/>
                <w:sz w:val="24"/>
                <w:szCs w:val="24"/>
              </w:rPr>
              <w:lastRenderedPageBreak/>
              <w:t>KRRZ</w:t>
            </w:r>
          </w:p>
        </w:tc>
        <w:tc>
          <w:tcPr>
            <w:tcW w:w="2175" w:type="pct"/>
            <w:tcBorders>
              <w:top w:val="outset" w:sz="6" w:space="0" w:color="000000"/>
              <w:left w:val="outset" w:sz="6" w:space="0" w:color="000000"/>
              <w:bottom w:val="outset" w:sz="6" w:space="0" w:color="000000"/>
              <w:right w:val="outset" w:sz="6" w:space="0" w:color="000000"/>
            </w:tcBorders>
            <w:vAlign w:val="center"/>
            <w:hideMark/>
          </w:tcPr>
          <w:p w:rsidR="00F8735B" w:rsidRPr="00D65C22" w:rsidRDefault="008E640D" w:rsidP="00E30017">
            <w:pPr>
              <w:rPr>
                <w:rFonts w:ascii="Times" w:hAnsi="Times" w:cs="Times"/>
                <w:b/>
                <w:bCs/>
                <w:sz w:val="24"/>
                <w:szCs w:val="24"/>
              </w:rPr>
            </w:pPr>
            <w:r w:rsidRPr="00D65C22">
              <w:rPr>
                <w:rFonts w:ascii="Times" w:hAnsi="Times" w:cs="Times"/>
                <w:b/>
                <w:bCs/>
                <w:sz w:val="24"/>
                <w:szCs w:val="24"/>
              </w:rPr>
              <w:t>K dôvodovej správe</w:t>
            </w:r>
            <w:r w:rsidR="00F8735B" w:rsidRPr="00D65C22">
              <w:rPr>
                <w:rFonts w:ascii="Times" w:hAnsi="Times" w:cs="Times"/>
                <w:sz w:val="24"/>
                <w:szCs w:val="24"/>
              </w:rPr>
              <w:br/>
              <w:t>Predkladateľ uvádza, že „Mechanizmus zvýšenia dávky výsluhového dôchodku je nastavený tak, že bude podporovať dlhodobejší skutočný výkon štátnej služby v ozbrojených bezpečnostných zboroch, ozbrojenom zbore, Hasičskom a záchrannom zbore, Horskej záchrannej službe, Národnom bezpečnostnom úrade, Slovenskej informačnej službe a ozbrojených silách”. Z pohľadu KRRZ je vhodnejším nástrojom na podporu dlhodobého výkonu služby úprava výšky služobného platu, účelom valorizácie dôchodkových dávok je zachovať reálnu hodnotu vyplácaného dôchodku.</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F8735B" w:rsidRPr="00D65C22" w:rsidRDefault="00F8735B">
            <w:pPr>
              <w:jc w:val="center"/>
              <w:rPr>
                <w:rFonts w:ascii="Times" w:hAnsi="Times" w:cs="Times"/>
                <w:sz w:val="24"/>
                <w:szCs w:val="24"/>
              </w:rPr>
            </w:pPr>
            <w:r w:rsidRPr="00D65C22">
              <w:rPr>
                <w:rFonts w:ascii="Times" w:hAnsi="Times" w:cs="Times"/>
                <w:sz w:val="24"/>
                <w:szCs w:val="24"/>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F8735B" w:rsidRPr="00D65C22" w:rsidRDefault="00A8316F">
            <w:pPr>
              <w:jc w:val="center"/>
              <w:rPr>
                <w:rFonts w:ascii="Times" w:hAnsi="Times" w:cs="Times"/>
                <w:sz w:val="24"/>
                <w:szCs w:val="24"/>
              </w:rPr>
            </w:pPr>
            <w:r w:rsidRPr="00D65C22">
              <w:rPr>
                <w:rFonts w:ascii="Times" w:hAnsi="Times" w:cs="Times"/>
                <w:sz w:val="24"/>
                <w:szCs w:val="24"/>
              </w:rPr>
              <w:t>N</w:t>
            </w:r>
          </w:p>
        </w:tc>
        <w:tc>
          <w:tcPr>
            <w:tcW w:w="1788"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41666" w:rsidP="00DC13E3">
            <w:pPr>
              <w:jc w:val="both"/>
              <w:rPr>
                <w:rFonts w:ascii="Times New Roman" w:hAnsi="Times New Roman" w:cs="Times New Roman"/>
                <w:color w:val="FF0000"/>
                <w:sz w:val="24"/>
                <w:szCs w:val="24"/>
                <w:highlight w:val="yellow"/>
              </w:rPr>
            </w:pPr>
            <w:r w:rsidRPr="00D65C22">
              <w:rPr>
                <w:rFonts w:ascii="Times New Roman" w:hAnsi="Times New Roman" w:cs="Times New Roman"/>
                <w:sz w:val="24"/>
                <w:szCs w:val="24"/>
              </w:rPr>
              <w:t>Zmena mechanizmu valorizácie dávok výsluhového zabezpečenia spolu s prijatými opatreniami v rámci osobitného systému sociálneho zabezpečenia policajtov a vojakov v roku 2013</w:t>
            </w:r>
            <w:r w:rsidR="00597A33" w:rsidRPr="00D65C22">
              <w:rPr>
                <w:rFonts w:ascii="Times New Roman" w:hAnsi="Times New Roman" w:cs="Times New Roman"/>
                <w:sz w:val="24"/>
                <w:szCs w:val="24"/>
              </w:rPr>
              <w:t xml:space="preserve"> podľa predkladateľa</w:t>
            </w:r>
            <w:r w:rsidRPr="00D65C22">
              <w:rPr>
                <w:rFonts w:ascii="Times New Roman" w:hAnsi="Times New Roman" w:cs="Times New Roman"/>
                <w:sz w:val="24"/>
                <w:szCs w:val="24"/>
              </w:rPr>
              <w:t xml:space="preserve"> prispeje k stabilizáci</w:t>
            </w:r>
            <w:r w:rsidR="003565A5" w:rsidRPr="00D65C22">
              <w:rPr>
                <w:rFonts w:ascii="Times New Roman" w:hAnsi="Times New Roman" w:cs="Times New Roman"/>
                <w:sz w:val="24"/>
                <w:szCs w:val="24"/>
              </w:rPr>
              <w:t>i</w:t>
            </w:r>
            <w:r w:rsidRPr="00D65C22">
              <w:rPr>
                <w:rFonts w:ascii="Times New Roman" w:hAnsi="Times New Roman" w:cs="Times New Roman"/>
                <w:sz w:val="24"/>
                <w:szCs w:val="24"/>
              </w:rPr>
              <w:t xml:space="preserve"> osobitných účtov, z ktorých sú tieto dávky vyplácané. Mechanizmus valorizácie je nastavený dlhodobo bez potreby jeho zmeny. Úprava výšky služobného platu viaže potrebu zvýše</w:t>
            </w:r>
            <w:r w:rsidR="00597A33" w:rsidRPr="00D65C22">
              <w:rPr>
                <w:rFonts w:ascii="Times New Roman" w:hAnsi="Times New Roman" w:cs="Times New Roman"/>
                <w:sz w:val="24"/>
                <w:szCs w:val="24"/>
              </w:rPr>
              <w:t>nia výdavkov verejných financií</w:t>
            </w:r>
            <w:r w:rsidR="00DC13E3" w:rsidRPr="00D65C22">
              <w:rPr>
                <w:rFonts w:ascii="Times New Roman" w:hAnsi="Times New Roman" w:cs="Times New Roman"/>
                <w:color w:val="FF0000"/>
                <w:sz w:val="24"/>
                <w:szCs w:val="24"/>
              </w:rPr>
              <w:t xml:space="preserve"> </w:t>
            </w:r>
            <w:r w:rsidR="00DC13E3" w:rsidRPr="00D65C22">
              <w:rPr>
                <w:rFonts w:ascii="Times New Roman" w:hAnsi="Times New Roman" w:cs="Times New Roman"/>
                <w:sz w:val="24"/>
                <w:szCs w:val="24"/>
              </w:rPr>
              <w:t>a tá sa  realizuje v rámci kolektívneho vyjednávania.</w:t>
            </w:r>
          </w:p>
          <w:p w:rsidR="003565A5" w:rsidRPr="00D65C22" w:rsidRDefault="003565A5" w:rsidP="00597A33">
            <w:pPr>
              <w:jc w:val="both"/>
              <w:rPr>
                <w:sz w:val="24"/>
                <w:szCs w:val="24"/>
                <w:highlight w:val="yellow"/>
              </w:rPr>
            </w:pPr>
          </w:p>
        </w:tc>
      </w:tr>
      <w:tr w:rsidR="00F8735B" w:rsidRPr="00D65C22" w:rsidTr="009411EA">
        <w:trPr>
          <w:divId w:val="100030771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8735B" w:rsidRPr="00D65C22" w:rsidRDefault="00F8735B">
            <w:pPr>
              <w:jc w:val="center"/>
              <w:rPr>
                <w:rFonts w:ascii="Times" w:hAnsi="Times" w:cs="Times"/>
                <w:b/>
                <w:bCs/>
                <w:sz w:val="24"/>
                <w:szCs w:val="24"/>
              </w:rPr>
            </w:pPr>
            <w:r w:rsidRPr="00D65C22">
              <w:rPr>
                <w:rFonts w:ascii="Times" w:hAnsi="Times" w:cs="Times"/>
                <w:b/>
                <w:bCs/>
                <w:sz w:val="24"/>
                <w:szCs w:val="24"/>
              </w:rPr>
              <w:t>KRRZ</w:t>
            </w:r>
          </w:p>
        </w:tc>
        <w:tc>
          <w:tcPr>
            <w:tcW w:w="2175" w:type="pct"/>
            <w:tcBorders>
              <w:top w:val="outset" w:sz="6" w:space="0" w:color="000000"/>
              <w:left w:val="outset" w:sz="6" w:space="0" w:color="000000"/>
              <w:bottom w:val="outset" w:sz="6" w:space="0" w:color="000000"/>
              <w:right w:val="outset" w:sz="6" w:space="0" w:color="000000"/>
            </w:tcBorders>
            <w:vAlign w:val="center"/>
            <w:hideMark/>
          </w:tcPr>
          <w:p w:rsidR="00F8735B" w:rsidRPr="00D65C22" w:rsidRDefault="00F8735B" w:rsidP="00E30017">
            <w:pPr>
              <w:rPr>
                <w:rFonts w:ascii="Times" w:hAnsi="Times" w:cs="Times"/>
                <w:sz w:val="24"/>
                <w:szCs w:val="24"/>
              </w:rPr>
            </w:pPr>
            <w:r w:rsidRPr="00D65C22">
              <w:rPr>
                <w:rFonts w:ascii="Times" w:hAnsi="Times" w:cs="Times"/>
                <w:b/>
                <w:bCs/>
                <w:sz w:val="24"/>
                <w:szCs w:val="24"/>
              </w:rPr>
              <w:t>k doložke vplyvov</w:t>
            </w:r>
            <w:r w:rsidRPr="00D65C22">
              <w:rPr>
                <w:rFonts w:ascii="Times" w:hAnsi="Times" w:cs="Times"/>
                <w:sz w:val="24"/>
                <w:szCs w:val="24"/>
              </w:rPr>
              <w:br/>
              <w:t xml:space="preserve">Žiadame doplniť informáciu o priemernej dobe služobného pomeru, jeho </w:t>
            </w:r>
            <w:proofErr w:type="spellStart"/>
            <w:r w:rsidRPr="00D65C22">
              <w:rPr>
                <w:rFonts w:ascii="Times" w:hAnsi="Times" w:cs="Times"/>
                <w:sz w:val="24"/>
                <w:szCs w:val="24"/>
              </w:rPr>
              <w:t>predpokladnom</w:t>
            </w:r>
            <w:proofErr w:type="spellEnd"/>
            <w:r w:rsidRPr="00D65C22">
              <w:rPr>
                <w:rFonts w:ascii="Times" w:hAnsi="Times" w:cs="Times"/>
                <w:sz w:val="24"/>
                <w:szCs w:val="24"/>
              </w:rPr>
              <w:t xml:space="preserve"> vývoji do roku 2022, </w:t>
            </w:r>
            <w:r w:rsidRPr="00D65C22">
              <w:rPr>
                <w:rFonts w:ascii="Times" w:hAnsi="Times" w:cs="Times"/>
                <w:sz w:val="24"/>
                <w:szCs w:val="24"/>
              </w:rPr>
              <w:lastRenderedPageBreak/>
              <w:t>predpokladaných priemerných výškach dávok v súčasnom nastavení a po navrhovanej úprave a predpokladanom vývoji priemernej sumy starobného dôchodku vykázaného Sociálnou poisťovňou.</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F8735B" w:rsidRPr="00D65C22" w:rsidRDefault="00F8735B">
            <w:pPr>
              <w:jc w:val="center"/>
              <w:rPr>
                <w:rFonts w:ascii="Times" w:hAnsi="Times" w:cs="Times"/>
                <w:sz w:val="24"/>
                <w:szCs w:val="24"/>
              </w:rPr>
            </w:pPr>
            <w:r w:rsidRPr="00D65C22">
              <w:rPr>
                <w:rFonts w:ascii="Times" w:hAnsi="Times" w:cs="Times"/>
                <w:sz w:val="24"/>
                <w:szCs w:val="24"/>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F8735B" w:rsidRPr="00D65C22" w:rsidRDefault="00597A33">
            <w:pPr>
              <w:jc w:val="center"/>
              <w:rPr>
                <w:rFonts w:ascii="Times" w:hAnsi="Times" w:cs="Times"/>
                <w:sz w:val="24"/>
                <w:szCs w:val="24"/>
              </w:rPr>
            </w:pPr>
            <w:r w:rsidRPr="00D65C22">
              <w:rPr>
                <w:rFonts w:ascii="Times" w:hAnsi="Times" w:cs="Times"/>
                <w:sz w:val="24"/>
                <w:szCs w:val="24"/>
              </w:rPr>
              <w:t>A</w:t>
            </w:r>
          </w:p>
        </w:tc>
        <w:tc>
          <w:tcPr>
            <w:tcW w:w="1788" w:type="pct"/>
            <w:tcBorders>
              <w:top w:val="outset" w:sz="6" w:space="0" w:color="000000"/>
              <w:left w:val="outset" w:sz="6" w:space="0" w:color="000000"/>
              <w:bottom w:val="outset" w:sz="6" w:space="0" w:color="000000"/>
              <w:right w:val="outset" w:sz="6" w:space="0" w:color="000000"/>
            </w:tcBorders>
            <w:vAlign w:val="center"/>
            <w:hideMark/>
          </w:tcPr>
          <w:p w:rsidR="00F8735B" w:rsidRPr="00D65C22" w:rsidRDefault="00F8735B" w:rsidP="00D41666">
            <w:pPr>
              <w:jc w:val="both"/>
              <w:rPr>
                <w:rFonts w:ascii="Times New Roman" w:hAnsi="Times New Roman" w:cs="Times New Roman"/>
                <w:sz w:val="24"/>
                <w:szCs w:val="24"/>
              </w:rPr>
            </w:pPr>
          </w:p>
        </w:tc>
      </w:tr>
      <w:tr w:rsidR="00F8735B" w:rsidRPr="00D65C22" w:rsidTr="009411EA">
        <w:trPr>
          <w:divId w:val="100030771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8735B" w:rsidRPr="00D65C22" w:rsidRDefault="00F8735B">
            <w:pPr>
              <w:jc w:val="center"/>
              <w:rPr>
                <w:rFonts w:ascii="Times" w:hAnsi="Times" w:cs="Times"/>
                <w:b/>
                <w:bCs/>
                <w:sz w:val="24"/>
                <w:szCs w:val="24"/>
              </w:rPr>
            </w:pPr>
            <w:r w:rsidRPr="00D65C22">
              <w:rPr>
                <w:rFonts w:ascii="Times" w:hAnsi="Times" w:cs="Times"/>
                <w:b/>
                <w:bCs/>
                <w:sz w:val="24"/>
                <w:szCs w:val="24"/>
              </w:rPr>
              <w:lastRenderedPageBreak/>
              <w:t>KRRZ</w:t>
            </w:r>
          </w:p>
        </w:tc>
        <w:tc>
          <w:tcPr>
            <w:tcW w:w="2175" w:type="pct"/>
            <w:tcBorders>
              <w:top w:val="outset" w:sz="6" w:space="0" w:color="000000"/>
              <w:left w:val="outset" w:sz="6" w:space="0" w:color="000000"/>
              <w:bottom w:val="outset" w:sz="6" w:space="0" w:color="000000"/>
              <w:right w:val="outset" w:sz="6" w:space="0" w:color="000000"/>
            </w:tcBorders>
            <w:vAlign w:val="center"/>
            <w:hideMark/>
          </w:tcPr>
          <w:p w:rsidR="00F8735B" w:rsidRPr="00D65C22" w:rsidRDefault="00F8735B">
            <w:pPr>
              <w:rPr>
                <w:rFonts w:ascii="Times" w:hAnsi="Times" w:cs="Times"/>
                <w:sz w:val="24"/>
                <w:szCs w:val="24"/>
              </w:rPr>
            </w:pPr>
            <w:r w:rsidRPr="00D65C22">
              <w:rPr>
                <w:rFonts w:ascii="Times" w:hAnsi="Times" w:cs="Times"/>
                <w:b/>
                <w:bCs/>
                <w:sz w:val="24"/>
                <w:szCs w:val="24"/>
              </w:rPr>
              <w:t>K doložke vplyvov</w:t>
            </w:r>
            <w:r w:rsidRPr="00D65C22">
              <w:rPr>
                <w:rFonts w:ascii="Times" w:hAnsi="Times" w:cs="Times"/>
                <w:sz w:val="24"/>
                <w:szCs w:val="24"/>
              </w:rPr>
              <w:br/>
              <w:t xml:space="preserve">Žiadame doplniť vplyv na dlhodobú udržateľnosť verejných financií. Doložka vplyvov predpokladá zníženie výdavkov osobitných účtov oproti súčasnému stavu na horizonte rokov 2019 až 2022. Vzhľadom na postupnú úpravu minimálnej doby pre vznik nároku na výsluhový dôchodok na 25 rokov a naviazanie valorizácie na dobu trvania služobného pomeru je možné predpokladať, že dlhodobý vplyv opatrenia sa bude líšiť od fiškálneho vplyvu v rokoch 2019 až 2022. </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F8735B" w:rsidRPr="00D65C22" w:rsidRDefault="00F8735B">
            <w:pPr>
              <w:jc w:val="center"/>
              <w:rPr>
                <w:rFonts w:ascii="Times" w:hAnsi="Times" w:cs="Times"/>
                <w:sz w:val="24"/>
                <w:szCs w:val="24"/>
              </w:rPr>
            </w:pPr>
            <w:r w:rsidRPr="00D65C22">
              <w:rPr>
                <w:rFonts w:ascii="Times" w:hAnsi="Times" w:cs="Times"/>
                <w:sz w:val="24"/>
                <w:szCs w:val="24"/>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F8735B" w:rsidRPr="00D65C22" w:rsidRDefault="00FE65C0">
            <w:pPr>
              <w:jc w:val="center"/>
              <w:rPr>
                <w:rFonts w:ascii="Times" w:hAnsi="Times" w:cs="Times"/>
                <w:sz w:val="24"/>
                <w:szCs w:val="24"/>
              </w:rPr>
            </w:pPr>
            <w:r w:rsidRPr="00D65C22">
              <w:rPr>
                <w:rFonts w:ascii="Times" w:hAnsi="Times" w:cs="Times"/>
                <w:sz w:val="24"/>
                <w:szCs w:val="24"/>
              </w:rPr>
              <w:t>A</w:t>
            </w:r>
          </w:p>
        </w:tc>
        <w:tc>
          <w:tcPr>
            <w:tcW w:w="1788" w:type="pct"/>
            <w:tcBorders>
              <w:top w:val="outset" w:sz="6" w:space="0" w:color="000000"/>
              <w:left w:val="outset" w:sz="6" w:space="0" w:color="000000"/>
              <w:bottom w:val="outset" w:sz="6" w:space="0" w:color="000000"/>
              <w:right w:val="outset" w:sz="6" w:space="0" w:color="000000"/>
            </w:tcBorders>
            <w:vAlign w:val="center"/>
            <w:hideMark/>
          </w:tcPr>
          <w:p w:rsidR="00F8735B" w:rsidRPr="00D65C22" w:rsidRDefault="00F8735B">
            <w:pPr>
              <w:jc w:val="center"/>
              <w:rPr>
                <w:sz w:val="24"/>
                <w:szCs w:val="24"/>
              </w:rPr>
            </w:pPr>
          </w:p>
        </w:tc>
      </w:tr>
      <w:tr w:rsidR="00DC13E3" w:rsidRPr="00D65C22" w:rsidTr="009411EA">
        <w:trPr>
          <w:divId w:val="100030771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b/>
                <w:bCs/>
                <w:sz w:val="24"/>
                <w:szCs w:val="24"/>
              </w:rPr>
            </w:pPr>
            <w:r w:rsidRPr="00D65C22">
              <w:rPr>
                <w:rFonts w:ascii="Times" w:hAnsi="Times" w:cs="Times"/>
                <w:b/>
                <w:bCs/>
                <w:sz w:val="24"/>
                <w:szCs w:val="24"/>
              </w:rPr>
              <w:t>Mesto Košice</w:t>
            </w:r>
          </w:p>
        </w:tc>
        <w:tc>
          <w:tcPr>
            <w:tcW w:w="2175"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rPr>
                <w:rFonts w:ascii="Times" w:hAnsi="Times" w:cs="Times"/>
                <w:sz w:val="24"/>
                <w:szCs w:val="24"/>
              </w:rPr>
            </w:pPr>
            <w:r w:rsidRPr="00D65C22">
              <w:rPr>
                <w:rFonts w:ascii="Times" w:hAnsi="Times" w:cs="Times"/>
                <w:b/>
                <w:bCs/>
                <w:sz w:val="24"/>
                <w:szCs w:val="24"/>
              </w:rPr>
              <w:t>Všeobecne</w:t>
            </w:r>
            <w:r w:rsidRPr="00D65C22">
              <w:rPr>
                <w:rFonts w:ascii="Times" w:hAnsi="Times" w:cs="Times"/>
                <w:sz w:val="24"/>
                <w:szCs w:val="24"/>
              </w:rPr>
              <w:br/>
              <w:t>V § 1 ods. 2 odporúčame rozšíriť pojem policajta o "príslušníka obecnej polície" (s odkazom 1a, pričom poznámka pod čiarou k odkazu 1a bude znieť: Zákon Slovenskej národnej rady č. 564/1991 Zb. o obecnej polícii v znení neskorších predpisov). V nadväznosti na odporúčame zaviesť zákonný nárok na výsluhový dôchodok pre príslušníka obecnej polície za predpokladu, že odpracoval 25 rokov (v obecnej polícii) a dosiahol vek 55 rokov.</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N</w:t>
            </w:r>
          </w:p>
        </w:tc>
        <w:tc>
          <w:tcPr>
            <w:tcW w:w="1788"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overflowPunct w:val="0"/>
              <w:autoSpaceDE w:val="0"/>
              <w:autoSpaceDN w:val="0"/>
              <w:adjustRightInd w:val="0"/>
              <w:jc w:val="both"/>
              <w:rPr>
                <w:sz w:val="24"/>
                <w:szCs w:val="24"/>
              </w:rPr>
            </w:pPr>
            <w:r w:rsidRPr="00D65C22">
              <w:rPr>
                <w:rFonts w:ascii="Times New Roman" w:hAnsi="Times New Roman" w:cs="Times New Roman"/>
                <w:sz w:val="24"/>
                <w:szCs w:val="24"/>
              </w:rPr>
              <w:t xml:space="preserve">Pracovný pomer príslušníkov obecných polícií sa spravuje zákonom č. 311/2001 Z. z. Zákonník práce v znení neskorších predpisov a tento sa viaže výlučne k danej obci. Služobný pomer, a to či už príslušníkov Policajného zboru, Hasičského a záchranného zboru, Horskej záchrannej služby, Slovenskej informačnej služby, Národného bezpečnostného úradu, Zboru väzenskej a justičnej stráže, Železničnej polície, colníkov a vojakov sa zakladá k štátu.  Organizáciu, objem mzdových prostriedkov a rozsah technických prostriedkov obecnej polície určuje obecné zastupiteľstvo s prihliadnutím na rozsah jej úloh. Obecnú políciu zriaďuje a zrušuje obec všeobecne záväzným nariadením. Nie je preto možné bez rozsiahlych systémových zmien </w:t>
            </w:r>
            <w:r w:rsidRPr="00D65C22">
              <w:rPr>
                <w:rFonts w:ascii="Times New Roman" w:hAnsi="Times New Roman" w:cs="Times New Roman"/>
                <w:sz w:val="24"/>
                <w:szCs w:val="24"/>
              </w:rPr>
              <w:lastRenderedPageBreak/>
              <w:t>automaticky zahrnúť príslušníkov obecných (mestských) polícií do systému sociálneho zabezpečenia podľa zákona 328/2002 Z. z..</w:t>
            </w:r>
          </w:p>
          <w:p w:rsidR="00DC13E3" w:rsidRPr="00D65C22" w:rsidRDefault="00DC13E3" w:rsidP="00DC13E3">
            <w:pPr>
              <w:overflowPunct w:val="0"/>
              <w:autoSpaceDE w:val="0"/>
              <w:autoSpaceDN w:val="0"/>
              <w:adjustRightInd w:val="0"/>
              <w:jc w:val="both"/>
              <w:rPr>
                <w:strike/>
                <w:sz w:val="24"/>
                <w:szCs w:val="24"/>
              </w:rPr>
            </w:pPr>
          </w:p>
        </w:tc>
      </w:tr>
      <w:tr w:rsidR="00DC13E3" w:rsidRPr="00D65C22" w:rsidTr="009411EA">
        <w:trPr>
          <w:divId w:val="100030771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b/>
                <w:bCs/>
                <w:sz w:val="24"/>
                <w:szCs w:val="24"/>
              </w:rPr>
            </w:pPr>
            <w:r w:rsidRPr="00D65C22">
              <w:rPr>
                <w:rFonts w:ascii="Times" w:hAnsi="Times" w:cs="Times"/>
                <w:b/>
                <w:bCs/>
                <w:sz w:val="24"/>
                <w:szCs w:val="24"/>
              </w:rPr>
              <w:lastRenderedPageBreak/>
              <w:t>Mesto Košice</w:t>
            </w:r>
          </w:p>
        </w:tc>
        <w:tc>
          <w:tcPr>
            <w:tcW w:w="2175"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rPr>
                <w:rFonts w:ascii="Times" w:hAnsi="Times" w:cs="Times"/>
                <w:sz w:val="24"/>
                <w:szCs w:val="24"/>
              </w:rPr>
            </w:pPr>
            <w:r w:rsidRPr="00D65C22">
              <w:rPr>
                <w:rFonts w:ascii="Times" w:hAnsi="Times" w:cs="Times"/>
                <w:b/>
                <w:bCs/>
                <w:sz w:val="24"/>
                <w:szCs w:val="24"/>
              </w:rPr>
              <w:t>Všeobecne</w:t>
            </w:r>
            <w:r w:rsidRPr="00D65C22">
              <w:rPr>
                <w:rFonts w:ascii="Times" w:hAnsi="Times" w:cs="Times"/>
                <w:sz w:val="24"/>
                <w:szCs w:val="24"/>
              </w:rPr>
              <w:br/>
              <w:t xml:space="preserve">V § 1 ods. 2 odporúčame rozšíriť pojem policajta o "príslušníka obecnej polície" (s odkazom 1a, pričom poznámka pod čiarou k odkazu 1a bude znieť: Zákon Slovenskej národnej rady č. 564/1991 Zb. o obecnej polícii v znení neskorších predpisov). V nadväznosti na odporúčame zaviesť zákonný nárok na výsluhový dôchodok pre príslušníka obecnej polície za predpokladu, že odpracoval 25 rokov (v obecnej polícii) a dosiahol vek 55 rokov. Odôvodnenie: Účelom predkladaného návrhu je zahrnúť do osobitného systému sociálneho zabezpečenia ozbrojených síl aj príslušníkov obecných a mestských polícií (ďalej len „mestských policajtov“). Vykonávanie činnosti mestských policajtov v pracovnom pomere je svojou charakteristikou i priebehom analogického služobného pomeru príslušníkov ozbrojených zborov (najmä príslušníkov Policajného zboru) a príslušníkov ich rodín. Ide najmä o tieto dopady: Mestskí policajti v zmysle zákona SNR č. 564/1991 Zb. o obecnej polícii v platnom znení okrem iného zabezpečujú verejný poriadok v obci, spolupôsobia pri ochrane jej obyvateľov a iných osôb v obci pred ohrozením ich života a zdravia, spolupôsobia s príslušnými útvarmi Policajného zboru SR pri ochrane majetku obce, majetku občanov, ako aj iného majetku v obci pred poškodením, zničením, stratou alebo pred zneužitím atď. Tieto činnosti mestských policajtov </w:t>
            </w:r>
            <w:r w:rsidRPr="00D65C22">
              <w:rPr>
                <w:rFonts w:ascii="Times" w:hAnsi="Times" w:cs="Times"/>
                <w:sz w:val="24"/>
                <w:szCs w:val="24"/>
              </w:rPr>
              <w:lastRenderedPageBreak/>
              <w:t xml:space="preserve">vyžadujú, aby boli mestskí policajti motivovaní k vykonávaniu pracovných činností a nemali obavy, že pri prípadnom poškodení zdravia, ktoré nemusí byť ani pracovným úrazom ani chorobou z povolania, bude znížená životná úroveň ich samotných a ich rodiny. Uvedené riziká si vyžadujú elimináciu a kompenzačné opatrenia v nemocenskom a úrazovom zabezpečení mestských policajtov. Na mestských policajtov sú rovnako, ako napr. na príslušníkov Policajného zboru SR v komplexe kladené osobitné požiadavky (dobrý zdravotný stav, fyzická zdatnosť, psychická odolnosť a intelektuálny primeranosť), ktorých plnenie sa s výnimkou intelektuálnej zložky začína z objektívnych dôvodov zhoršovať vo veku, ktorý v tej či onej miere výrazne predchádza veku prezumovanej fyzickej staroby, teda veku, v ktorom sa priznáva starobný dôchodok podľa všeobecných predpisov o sociálnom poistení. Dôsledkom toho je skutočnosť, že mestskí policajti musia nezriedka skončiť pracovný pomer, v inak ekonomicky aktívnom veku strácajú svoju kvalifikáciu a ocitajú sa na trhu práce v pozícii novej, nekvalifikovanej alebo málo kvalifikovanej pracovnej sily znevýhodňovanej najviac vekom a zhoršujúcimi sa možnosťami rekvalifikácie, prípadne až nemožnosťou rekvalifikácie. Táto situácia si vyžaduje riešenia v dôchodkovom zabezpečení mestských policajtov, pretože vo všeobecnom systéme dôchodkového zabezpečenia by skončenie pracovného pomeru mestských policajtov vo svojom dôsledku viedlo k nižšej úrovni starobného a zväčša aj prípadného invalidného dôchodku, čo by bolo kontraproduktívne vo vzťahu k potrebe výkonu pracovného pomeru mestských policajtov. Riešenie nepriaznivých </w:t>
            </w:r>
            <w:r w:rsidRPr="00D65C22">
              <w:rPr>
                <w:rFonts w:ascii="Times" w:hAnsi="Times" w:cs="Times"/>
                <w:sz w:val="24"/>
                <w:szCs w:val="24"/>
              </w:rPr>
              <w:lastRenderedPageBreak/>
              <w:t>sociálnych dopadov, uvedených krátkodobých a dlhodobých sociálnych dopadov pracovného pomeru mestských policajtov je k dispozícii v osobitnom systéme zabezpečenia policajtov a vojakov, ktorý sa preto navrhuje rozšíri o mestských policajtov. Je spoločenským záujmom, aby práca mestských policajtov bola vykonávaná s vysokou účinnosťou občanmi plne zdravotne, fyzicky a spôsobilými.</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N</w:t>
            </w:r>
          </w:p>
        </w:tc>
        <w:tc>
          <w:tcPr>
            <w:tcW w:w="1788"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overflowPunct w:val="0"/>
              <w:autoSpaceDE w:val="0"/>
              <w:autoSpaceDN w:val="0"/>
              <w:adjustRightInd w:val="0"/>
              <w:jc w:val="both"/>
              <w:rPr>
                <w:sz w:val="24"/>
                <w:szCs w:val="24"/>
              </w:rPr>
            </w:pPr>
            <w:r w:rsidRPr="00D65C22">
              <w:rPr>
                <w:rFonts w:ascii="Times New Roman" w:hAnsi="Times New Roman" w:cs="Times New Roman"/>
                <w:sz w:val="24"/>
                <w:szCs w:val="24"/>
              </w:rPr>
              <w:t>Pracovný pomer príslušníkov obecných polícií sa spravuje zákonom č. 311/2001 Z. z. Zákonník práce v znení neskorších predpisov a tento sa viaže výlučne k danej obci. Služobný pomer, a to či už príslušníkov Policajného zboru, Hasičského a záchranného zboru, Horskej záchrannej služby, Slovenskej informačnej služby, Národného bezpečnostného úradu, Zboru väzenskej a justičnej stráže, Železničnej polície, colníkov a vojakov sa zakladá k štátu.  Organizáciu, objem mzdových prostriedkov a rozsah technických prostriedkov obecnej polície určuje obecné zastupiteľstvo s prihliadnutím na rozsah jej úloh. Obecnú políciu zriaďuje a zrušuje obec všeobecne záväzným nariadením. Nie je preto možné bez rozsiahlych systémových zmien automaticky zahrnúť príslušníkov obecných (mestských) polícií do systému sociálneho zabezpečenia podľa zákona 328/2002 Z. z..</w:t>
            </w:r>
          </w:p>
          <w:p w:rsidR="00DC13E3" w:rsidRPr="00D65C22" w:rsidRDefault="00DC13E3" w:rsidP="00DC13E3">
            <w:pPr>
              <w:overflowPunct w:val="0"/>
              <w:autoSpaceDE w:val="0"/>
              <w:autoSpaceDN w:val="0"/>
              <w:adjustRightInd w:val="0"/>
              <w:jc w:val="both"/>
              <w:rPr>
                <w:strike/>
                <w:sz w:val="24"/>
                <w:szCs w:val="24"/>
              </w:rPr>
            </w:pPr>
          </w:p>
        </w:tc>
      </w:tr>
      <w:tr w:rsidR="00DC13E3" w:rsidRPr="00D65C22" w:rsidTr="009411EA">
        <w:trPr>
          <w:divId w:val="100030771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b/>
                <w:bCs/>
                <w:sz w:val="24"/>
                <w:szCs w:val="24"/>
              </w:rPr>
            </w:pPr>
            <w:r w:rsidRPr="00D65C22">
              <w:rPr>
                <w:rFonts w:ascii="Times" w:hAnsi="Times" w:cs="Times"/>
                <w:b/>
                <w:bCs/>
                <w:sz w:val="24"/>
                <w:szCs w:val="24"/>
              </w:rPr>
              <w:lastRenderedPageBreak/>
              <w:t>MFSR</w:t>
            </w:r>
          </w:p>
        </w:tc>
        <w:tc>
          <w:tcPr>
            <w:tcW w:w="2175"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rPr>
                <w:rFonts w:ascii="Times" w:hAnsi="Times" w:cs="Times"/>
                <w:sz w:val="24"/>
                <w:szCs w:val="24"/>
              </w:rPr>
            </w:pPr>
            <w:r w:rsidRPr="00D65C22">
              <w:rPr>
                <w:rFonts w:ascii="Times" w:hAnsi="Times" w:cs="Times"/>
                <w:b/>
                <w:bCs/>
                <w:sz w:val="24"/>
                <w:szCs w:val="24"/>
              </w:rPr>
              <w:t>K čl. I K bodu 1 (§ 68)</w:t>
            </w:r>
            <w:r w:rsidRPr="00D65C22">
              <w:rPr>
                <w:rFonts w:ascii="Times" w:hAnsi="Times" w:cs="Times"/>
                <w:sz w:val="24"/>
                <w:szCs w:val="24"/>
              </w:rPr>
              <w:br/>
              <w:t>1. V kontexte vplyvov na dlhodobú udržateľnosť verejných financií žiadam prehodnotiť navrhovanú zmenu spôsobu výpočtu valorizácie výsluhových dôchodkov. Valorizácia o dôchodcovskú infláciu, tak ako ju predpokladá súčasné znenie zákona, neohrozuje dlhodobú udržateľnosť verejných financií. Zároveň upozorňujem, že predkladateľom deklarovaný cieľ zmeny valorizácie, ktorý k predmetnému bodu sám uvádza v osobitnej časti dôvodovej správy – motivovať k dlhšiemu skutočnému výkonu štátnej služby – je podľa názoru MF SR možné efektívnejšie dosiahnuť inými prostriedkami. 2. V súlade s pripomienkou k valorizácii výsluhových dôchodkov požadujem prehodnotiť aj navrhovaný spôsob výpočtu valorizácie invalidných výsluhových dôchodkov a pozostalostných výsluhových dôchodkov.</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N</w:t>
            </w:r>
          </w:p>
        </w:tc>
        <w:tc>
          <w:tcPr>
            <w:tcW w:w="1788"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2C5B03">
            <w:pPr>
              <w:jc w:val="both"/>
              <w:rPr>
                <w:rFonts w:ascii="Times New Roman" w:hAnsi="Times New Roman" w:cs="Times New Roman"/>
                <w:sz w:val="24"/>
                <w:szCs w:val="24"/>
              </w:rPr>
            </w:pPr>
            <w:r w:rsidRPr="00D65C22">
              <w:rPr>
                <w:rFonts w:ascii="Times New Roman" w:hAnsi="Times New Roman" w:cs="Times New Roman"/>
                <w:sz w:val="24"/>
                <w:szCs w:val="24"/>
              </w:rPr>
              <w:t xml:space="preserve">Zmena mechanizmu valorizácie dávok výsluhového zabezpečenia spolu s prijatými opatreniami v rámci osobitného systému sociálneho zabezpečenia policajtov a vojakov v roku 2013 prispeje k stabilizácii osobitných účtov, z ktorých sú tieto dávky vyplácané. Mechanizmus valorizácie je nastavený dlhodobo bez potreby jeho zmeny. </w:t>
            </w:r>
          </w:p>
        </w:tc>
      </w:tr>
      <w:tr w:rsidR="00DC13E3" w:rsidRPr="00D65C22" w:rsidTr="009411EA">
        <w:trPr>
          <w:divId w:val="100030771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b/>
                <w:bCs/>
                <w:sz w:val="24"/>
                <w:szCs w:val="24"/>
              </w:rPr>
            </w:pPr>
            <w:r w:rsidRPr="00D65C22">
              <w:rPr>
                <w:rFonts w:ascii="Times" w:hAnsi="Times" w:cs="Times"/>
                <w:b/>
                <w:bCs/>
                <w:sz w:val="24"/>
                <w:szCs w:val="24"/>
              </w:rPr>
              <w:t>MFSR</w:t>
            </w:r>
          </w:p>
        </w:tc>
        <w:tc>
          <w:tcPr>
            <w:tcW w:w="2175"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rPr>
                <w:rFonts w:ascii="Times" w:hAnsi="Times" w:cs="Times"/>
                <w:sz w:val="24"/>
                <w:szCs w:val="24"/>
              </w:rPr>
            </w:pPr>
            <w:r w:rsidRPr="00D65C22">
              <w:rPr>
                <w:rFonts w:ascii="Times" w:hAnsi="Times" w:cs="Times"/>
                <w:b/>
                <w:bCs/>
                <w:sz w:val="24"/>
                <w:szCs w:val="24"/>
              </w:rPr>
              <w:t>Všeobecne</w:t>
            </w:r>
            <w:r w:rsidRPr="00D65C22">
              <w:rPr>
                <w:rFonts w:ascii="Times" w:hAnsi="Times" w:cs="Times"/>
                <w:sz w:val="24"/>
                <w:szCs w:val="24"/>
              </w:rPr>
              <w:br/>
              <w:t>Návrh je potrebné zosúladiť s prílohou č. 1 Legislatívnych pravidiel vlády SR (napríklad v čl. I bodoch 2 a 3 slová „vkladá slovo“ nahradiť slovami „vkladajú slová“, doložku zlučiteľnosti zosúladiť s platnými Legislatívnymi pravidlami vlády SR).</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A</w:t>
            </w:r>
          </w:p>
        </w:tc>
        <w:tc>
          <w:tcPr>
            <w:tcW w:w="1788"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sz w:val="24"/>
                <w:szCs w:val="24"/>
              </w:rPr>
            </w:pPr>
          </w:p>
        </w:tc>
      </w:tr>
      <w:tr w:rsidR="00DC13E3" w:rsidRPr="00D65C22" w:rsidTr="009411EA">
        <w:trPr>
          <w:divId w:val="100030771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b/>
                <w:bCs/>
                <w:sz w:val="24"/>
                <w:szCs w:val="24"/>
              </w:rPr>
            </w:pPr>
            <w:r w:rsidRPr="00D65C22">
              <w:rPr>
                <w:rFonts w:ascii="Times" w:hAnsi="Times" w:cs="Times"/>
                <w:b/>
                <w:bCs/>
                <w:sz w:val="24"/>
                <w:szCs w:val="24"/>
              </w:rPr>
              <w:lastRenderedPageBreak/>
              <w:t>MFSR</w:t>
            </w:r>
          </w:p>
        </w:tc>
        <w:tc>
          <w:tcPr>
            <w:tcW w:w="2175"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rPr>
                <w:rFonts w:ascii="Times" w:hAnsi="Times" w:cs="Times"/>
                <w:sz w:val="24"/>
                <w:szCs w:val="24"/>
              </w:rPr>
            </w:pPr>
            <w:r w:rsidRPr="00D65C22">
              <w:rPr>
                <w:rFonts w:ascii="Times" w:hAnsi="Times" w:cs="Times"/>
                <w:b/>
                <w:bCs/>
                <w:sz w:val="24"/>
                <w:szCs w:val="24"/>
              </w:rPr>
              <w:t>Všeobecne</w:t>
            </w:r>
            <w:r w:rsidRPr="00D65C22">
              <w:rPr>
                <w:rFonts w:ascii="Times" w:hAnsi="Times" w:cs="Times"/>
                <w:sz w:val="24"/>
                <w:szCs w:val="24"/>
              </w:rPr>
              <w:br/>
              <w:t xml:space="preserve">V Analýze vplyvov na rozpočet verejnej správy, na zamestnanosť vo verejnej správe a financovanie návrhu (ďalej len „analýza vplyvov“) bode 2.1 Zhrnutie vplyvov na rozpočet verejnej správy v návrhu tabuľke č. 1 je uvedený vplyv v rámci výdavkov na útvary sociálneho zabezpečenia a Vojenský úrad sociálneho zabezpečenia spolu. Žiadam uviesť vplyv na každý dotknutý subjekt samostatne vo všetkých relevantných tabuľkách analýzy vplyvov. Predložený návrh predpokladá zníženie výdavkov rozpočtu útvarov sociálneho zabezpečenia a Vojenského úradu sociálneho zabezpečenia, okrem útvaru sociálneho zabezpečenia Finančného riaditeľstva SR. Vzhľadom na predpokladané zvýšenie výdavkov útvaru sociálneho zabezpečenia Finančného riaditeľstva SR žiadam tieto výdavky zabezpečiť v rozpočte osobitného účtu, bez dodatočných požiadaviek na štátny rozpočet. Na základe uvedeného žiadam analýzu vplyvov prepracovať a následne predložiť na záverečné posúdenie vybraných vplyvov. </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A</w:t>
            </w:r>
          </w:p>
        </w:tc>
        <w:tc>
          <w:tcPr>
            <w:tcW w:w="1788"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sz w:val="24"/>
                <w:szCs w:val="24"/>
              </w:rPr>
            </w:pPr>
          </w:p>
        </w:tc>
      </w:tr>
      <w:tr w:rsidR="00DC13E3" w:rsidRPr="00D65C22" w:rsidTr="009411EA">
        <w:trPr>
          <w:divId w:val="100030771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b/>
                <w:bCs/>
                <w:sz w:val="24"/>
                <w:szCs w:val="24"/>
              </w:rPr>
            </w:pPr>
            <w:r w:rsidRPr="00D65C22">
              <w:rPr>
                <w:rFonts w:ascii="Times" w:hAnsi="Times" w:cs="Times"/>
                <w:b/>
                <w:bCs/>
                <w:sz w:val="24"/>
                <w:szCs w:val="24"/>
              </w:rPr>
              <w:t>MFSR</w:t>
            </w:r>
          </w:p>
        </w:tc>
        <w:tc>
          <w:tcPr>
            <w:tcW w:w="2175"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rPr>
                <w:rFonts w:ascii="Times" w:hAnsi="Times" w:cs="Times"/>
                <w:sz w:val="24"/>
                <w:szCs w:val="24"/>
              </w:rPr>
            </w:pPr>
            <w:r w:rsidRPr="00D65C22">
              <w:rPr>
                <w:rFonts w:ascii="Times" w:hAnsi="Times" w:cs="Times"/>
                <w:b/>
                <w:bCs/>
                <w:sz w:val="24"/>
                <w:szCs w:val="24"/>
              </w:rPr>
              <w:t>Všeobecne</w:t>
            </w:r>
            <w:r w:rsidRPr="00D65C22">
              <w:rPr>
                <w:rFonts w:ascii="Times" w:hAnsi="Times" w:cs="Times"/>
                <w:sz w:val="24"/>
                <w:szCs w:val="24"/>
              </w:rPr>
              <w:br/>
              <w:t xml:space="preserve">V doložke vybraných vplyvov (ďalej len „doložka vplyvov“) žiadam upraviť výpočet dlhodobých vplyvov o rast dôchodkov vo všeobecnom dôchodkovom systéme. Kvantifikácia Ministerstva vnútra SR nezohľadňuje rast priemerného starobného dôchodku, ktorý je použitý vo vzorci pre výpočet valorizácie. Výpočet vplyvov na rozpočet verejnej správy bol prístupný na požiadanie len pre sociálne zabezpečenie Ministerstva vnútra SR. V tomto prípade kvantifikácia vplyvov na verejné financie nezohľadňuje rast priemerného starobného dôchodku. Starobné dôchodky sa v súčasnosti valorizujú o </w:t>
            </w:r>
            <w:r w:rsidRPr="00D65C22">
              <w:rPr>
                <w:rFonts w:ascii="Times" w:hAnsi="Times" w:cs="Times"/>
                <w:sz w:val="24"/>
                <w:szCs w:val="24"/>
              </w:rPr>
              <w:lastRenderedPageBreak/>
              <w:t xml:space="preserve">dôchodcovskú infláciu, najmenej však o 2 % priemerného starobného dôchodku. Kým pre roky 2019 a 2020 by sa kvantifikácia zmenila minimálne, v rokoch 2021 a 2022 by bola úspora len približne polovica zo sumy uvedenej v doložke vplyvov. V roku 2021 by úspora klesla z 882 000 eur na 344 000 eur a v roku 2022 z 1 214 000 eur na 668 000 eur. Na základe valorizácie starobných dôchodkov sa očakáva, že v roku 2019 dosiahne priemerný starobný dôchodok hodnotu vyššiu než 450 eur. Zaokrúhľovanie hodnoty 2 % priemerného starobného dôchodku nahor spôsobí, že výdavky na valorizáciu stúpnu o jednu šestinu. Kvantifikácia Ministerstva vnútra SR tento efekt nezohľadňuje. </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A</w:t>
            </w:r>
          </w:p>
        </w:tc>
        <w:tc>
          <w:tcPr>
            <w:tcW w:w="1788"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sz w:val="24"/>
                <w:szCs w:val="24"/>
              </w:rPr>
            </w:pPr>
          </w:p>
        </w:tc>
      </w:tr>
      <w:tr w:rsidR="00DC13E3" w:rsidRPr="00D65C22" w:rsidTr="009411EA">
        <w:trPr>
          <w:divId w:val="100030771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b/>
                <w:bCs/>
                <w:sz w:val="24"/>
                <w:szCs w:val="24"/>
              </w:rPr>
            </w:pPr>
            <w:r w:rsidRPr="00D65C22">
              <w:rPr>
                <w:rFonts w:ascii="Times" w:hAnsi="Times" w:cs="Times"/>
                <w:b/>
                <w:bCs/>
                <w:sz w:val="24"/>
                <w:szCs w:val="24"/>
              </w:rPr>
              <w:lastRenderedPageBreak/>
              <w:t>MFSR</w:t>
            </w:r>
          </w:p>
        </w:tc>
        <w:tc>
          <w:tcPr>
            <w:tcW w:w="2175"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rPr>
                <w:rFonts w:ascii="Times" w:hAnsi="Times" w:cs="Times"/>
                <w:sz w:val="24"/>
                <w:szCs w:val="24"/>
              </w:rPr>
            </w:pPr>
            <w:r w:rsidRPr="00D65C22">
              <w:rPr>
                <w:rFonts w:ascii="Times" w:hAnsi="Times" w:cs="Times"/>
                <w:b/>
                <w:bCs/>
                <w:sz w:val="24"/>
                <w:szCs w:val="24"/>
              </w:rPr>
              <w:t>Všeobecne</w:t>
            </w:r>
            <w:r w:rsidRPr="00D65C22">
              <w:rPr>
                <w:rFonts w:ascii="Times" w:hAnsi="Times" w:cs="Times"/>
                <w:sz w:val="24"/>
                <w:szCs w:val="24"/>
              </w:rPr>
              <w:br/>
              <w:t>Žiadam doplniť predpoklady a výpočet vplyvov na verejné financie a kvantifikovať dlhodobý vplyv návrhu na verejné financie do roku 2070. Potreba vyčíslenia vplyvov navrhovaných zmien valorizácie dôchodkov do roku 2070 vychádza z existencie fiškálneho dohľadu na európskej úrovni (pravidlá Paktu stability a rastu). Dlhodobé vplyvy reforiem dôchodkového systému vstupujú do indikátorov strednodobej a dlhodobej udržateľnosti (tzv. S1 a S2 indikátory) prostredníctvom prognózy výdavkov citlivých na starnutie populácie (prognózy vypracováva pracovná skupina Európskej komisie „</w:t>
            </w:r>
            <w:proofErr w:type="spellStart"/>
            <w:r w:rsidRPr="00D65C22">
              <w:rPr>
                <w:rFonts w:ascii="Times" w:hAnsi="Times" w:cs="Times"/>
                <w:sz w:val="24"/>
                <w:szCs w:val="24"/>
              </w:rPr>
              <w:t>Ageing</w:t>
            </w:r>
            <w:proofErr w:type="spellEnd"/>
            <w:r w:rsidRPr="00D65C22">
              <w:rPr>
                <w:rFonts w:ascii="Times" w:hAnsi="Times" w:cs="Times"/>
                <w:sz w:val="24"/>
                <w:szCs w:val="24"/>
              </w:rPr>
              <w:t xml:space="preserve"> </w:t>
            </w:r>
            <w:proofErr w:type="spellStart"/>
            <w:r w:rsidRPr="00D65C22">
              <w:rPr>
                <w:rFonts w:ascii="Times" w:hAnsi="Times" w:cs="Times"/>
                <w:sz w:val="24"/>
                <w:szCs w:val="24"/>
              </w:rPr>
              <w:t>working</w:t>
            </w:r>
            <w:proofErr w:type="spellEnd"/>
            <w:r w:rsidRPr="00D65C22">
              <w:rPr>
                <w:rFonts w:ascii="Times" w:hAnsi="Times" w:cs="Times"/>
                <w:sz w:val="24"/>
                <w:szCs w:val="24"/>
              </w:rPr>
              <w:t xml:space="preserve"> </w:t>
            </w:r>
            <w:proofErr w:type="spellStart"/>
            <w:r w:rsidRPr="00D65C22">
              <w:rPr>
                <w:rFonts w:ascii="Times" w:hAnsi="Times" w:cs="Times"/>
                <w:sz w:val="24"/>
                <w:szCs w:val="24"/>
              </w:rPr>
              <w:t>group</w:t>
            </w:r>
            <w:proofErr w:type="spellEnd"/>
            <w:r w:rsidRPr="00D65C22">
              <w:rPr>
                <w:rFonts w:ascii="Times" w:hAnsi="Times" w:cs="Times"/>
                <w:sz w:val="24"/>
                <w:szCs w:val="24"/>
              </w:rPr>
              <w:t xml:space="preserve">“, ktorej členom je aj SR ako členská krajina EÚ). Návrh uvádza zdroje, z ktorých sa pri kvantifikácii vplyvov vychádzalo. Samotný výpočet však chýba a návrh uvádza len finálne sumy. Nie je preto možné overiť správnosť uvádzaných vplyvov. Návrh uvádza len krátkodobé vplyvy na verejné financie. Pri predlžujúcich sa kariérach je však </w:t>
            </w:r>
            <w:r w:rsidRPr="00D65C22">
              <w:rPr>
                <w:rFonts w:ascii="Times" w:hAnsi="Times" w:cs="Times"/>
                <w:sz w:val="24"/>
                <w:szCs w:val="24"/>
              </w:rPr>
              <w:lastRenderedPageBreak/>
              <w:t xml:space="preserve">pravdepodobné, že opatrenie bude mať negatívny vplyv na verejné financie a môže ohroziť dlhodobú udržateľnosť systému výsluhových dôchodkov. Pri priemernom dôchodku 800 eur a dôchodcovskej inflácii na úrovni 2 % by sa dôchodok pri súčasnom nastavení zvýšil o 16 eur. Podľa navrhovaného vzorca by výsluhový dôchodca potreboval mať odpracovaných 26,7 roku, aby bol jeho dôchodok valorizovaný rovnako ako pri súčasnom nastavení. Priemerná kariéra súčasných vojakov vo výsluhe trvala 25 rokov. U policajtov vo výsluhe je to len 24,5 roku. Zavedenie nového systému by tak v najbližších rokoch znížilo výdavky na valorizáciu. S rastúcou priemernou kariérou by sa však táto úspora znižovala a keď prekročí hodnotu 26,7 roku, začne byť nový systém menej výhodný než valorizácia o dôchodcovskú infláciu. </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N</w:t>
            </w:r>
          </w:p>
        </w:tc>
        <w:tc>
          <w:tcPr>
            <w:tcW w:w="1788"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both"/>
              <w:rPr>
                <w:rFonts w:ascii="Times New Roman" w:hAnsi="Times New Roman" w:cs="Times New Roman"/>
                <w:sz w:val="24"/>
                <w:szCs w:val="24"/>
              </w:rPr>
            </w:pPr>
            <w:r w:rsidRPr="00D65C22">
              <w:rPr>
                <w:rFonts w:ascii="Times New Roman" w:hAnsi="Times New Roman" w:cs="Times New Roman"/>
                <w:sz w:val="24"/>
                <w:szCs w:val="24"/>
              </w:rPr>
              <w:t xml:space="preserve">Dlhodobý vplyv na verejné  financie do roku 2070 nie je možné hodnoverne kvantifikovať vzhľadom na rôzne vstupné faktory, ktoré môžu v dlhodobom horizonte ovplyvniť stav osobitných účtov, ako je napr. vývoj dôchodcovskej inflácie, prípadne rast služobných platov použitých na výpočet dôchodkových dávok výsluhového zabezpečenia. Pri navrhovanej zmene mechanizmu valorizácie v závislosti na celkovej skutočnej dobe trvania služobného pomeru u výsluhového dôchodku nie je relevantná aktuálna poukazovaná suma tejto dôchodkovej dávky výsluhového zabezpečenia, ale skutočná doba trvania služobného pomeru.   </w:t>
            </w:r>
          </w:p>
          <w:p w:rsidR="00DC13E3" w:rsidRPr="00D65C22" w:rsidRDefault="00DC13E3" w:rsidP="00DC13E3">
            <w:pPr>
              <w:jc w:val="center"/>
              <w:rPr>
                <w:sz w:val="24"/>
                <w:szCs w:val="24"/>
              </w:rPr>
            </w:pPr>
          </w:p>
        </w:tc>
      </w:tr>
      <w:tr w:rsidR="00DC13E3" w:rsidRPr="00D65C22" w:rsidTr="009411EA">
        <w:trPr>
          <w:divId w:val="100030771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b/>
                <w:bCs/>
                <w:sz w:val="24"/>
                <w:szCs w:val="24"/>
              </w:rPr>
            </w:pPr>
            <w:r w:rsidRPr="00D65C22">
              <w:rPr>
                <w:rFonts w:ascii="Times" w:hAnsi="Times" w:cs="Times"/>
                <w:b/>
                <w:bCs/>
                <w:sz w:val="24"/>
                <w:szCs w:val="24"/>
              </w:rPr>
              <w:lastRenderedPageBreak/>
              <w:t>MHSR</w:t>
            </w:r>
          </w:p>
        </w:tc>
        <w:tc>
          <w:tcPr>
            <w:tcW w:w="2175"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rPr>
                <w:rFonts w:ascii="Times" w:hAnsi="Times" w:cs="Times"/>
                <w:sz w:val="24"/>
                <w:szCs w:val="24"/>
              </w:rPr>
            </w:pPr>
            <w:r w:rsidRPr="00D65C22">
              <w:rPr>
                <w:rFonts w:ascii="Times" w:hAnsi="Times" w:cs="Times"/>
                <w:sz w:val="24"/>
                <w:szCs w:val="24"/>
              </w:rPr>
              <w:br/>
              <w:t>Žiadame predkladateľa, aby materiál po medzirezortnom pripomienkovom konaní a pred rokovaním vlády SR predložil Stálej pracovnej komisii LRV SR na posudzovanie vybraných vplyvov. Odôvodnenie: Podľa bodu 7.1. Jednotnej metodiky na posudzovanie vybraných vplyvov sa predbežné pripomienkové konanie (</w:t>
            </w:r>
            <w:proofErr w:type="spellStart"/>
            <w:r w:rsidRPr="00D65C22">
              <w:rPr>
                <w:rFonts w:ascii="Times" w:hAnsi="Times" w:cs="Times"/>
                <w:sz w:val="24"/>
                <w:szCs w:val="24"/>
              </w:rPr>
              <w:t>ppk</w:t>
            </w:r>
            <w:proofErr w:type="spellEnd"/>
            <w:r w:rsidRPr="00D65C22">
              <w:rPr>
                <w:rFonts w:ascii="Times" w:hAnsi="Times" w:cs="Times"/>
                <w:sz w:val="24"/>
                <w:szCs w:val="24"/>
              </w:rPr>
              <w:t>) vykonáva pred medzirezortným pripomienkovým konaním (</w:t>
            </w:r>
            <w:proofErr w:type="spellStart"/>
            <w:r w:rsidRPr="00D65C22">
              <w:rPr>
                <w:rFonts w:ascii="Times" w:hAnsi="Times" w:cs="Times"/>
                <w:sz w:val="24"/>
                <w:szCs w:val="24"/>
              </w:rPr>
              <w:t>mpk</w:t>
            </w:r>
            <w:proofErr w:type="spellEnd"/>
            <w:r w:rsidRPr="00D65C22">
              <w:rPr>
                <w:rFonts w:ascii="Times" w:hAnsi="Times" w:cs="Times"/>
                <w:sz w:val="24"/>
                <w:szCs w:val="24"/>
              </w:rPr>
              <w:t xml:space="preserve">) v prípade materiálov, pri ktorých predkladateľ identifikoval niektorý z vybraných vplyvov. Materiál je po skončení </w:t>
            </w:r>
            <w:proofErr w:type="spellStart"/>
            <w:r w:rsidRPr="00D65C22">
              <w:rPr>
                <w:rFonts w:ascii="Times" w:hAnsi="Times" w:cs="Times"/>
                <w:sz w:val="24"/>
                <w:szCs w:val="24"/>
              </w:rPr>
              <w:t>mpk</w:t>
            </w:r>
            <w:proofErr w:type="spellEnd"/>
            <w:r w:rsidRPr="00D65C22">
              <w:rPr>
                <w:rFonts w:ascii="Times" w:hAnsi="Times" w:cs="Times"/>
                <w:sz w:val="24"/>
                <w:szCs w:val="24"/>
              </w:rPr>
              <w:t xml:space="preserve"> a vyhodnotení pripomienok potrebné zaslať na záverečné posúdenie vybraných vplyvov na adresu dolozka@mhsr.sk </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A</w:t>
            </w:r>
          </w:p>
        </w:tc>
        <w:tc>
          <w:tcPr>
            <w:tcW w:w="1788"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sz w:val="24"/>
                <w:szCs w:val="24"/>
              </w:rPr>
            </w:pPr>
          </w:p>
        </w:tc>
      </w:tr>
      <w:tr w:rsidR="00DC13E3" w:rsidRPr="00D65C22" w:rsidTr="009411EA">
        <w:trPr>
          <w:divId w:val="100030771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b/>
                <w:bCs/>
                <w:sz w:val="24"/>
                <w:szCs w:val="24"/>
              </w:rPr>
            </w:pPr>
            <w:r w:rsidRPr="00D65C22">
              <w:rPr>
                <w:rFonts w:ascii="Times" w:hAnsi="Times" w:cs="Times"/>
                <w:b/>
                <w:bCs/>
                <w:sz w:val="24"/>
                <w:szCs w:val="24"/>
              </w:rPr>
              <w:t>MPSVRSR</w:t>
            </w:r>
          </w:p>
        </w:tc>
        <w:tc>
          <w:tcPr>
            <w:tcW w:w="2175"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rPr>
                <w:rFonts w:ascii="Times" w:hAnsi="Times" w:cs="Times"/>
                <w:sz w:val="24"/>
                <w:szCs w:val="24"/>
              </w:rPr>
            </w:pPr>
            <w:r w:rsidRPr="00D65C22">
              <w:rPr>
                <w:rFonts w:ascii="Times" w:hAnsi="Times" w:cs="Times"/>
                <w:b/>
                <w:bCs/>
                <w:sz w:val="24"/>
                <w:szCs w:val="24"/>
              </w:rPr>
              <w:t>K dôvodovej správe</w:t>
            </w:r>
            <w:r w:rsidRPr="00D65C22">
              <w:rPr>
                <w:rFonts w:ascii="Times" w:hAnsi="Times" w:cs="Times"/>
                <w:sz w:val="24"/>
                <w:szCs w:val="24"/>
              </w:rPr>
              <w:br/>
              <w:t xml:space="preserve">Odporúčame v dôvodovej správe rozviesť dôvody </w:t>
            </w:r>
            <w:r w:rsidRPr="00D65C22">
              <w:rPr>
                <w:rFonts w:ascii="Times" w:hAnsi="Times" w:cs="Times"/>
                <w:sz w:val="24"/>
                <w:szCs w:val="24"/>
              </w:rPr>
              <w:lastRenderedPageBreak/>
              <w:t xml:space="preserve">rozdielneho valorizačného mechanizmu medzi výsluhovým dôchodkom a invalidným výsluhovým dôchodkom. Odôvodnenie: Z dôvodovej správy k návrhu zákona vyplýva, že výška zvýšenia výsluhového dôchodku sa viaže na kombináciu princípov solidarity a zásluhovosti. Princíp zásluhovosti sa prejaví u tých poberateľov výsluhového dôchodku, ktorí odslúžili viac ako 15 rokov. Z návrhu zákona ani z dôvodovej správy nie je zrejmé, prečo sa zásluhovosť neprejavuje aj u poberateľov invalidného výsluhového dôchodku, ktorí odslúžili viac ako 15 rokov. Invalidný výsluhový dôchodok sa považuje za priamy dôchodok, preto absencia legitímneho dôvodu rozdielnej právnej úpravy valorizácie môže byť vnímaná ako založenie nerovnakého postavenia medzi poberateľmi priamych dôchodkov z výsluhového zabezpečenia. Podotýkame, že rozdielna valorizácia medzi priamymi dôchodkami a odvodenými dôchodkami nie je problematická, pretože poberateľ odvodeného dôchodku v zásade neparticipuje na vytváraní systému sociálneho zabezpečenia, a teda nemožno hovoriť o zásluhovosti poberateľa tohto druhu dôchodku. </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A</w:t>
            </w:r>
          </w:p>
        </w:tc>
        <w:tc>
          <w:tcPr>
            <w:tcW w:w="1788"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sz w:val="24"/>
                <w:szCs w:val="24"/>
              </w:rPr>
            </w:pPr>
          </w:p>
        </w:tc>
      </w:tr>
      <w:tr w:rsidR="00DC13E3" w:rsidRPr="00D65C22" w:rsidTr="009411EA">
        <w:trPr>
          <w:divId w:val="100030771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b/>
                <w:bCs/>
                <w:sz w:val="24"/>
                <w:szCs w:val="24"/>
              </w:rPr>
            </w:pPr>
            <w:r w:rsidRPr="00D65C22">
              <w:rPr>
                <w:rFonts w:ascii="Times" w:hAnsi="Times" w:cs="Times"/>
                <w:b/>
                <w:bCs/>
                <w:sz w:val="24"/>
                <w:szCs w:val="24"/>
              </w:rPr>
              <w:lastRenderedPageBreak/>
              <w:t>MPSVRSR</w:t>
            </w:r>
          </w:p>
        </w:tc>
        <w:tc>
          <w:tcPr>
            <w:tcW w:w="2175"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rPr>
                <w:rFonts w:ascii="Times" w:hAnsi="Times" w:cs="Times"/>
                <w:sz w:val="24"/>
                <w:szCs w:val="24"/>
              </w:rPr>
            </w:pPr>
            <w:r w:rsidRPr="00D65C22">
              <w:rPr>
                <w:rFonts w:ascii="Times" w:hAnsi="Times" w:cs="Times"/>
                <w:b/>
                <w:bCs/>
                <w:sz w:val="24"/>
                <w:szCs w:val="24"/>
              </w:rPr>
              <w:t>K dôvodovej správe</w:t>
            </w:r>
            <w:r w:rsidRPr="00D65C22">
              <w:rPr>
                <w:rFonts w:ascii="Times" w:hAnsi="Times" w:cs="Times"/>
                <w:sz w:val="24"/>
                <w:szCs w:val="24"/>
              </w:rPr>
              <w:br/>
              <w:t xml:space="preserve">Odporúčame v dôvodovej správe rozviesť dôvody, prečo sa navrhuje určovať výšku valorizácie invalidného výsluhového dôchodku z priemernej mesačnej sumy starobného dôchodku vykázaného Sociálnou poisťovňou v príslušnom roku. Odôvodnenie: Doterajšia právna úprava pri valorizácii priamych výsluhových dôchodkov vychádzala zo zásady, že valorizácia týchto dôchodkov sleduje vývoj valorizácie rovnakého druhu priameho dôchodku vo všeobecnom systéme sociálneho poistenia. </w:t>
            </w:r>
            <w:r w:rsidRPr="00D65C22">
              <w:rPr>
                <w:rFonts w:ascii="Times" w:hAnsi="Times" w:cs="Times"/>
                <w:sz w:val="24"/>
                <w:szCs w:val="24"/>
              </w:rPr>
              <w:lastRenderedPageBreak/>
              <w:t xml:space="preserve">Návrh zákona od tejto zásady upúšťa, avšak v dôvodovej správe absentuje podrobnejšie vysvetlenie dôvodov navrhovanej zmeny. Domnievame sa, že rozšírenie dôvodovej správy uľahčí aplikáciu právnej úpravy v praxi, najmä v prípadoch kedy dochádza k súbehu poberania dôchodkových dávok z výsluhového zabezpečenia a zo všeobecného systému sociálneho poistenia. </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A</w:t>
            </w:r>
          </w:p>
        </w:tc>
        <w:tc>
          <w:tcPr>
            <w:tcW w:w="1788"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sz w:val="24"/>
                <w:szCs w:val="24"/>
              </w:rPr>
            </w:pPr>
          </w:p>
        </w:tc>
      </w:tr>
      <w:tr w:rsidR="00DC13E3" w:rsidRPr="00D65C22" w:rsidTr="009411EA">
        <w:trPr>
          <w:divId w:val="100030771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b/>
                <w:bCs/>
                <w:sz w:val="24"/>
                <w:szCs w:val="24"/>
              </w:rPr>
            </w:pPr>
            <w:r w:rsidRPr="00D65C22">
              <w:rPr>
                <w:rFonts w:ascii="Times" w:hAnsi="Times" w:cs="Times"/>
                <w:b/>
                <w:bCs/>
                <w:sz w:val="24"/>
                <w:szCs w:val="24"/>
              </w:rPr>
              <w:lastRenderedPageBreak/>
              <w:t>MPSVRSR</w:t>
            </w:r>
          </w:p>
        </w:tc>
        <w:tc>
          <w:tcPr>
            <w:tcW w:w="2175"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rPr>
                <w:rFonts w:ascii="Times" w:hAnsi="Times" w:cs="Times"/>
                <w:sz w:val="24"/>
                <w:szCs w:val="24"/>
              </w:rPr>
            </w:pPr>
            <w:r w:rsidRPr="00D65C22">
              <w:rPr>
                <w:rFonts w:ascii="Times" w:hAnsi="Times" w:cs="Times"/>
                <w:b/>
                <w:bCs/>
                <w:sz w:val="24"/>
                <w:szCs w:val="24"/>
              </w:rPr>
              <w:t>K dôvodovej správe</w:t>
            </w:r>
            <w:r w:rsidRPr="00D65C22">
              <w:rPr>
                <w:rFonts w:ascii="Times" w:hAnsi="Times" w:cs="Times"/>
                <w:sz w:val="24"/>
                <w:szCs w:val="24"/>
              </w:rPr>
              <w:br/>
              <w:t xml:space="preserve">Odporúčame v dôvodovej správe uviesť dôvody, prečo sa ruší percentuálne obmedzenie výšky pevnej sumy zvýšenia vdovského výsluhového dôchodku, vdoveckého výsluhového dôchodku a sirotského výsluhového dôchodku. Odôvodnenie: Z dôvodovej správy ani z predkladacej správy nevyplýva, že zámerom návrhu zákona je aj zmeniť percentuálne obmedzenie výšky pevnej sumy zvýšenia vdovského výsluhového dôchodku, vdoveckého výsluhového dôchodku a sirotského výsluhového dôchodku zo súčasných 60% resp. 40% na 100% sumy starobného dôchodku. Odporúčame na túto skutočnosť vhodným spôsobom upozorniť v osobitnej časti dôvodovej správy návrhu zákona. </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A</w:t>
            </w:r>
          </w:p>
        </w:tc>
        <w:tc>
          <w:tcPr>
            <w:tcW w:w="1788"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sz w:val="24"/>
                <w:szCs w:val="24"/>
              </w:rPr>
            </w:pPr>
          </w:p>
        </w:tc>
      </w:tr>
      <w:tr w:rsidR="00DC13E3" w:rsidRPr="00D65C22" w:rsidTr="009411EA">
        <w:trPr>
          <w:divId w:val="100030771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b/>
                <w:bCs/>
                <w:sz w:val="24"/>
                <w:szCs w:val="24"/>
              </w:rPr>
            </w:pPr>
            <w:r w:rsidRPr="00D65C22">
              <w:rPr>
                <w:rFonts w:ascii="Times" w:hAnsi="Times" w:cs="Times"/>
                <w:b/>
                <w:bCs/>
                <w:sz w:val="24"/>
                <w:szCs w:val="24"/>
              </w:rPr>
              <w:t>MPSVRSR</w:t>
            </w:r>
          </w:p>
        </w:tc>
        <w:tc>
          <w:tcPr>
            <w:tcW w:w="2175"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rPr>
                <w:rFonts w:ascii="Times" w:hAnsi="Times" w:cs="Times"/>
                <w:sz w:val="24"/>
                <w:szCs w:val="24"/>
              </w:rPr>
            </w:pPr>
            <w:r w:rsidRPr="00D65C22">
              <w:rPr>
                <w:rFonts w:ascii="Times" w:hAnsi="Times" w:cs="Times"/>
                <w:b/>
                <w:bCs/>
                <w:sz w:val="24"/>
                <w:szCs w:val="24"/>
              </w:rPr>
              <w:t>K doložke vybraných vplyvov</w:t>
            </w:r>
            <w:r w:rsidRPr="00D65C22">
              <w:rPr>
                <w:rFonts w:ascii="Times" w:hAnsi="Times" w:cs="Times"/>
                <w:sz w:val="24"/>
                <w:szCs w:val="24"/>
              </w:rPr>
              <w:br/>
              <w:t xml:space="preserve">Predložený materiál nebol napriek identifikácii vybraných vplyvov predmetom riadneho predbežného pripomienkového konania uskutočneného ešte pred medzirezortným pripomienkovým konaním, čím nebol dodržaný záväzný postup podľa Jednotnej metodiky na posudzovanie vybraných vplyvov schválenej uznesením vlády Slovenskej republiky. </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A</w:t>
            </w:r>
          </w:p>
        </w:tc>
        <w:tc>
          <w:tcPr>
            <w:tcW w:w="1788"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sz w:val="24"/>
                <w:szCs w:val="24"/>
              </w:rPr>
            </w:pPr>
          </w:p>
        </w:tc>
      </w:tr>
      <w:tr w:rsidR="00DC13E3" w:rsidRPr="00D65C22" w:rsidTr="009411EA">
        <w:trPr>
          <w:divId w:val="100030771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b/>
                <w:bCs/>
                <w:sz w:val="24"/>
                <w:szCs w:val="24"/>
              </w:rPr>
            </w:pPr>
            <w:r w:rsidRPr="00D65C22">
              <w:rPr>
                <w:rFonts w:ascii="Times" w:hAnsi="Times" w:cs="Times"/>
                <w:b/>
                <w:bCs/>
                <w:sz w:val="24"/>
                <w:szCs w:val="24"/>
              </w:rPr>
              <w:lastRenderedPageBreak/>
              <w:t>MPSVRSR</w:t>
            </w:r>
          </w:p>
        </w:tc>
        <w:tc>
          <w:tcPr>
            <w:tcW w:w="2175"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rPr>
                <w:rFonts w:ascii="Times" w:hAnsi="Times" w:cs="Times"/>
                <w:color w:val="FF0000"/>
                <w:sz w:val="24"/>
                <w:szCs w:val="24"/>
              </w:rPr>
            </w:pPr>
            <w:r w:rsidRPr="00D65C22">
              <w:rPr>
                <w:rFonts w:ascii="Times" w:hAnsi="Times" w:cs="Times"/>
                <w:b/>
                <w:bCs/>
                <w:sz w:val="24"/>
                <w:szCs w:val="24"/>
              </w:rPr>
              <w:t>K hodnoteniu sociálnych vplyvov a k analýze sociálnych vplyvov</w:t>
            </w:r>
            <w:r w:rsidRPr="00D65C22">
              <w:rPr>
                <w:rFonts w:ascii="Times" w:hAnsi="Times" w:cs="Times"/>
                <w:sz w:val="24"/>
                <w:szCs w:val="24"/>
              </w:rPr>
              <w:br/>
              <w:t xml:space="preserve">Predložený návrh zákona predpokladá aj negatívne sociálne vplyvy týkajúce sa bodu 4.1 analýzy sociálnych vplyvov – vplyvy na hospodárenie dotknutých domácností; čo je zrejmé aj z hodnotenia vplyvov na rozpočet verejnej správy, keďže tento vplyv je celkovo pozitívny. Negatívne sociálne vplyvy na hospodárenie dotknutých osôb je potrebné v súlade s Jednotnou metodikou na posudzovanie vybraných vplyvov označiť v bode 9 doložky vybraných vplyvov a v súlade s Metodickým postupom pre analýzu sociálnych vplyvov (príloha č. 4 Jednotnej metodiky na posudzovanie vybraných vplyvov) zhodnotiť v bode 4.1 analýzy sociálnych vplyvov, a to v porovnaní so súčasným právnym stavom - valorizáciou na základe tzv. „dôchodcovskej inflácie“. Je potrebné v tomto bode uviesť opis hodnoteného návrhu opatrenia s negatívnym vplyvom na hospodárenie, špecifikáciu dotknutých skupín - poberateľov dotknutých dávok v akej výške a pri akom počte rokov služby rozhodnom na priznanie nimi poberanej dávky návrh negatívne ovplyvňuje; zároveň odporúčame uviesť pri akej výške tzv. dôchodcovskej inflácie by tento negatívny vplyv ani nevznikol. </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color w:val="FF0000"/>
                <w:sz w:val="24"/>
                <w:szCs w:val="24"/>
              </w:rPr>
            </w:pPr>
            <w:r w:rsidRPr="00D65C22">
              <w:rPr>
                <w:rFonts w:ascii="Times" w:hAnsi="Times" w:cs="Times"/>
                <w:sz w:val="24"/>
                <w:szCs w:val="24"/>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A</w:t>
            </w:r>
          </w:p>
        </w:tc>
        <w:tc>
          <w:tcPr>
            <w:tcW w:w="1788"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sz w:val="24"/>
                <w:szCs w:val="24"/>
              </w:rPr>
            </w:pPr>
          </w:p>
        </w:tc>
      </w:tr>
      <w:tr w:rsidR="00DC13E3" w:rsidRPr="00D65C22" w:rsidTr="009411EA">
        <w:trPr>
          <w:divId w:val="100030771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b/>
                <w:bCs/>
                <w:sz w:val="24"/>
                <w:szCs w:val="24"/>
              </w:rPr>
            </w:pPr>
            <w:r w:rsidRPr="00D65C22">
              <w:rPr>
                <w:rFonts w:ascii="Times" w:hAnsi="Times" w:cs="Times"/>
                <w:b/>
                <w:bCs/>
                <w:sz w:val="24"/>
                <w:szCs w:val="24"/>
              </w:rPr>
              <w:t>MPSVRSR</w:t>
            </w:r>
          </w:p>
        </w:tc>
        <w:tc>
          <w:tcPr>
            <w:tcW w:w="2175"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rPr>
                <w:rFonts w:ascii="Times" w:hAnsi="Times" w:cs="Times"/>
                <w:sz w:val="24"/>
                <w:szCs w:val="24"/>
              </w:rPr>
            </w:pPr>
            <w:r w:rsidRPr="00D65C22">
              <w:rPr>
                <w:rFonts w:ascii="Times" w:hAnsi="Times" w:cs="Times"/>
                <w:b/>
                <w:bCs/>
                <w:sz w:val="24"/>
                <w:szCs w:val="24"/>
              </w:rPr>
              <w:t>K doložke vybraných vplyvov</w:t>
            </w:r>
            <w:r w:rsidRPr="00D65C22">
              <w:rPr>
                <w:rFonts w:ascii="Times" w:hAnsi="Times" w:cs="Times"/>
                <w:sz w:val="24"/>
                <w:szCs w:val="24"/>
              </w:rPr>
              <w:br/>
              <w:t xml:space="preserve">Upozorňujeme predkladateľa na bod 9.2. Jednotnej metodiky na posudzovanie vybraných vplyvov, podľa ktorého sa na záverečné posúdenie vybraných vplyvov po medzirezortnom pripomienkovom konaní predkladajú Stálej pracovnej komisii Legislatívnej rady vlády Slovenskej republiky na posudzovanie vybraných vplyvov pri Ministerstve hospodárstva Slovenskej republiky </w:t>
            </w:r>
            <w:r w:rsidRPr="00D65C22">
              <w:rPr>
                <w:rFonts w:ascii="Times" w:hAnsi="Times" w:cs="Times"/>
                <w:sz w:val="24"/>
                <w:szCs w:val="24"/>
              </w:rPr>
              <w:lastRenderedPageBreak/>
              <w:t xml:space="preserve">materiály, ktoré majú identifikovaný niektorý z vybraných vplyvov, a ktorých vybrané vplyvy sa významne zmenili podľa výsledkov medzirezortného pripomienkového konania alebo podľa výsledkov medzirezortného pripomienkového konania bola zmenená aspoň jedna z analýz vplyvov. </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A</w:t>
            </w:r>
          </w:p>
        </w:tc>
        <w:tc>
          <w:tcPr>
            <w:tcW w:w="1788"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sz w:val="24"/>
                <w:szCs w:val="24"/>
              </w:rPr>
            </w:pPr>
          </w:p>
        </w:tc>
      </w:tr>
      <w:tr w:rsidR="00DC13E3" w:rsidRPr="00D65C22" w:rsidTr="009411EA">
        <w:trPr>
          <w:divId w:val="100030771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b/>
                <w:bCs/>
                <w:sz w:val="24"/>
                <w:szCs w:val="24"/>
              </w:rPr>
            </w:pPr>
            <w:r w:rsidRPr="00D65C22">
              <w:rPr>
                <w:rFonts w:ascii="Times" w:hAnsi="Times" w:cs="Times"/>
                <w:b/>
                <w:bCs/>
                <w:sz w:val="24"/>
                <w:szCs w:val="24"/>
              </w:rPr>
              <w:lastRenderedPageBreak/>
              <w:t>MPSVRSR</w:t>
            </w:r>
          </w:p>
        </w:tc>
        <w:tc>
          <w:tcPr>
            <w:tcW w:w="2175"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rPr>
                <w:rFonts w:ascii="Times" w:hAnsi="Times" w:cs="Times"/>
                <w:sz w:val="24"/>
                <w:szCs w:val="24"/>
              </w:rPr>
            </w:pPr>
            <w:r w:rsidRPr="00D65C22">
              <w:rPr>
                <w:rFonts w:ascii="Times" w:hAnsi="Times" w:cs="Times"/>
                <w:b/>
                <w:bCs/>
                <w:sz w:val="24"/>
                <w:szCs w:val="24"/>
              </w:rPr>
              <w:t>K Čl. I bod 1</w:t>
            </w:r>
            <w:r w:rsidRPr="00D65C22">
              <w:rPr>
                <w:rFonts w:ascii="Times" w:hAnsi="Times" w:cs="Times"/>
                <w:sz w:val="24"/>
                <w:szCs w:val="24"/>
              </w:rPr>
              <w:br/>
              <w:t xml:space="preserve">Upozorňujeme, vzhľadom na v Čl. I bode 1 navrhovaný § 68 ods. 1 až 4, že Sociálna poisťovňa bude určovať a na svojom webovom sídle zverejňovať priemernú sumu starobného dôchodku len do roku 2020. Od roku 2022 sa budú dôchodkové dávky valorizovať už len o percento inflácie určené zo sumy vyplácaného dôchodku, a preto už nebude na valorizáciu dôchodkových dávok potrebné zverejňovať priemerné mesačné sumy dôchodkových dávok. </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N</w:t>
            </w:r>
          </w:p>
        </w:tc>
        <w:tc>
          <w:tcPr>
            <w:tcW w:w="1788"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both"/>
              <w:rPr>
                <w:sz w:val="24"/>
                <w:szCs w:val="24"/>
              </w:rPr>
            </w:pPr>
            <w:r w:rsidRPr="00D65C22">
              <w:rPr>
                <w:rFonts w:ascii="Times New Roman" w:hAnsi="Times New Roman" w:cs="Times New Roman"/>
                <w:sz w:val="24"/>
                <w:szCs w:val="24"/>
              </w:rPr>
              <w:t>Na účely zvýšenia dôchodkových dávok výsluhového zabezpečenia nie je potrebné, aby Sociálna poisťovňa na svojom webovom sídle zverejňovala priemernú sumu starobného dôchodku s poukázaním na tú skutočnosť, že súčasná platná právna úprava § 117 ods. 1 zákona č. 328/2002 Z. z. ukladá Sociálnej poisťovni za povinnosť oznamovať potrebné údaje na výkon sociálneho zabezpečenia alebo sociálneho poistenia.</w:t>
            </w:r>
          </w:p>
        </w:tc>
      </w:tr>
      <w:tr w:rsidR="00DC13E3" w:rsidRPr="00D65C22" w:rsidTr="009411EA">
        <w:trPr>
          <w:divId w:val="100030771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b/>
                <w:bCs/>
                <w:sz w:val="24"/>
                <w:szCs w:val="24"/>
              </w:rPr>
            </w:pPr>
            <w:r w:rsidRPr="00D65C22">
              <w:rPr>
                <w:rFonts w:ascii="Times" w:hAnsi="Times" w:cs="Times"/>
                <w:b/>
                <w:bCs/>
                <w:sz w:val="24"/>
                <w:szCs w:val="24"/>
              </w:rPr>
              <w:t>MPSVRSR</w:t>
            </w:r>
          </w:p>
        </w:tc>
        <w:tc>
          <w:tcPr>
            <w:tcW w:w="2175"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rPr>
                <w:rFonts w:ascii="Times" w:hAnsi="Times" w:cs="Times"/>
                <w:sz w:val="24"/>
                <w:szCs w:val="24"/>
              </w:rPr>
            </w:pPr>
            <w:r w:rsidRPr="00D65C22">
              <w:rPr>
                <w:rFonts w:ascii="Times" w:hAnsi="Times" w:cs="Times"/>
                <w:b/>
                <w:bCs/>
                <w:sz w:val="24"/>
                <w:szCs w:val="24"/>
              </w:rPr>
              <w:t>K dôvodovej správe</w:t>
            </w:r>
            <w:r w:rsidRPr="00D65C22">
              <w:rPr>
                <w:rFonts w:ascii="Times" w:hAnsi="Times" w:cs="Times"/>
                <w:sz w:val="24"/>
                <w:szCs w:val="24"/>
              </w:rPr>
              <w:br/>
              <w:t xml:space="preserve">Upozorňujeme, že predkladateľ nezdôvodnil, prečo pre valorizáciu invalidného výsluhového dôchodku, vdovského výsluhového dôchodku a vdoveckého výsluhového dôchodku a sirotského výsluhového dôchodku navrhuje zvoliť za základ priemernú výšku starobného dôchodku vo všeobecnom systéme, pričom Sociálna poisťovňa pre potreby valorizácie zverejňuje aj priemerné výšky invalidného dôchodku s poklesom schopnosti vykonávať zárobkovú činnosť do 70 % vrátane, invalidného dôchodku s poklesom schopnosti vykonávať zárobkovú činnosť nad 70 %, vdovského a vdoveckého dôchodku a sirotského dôchodku. </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A</w:t>
            </w:r>
          </w:p>
        </w:tc>
        <w:tc>
          <w:tcPr>
            <w:tcW w:w="1788"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sz w:val="24"/>
                <w:szCs w:val="24"/>
              </w:rPr>
            </w:pPr>
          </w:p>
        </w:tc>
      </w:tr>
      <w:tr w:rsidR="00DC13E3" w:rsidRPr="00D65C22" w:rsidTr="009411EA">
        <w:trPr>
          <w:divId w:val="100030771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b/>
                <w:bCs/>
                <w:sz w:val="24"/>
                <w:szCs w:val="24"/>
              </w:rPr>
            </w:pPr>
            <w:r w:rsidRPr="00D65C22">
              <w:rPr>
                <w:rFonts w:ascii="Times" w:hAnsi="Times" w:cs="Times"/>
                <w:b/>
                <w:bCs/>
                <w:sz w:val="24"/>
                <w:szCs w:val="24"/>
              </w:rPr>
              <w:lastRenderedPageBreak/>
              <w:t>MPSVRSR</w:t>
            </w:r>
          </w:p>
        </w:tc>
        <w:tc>
          <w:tcPr>
            <w:tcW w:w="2175"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rPr>
                <w:rFonts w:ascii="Times" w:hAnsi="Times" w:cs="Times"/>
                <w:sz w:val="24"/>
                <w:szCs w:val="24"/>
              </w:rPr>
            </w:pPr>
            <w:r w:rsidRPr="00D65C22">
              <w:rPr>
                <w:rFonts w:ascii="Times" w:hAnsi="Times" w:cs="Times"/>
                <w:b/>
                <w:bCs/>
                <w:sz w:val="24"/>
                <w:szCs w:val="24"/>
              </w:rPr>
              <w:t>K hodnoteniu sociálnych vplyvov a k analýze sociálnych vplyvov</w:t>
            </w:r>
            <w:r w:rsidRPr="00D65C22">
              <w:rPr>
                <w:rFonts w:ascii="Times" w:hAnsi="Times" w:cs="Times"/>
                <w:sz w:val="24"/>
                <w:szCs w:val="24"/>
              </w:rPr>
              <w:br/>
              <w:t xml:space="preserve">V analýze sociálnych vplyvov, časť kvantifikácia odporúčame doplniť aj modelové príklady vplyvu na hospodárenie dotknutých poberateľov dávok výsluhového zabezpečenia podľa špecifikovaných ovplyvnených skupín (uvedený príklad v predloženej analýze sa vzťahuje na poberateľa s dobou trvania služobného pomeru 15 rokov). Modelové príklady je potrebné rozšíriť aj pre iné doby trvania služobného pomeru (reprezentatívne vzhľadom na skupinu poberateľov dávok) a ďalšie kalendárne roky (s využitím predpokladov požívaných pre výpočet finančných vplyvov), doplniť k nim priemernú výšku dávky a pridať porovnanie, ako by boli dávky valorizované podľa aktuálne platnej legislatívy (aby bola zrejmá veľkosť pozitívneho, resp. negatívneho vplyvu na rôzne dotknuté skupiny). </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A</w:t>
            </w:r>
          </w:p>
        </w:tc>
        <w:tc>
          <w:tcPr>
            <w:tcW w:w="1788"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sz w:val="24"/>
                <w:szCs w:val="24"/>
              </w:rPr>
            </w:pPr>
          </w:p>
        </w:tc>
      </w:tr>
      <w:tr w:rsidR="00DC13E3" w:rsidRPr="00D65C22" w:rsidTr="009411EA">
        <w:trPr>
          <w:divId w:val="100030771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b/>
                <w:bCs/>
                <w:sz w:val="24"/>
                <w:szCs w:val="24"/>
              </w:rPr>
            </w:pPr>
            <w:r w:rsidRPr="00D65C22">
              <w:rPr>
                <w:rFonts w:ascii="Times" w:hAnsi="Times" w:cs="Times"/>
                <w:b/>
                <w:bCs/>
                <w:sz w:val="24"/>
                <w:szCs w:val="24"/>
              </w:rPr>
              <w:t>MPSVRSR</w:t>
            </w:r>
          </w:p>
        </w:tc>
        <w:tc>
          <w:tcPr>
            <w:tcW w:w="2175"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rPr>
                <w:rFonts w:ascii="Times" w:hAnsi="Times" w:cs="Times"/>
                <w:sz w:val="24"/>
                <w:szCs w:val="24"/>
              </w:rPr>
            </w:pPr>
            <w:r w:rsidRPr="00D65C22">
              <w:rPr>
                <w:rFonts w:ascii="Times" w:hAnsi="Times" w:cs="Times"/>
                <w:b/>
                <w:bCs/>
                <w:sz w:val="24"/>
                <w:szCs w:val="24"/>
              </w:rPr>
              <w:t>K Čl. I bod 1</w:t>
            </w:r>
            <w:r w:rsidRPr="00D65C22">
              <w:rPr>
                <w:rFonts w:ascii="Times" w:hAnsi="Times" w:cs="Times"/>
                <w:sz w:val="24"/>
                <w:szCs w:val="24"/>
              </w:rPr>
              <w:br/>
              <w:t xml:space="preserve">V Čl. I bode 1 navrhovaný § 68 ods. 5 je nadbytočný. Odôvodnenie: Suma vyplácaného výsluhového dôchodku je na určenie pevnej sumy zvýšenia bezvýznamná. Toto ustanovenie je potrebné vtedy, ak sa suma zvýšenia vypočítava zo sumy vyplácaného dôchodku (napr. percentami). </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A</w:t>
            </w:r>
          </w:p>
        </w:tc>
        <w:tc>
          <w:tcPr>
            <w:tcW w:w="1788"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sz w:val="24"/>
                <w:szCs w:val="24"/>
              </w:rPr>
            </w:pPr>
          </w:p>
        </w:tc>
      </w:tr>
      <w:tr w:rsidR="00DC13E3" w:rsidRPr="00D65C22" w:rsidTr="009411EA">
        <w:trPr>
          <w:divId w:val="100030771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b/>
                <w:bCs/>
                <w:sz w:val="24"/>
                <w:szCs w:val="24"/>
              </w:rPr>
            </w:pPr>
            <w:r w:rsidRPr="00D65C22">
              <w:rPr>
                <w:rFonts w:ascii="Times" w:hAnsi="Times" w:cs="Times"/>
                <w:b/>
                <w:bCs/>
                <w:sz w:val="24"/>
                <w:szCs w:val="24"/>
              </w:rPr>
              <w:t>MPSVRSR</w:t>
            </w:r>
          </w:p>
        </w:tc>
        <w:tc>
          <w:tcPr>
            <w:tcW w:w="2175"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rPr>
                <w:rFonts w:ascii="Times" w:hAnsi="Times" w:cs="Times"/>
                <w:sz w:val="24"/>
                <w:szCs w:val="24"/>
              </w:rPr>
            </w:pPr>
            <w:r w:rsidRPr="00D65C22">
              <w:rPr>
                <w:rFonts w:ascii="Times" w:hAnsi="Times" w:cs="Times"/>
                <w:b/>
                <w:bCs/>
                <w:sz w:val="24"/>
                <w:szCs w:val="24"/>
              </w:rPr>
              <w:t>K dôvodovej správe</w:t>
            </w:r>
            <w:r w:rsidRPr="00D65C22">
              <w:rPr>
                <w:rFonts w:ascii="Times" w:hAnsi="Times" w:cs="Times"/>
                <w:sz w:val="24"/>
                <w:szCs w:val="24"/>
              </w:rPr>
              <w:br/>
              <w:t xml:space="preserve">V osobitnej časti dôvodovej správy predkladateľ uvádza, „že osobitný systém sociálneho zabezpečenia sa od všeobecného systému sociálneho poistenia odlišuje viacerými znakmi, či už stanovenými podmienkami vzniku nároku na dávku výsluhového zabezpečenia, ako aj výpočtom jej sumy, ako aj iným termínom zvýšenia a tým, </w:t>
            </w:r>
            <w:r w:rsidRPr="00D65C22">
              <w:rPr>
                <w:rFonts w:ascii="Times" w:hAnsi="Times" w:cs="Times"/>
                <w:sz w:val="24"/>
                <w:szCs w:val="24"/>
              </w:rPr>
              <w:lastRenderedPageBreak/>
              <w:t xml:space="preserve">že osobitný účet je tvorený odvodmi z platov tejto skupiny zamestnancov, z ktorého sú následne vyplácané dávky výsluhového zabezpečenia“, preto nie je zrejmé, a považujeme za potrebné to odôvodniť, prečo si predkladateľ za základ zvyšovania návrhom dotknutých dávok výsluhového zabezpečenia zvolil priemernú výšku starobného dôchodku vo všeobecnom dôchodkovom systéme. Upozorňujeme, že Sociálna poisťovňa je povinná zverejňovať v súlade s prechodným ustanovením § 293dx zákona č. 461/2003 Z. z. o sociálnom poistení v znení neskorších predpisov priemerné mesačné sumy dôchodkových dávok platné najneskôr k 30. júnu 2020. </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ČA</w:t>
            </w:r>
          </w:p>
        </w:tc>
        <w:tc>
          <w:tcPr>
            <w:tcW w:w="1788"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both"/>
              <w:rPr>
                <w:sz w:val="24"/>
                <w:szCs w:val="24"/>
              </w:rPr>
            </w:pPr>
            <w:r w:rsidRPr="00D65C22">
              <w:rPr>
                <w:rFonts w:ascii="Times New Roman" w:hAnsi="Times New Roman" w:cs="Times New Roman"/>
                <w:sz w:val="24"/>
                <w:szCs w:val="24"/>
              </w:rPr>
              <w:t xml:space="preserve">Na účely zvýšenia dôchodkových dávok výsluhového zabezpečenia nie je potrebné, aby Sociálna poisťovňa na svojom webovom sídle zverejňovala priemernú sumu starobného dôchodku s poukázaním na tú skutočnosť, že súčasná platná právna úprava ukladá Sociálnej poisťovni za povinnosť oznamovať útvarom </w:t>
            </w:r>
            <w:r w:rsidRPr="00D65C22">
              <w:rPr>
                <w:rFonts w:ascii="Times New Roman" w:hAnsi="Times New Roman" w:cs="Times New Roman"/>
                <w:sz w:val="24"/>
                <w:szCs w:val="24"/>
              </w:rPr>
              <w:lastRenderedPageBreak/>
              <w:t>sociálneho zabezpečenia a Vojenskému úradu sociálneho zabezpečenia potrebné údaje na výkon sociálneho zabezpečenia alebo sociálneho poistenia.</w:t>
            </w:r>
          </w:p>
        </w:tc>
      </w:tr>
      <w:tr w:rsidR="00DC13E3" w:rsidRPr="00D65C22" w:rsidTr="009411EA">
        <w:trPr>
          <w:divId w:val="100030771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b/>
                <w:bCs/>
                <w:sz w:val="24"/>
                <w:szCs w:val="24"/>
              </w:rPr>
            </w:pPr>
            <w:r w:rsidRPr="00D65C22">
              <w:rPr>
                <w:rFonts w:ascii="Times" w:hAnsi="Times" w:cs="Times"/>
                <w:b/>
                <w:bCs/>
                <w:sz w:val="24"/>
                <w:szCs w:val="24"/>
              </w:rPr>
              <w:lastRenderedPageBreak/>
              <w:t>MPSVRSR</w:t>
            </w:r>
          </w:p>
        </w:tc>
        <w:tc>
          <w:tcPr>
            <w:tcW w:w="2175"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rPr>
                <w:rFonts w:ascii="Times" w:hAnsi="Times" w:cs="Times"/>
                <w:sz w:val="24"/>
                <w:szCs w:val="24"/>
              </w:rPr>
            </w:pPr>
            <w:r w:rsidRPr="00D65C22">
              <w:rPr>
                <w:rFonts w:ascii="Times" w:hAnsi="Times" w:cs="Times"/>
                <w:b/>
                <w:bCs/>
                <w:sz w:val="24"/>
                <w:szCs w:val="24"/>
              </w:rPr>
              <w:t>K dôvodovej správe</w:t>
            </w:r>
            <w:r w:rsidRPr="00D65C22">
              <w:rPr>
                <w:rFonts w:ascii="Times" w:hAnsi="Times" w:cs="Times"/>
                <w:sz w:val="24"/>
                <w:szCs w:val="24"/>
              </w:rPr>
              <w:br/>
              <w:t xml:space="preserve">V súvislosti s použitím priemernej sumy starobného dôchodku vo všeobecnom dôchodkovom systéme ako základu pre minimálnu valorizáciu (pri odslúžení 15 rokov) v osobitnom systéme uvádzame, že priemerné obdobie dôchodkového poistenia pre novopriznané starobné dôchodky vyplácané zo všeobecného systému bolo v roku 2017 = 42,48 roka (z toho muži 43,63 roka a ženy 41,63 roka). Za základ zvyšovania výsluhového dôchodku sa navrhuje zvoliť priemerná suma starobného dôchodku vykázaná Sociálnou poisťovňou k 30. júnu predchádzajúceho kalendárneho roka, pričom výška valorizácie vychádzajúca z tohto základu po zaokrúhlení na celé euro nahor sa uplatní iba u tých poberateľov, ktorí odslúžili 15 – rokov, teda minimálnu dobu potrebnú na vznik nároku na výsluhový dôchodok (navrhuje sa princíp - čím dlhšia doba služby, tým výhodnejšia valorizácia pre poberateľa). </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N</w:t>
            </w:r>
          </w:p>
        </w:tc>
        <w:tc>
          <w:tcPr>
            <w:tcW w:w="1788"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both"/>
              <w:rPr>
                <w:rFonts w:ascii="Times New Roman" w:hAnsi="Times New Roman" w:cs="Times New Roman"/>
                <w:sz w:val="24"/>
                <w:szCs w:val="24"/>
              </w:rPr>
            </w:pPr>
            <w:r w:rsidRPr="00D65C22">
              <w:rPr>
                <w:rFonts w:ascii="Times New Roman" w:hAnsi="Times New Roman" w:cs="Times New Roman"/>
                <w:sz w:val="24"/>
                <w:szCs w:val="24"/>
              </w:rPr>
              <w:t xml:space="preserve">Navrhovaný mechanizmus zvýšenia dôchodkových dávok je nastavený tak, že bude podporovať dlhodobejší skutočný výkon štátnej služby v ozbrojených bezpečnostných zboroch, ozbrojenom zbore, Hasičskom a záchrannom zbore, Horskej záchrannej službe, Národnom bezpečnostnom úrade, Slovenskej informačnej službe a ozbrojených silách a možno od neho očakávať, že spolu s opatreniami prijatými v roku 2013 prispeje aj k zníženiu výdavkov z osobitného účtu. </w:t>
            </w:r>
          </w:p>
          <w:p w:rsidR="00DC13E3" w:rsidRPr="00D65C22" w:rsidRDefault="00DC13E3" w:rsidP="00DC13E3">
            <w:pPr>
              <w:jc w:val="both"/>
              <w:rPr>
                <w:rFonts w:ascii="Times New Roman" w:hAnsi="Times New Roman" w:cs="Times New Roman"/>
                <w:sz w:val="24"/>
                <w:szCs w:val="24"/>
              </w:rPr>
            </w:pPr>
          </w:p>
        </w:tc>
      </w:tr>
      <w:tr w:rsidR="00DC13E3" w:rsidRPr="00D65C22" w:rsidTr="009411EA">
        <w:trPr>
          <w:divId w:val="100030771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b/>
                <w:bCs/>
                <w:sz w:val="24"/>
                <w:szCs w:val="24"/>
              </w:rPr>
            </w:pPr>
            <w:r w:rsidRPr="00D65C22">
              <w:rPr>
                <w:rFonts w:ascii="Times" w:hAnsi="Times" w:cs="Times"/>
                <w:b/>
                <w:bCs/>
                <w:sz w:val="24"/>
                <w:szCs w:val="24"/>
              </w:rPr>
              <w:lastRenderedPageBreak/>
              <w:t>MPSVRSR</w:t>
            </w:r>
          </w:p>
        </w:tc>
        <w:tc>
          <w:tcPr>
            <w:tcW w:w="2175"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rPr>
                <w:rFonts w:ascii="Times" w:hAnsi="Times" w:cs="Times"/>
                <w:sz w:val="24"/>
                <w:szCs w:val="24"/>
              </w:rPr>
            </w:pPr>
            <w:r w:rsidRPr="00D65C22">
              <w:rPr>
                <w:rFonts w:ascii="Times" w:hAnsi="Times" w:cs="Times"/>
                <w:b/>
                <w:bCs/>
                <w:sz w:val="24"/>
                <w:szCs w:val="24"/>
              </w:rPr>
              <w:t>K Čl. I bod 1</w:t>
            </w:r>
            <w:r w:rsidRPr="00D65C22">
              <w:rPr>
                <w:rFonts w:ascii="Times" w:hAnsi="Times" w:cs="Times"/>
                <w:sz w:val="24"/>
                <w:szCs w:val="24"/>
              </w:rPr>
              <w:br/>
              <w:t xml:space="preserve">V zmysle v Čl. I bode 1 navrhovaného § 68 ods. 2 až 4 určenie pevnej sumy zvýšenia invalidného výsluhového dôchodku, vdovského výsluhového dôchodku, vdoveckého výsluhového dôchodku a sirotského výsluhového dôchodku, t.j. 2 % z priemernej sumy starobného dôchodku zo sociálneho poistenia považujeme za nesystémové vzhľadom na vzťah týchto druhov dávok a starobného dôchodku a ich účel. Miera zvýšenia týchto dávok bude vyššia ako základná miera zvýšenia (bez zohľadnenia rokov služby) výsluhového dôchodku, čo môže byť príčinou oprávnenej nespokojnosti poberateľov výsluhových dôchodkov. Vzhľadom na uvedené odporúčame v Čl. I bode 1 navrhovanom § 68 ods. 2 až 4 zvážiť naviazanie valorizácie dávok výsluhového zabezpečenia na priemerné mesačné sumy týchto dávok rovnakého druhu. Odôvodnenie: Podľa zákona č. 461/2003 Z. z. o sociálnom poistení v znení neskorších predpisov sa v období od 1. januára 2018 do 31. decembra 2021 dôchodkové dávky zvyšujú o dôchodcovskú infláciu, najmenej však o pevnú sumu. Po uplynutí tohto obdobia sa budú dôchodkové dávky zo všeobecného systému valorizovať len na základe dôchodcovskej inflácie. Prijatím návrhu zákona sa od 1. januára 2022 zavedie odlišný valorizačný mechanizmus v oboch systémoch, čo oba systémy od seba opäť o niečo vzdiali. Návrh zákona sleduje zmeny v priemernej výške starobného dôchodku, pričom všeobecný systém sleduje vývoj cien. Je na zváženie, či nie je efektívnejšie (a logickejšie vzhľadom na tento vývoj) valorizovať dávky výsluhového zabezpečenia vzhľadom na vývoj priemernej výšky týchto dávok rovnakého druhu. </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N</w:t>
            </w:r>
          </w:p>
        </w:tc>
        <w:tc>
          <w:tcPr>
            <w:tcW w:w="1788"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both"/>
              <w:rPr>
                <w:rFonts w:ascii="Times New Roman" w:hAnsi="Times New Roman" w:cs="Times New Roman"/>
                <w:sz w:val="24"/>
                <w:szCs w:val="24"/>
              </w:rPr>
            </w:pPr>
            <w:r w:rsidRPr="00D65C22">
              <w:rPr>
                <w:rFonts w:ascii="Times New Roman" w:hAnsi="Times New Roman" w:cs="Times New Roman"/>
                <w:sz w:val="24"/>
                <w:szCs w:val="24"/>
              </w:rPr>
              <w:t xml:space="preserve">Zvýšenie výsluhového dôchodku navrhovaným mechanizmom pri dobe trvania služobného pomeru 15 rokov, čo bola minimálna doba trvania služobného pomeru potrebná na vznik nároku na výsluhový dôchodok, bude v rovnakej pevnej sume, ako bude zvýšenie ostatných dôchodkových dávok výsluhového zabezpečenia. Miera zvýšenia bude vyššia iba u poberateľov výsluhového dôchodku, ktorého služobný pomer  trval viac ako 15 rokov. Navrhovaným novým mechanizmom zvýšenia dôchodkových dávok výsluhového zabezpečenia pevnou sumou dochádza k stabilizácií osobitného systému sociálneho zabezpečenia spolu s  opatreniami prijatými v roku 2013. </w:t>
            </w:r>
          </w:p>
        </w:tc>
      </w:tr>
      <w:tr w:rsidR="00DC13E3" w:rsidRPr="00D65C22" w:rsidTr="009411EA">
        <w:trPr>
          <w:divId w:val="100030771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b/>
                <w:bCs/>
                <w:sz w:val="24"/>
                <w:szCs w:val="24"/>
              </w:rPr>
            </w:pPr>
            <w:r w:rsidRPr="00D65C22">
              <w:rPr>
                <w:rFonts w:ascii="Times" w:hAnsi="Times" w:cs="Times"/>
                <w:b/>
                <w:bCs/>
                <w:sz w:val="24"/>
                <w:szCs w:val="24"/>
              </w:rPr>
              <w:lastRenderedPageBreak/>
              <w:t>MZSR</w:t>
            </w:r>
          </w:p>
        </w:tc>
        <w:tc>
          <w:tcPr>
            <w:tcW w:w="2175"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rPr>
                <w:rFonts w:ascii="Times" w:hAnsi="Times" w:cs="Times"/>
                <w:sz w:val="24"/>
                <w:szCs w:val="24"/>
              </w:rPr>
            </w:pPr>
            <w:r w:rsidRPr="00D65C22">
              <w:rPr>
                <w:rFonts w:ascii="Times" w:hAnsi="Times" w:cs="Times"/>
                <w:b/>
                <w:bCs/>
                <w:sz w:val="24"/>
                <w:szCs w:val="24"/>
              </w:rPr>
              <w:t>k dôvodovej správe k bodu 2 a 3</w:t>
            </w:r>
            <w:r w:rsidRPr="00D65C22">
              <w:rPr>
                <w:rFonts w:ascii="Times" w:hAnsi="Times" w:cs="Times"/>
                <w:sz w:val="24"/>
                <w:szCs w:val="24"/>
              </w:rPr>
              <w:br/>
              <w:t xml:space="preserve">k dôvodovej správe k bodu 2 a 3 a z druhej vety odporúčame vypustiť slová „zákona o lekárskej posudkovej činnosti“. Zároveň odporúčame v § 85 poznámku pod čiarou k odkazu 36 nahradiť týmito právnymi predpismi: „Zákon č. 576/2004 Z. z. o zdravotnej starostlivosti, službách súvisiacich s poskytovaním zdravotnej starostlivosti a o zmene a doplnení niektorých zákonov v znení neskorších predpisov a zákon č. 581/2004 Z. z. o zdravotných poisťovniach, dohľade nad zdravotnou starostlivosťou a o zmene a doplnení niektorých zákonov v znení neskorších predpisov v znení neskorších predpisov.“. </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N</w:t>
            </w:r>
          </w:p>
        </w:tc>
        <w:tc>
          <w:tcPr>
            <w:tcW w:w="1788"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pStyle w:val="Bezriadkovania"/>
              <w:jc w:val="both"/>
              <w:rPr>
                <w:rFonts w:ascii="Times New Roman" w:hAnsi="Times New Roman" w:cs="Times New Roman"/>
                <w:sz w:val="24"/>
                <w:szCs w:val="24"/>
              </w:rPr>
            </w:pPr>
            <w:r w:rsidRPr="00D65C22">
              <w:rPr>
                <w:rFonts w:ascii="Times New Roman" w:hAnsi="Times New Roman" w:cs="Times New Roman"/>
                <w:sz w:val="24"/>
                <w:szCs w:val="24"/>
              </w:rPr>
              <w:t>Prostredníctvom týchto slov sa odkazuje na príslušné ustanovenia § 85 novelizovaného zákona, kde nadpis nad týmto paragrafom znie „Lekárska posudková činnosť“.  MV SR považuje predmetné vyjadrenie za správne, ale v záujme odstránenia akýchkoľvek pochybností MV SR zmenilo znenie týchto slov. Zmenu vykonalo aj vo všetkých ostatných častiach predkladaných materiálov, kde sa dané slová vyskytli.</w:t>
            </w:r>
          </w:p>
          <w:p w:rsidR="00DC13E3" w:rsidRPr="00D65C22" w:rsidRDefault="00DC13E3" w:rsidP="00DC13E3">
            <w:pPr>
              <w:pStyle w:val="Bezriadkovania"/>
              <w:jc w:val="both"/>
              <w:rPr>
                <w:rFonts w:ascii="Times New Roman" w:hAnsi="Times New Roman" w:cs="Times New Roman"/>
                <w:sz w:val="24"/>
                <w:szCs w:val="24"/>
              </w:rPr>
            </w:pPr>
            <w:r w:rsidRPr="00D65C22">
              <w:rPr>
                <w:rFonts w:ascii="Times New Roman" w:hAnsi="Times New Roman" w:cs="Times New Roman"/>
                <w:sz w:val="24"/>
                <w:szCs w:val="24"/>
              </w:rPr>
              <w:t>Predkladaným návrhom zákona sa nenovelizuje § 85 ods. 3, kde sa príslušný odkaz 36 na poznámku pod čiarou nachádza. Poznámky pod čiarou nemajú mať normatívny charakter, preto k predmetnej zmene nie je potrebné pristúpiť, o to viac, že by išlo o zmenu poznámky pod čiarou uvedenú v samostatnom novelizačnom bode návrhu zákona, ktorú legislatívno-technické pokyny pripúšťajú len „spravidla“. Zákon č. 328/2002 Z. z. cituje v poznámkach pod čiarou aj iné už neplatné právne predpisy. Ak by sa pristúpilo ku zmene citácie v poznámke pod čiarou k odkazu 36, bolo by potrebné zmeniť aj ostatné už neplatné citácie, čo však nie je zámerom predkladaného návrhu zákona.</w:t>
            </w:r>
          </w:p>
        </w:tc>
      </w:tr>
      <w:tr w:rsidR="00DC13E3" w:rsidRPr="00D65C22" w:rsidTr="009411EA">
        <w:trPr>
          <w:divId w:val="100030771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b/>
                <w:bCs/>
                <w:color w:val="FF0000"/>
                <w:sz w:val="24"/>
                <w:szCs w:val="24"/>
              </w:rPr>
            </w:pPr>
            <w:r w:rsidRPr="00D65C22">
              <w:rPr>
                <w:rFonts w:ascii="Times" w:hAnsi="Times" w:cs="Times"/>
                <w:b/>
                <w:bCs/>
                <w:sz w:val="24"/>
                <w:szCs w:val="24"/>
              </w:rPr>
              <w:t>NBS</w:t>
            </w:r>
          </w:p>
        </w:tc>
        <w:tc>
          <w:tcPr>
            <w:tcW w:w="2175"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rPr>
                <w:rFonts w:ascii="Times" w:hAnsi="Times" w:cs="Times"/>
                <w:color w:val="FF0000"/>
                <w:sz w:val="24"/>
                <w:szCs w:val="24"/>
              </w:rPr>
            </w:pPr>
            <w:r w:rsidRPr="00D65C22">
              <w:rPr>
                <w:rFonts w:ascii="Times" w:hAnsi="Times" w:cs="Times"/>
                <w:b/>
                <w:bCs/>
                <w:sz w:val="24"/>
                <w:szCs w:val="24"/>
              </w:rPr>
              <w:t>K návrhu zákona</w:t>
            </w:r>
            <w:r w:rsidRPr="00D65C22">
              <w:rPr>
                <w:rFonts w:ascii="Times" w:hAnsi="Times" w:cs="Times"/>
                <w:sz w:val="24"/>
                <w:szCs w:val="24"/>
              </w:rPr>
              <w:br/>
              <w:t xml:space="preserve">Do predloženého návrhu navrhujeme doplniť analýzu vplyvov na rozpočet verejnej správy o podrobnejší výpočet týchto vplyvov, ktorý by obsahoval počet dotknutých osôb, predpokladanú priemernú valorizáciu podľa platnej legislatívy, aj predpokladanú valorizáciu podľa navrhovanej novely zákona. Obsahovať by mala tiež informáciu o štruktúre poberateľov podľa odslúžených rokov. V predloženom návrhu navrhujeme tiež prehodnotiť predpokladané sociálne vplyvy a vplyv na hospodárenie </w:t>
            </w:r>
            <w:r w:rsidRPr="00D65C22">
              <w:rPr>
                <w:rFonts w:ascii="Times" w:hAnsi="Times" w:cs="Times"/>
                <w:sz w:val="24"/>
                <w:szCs w:val="24"/>
              </w:rPr>
              <w:lastRenderedPageBreak/>
              <w:t xml:space="preserve">domácností na negatívny. Keďže oproti platnej legislatíve je predpokladaná úspora na strane verejných výdavkov, znamená to, že priemerná valorizácia dôchodkových dávok výsluhového zabezpečenia by mala byť po navrhovanej novele nižšia, teda negatívne ovplyvní príjmy tých domácností, ktoré dávky sociálneho zabezpečenia poberajú </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ČA</w:t>
            </w:r>
          </w:p>
        </w:tc>
        <w:tc>
          <w:tcPr>
            <w:tcW w:w="1788"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both"/>
              <w:rPr>
                <w:sz w:val="24"/>
                <w:szCs w:val="24"/>
              </w:rPr>
            </w:pPr>
            <w:r w:rsidRPr="00D65C22">
              <w:rPr>
                <w:rFonts w:ascii="Times New Roman" w:eastAsia="Calibri" w:hAnsi="Times New Roman" w:cs="Times New Roman"/>
                <w:sz w:val="24"/>
                <w:szCs w:val="24"/>
              </w:rPr>
              <w:t xml:space="preserve">Návrh zákona má pozitívny vplyv na výšku nominálnych hodnôt </w:t>
            </w:r>
            <w:r w:rsidRPr="00D65C22">
              <w:rPr>
                <w:rFonts w:ascii="Times New Roman" w:hAnsi="Times New Roman" w:cs="Times New Roman"/>
                <w:sz w:val="24"/>
                <w:szCs w:val="24"/>
              </w:rPr>
              <w:t>dôchodkových dávok výsluhového zabezpečenia</w:t>
            </w:r>
            <w:r w:rsidRPr="00D65C22">
              <w:rPr>
                <w:sz w:val="24"/>
                <w:szCs w:val="24"/>
              </w:rPr>
              <w:t xml:space="preserve"> </w:t>
            </w:r>
            <w:r w:rsidRPr="00D65C22">
              <w:rPr>
                <w:rFonts w:ascii="Times New Roman" w:eastAsia="Calibri" w:hAnsi="Times New Roman" w:cs="Times New Roman"/>
                <w:sz w:val="24"/>
                <w:szCs w:val="24"/>
              </w:rPr>
              <w:t xml:space="preserve">u dotknutého okruhu poberateľov. Predloženým návrhom nového mechanizmu zvyšovania dôchodkových dávok výsluhového zabezpečenia dochádza k zachovaniu kúpyschopnosti nielen vysokopríjmových poberateľov ale aj nízkopríjmových. </w:t>
            </w:r>
          </w:p>
        </w:tc>
      </w:tr>
      <w:tr w:rsidR="00DC13E3" w:rsidRPr="00D65C22" w:rsidTr="009411EA">
        <w:trPr>
          <w:divId w:val="100030771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b/>
                <w:bCs/>
                <w:sz w:val="24"/>
                <w:szCs w:val="24"/>
              </w:rPr>
            </w:pPr>
            <w:r w:rsidRPr="00D65C22">
              <w:rPr>
                <w:rFonts w:ascii="Times" w:hAnsi="Times" w:cs="Times"/>
                <w:b/>
                <w:bCs/>
                <w:sz w:val="24"/>
                <w:szCs w:val="24"/>
              </w:rPr>
              <w:lastRenderedPageBreak/>
              <w:t>NBS</w:t>
            </w:r>
          </w:p>
        </w:tc>
        <w:tc>
          <w:tcPr>
            <w:tcW w:w="2175"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rPr>
                <w:rFonts w:ascii="Times" w:hAnsi="Times" w:cs="Times"/>
                <w:sz w:val="24"/>
                <w:szCs w:val="24"/>
              </w:rPr>
            </w:pPr>
            <w:r w:rsidRPr="00D65C22">
              <w:rPr>
                <w:rFonts w:ascii="Times" w:hAnsi="Times" w:cs="Times"/>
                <w:b/>
                <w:bCs/>
                <w:sz w:val="24"/>
                <w:szCs w:val="24"/>
              </w:rPr>
              <w:t xml:space="preserve">K bodu 1, v § 68 ods. 1 </w:t>
            </w:r>
            <w:r w:rsidRPr="00D65C22">
              <w:rPr>
                <w:rFonts w:ascii="Times" w:hAnsi="Times" w:cs="Times"/>
                <w:sz w:val="24"/>
                <w:szCs w:val="24"/>
              </w:rPr>
              <w:br/>
              <w:t xml:space="preserve">V bode 1, v § 68 ods. 1 navrhujeme z dôvodu zjednodušenia prepočtu zvyšovania výsluhového dôchodku zvážiť zaokrúhľovanie len raz. </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N</w:t>
            </w:r>
          </w:p>
        </w:tc>
        <w:tc>
          <w:tcPr>
            <w:tcW w:w="1788"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both"/>
              <w:rPr>
                <w:sz w:val="24"/>
                <w:szCs w:val="24"/>
              </w:rPr>
            </w:pPr>
            <w:r w:rsidRPr="00D65C22">
              <w:rPr>
                <w:rFonts w:ascii="Times New Roman" w:hAnsi="Times New Roman" w:cs="Times New Roman"/>
                <w:sz w:val="24"/>
                <w:szCs w:val="24"/>
              </w:rPr>
              <w:t>Navrhované zaokrúhľovanie odstráni problémy v aplikačnej praxi</w:t>
            </w:r>
          </w:p>
        </w:tc>
      </w:tr>
      <w:tr w:rsidR="00DC13E3" w:rsidRPr="00D65C22" w:rsidTr="009411EA">
        <w:trPr>
          <w:divId w:val="100030771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b/>
                <w:bCs/>
                <w:sz w:val="24"/>
                <w:szCs w:val="24"/>
              </w:rPr>
            </w:pPr>
            <w:r w:rsidRPr="00D65C22">
              <w:rPr>
                <w:rFonts w:ascii="Times" w:hAnsi="Times" w:cs="Times"/>
                <w:b/>
                <w:bCs/>
                <w:sz w:val="24"/>
                <w:szCs w:val="24"/>
              </w:rPr>
              <w:t>NBÚSR</w:t>
            </w:r>
          </w:p>
        </w:tc>
        <w:tc>
          <w:tcPr>
            <w:tcW w:w="2175"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rPr>
                <w:rFonts w:ascii="Times" w:hAnsi="Times" w:cs="Times"/>
                <w:sz w:val="24"/>
                <w:szCs w:val="24"/>
              </w:rPr>
            </w:pPr>
            <w:r w:rsidRPr="00D65C22">
              <w:rPr>
                <w:rFonts w:ascii="Times" w:hAnsi="Times" w:cs="Times"/>
                <w:b/>
                <w:bCs/>
                <w:sz w:val="24"/>
                <w:szCs w:val="24"/>
              </w:rPr>
              <w:t>uzneseniu vlády Slovenskej republiky</w:t>
            </w:r>
            <w:r w:rsidRPr="00D65C22">
              <w:rPr>
                <w:rFonts w:ascii="Times" w:hAnsi="Times" w:cs="Times"/>
                <w:sz w:val="24"/>
                <w:szCs w:val="24"/>
              </w:rPr>
              <w:br/>
              <w:t xml:space="preserve">1. V uznesení vlády Slovenskej republiky v časti B. odporúčame slová „ministerke vnútra“ nahradiť slovami „ministerku vnútra“. Odôvodnenie: Gramatická pripomienka. </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A</w:t>
            </w:r>
          </w:p>
        </w:tc>
        <w:tc>
          <w:tcPr>
            <w:tcW w:w="1788"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sz w:val="24"/>
                <w:szCs w:val="24"/>
              </w:rPr>
            </w:pPr>
          </w:p>
        </w:tc>
      </w:tr>
      <w:tr w:rsidR="00DC13E3" w:rsidRPr="00D65C22" w:rsidTr="009411EA">
        <w:trPr>
          <w:divId w:val="100030771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b/>
                <w:bCs/>
                <w:sz w:val="24"/>
                <w:szCs w:val="24"/>
              </w:rPr>
            </w:pPr>
            <w:r w:rsidRPr="00D65C22">
              <w:rPr>
                <w:rFonts w:ascii="Times" w:hAnsi="Times" w:cs="Times"/>
                <w:b/>
                <w:bCs/>
                <w:sz w:val="24"/>
                <w:szCs w:val="24"/>
              </w:rPr>
              <w:t>NBÚSR</w:t>
            </w:r>
          </w:p>
        </w:tc>
        <w:tc>
          <w:tcPr>
            <w:tcW w:w="2175"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rPr>
                <w:rFonts w:ascii="Times" w:hAnsi="Times" w:cs="Times"/>
                <w:sz w:val="24"/>
                <w:szCs w:val="24"/>
              </w:rPr>
            </w:pPr>
            <w:r w:rsidRPr="00D65C22">
              <w:rPr>
                <w:rFonts w:ascii="Times" w:hAnsi="Times" w:cs="Times"/>
                <w:b/>
                <w:bCs/>
                <w:sz w:val="24"/>
                <w:szCs w:val="24"/>
              </w:rPr>
              <w:t>doložke zlučiteľnosti</w:t>
            </w:r>
            <w:r w:rsidRPr="00D65C22">
              <w:rPr>
                <w:rFonts w:ascii="Times" w:hAnsi="Times" w:cs="Times"/>
                <w:sz w:val="24"/>
                <w:szCs w:val="24"/>
              </w:rPr>
              <w:br/>
              <w:t xml:space="preserve">2. Odporúčame predkladateľovi, aby upravil doložku zlučiteľnosti podľa prílohy č. 2 Legislatívnych pravidiel vlády Slovenskej republiky účinných od 1. júna 2018. Odôvodnenie: Legislatívno-technická pripomienka. </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A</w:t>
            </w:r>
          </w:p>
        </w:tc>
        <w:tc>
          <w:tcPr>
            <w:tcW w:w="1788"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sz w:val="24"/>
                <w:szCs w:val="24"/>
              </w:rPr>
            </w:pPr>
          </w:p>
        </w:tc>
      </w:tr>
      <w:tr w:rsidR="00DC13E3" w:rsidRPr="00D65C22" w:rsidTr="009411EA">
        <w:trPr>
          <w:divId w:val="100030771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b/>
                <w:bCs/>
                <w:sz w:val="24"/>
                <w:szCs w:val="24"/>
              </w:rPr>
            </w:pPr>
            <w:r w:rsidRPr="00D65C22">
              <w:rPr>
                <w:rFonts w:ascii="Times" w:hAnsi="Times" w:cs="Times"/>
                <w:b/>
                <w:bCs/>
                <w:sz w:val="24"/>
                <w:szCs w:val="24"/>
              </w:rPr>
              <w:t>NBÚSR</w:t>
            </w:r>
          </w:p>
        </w:tc>
        <w:tc>
          <w:tcPr>
            <w:tcW w:w="2175"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rPr>
                <w:rFonts w:ascii="Times" w:hAnsi="Times" w:cs="Times"/>
                <w:sz w:val="24"/>
                <w:szCs w:val="24"/>
              </w:rPr>
            </w:pPr>
            <w:r w:rsidRPr="00D65C22">
              <w:rPr>
                <w:rFonts w:ascii="Times" w:hAnsi="Times" w:cs="Times"/>
                <w:b/>
                <w:bCs/>
                <w:sz w:val="24"/>
                <w:szCs w:val="24"/>
              </w:rPr>
              <w:t>čl. I (novelizačné body 2. a 3.)</w:t>
            </w:r>
            <w:r w:rsidRPr="00D65C22">
              <w:rPr>
                <w:rFonts w:ascii="Times" w:hAnsi="Times" w:cs="Times"/>
                <w:sz w:val="24"/>
                <w:szCs w:val="24"/>
              </w:rPr>
              <w:br/>
              <w:t xml:space="preserve">3. V čl. I novelizačných bodoch 2. a 3. odporúčame medzi slová „V§“ vložiť medzeru. Odôvodnenie: Gramatická pripomienka. </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A</w:t>
            </w:r>
          </w:p>
        </w:tc>
        <w:tc>
          <w:tcPr>
            <w:tcW w:w="1788"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sz w:val="24"/>
                <w:szCs w:val="24"/>
              </w:rPr>
            </w:pPr>
          </w:p>
        </w:tc>
      </w:tr>
      <w:tr w:rsidR="00DC13E3" w:rsidRPr="00D65C22" w:rsidTr="009411EA">
        <w:trPr>
          <w:divId w:val="100030771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b/>
                <w:bCs/>
                <w:sz w:val="24"/>
                <w:szCs w:val="24"/>
              </w:rPr>
            </w:pPr>
            <w:r w:rsidRPr="00D65C22">
              <w:rPr>
                <w:rFonts w:ascii="Times" w:hAnsi="Times" w:cs="Times"/>
                <w:b/>
                <w:bCs/>
                <w:sz w:val="24"/>
                <w:szCs w:val="24"/>
              </w:rPr>
              <w:t>NOZP</w:t>
            </w:r>
          </w:p>
        </w:tc>
        <w:tc>
          <w:tcPr>
            <w:tcW w:w="2175"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rPr>
                <w:rFonts w:ascii="Times" w:hAnsi="Times" w:cs="Times"/>
                <w:sz w:val="24"/>
                <w:szCs w:val="24"/>
              </w:rPr>
            </w:pPr>
            <w:r w:rsidRPr="00D65C22">
              <w:rPr>
                <w:rFonts w:ascii="Times" w:hAnsi="Times" w:cs="Times"/>
                <w:b/>
                <w:bCs/>
                <w:sz w:val="24"/>
                <w:szCs w:val="24"/>
              </w:rPr>
              <w:t>§ 8 zákona 328.2002 Z. z.</w:t>
            </w:r>
            <w:r w:rsidRPr="00D65C22">
              <w:rPr>
                <w:rFonts w:ascii="Times" w:hAnsi="Times" w:cs="Times"/>
                <w:sz w:val="24"/>
                <w:szCs w:val="24"/>
              </w:rPr>
              <w:br/>
              <w:t xml:space="preserve">Pred bod 1 sa dopĺňa nový bod 1 ktorý znie: V § 8 zákona sa číslo „70“ nahrádza číslom „75“. Odôvodnenie Vzhľadom k naviazaniu materskej na výšku nemocenského </w:t>
            </w:r>
            <w:r w:rsidRPr="00D65C22">
              <w:rPr>
                <w:rFonts w:ascii="Times" w:hAnsi="Times" w:cs="Times"/>
                <w:sz w:val="24"/>
                <w:szCs w:val="24"/>
              </w:rPr>
              <w:lastRenderedPageBreak/>
              <w:t xml:space="preserve">sa touto zmenou odstraňuje diskriminačný stav v prípade materského pri policajtkách a profesionálnych vojačkách, ktoré majú nižšiu dávku materskej oproti civilnému sektoru, v ktorom sa materské poskytuje vo výške 75 % z denného vymeriavacieho základu. Materská sa čerpá dlhodobo, preto je zrovnoprávnenie v tejto oblasti nevyhnutné. Ostatné body sa primerane prečíslujú. </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N</w:t>
            </w:r>
          </w:p>
        </w:tc>
        <w:tc>
          <w:tcPr>
            <w:tcW w:w="1788"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both"/>
              <w:rPr>
                <w:rFonts w:ascii="Times New Roman" w:hAnsi="Times New Roman" w:cs="Times New Roman"/>
                <w:sz w:val="24"/>
                <w:szCs w:val="24"/>
              </w:rPr>
            </w:pPr>
            <w:r w:rsidRPr="00D65C22">
              <w:rPr>
                <w:rFonts w:ascii="Times New Roman" w:hAnsi="Times New Roman" w:cs="Times New Roman"/>
                <w:sz w:val="24"/>
                <w:szCs w:val="24"/>
              </w:rPr>
              <w:t xml:space="preserve">Pripomienka nad rámec návrhu zákona. Predkladateľ sa bude danou problematikou zaoberať, nie však v rámci predkladanej novely </w:t>
            </w:r>
            <w:r w:rsidRPr="00D65C22">
              <w:rPr>
                <w:rFonts w:ascii="Times New Roman" w:hAnsi="Times New Roman" w:cs="Times New Roman"/>
                <w:sz w:val="24"/>
                <w:szCs w:val="24"/>
              </w:rPr>
              <w:lastRenderedPageBreak/>
              <w:t>zákona.</w:t>
            </w:r>
          </w:p>
        </w:tc>
      </w:tr>
      <w:tr w:rsidR="00DC13E3" w:rsidRPr="00D65C22" w:rsidTr="009411EA">
        <w:trPr>
          <w:divId w:val="100030771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b/>
                <w:bCs/>
                <w:sz w:val="24"/>
                <w:szCs w:val="24"/>
              </w:rPr>
            </w:pPr>
            <w:r w:rsidRPr="00D65C22">
              <w:rPr>
                <w:rFonts w:ascii="Times" w:hAnsi="Times" w:cs="Times"/>
                <w:b/>
                <w:bCs/>
                <w:sz w:val="24"/>
                <w:szCs w:val="24"/>
              </w:rPr>
              <w:lastRenderedPageBreak/>
              <w:t>OAPSVLÚVSR</w:t>
            </w:r>
          </w:p>
        </w:tc>
        <w:tc>
          <w:tcPr>
            <w:tcW w:w="2175"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rPr>
                <w:rFonts w:ascii="Times" w:hAnsi="Times" w:cs="Times"/>
                <w:sz w:val="24"/>
                <w:szCs w:val="24"/>
              </w:rPr>
            </w:pPr>
            <w:r w:rsidRPr="00D65C22">
              <w:rPr>
                <w:rFonts w:ascii="Times" w:hAnsi="Times" w:cs="Times"/>
                <w:b/>
                <w:bCs/>
                <w:sz w:val="24"/>
                <w:szCs w:val="24"/>
              </w:rPr>
              <w:t xml:space="preserve">K predkladacej správe: </w:t>
            </w:r>
            <w:r w:rsidRPr="00D65C22">
              <w:rPr>
                <w:rFonts w:ascii="Times" w:hAnsi="Times" w:cs="Times"/>
                <w:sz w:val="24"/>
                <w:szCs w:val="24"/>
              </w:rPr>
              <w:br/>
              <w:t xml:space="preserve">1. V treťom odseku predkladacej správy žiadame slová „pevnej sumu zvýšenia“ nahradiť slovami „pevnej sumy zvýšenia“ v súlade s pravidlami slovenského pravopisu. </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A</w:t>
            </w:r>
          </w:p>
        </w:tc>
        <w:tc>
          <w:tcPr>
            <w:tcW w:w="1788"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sz w:val="24"/>
                <w:szCs w:val="24"/>
              </w:rPr>
            </w:pPr>
          </w:p>
        </w:tc>
      </w:tr>
      <w:tr w:rsidR="00DC13E3" w:rsidRPr="00D65C22" w:rsidTr="009411EA">
        <w:trPr>
          <w:divId w:val="100030771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b/>
                <w:bCs/>
                <w:sz w:val="24"/>
                <w:szCs w:val="24"/>
              </w:rPr>
            </w:pPr>
            <w:r w:rsidRPr="00D65C22">
              <w:rPr>
                <w:rFonts w:ascii="Times" w:hAnsi="Times" w:cs="Times"/>
                <w:b/>
                <w:bCs/>
                <w:sz w:val="24"/>
                <w:szCs w:val="24"/>
              </w:rPr>
              <w:t>OAPSVLÚVSR</w:t>
            </w:r>
          </w:p>
        </w:tc>
        <w:tc>
          <w:tcPr>
            <w:tcW w:w="2175"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rPr>
                <w:rFonts w:ascii="Times" w:hAnsi="Times" w:cs="Times"/>
                <w:sz w:val="24"/>
                <w:szCs w:val="24"/>
              </w:rPr>
            </w:pPr>
            <w:r w:rsidRPr="00D65C22">
              <w:rPr>
                <w:rFonts w:ascii="Times" w:hAnsi="Times" w:cs="Times"/>
                <w:b/>
                <w:bCs/>
                <w:sz w:val="24"/>
                <w:szCs w:val="24"/>
              </w:rPr>
              <w:t xml:space="preserve">K predkladacej správe: </w:t>
            </w:r>
            <w:r w:rsidRPr="00D65C22">
              <w:rPr>
                <w:rFonts w:ascii="Times" w:hAnsi="Times" w:cs="Times"/>
                <w:sz w:val="24"/>
                <w:szCs w:val="24"/>
              </w:rPr>
              <w:br/>
              <w:t xml:space="preserve">2. V treťom odseku predkladacej správy žiadame za číslo 432,7650665 doplniť symbol „€“, vzhľadom na to, že sa jedná o výpočet sumy starobného dôchodku vykázanej Sociálnou poisťovňou ku dňu 30.06.2018, v mene EUR. </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A</w:t>
            </w:r>
          </w:p>
        </w:tc>
        <w:tc>
          <w:tcPr>
            <w:tcW w:w="1788"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sz w:val="24"/>
                <w:szCs w:val="24"/>
              </w:rPr>
            </w:pPr>
          </w:p>
        </w:tc>
      </w:tr>
      <w:tr w:rsidR="00DC13E3" w:rsidRPr="00D65C22" w:rsidTr="009411EA">
        <w:trPr>
          <w:divId w:val="100030771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b/>
                <w:bCs/>
                <w:sz w:val="24"/>
                <w:szCs w:val="24"/>
              </w:rPr>
            </w:pPr>
            <w:r w:rsidRPr="00D65C22">
              <w:rPr>
                <w:rFonts w:ascii="Times" w:hAnsi="Times" w:cs="Times"/>
                <w:b/>
                <w:bCs/>
                <w:sz w:val="24"/>
                <w:szCs w:val="24"/>
              </w:rPr>
              <w:t>OAPSVLÚVSR</w:t>
            </w:r>
          </w:p>
        </w:tc>
        <w:tc>
          <w:tcPr>
            <w:tcW w:w="2175"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rPr>
                <w:rFonts w:ascii="Times" w:hAnsi="Times" w:cs="Times"/>
                <w:sz w:val="24"/>
                <w:szCs w:val="24"/>
              </w:rPr>
            </w:pPr>
            <w:r w:rsidRPr="00D65C22">
              <w:rPr>
                <w:rFonts w:ascii="Times" w:hAnsi="Times" w:cs="Times"/>
                <w:b/>
                <w:bCs/>
                <w:sz w:val="24"/>
                <w:szCs w:val="24"/>
              </w:rPr>
              <w:t xml:space="preserve">K predkladacej správe: </w:t>
            </w:r>
            <w:r w:rsidRPr="00D65C22">
              <w:rPr>
                <w:rFonts w:ascii="Times" w:hAnsi="Times" w:cs="Times"/>
                <w:sz w:val="24"/>
                <w:szCs w:val="24"/>
              </w:rPr>
              <w:br/>
              <w:t>3. V treťom odseku predkladacej správy odporúčame uviesť aspoň v zátvorke, ktoré dávky sa považujú za „pozostalostné dávky“, keďže to nevyplýva z predkladaného materiálu.</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A</w:t>
            </w:r>
          </w:p>
        </w:tc>
        <w:tc>
          <w:tcPr>
            <w:tcW w:w="1788"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both"/>
              <w:rPr>
                <w:rFonts w:ascii="Times New Roman" w:hAnsi="Times New Roman" w:cs="Times New Roman"/>
                <w:sz w:val="24"/>
                <w:szCs w:val="24"/>
              </w:rPr>
            </w:pPr>
            <w:r w:rsidRPr="00D65C22">
              <w:rPr>
                <w:rFonts w:ascii="Times New Roman" w:hAnsi="Times New Roman" w:cs="Times New Roman"/>
                <w:sz w:val="24"/>
                <w:szCs w:val="24"/>
              </w:rPr>
              <w:t>Keďže ide o predkladaciu správu a nie o text zákona, kde by pojmy mali byť jednoznačne vymedzené, predkladateľ použil slovný výraz bežne používaný a identifikovateľný v terminológii sociálneho zabezpečenia. Z dôvodu odstránenia akýchkoľvek pochybností, o aké dôchodkové dávky výsluhového zabezpečenia má ísť, predkladateľ zmenil výraz „pozostalostné dávky z výsluhového zabezpečenia“ na presné názvy týchto d</w:t>
            </w:r>
            <w:r w:rsidR="00E21EC5" w:rsidRPr="00D65C22">
              <w:rPr>
                <w:rFonts w:ascii="Times New Roman" w:hAnsi="Times New Roman" w:cs="Times New Roman"/>
                <w:sz w:val="24"/>
                <w:szCs w:val="24"/>
              </w:rPr>
              <w:t>ávok vyplývajúcich zo zákona č. </w:t>
            </w:r>
            <w:r w:rsidRPr="00D65C22">
              <w:rPr>
                <w:rFonts w:ascii="Times New Roman" w:hAnsi="Times New Roman" w:cs="Times New Roman"/>
                <w:sz w:val="24"/>
                <w:szCs w:val="24"/>
              </w:rPr>
              <w:t>328/2002 Z. z.</w:t>
            </w:r>
            <w:r w:rsidR="00E21EC5" w:rsidRPr="00D65C22">
              <w:rPr>
                <w:rFonts w:ascii="Times New Roman" w:hAnsi="Times New Roman" w:cs="Times New Roman"/>
                <w:sz w:val="24"/>
                <w:szCs w:val="24"/>
              </w:rPr>
              <w:t>.</w:t>
            </w:r>
          </w:p>
        </w:tc>
      </w:tr>
      <w:tr w:rsidR="00DC13E3" w:rsidRPr="00D65C22" w:rsidTr="009411EA">
        <w:trPr>
          <w:divId w:val="100030771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b/>
                <w:bCs/>
                <w:sz w:val="24"/>
                <w:szCs w:val="24"/>
              </w:rPr>
            </w:pPr>
            <w:r w:rsidRPr="00D65C22">
              <w:rPr>
                <w:rFonts w:ascii="Times" w:hAnsi="Times" w:cs="Times"/>
                <w:b/>
                <w:bCs/>
                <w:sz w:val="24"/>
                <w:szCs w:val="24"/>
              </w:rPr>
              <w:t>OAPSVLÚVSR</w:t>
            </w:r>
          </w:p>
        </w:tc>
        <w:tc>
          <w:tcPr>
            <w:tcW w:w="2175"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rPr>
                <w:rFonts w:ascii="Times" w:hAnsi="Times" w:cs="Times"/>
                <w:sz w:val="24"/>
                <w:szCs w:val="24"/>
              </w:rPr>
            </w:pPr>
            <w:r w:rsidRPr="00D65C22">
              <w:rPr>
                <w:rFonts w:ascii="Times" w:hAnsi="Times" w:cs="Times"/>
                <w:b/>
                <w:bCs/>
                <w:sz w:val="24"/>
                <w:szCs w:val="24"/>
              </w:rPr>
              <w:t>K doložke zlučiteľnosti:</w:t>
            </w:r>
            <w:r w:rsidRPr="00D65C22">
              <w:rPr>
                <w:rFonts w:ascii="Times" w:hAnsi="Times" w:cs="Times"/>
                <w:sz w:val="24"/>
                <w:szCs w:val="24"/>
              </w:rPr>
              <w:br/>
              <w:t xml:space="preserve">Uznesením vlády SR č. 251/2018 s účinnosťou od 1. júna </w:t>
            </w:r>
            <w:r w:rsidRPr="00D65C22">
              <w:rPr>
                <w:rFonts w:ascii="Times" w:hAnsi="Times" w:cs="Times"/>
                <w:sz w:val="24"/>
                <w:szCs w:val="24"/>
              </w:rPr>
              <w:lastRenderedPageBreak/>
              <w:t xml:space="preserve">2018 sa menia a dopĺňajú Legislatívne pravidlá vlády Slovenskej republiky, kde sa mení Príloha č. 2 – doložka zlučiteľnosti. V súvislosti so zmenou Prílohy č. 2 k Legislatívnym pravidlám vlády SR upriamujeme pozornosť najmä na skutočnosť, že doložka zlučiteľnosti obsahuje už len 5 bodov. V zmysle uvedeného žiadame upraviť doložku zlučiteľnosti. </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A</w:t>
            </w:r>
          </w:p>
        </w:tc>
        <w:tc>
          <w:tcPr>
            <w:tcW w:w="1788"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sz w:val="24"/>
                <w:szCs w:val="24"/>
              </w:rPr>
            </w:pPr>
          </w:p>
        </w:tc>
      </w:tr>
      <w:tr w:rsidR="00DC13E3" w:rsidRPr="00D65C22" w:rsidTr="009411EA">
        <w:trPr>
          <w:divId w:val="100030771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b/>
                <w:bCs/>
                <w:sz w:val="24"/>
                <w:szCs w:val="24"/>
              </w:rPr>
            </w:pPr>
            <w:r w:rsidRPr="00D65C22">
              <w:rPr>
                <w:rFonts w:ascii="Times" w:hAnsi="Times" w:cs="Times"/>
                <w:b/>
                <w:bCs/>
                <w:sz w:val="24"/>
                <w:szCs w:val="24"/>
              </w:rPr>
              <w:lastRenderedPageBreak/>
              <w:t>OAPSVLÚVSR</w:t>
            </w:r>
          </w:p>
        </w:tc>
        <w:tc>
          <w:tcPr>
            <w:tcW w:w="2175"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rPr>
                <w:rFonts w:ascii="Times" w:hAnsi="Times" w:cs="Times"/>
                <w:sz w:val="24"/>
                <w:szCs w:val="24"/>
              </w:rPr>
            </w:pPr>
            <w:r w:rsidRPr="00D65C22">
              <w:rPr>
                <w:rFonts w:ascii="Times" w:hAnsi="Times" w:cs="Times"/>
                <w:b/>
                <w:bCs/>
                <w:sz w:val="24"/>
                <w:szCs w:val="24"/>
              </w:rPr>
              <w:t>K dôvodovej správe, osobitnej časti:</w:t>
            </w:r>
            <w:r w:rsidRPr="00D65C22">
              <w:rPr>
                <w:rFonts w:ascii="Times" w:hAnsi="Times" w:cs="Times"/>
                <w:sz w:val="24"/>
                <w:szCs w:val="24"/>
              </w:rPr>
              <w:br/>
              <w:t xml:space="preserve">V bode 1 (§68), v prvom odseku, odporúčame konkretizovať o ktoré „útvary sociálneho zabezpečenia“ pôjde. </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A</w:t>
            </w:r>
          </w:p>
        </w:tc>
        <w:tc>
          <w:tcPr>
            <w:tcW w:w="1788"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sz w:val="24"/>
                <w:szCs w:val="24"/>
              </w:rPr>
            </w:pPr>
          </w:p>
        </w:tc>
      </w:tr>
      <w:tr w:rsidR="00DC13E3" w:rsidRPr="00D65C22" w:rsidTr="009411EA">
        <w:trPr>
          <w:divId w:val="100030771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b/>
                <w:bCs/>
                <w:sz w:val="24"/>
                <w:szCs w:val="24"/>
              </w:rPr>
            </w:pPr>
            <w:r w:rsidRPr="00D65C22">
              <w:rPr>
                <w:rFonts w:ascii="Times" w:hAnsi="Times" w:cs="Times"/>
                <w:b/>
                <w:bCs/>
                <w:sz w:val="24"/>
                <w:szCs w:val="24"/>
              </w:rPr>
              <w:t>PVV</w:t>
            </w:r>
          </w:p>
        </w:tc>
        <w:tc>
          <w:tcPr>
            <w:tcW w:w="2175"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rPr>
                <w:rFonts w:ascii="Times" w:hAnsi="Times" w:cs="Times"/>
                <w:sz w:val="24"/>
                <w:szCs w:val="24"/>
              </w:rPr>
            </w:pPr>
            <w:r w:rsidRPr="00D65C22">
              <w:rPr>
                <w:rFonts w:ascii="Times" w:hAnsi="Times" w:cs="Times"/>
                <w:b/>
                <w:bCs/>
                <w:sz w:val="24"/>
                <w:szCs w:val="24"/>
              </w:rPr>
              <w:t>K čl. I bod 1 § 68 ods. 1,2,3,4</w:t>
            </w:r>
            <w:r w:rsidRPr="00D65C22">
              <w:rPr>
                <w:rFonts w:ascii="Times" w:hAnsi="Times" w:cs="Times"/>
                <w:sz w:val="24"/>
                <w:szCs w:val="24"/>
              </w:rPr>
              <w:br/>
              <w:t xml:space="preserve">§ 68 ods. 1, 2, 3 , 4 znejú: (1) Výsluhový dôchodok priznaný a vyplácaný do 30. júna príslušného kalendárneho roka sa zvyšuje od 1. júla príslušného kalendárneho roka a výsluhový dôchodok priznaný od 1. júla do 31. decembra príslušného kalendárneho roka sa zvyšuje odo dňa jeho priznania o dôchodcovskú infláciu alebo pevnú sumu, ktorá sa zistí ako podiel 2 % z priemernej mesačnej sumy príslušnej výsluhovej dávky policajta, vojaka, colníka, ZVJS, NBÚ, SIS, hasiča, záchranára (poberateľa dôchodku z osobitného systému) zaokrúhlenej na celé euro smerom nahor vykázanej príslušným Útvarom sociálneho zabezpečenia ministerstva a Vojenským úradom sociálneho zabezpečenia k 31. decembru kalendárneho roka, ktorý prechádza kalendárnemu roku, v ktorom sa zvýšenie týchto výsluhových dávok vykonáva a čísla 15, zistená suma sa zaokrúhli na najbližší desať eurocent smerom nahor a následne sa vynásobí počtom rokov doby trvania služobného pomeru. Do doby trvania služobného pomeru sa </w:t>
            </w:r>
            <w:r w:rsidRPr="00D65C22">
              <w:rPr>
                <w:rFonts w:ascii="Times" w:hAnsi="Times" w:cs="Times"/>
                <w:sz w:val="24"/>
                <w:szCs w:val="24"/>
              </w:rPr>
              <w:lastRenderedPageBreak/>
              <w:t xml:space="preserve">na účely zvýšenia výsluhového dôchodku nezapočítava doba výkonu služby získaná zvýhodneným započítaním a doba služobného pomeru získaná zvýšením podľa § 123 ods. 2 písm. a). (2) Invalidný výsluhový dôchodok priznaný a vyplácaný do 30. júna príslušného kalendárneho roka sa zvyšuje od 1. júla príslušného kalendárneho roka a invalidný výsluhový dôchodok priznaný od 1. júla do 31. decembra príslušného kalendárneho roka sa zvyšuje odo dňa jeho priznania o dôchodcovskú infláciu alebo pevnú sumu, ktorá sa zistí ako podiel 2 % z priemernej mesačnej sumy príslušnej výsluhovej dávky policajta, vojaka, colníka, ZVJS, NBÚ, SIS, hasiča, záchranára (poberateľa dôchodku z osobitného systému) zaokrúhlenej na celé euro smerom nahor vykázanej príslušným Útvarom sociálneho zabezpečenia ministerstva a Vojenským úradom sociálneho zabezpečenia k 31. decembru kalendárneho roka, ktorý prechádza kalendárnemu roku. (3) Vdovský výsluhový dôchodok a vdovecký výsluhový dôchodok priznaný a vyplácaný do 30. júna príslušného kalendárneho roka sa zvyšuje od 1. júla príslušného kalendárneho roka a vdovský výsluhový dôchodok a vdovecký výsluhový dôchodok priznaný od 1. júla do 31. decembra príslušného kalendárneho roka sa zvyšuje odo dňa jeho priznania o dôchodcovskú infláciu alebo pevnú sumu, ktorá sa zistí ako podiel 2 % z priemernej mesačnej sumy príslušnej výsluhovej dávky policajta, vojaka, colníka, ZVJS, NBÚ, SIS, hasiča, záchranára (poberateľa dôchodku z osobitného systému) zaokrúhlenej na celé euro smerom nahor vykázanej príslušným Útvarom sociálneho zabezpečenia ministerstva a Vojenským úradom sociálneho zabezpečenia k 31. decembru kalendárneho roka, ktorý prechádza </w:t>
            </w:r>
            <w:r w:rsidRPr="00D65C22">
              <w:rPr>
                <w:rFonts w:ascii="Times" w:hAnsi="Times" w:cs="Times"/>
                <w:sz w:val="24"/>
                <w:szCs w:val="24"/>
              </w:rPr>
              <w:lastRenderedPageBreak/>
              <w:t>kalendárnemu roku. (4) Sirotský výsluhový dôchodok priznaný a vyplácaný do 30. júna príslušného kalendárneho roka sa zvyšuje od 1. júla príslušného kalendárneho roka a sirotský výsluhový dôchodok priznaný od 1. júla do 31. decembra príslušného kalendárneho roka sa zvyšuje odo dňa jeho priznania o dôchodcovskú infláciu alebo pevnú sumu, ktorá sa zistí ako podiel 2 % z priemernej mesačnej sumy príslušnej výsluhovej dávky policajta, vojaka, colníka, ZVJS, NBÚ, SIS, hasiča, záchranára (poberateľa dôchodku z osobitného systému) zaokrúhlenej na celé euro smerom nahor vykázanej príslušným Útvarom sociálneho zabezpečenia ministerstva a Vojenským úradom sociálneho zabezpečenia k 31. decembru kalendárneho roka, ktorý prechádza kalendárnemu roku. Odôvodnenie: Zákon č. 328/2002 Z. z. o sociálnom zabezpečení policajtov a vojakov a o zmene a doplnení niektorých zákonov v znení neskorších predpisov je [</w:t>
            </w:r>
            <w:proofErr w:type="spellStart"/>
            <w:r w:rsidRPr="00D65C22">
              <w:rPr>
                <w:rFonts w:ascii="Times" w:hAnsi="Times" w:cs="Times"/>
                <w:sz w:val="24"/>
                <w:szCs w:val="24"/>
              </w:rPr>
              <w:t>font="Segoe</w:t>
            </w:r>
            <w:proofErr w:type="spellEnd"/>
            <w:r w:rsidRPr="00D65C22">
              <w:rPr>
                <w:rFonts w:ascii="Times" w:hAnsi="Times" w:cs="Times"/>
                <w:sz w:val="24"/>
                <w:szCs w:val="24"/>
              </w:rPr>
              <w:t xml:space="preserve"> UI", </w:t>
            </w:r>
            <w:proofErr w:type="spellStart"/>
            <w:r w:rsidRPr="00D65C22">
              <w:rPr>
                <w:rFonts w:ascii="Times" w:hAnsi="Times" w:cs="Times"/>
                <w:sz w:val="24"/>
                <w:szCs w:val="24"/>
              </w:rPr>
              <w:t>sans-serif</w:t>
            </w:r>
            <w:proofErr w:type="spellEnd"/>
            <w:r w:rsidRPr="00D65C22">
              <w:rPr>
                <w:rFonts w:ascii="Times" w:hAnsi="Times" w:cs="Times"/>
                <w:sz w:val="24"/>
                <w:szCs w:val="24"/>
              </w:rPr>
              <w:t xml:space="preserve">]osobitným právnym predpisom, ktorý má osobitne (špeciálne) ustanoviť mechanizmus valorizácie výsluhových dôchodkov odlišne od valorizácie sociálnych dôchodkov. Z uvedeného dôvodu navrhujeme vychádzať z dôchodcovskej inflácie a z priemerných výsluhových dôchodkov. Zároveň poukazujeme skutočnosť, že odvody odvádzané do osobitného systému na výsluhové zabezpečenie sú o 9 % vyššie, ako odvody do všeobecného systéme sociálneho poistenia a vo valorizácii výsluhových dôchodkov sa neprejavujú. Túto hromadnú pripomienku považujeme za zásadnú. V prípade, že sa nevyhovie hromadnej pripomienke, žiadame uskutočnenie </w:t>
            </w:r>
            <w:proofErr w:type="spellStart"/>
            <w:r w:rsidRPr="00D65C22">
              <w:rPr>
                <w:rFonts w:ascii="Times" w:hAnsi="Times" w:cs="Times"/>
                <w:sz w:val="24"/>
                <w:szCs w:val="24"/>
              </w:rPr>
              <w:t>rozporového</w:t>
            </w:r>
            <w:proofErr w:type="spellEnd"/>
            <w:r w:rsidRPr="00D65C22">
              <w:rPr>
                <w:rFonts w:ascii="Times" w:hAnsi="Times" w:cs="Times"/>
                <w:sz w:val="24"/>
                <w:szCs w:val="24"/>
              </w:rPr>
              <w:t xml:space="preserve"> konania, na ktoré bude písomne pozvaný náš zástupca. Zástupcovia PVV: JUDr. Karol VÁRADY, </w:t>
            </w:r>
            <w:r w:rsidRPr="00D65C22">
              <w:rPr>
                <w:rFonts w:ascii="Times" w:hAnsi="Times" w:cs="Times"/>
                <w:sz w:val="24"/>
                <w:szCs w:val="24"/>
              </w:rPr>
              <w:lastRenderedPageBreak/>
              <w:t xml:space="preserve">Fialková 3025/1, 945 01 Komárno, JUDr. Rudolf TURANSKÝ, </w:t>
            </w:r>
            <w:proofErr w:type="spellStart"/>
            <w:r w:rsidRPr="00D65C22">
              <w:rPr>
                <w:rFonts w:ascii="Times" w:hAnsi="Times" w:cs="Times"/>
                <w:sz w:val="24"/>
                <w:szCs w:val="24"/>
              </w:rPr>
              <w:t>Starhradská</w:t>
            </w:r>
            <w:proofErr w:type="spellEnd"/>
            <w:r w:rsidRPr="00D65C22">
              <w:rPr>
                <w:rFonts w:ascii="Times" w:hAnsi="Times" w:cs="Times"/>
                <w:sz w:val="24"/>
                <w:szCs w:val="24"/>
              </w:rPr>
              <w:t xml:space="preserve"> 4, 85105 Bratislava, a JUDr. Ján GOLIAN, Vodná 2919/10, 945 01 Komárno. </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N</w:t>
            </w:r>
          </w:p>
        </w:tc>
        <w:tc>
          <w:tcPr>
            <w:tcW w:w="1788"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both"/>
              <w:rPr>
                <w:sz w:val="24"/>
                <w:szCs w:val="24"/>
              </w:rPr>
            </w:pPr>
            <w:r w:rsidRPr="00D65C22">
              <w:rPr>
                <w:rFonts w:ascii="Times New Roman" w:hAnsi="Times New Roman" w:cs="Times New Roman"/>
                <w:sz w:val="24"/>
                <w:szCs w:val="24"/>
              </w:rPr>
              <w:t xml:space="preserve">Predloženým návrhom  by došlo k situácií, že každý útvar sociálneho zabezpečenia a Vojenský úrad sociálneho zabezpečenia by si zvyšoval dôchodkové dávky výsluhového zabezpečenia z priemerných mesačných súm príslušnej dávky, ktoré vypláca v rámci svojho útvaru, čo nie je dôvodné a v súlade so zabezpečením udržateľnosti osobitného systému sociálneho zabezpečenia.   </w:t>
            </w:r>
          </w:p>
        </w:tc>
      </w:tr>
      <w:tr w:rsidR="00DC13E3" w:rsidRPr="00D65C22" w:rsidTr="009411EA">
        <w:trPr>
          <w:divId w:val="100030771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b/>
                <w:bCs/>
                <w:sz w:val="24"/>
                <w:szCs w:val="24"/>
              </w:rPr>
            </w:pPr>
            <w:r w:rsidRPr="00D65C22">
              <w:rPr>
                <w:rFonts w:ascii="Times" w:hAnsi="Times" w:cs="Times"/>
                <w:b/>
                <w:bCs/>
                <w:sz w:val="24"/>
                <w:szCs w:val="24"/>
              </w:rPr>
              <w:lastRenderedPageBreak/>
              <w:t>SOCPOIST</w:t>
            </w:r>
          </w:p>
        </w:tc>
        <w:tc>
          <w:tcPr>
            <w:tcW w:w="2175"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rPr>
                <w:rFonts w:ascii="Times" w:hAnsi="Times" w:cs="Times"/>
                <w:sz w:val="24"/>
                <w:szCs w:val="24"/>
              </w:rPr>
            </w:pPr>
            <w:r w:rsidRPr="00D65C22">
              <w:rPr>
                <w:rFonts w:ascii="Times" w:hAnsi="Times" w:cs="Times"/>
                <w:b/>
                <w:bCs/>
                <w:sz w:val="24"/>
                <w:szCs w:val="24"/>
              </w:rPr>
              <w:t>§ 68 ods. 5</w:t>
            </w:r>
            <w:r w:rsidRPr="00D65C22">
              <w:rPr>
                <w:rFonts w:ascii="Times" w:hAnsi="Times" w:cs="Times"/>
                <w:sz w:val="24"/>
                <w:szCs w:val="24"/>
              </w:rPr>
              <w:br/>
              <w:t>Vzhľadom na to, že navrhovaná valorizácia je valorizácia pevnou sumou, na zvýšenie dôchodkov výsluhového zabezpečenia nebude rozhodujúca mesačná suma uvedených dávok. Uvedené ustanovenie preto navrhujeme vypustiť.</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A</w:t>
            </w:r>
          </w:p>
        </w:tc>
        <w:tc>
          <w:tcPr>
            <w:tcW w:w="1788"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sz w:val="24"/>
                <w:szCs w:val="24"/>
              </w:rPr>
            </w:pPr>
          </w:p>
        </w:tc>
      </w:tr>
      <w:tr w:rsidR="00DC13E3" w:rsidRPr="00D65C22" w:rsidTr="009411EA">
        <w:trPr>
          <w:divId w:val="100030771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b/>
                <w:bCs/>
                <w:sz w:val="24"/>
                <w:szCs w:val="24"/>
              </w:rPr>
            </w:pPr>
            <w:r w:rsidRPr="00D65C22">
              <w:rPr>
                <w:rFonts w:ascii="Times" w:hAnsi="Times" w:cs="Times"/>
                <w:b/>
                <w:bCs/>
                <w:sz w:val="24"/>
                <w:szCs w:val="24"/>
              </w:rPr>
              <w:t>ŠÚSR</w:t>
            </w:r>
          </w:p>
        </w:tc>
        <w:tc>
          <w:tcPr>
            <w:tcW w:w="2175"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rPr>
                <w:rFonts w:ascii="Times" w:hAnsi="Times" w:cs="Times"/>
                <w:sz w:val="24"/>
                <w:szCs w:val="24"/>
              </w:rPr>
            </w:pPr>
            <w:r w:rsidRPr="00D65C22">
              <w:rPr>
                <w:rFonts w:ascii="Times" w:hAnsi="Times" w:cs="Times"/>
                <w:b/>
                <w:bCs/>
                <w:sz w:val="24"/>
                <w:szCs w:val="24"/>
              </w:rPr>
              <w:t>čl. I bodu 1</w:t>
            </w:r>
            <w:r w:rsidRPr="00D65C22">
              <w:rPr>
                <w:rFonts w:ascii="Times" w:hAnsi="Times" w:cs="Times"/>
                <w:sz w:val="24"/>
                <w:szCs w:val="24"/>
              </w:rPr>
              <w:br/>
              <w:t>[§ 68 ods. 1] Odporúčame z dôvodu prehľadnosti prvú vetu rozčleniť do dvoch viet tak, aby jedna veta ustanovila dátum začatia vyplácania zvýšených dôchodkov a druhá veta ustanovila výšku a spôsob určenia zvýšenia dôchodku.</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N</w:t>
            </w:r>
          </w:p>
        </w:tc>
        <w:tc>
          <w:tcPr>
            <w:tcW w:w="1788"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both"/>
              <w:rPr>
                <w:rFonts w:ascii="Times New Roman" w:hAnsi="Times New Roman" w:cs="Times New Roman"/>
                <w:sz w:val="24"/>
                <w:szCs w:val="24"/>
              </w:rPr>
            </w:pPr>
            <w:r w:rsidRPr="00D65C22">
              <w:rPr>
                <w:rFonts w:ascii="Times New Roman" w:hAnsi="Times New Roman" w:cs="Times New Roman"/>
                <w:sz w:val="24"/>
                <w:szCs w:val="24"/>
              </w:rPr>
              <w:t>Predkladateľ považuje dané ustanovenia za prehľadné.</w:t>
            </w:r>
          </w:p>
        </w:tc>
      </w:tr>
      <w:tr w:rsidR="00DC13E3" w:rsidRPr="00D65C22" w:rsidTr="009411EA">
        <w:trPr>
          <w:divId w:val="100030771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b/>
                <w:bCs/>
                <w:sz w:val="24"/>
                <w:szCs w:val="24"/>
              </w:rPr>
            </w:pPr>
            <w:r w:rsidRPr="00D65C22">
              <w:rPr>
                <w:rFonts w:ascii="Times" w:hAnsi="Times" w:cs="Times"/>
                <w:b/>
                <w:bCs/>
                <w:sz w:val="24"/>
                <w:szCs w:val="24"/>
              </w:rPr>
              <w:t>Verejnosť</w:t>
            </w:r>
          </w:p>
        </w:tc>
        <w:tc>
          <w:tcPr>
            <w:tcW w:w="2175"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rPr>
                <w:rFonts w:ascii="Times" w:hAnsi="Times" w:cs="Times"/>
                <w:sz w:val="24"/>
                <w:szCs w:val="24"/>
              </w:rPr>
            </w:pPr>
            <w:r w:rsidRPr="00D65C22">
              <w:rPr>
                <w:rFonts w:ascii="Times" w:hAnsi="Times" w:cs="Times"/>
                <w:b/>
                <w:bCs/>
                <w:sz w:val="24"/>
                <w:szCs w:val="24"/>
              </w:rPr>
              <w:t xml:space="preserve">LP.2019.75 Zákon, ktorým sa mení a dopĺňa zákon č. 328.2002 </w:t>
            </w:r>
            <w:proofErr w:type="spellStart"/>
            <w:r w:rsidRPr="00D65C22">
              <w:rPr>
                <w:rFonts w:ascii="Times" w:hAnsi="Times" w:cs="Times"/>
                <w:b/>
                <w:bCs/>
                <w:sz w:val="24"/>
                <w:szCs w:val="24"/>
              </w:rPr>
              <w:t>Z.z</w:t>
            </w:r>
            <w:proofErr w:type="spellEnd"/>
            <w:r w:rsidRPr="00D65C22">
              <w:rPr>
                <w:rFonts w:ascii="Times" w:hAnsi="Times" w:cs="Times"/>
                <w:b/>
                <w:bCs/>
                <w:sz w:val="24"/>
                <w:szCs w:val="24"/>
              </w:rPr>
              <w:t xml:space="preserve">. o sociálnom zabezpečení policajtov a vojakov a o zmene a doplnení niektorých zákonov v znení neskorších predpisov </w:t>
            </w:r>
            <w:r w:rsidRPr="00D65C22">
              <w:rPr>
                <w:rFonts w:ascii="Times" w:hAnsi="Times" w:cs="Times"/>
                <w:sz w:val="24"/>
                <w:szCs w:val="24"/>
              </w:rPr>
              <w:br/>
              <w:t xml:space="preserve">HROMADNÁ PRIPOMIENKA. V návrhu slová z priemerného starobného dôchodku nahradiť slovami z dôchodcovskej inflácie alebo priemerných výsluhových dôchodkov vojakov, policajtov, colníkov, ZVJS, NBÚ, SIS, hasičov a horských záchranárov. Dôvody prečo navrhujeme v hromadnej pripomienke vychádzať z dôchodcovskej inflácie a priemerných výsluhových dôchodkov: - Odvody do osobitného systému na výsluhové zabezpečenie sú o 9 % vyššie, ako odvody do všeobecného systéme sociálneho poistenia. Získaný štandard by sa mal prejavovať aj po odchode do výsluhového dôchodku v primeranej </w:t>
            </w:r>
            <w:r w:rsidRPr="00D65C22">
              <w:rPr>
                <w:rFonts w:ascii="Times" w:hAnsi="Times" w:cs="Times"/>
                <w:sz w:val="24"/>
                <w:szCs w:val="24"/>
              </w:rPr>
              <w:lastRenderedPageBreak/>
              <w:t xml:space="preserve">valorizácii. - Sú rozdiely v priemerných mesačných sumách výsluhových dôchodkov medzi poberateľmi vojakmi, policajtmi, colníkmi, ZVJS, NBÚ, SIS, hasičmi a horskými záchranármi až o 250 Eur. Preto navrhujeme výpočtom určovať priemer. - Zákon 328/2002 </w:t>
            </w:r>
            <w:proofErr w:type="spellStart"/>
            <w:r w:rsidRPr="00D65C22">
              <w:rPr>
                <w:rFonts w:ascii="Times" w:hAnsi="Times" w:cs="Times"/>
                <w:sz w:val="24"/>
                <w:szCs w:val="24"/>
              </w:rPr>
              <w:t>Z.z</w:t>
            </w:r>
            <w:proofErr w:type="spellEnd"/>
            <w:r w:rsidRPr="00D65C22">
              <w:rPr>
                <w:rFonts w:ascii="Times" w:hAnsi="Times" w:cs="Times"/>
                <w:sz w:val="24"/>
                <w:szCs w:val="24"/>
              </w:rPr>
              <w:t xml:space="preserve">. je zákon osobitný, alebo špeciálny a má preto prednosť pred podobným všeobecným zákonom (461/2003 </w:t>
            </w:r>
            <w:proofErr w:type="spellStart"/>
            <w:r w:rsidRPr="00D65C22">
              <w:rPr>
                <w:rFonts w:ascii="Times" w:hAnsi="Times" w:cs="Times"/>
                <w:sz w:val="24"/>
                <w:szCs w:val="24"/>
              </w:rPr>
              <w:t>Z.z</w:t>
            </w:r>
            <w:proofErr w:type="spellEnd"/>
            <w:r w:rsidRPr="00D65C22">
              <w:rPr>
                <w:rFonts w:ascii="Times" w:hAnsi="Times" w:cs="Times"/>
                <w:sz w:val="24"/>
                <w:szCs w:val="24"/>
              </w:rPr>
              <w:t xml:space="preserve">.). Čiže bol prijatý preto, aby nekopíroval zákon všeobecný. - Preto je úplne prirodzené, že napr. mechanizmus valorizácie VD môže byť úplne odlišný od valorizácie SD, je to aj preto, že fyzický vek na získanie VD, po odslúžení zákonom určených 15 rokov, sa môže pohybovať už od 35 rokov. Naopak fyzický vek na získanie SD po odpracovaní 15 rokov môže byť najskôr 2 roky pred zákonom určeným fyzickým vekom (teraz zákon stanovuje spravidla hranicu 62 a pol roka). Jeden z nevyslyšaných odborných názorov je napr. aj ten, že aj výsluhový dôchodok by sa mal vyplácať až po dosiahnutí veku 55 rokov. Dovtedy by to bol finančný príspevok za vykonanú službu. Podobný mechanizmus platil už za éry ČSĽA, bolo by vhodné sa k nemu vrátiť. - Určite pri stanovovaní metodiky výpočtu pre určenie výšky valorizácie VD, boli zohľadnené aj odborné názory, ale rozhodovali ako vždy politici. Z uvedených dôvodov navrhujeme 1. § 68 (1) Výsluhový dôchodok priznaný a vyplácaný do 30. júna príslušného kalendárneho roka sa zvyšuje od 1. júla príslušného kalendárneho roka a výsluhový dôchodok priznaný od 1. júla do 31. decembra príslušného kalendárneho roka sa zvyšuje odo dňa jeho priznania o dôchodcovskú infláciu alebo pevnú sumu, ktorá sa zistí ako podiel 2 % z priemernej mesačnej sumy príslušnej výsluhovej dávky policajta, vojaka, colníka, </w:t>
            </w:r>
            <w:r w:rsidRPr="00D65C22">
              <w:rPr>
                <w:rFonts w:ascii="Times" w:hAnsi="Times" w:cs="Times"/>
                <w:sz w:val="24"/>
                <w:szCs w:val="24"/>
              </w:rPr>
              <w:lastRenderedPageBreak/>
              <w:t xml:space="preserve">ZVJS, NBÚ, SIS, hasiča, záchranára (poberateľa dôchodku z osobitného systému) zaokrúhlenej na celé euro smerom nahor vykázanej príslušným Útvarom sociálneho zabezpečenia ministerstva a Vojenským úradom sociálneho zabezpečenia k 31. decembru kalendárneho roka, ktorý prechádza kalendárnemu roku, v ktorom sa zvýšenie týchto výsluhových dávok vykonáva a čísla 15, zistená suma sa zaokrúhli na najbližší desať eurocent smerom nahor a následne sa vynásobí počtom rokov doby trvania služobného pomeru. Do doby trvania služobného pomeru sa na účely zvýšenia výsluhového dôchodku nezapočítava doba výkonu služby získaná zvýhodneným započítaním a doba služobného pomeru získaná zvýšením podľa § 123 ods. 2 písm. a). Rovnako tak: (2) Invalidný výsluhový dôchodok (3) Vdovský výsluhový dôchodok a vdovecký výsluhový dôchodok (4) Sirotský výsluhový dôchodok O dôchodcovskú infláciu alebo 2 % z priemernej mesačnej sumy príslušnej výsluhovej dávky policajta, alebo vojaka, colníka, ZVJS, NBÚ, SIS, hasiča, záchranára. Túto hromadnú pripomienku považujeme za zásadnú. V prípade, že sa nevyhovie hromadnej pripomienke, žiadame uskutočnenie </w:t>
            </w:r>
            <w:proofErr w:type="spellStart"/>
            <w:r w:rsidRPr="00D65C22">
              <w:rPr>
                <w:rFonts w:ascii="Times" w:hAnsi="Times" w:cs="Times"/>
                <w:sz w:val="24"/>
                <w:szCs w:val="24"/>
              </w:rPr>
              <w:t>rozporového</w:t>
            </w:r>
            <w:proofErr w:type="spellEnd"/>
            <w:r w:rsidRPr="00D65C22">
              <w:rPr>
                <w:rFonts w:ascii="Times" w:hAnsi="Times" w:cs="Times"/>
                <w:sz w:val="24"/>
                <w:szCs w:val="24"/>
              </w:rPr>
              <w:t xml:space="preserve"> konania, na ktoré bude písomne pozvaný náš zástupca. Zástupcovia verejnosti: Dr. Milan </w:t>
            </w:r>
            <w:proofErr w:type="spellStart"/>
            <w:r w:rsidRPr="00D65C22">
              <w:rPr>
                <w:rFonts w:ascii="Times" w:hAnsi="Times" w:cs="Times"/>
                <w:sz w:val="24"/>
                <w:szCs w:val="24"/>
              </w:rPr>
              <w:t>Kolen</w:t>
            </w:r>
            <w:proofErr w:type="spellEnd"/>
            <w:r w:rsidRPr="00D65C22">
              <w:rPr>
                <w:rFonts w:ascii="Times" w:hAnsi="Times" w:cs="Times"/>
                <w:sz w:val="24"/>
                <w:szCs w:val="24"/>
              </w:rPr>
              <w:t xml:space="preserve">, Štefánikova 877/29, 05801 Poprad, milan.kolen50@gmail.com 0904089940 Zástupcovia verejnosti: JUDr. Marián Ď U R I N A, advokát, ul. Sibírska č. 4, 831 02 Bratislava 3, durinaadvokat@gmail.com, 0905 405 381 Bratislava 05.02.2019 </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B55B44" w:rsidP="00DC13E3">
            <w:pPr>
              <w:jc w:val="center"/>
              <w:rPr>
                <w:rFonts w:ascii="Times" w:hAnsi="Times" w:cs="Times"/>
                <w:sz w:val="24"/>
                <w:szCs w:val="24"/>
              </w:rPr>
            </w:pPr>
            <w:r>
              <w:rPr>
                <w:rFonts w:ascii="Times" w:hAnsi="Times" w:cs="Times"/>
                <w:sz w:val="24"/>
                <w:szCs w:val="24"/>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N</w:t>
            </w:r>
          </w:p>
        </w:tc>
        <w:tc>
          <w:tcPr>
            <w:tcW w:w="1788"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both"/>
              <w:rPr>
                <w:sz w:val="24"/>
                <w:szCs w:val="24"/>
              </w:rPr>
            </w:pPr>
            <w:r w:rsidRPr="00D65C22">
              <w:rPr>
                <w:rFonts w:ascii="Times New Roman" w:hAnsi="Times New Roman" w:cs="Times New Roman"/>
                <w:sz w:val="24"/>
                <w:szCs w:val="24"/>
              </w:rPr>
              <w:t xml:space="preserve">Predloženým návrhom  by došlo k situácií, že každý útvar sociálneho zabezpečenia a Vojenský úrad sociálneho zabezpečenia by si zvyšoval dôchodkové dávky výsluhového zabezpečenia z priemerných mesačných súm príslušnej dávky, ktoré vypláca v rámci svojho útvaru, čo nie je dôvodné a v súlade so zabezpečením udržateľnosti osobitného systému sociálneho zabezpečenia.   </w:t>
            </w:r>
          </w:p>
        </w:tc>
      </w:tr>
      <w:tr w:rsidR="00DC13E3" w:rsidRPr="00D65C22" w:rsidTr="009411EA">
        <w:trPr>
          <w:divId w:val="100030771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b/>
                <w:bCs/>
                <w:sz w:val="24"/>
                <w:szCs w:val="24"/>
              </w:rPr>
            </w:pPr>
            <w:r w:rsidRPr="00D65C22">
              <w:rPr>
                <w:rFonts w:ascii="Times" w:hAnsi="Times" w:cs="Times"/>
                <w:b/>
                <w:bCs/>
                <w:sz w:val="24"/>
                <w:szCs w:val="24"/>
              </w:rPr>
              <w:lastRenderedPageBreak/>
              <w:t>Verejnosť</w:t>
            </w:r>
          </w:p>
        </w:tc>
        <w:tc>
          <w:tcPr>
            <w:tcW w:w="2175"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rPr>
                <w:rFonts w:ascii="Times" w:hAnsi="Times" w:cs="Times"/>
                <w:sz w:val="24"/>
                <w:szCs w:val="24"/>
              </w:rPr>
            </w:pPr>
            <w:r w:rsidRPr="00D65C22">
              <w:rPr>
                <w:rFonts w:ascii="Times" w:hAnsi="Times" w:cs="Times"/>
                <w:sz w:val="24"/>
                <w:szCs w:val="24"/>
              </w:rPr>
              <w:br/>
              <w:t xml:space="preserve">Do čl. I sa navrhuje sa vložiť nasledujúce novelizačné </w:t>
            </w:r>
            <w:r w:rsidRPr="00D65C22">
              <w:rPr>
                <w:rFonts w:ascii="Times" w:hAnsi="Times" w:cs="Times"/>
                <w:sz w:val="24"/>
                <w:szCs w:val="24"/>
              </w:rPr>
              <w:lastRenderedPageBreak/>
              <w:t xml:space="preserve">body, ktorými sa mení zákon č. 328/2002 Z. z. 1. V § 69 ods. 5 sa slová "všeobecný predpis o správnom konaní" nahrádzajú slovami "správny poriadok". Odkaz 29 sa vypúšťa. Poznámka pod čiarou k odkazu 29 sa vypúšťa. 2. V § 70 ods. 5 sa slová "všeobecný predpis o správnom konaní" nahrádzajú slovami "správny poriadok". Odkaz 29 sa vypúšťa. 3. V § 84 ods. 1 sa slová "všeobecný predpis o správnom konaní" nahrádzajú slovami "správny poriadok". Odkaz 29 sa vypúšťa. Odôvodnenie: Pri príležitosti novelizácie tohto zákona sa navrhuje do návrhu novely zapracovať aj túto legislatívno-technickú pripomienku, ktorá vyplýva z bodov 8 a 22.9 prílohy č. 1 k Legislatívnym pravidlám vlády SR, ako aj potreby spresnenia a zosúladenia legislatívnej techniky v tomto zákone s novou zaužívanou praxou a požiadavkami Legislatívnej rady vlády SR. </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 xml:space="preserve">N </w:t>
            </w:r>
          </w:p>
        </w:tc>
        <w:tc>
          <w:tcPr>
            <w:tcW w:w="1788"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both"/>
              <w:rPr>
                <w:rFonts w:ascii="Times New Roman" w:hAnsi="Times New Roman" w:cs="Times New Roman"/>
                <w:sz w:val="24"/>
                <w:szCs w:val="24"/>
              </w:rPr>
            </w:pPr>
            <w:r w:rsidRPr="00D65C22">
              <w:rPr>
                <w:rFonts w:ascii="Times New Roman" w:hAnsi="Times New Roman" w:cs="Times New Roman"/>
                <w:sz w:val="24"/>
                <w:szCs w:val="24"/>
              </w:rPr>
              <w:t xml:space="preserve">Pripomienka je nad rámec návrhu zákona. Cieľom predloženého návrhu zákona nie je </w:t>
            </w:r>
            <w:r w:rsidRPr="00D65C22">
              <w:rPr>
                <w:rFonts w:ascii="Times New Roman" w:hAnsi="Times New Roman" w:cs="Times New Roman"/>
                <w:sz w:val="24"/>
                <w:szCs w:val="24"/>
              </w:rPr>
              <w:lastRenderedPageBreak/>
              <w:t>odstrániť legislatívno-technické nedostatky platného zákona, ktoré nemajú vplyv na vecnú stránku regulovaných spoločenských vzťahov. Pri rozsiahlejšej novelizácii zákona č. 328/2002 Z. z. MV SR môže pristúpiť aj k legislatívno-technickým úpravám, ak to bude v súvislosti s danými zmenami potrebné.</w:t>
            </w:r>
          </w:p>
        </w:tc>
      </w:tr>
      <w:tr w:rsidR="00DC13E3" w:rsidRPr="00D65C22" w:rsidTr="009411EA">
        <w:trPr>
          <w:divId w:val="100030771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b/>
                <w:bCs/>
                <w:sz w:val="24"/>
                <w:szCs w:val="24"/>
              </w:rPr>
            </w:pPr>
          </w:p>
        </w:tc>
        <w:tc>
          <w:tcPr>
            <w:tcW w:w="2175"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rPr>
                <w:rFonts w:ascii="Times" w:hAnsi="Times" w:cs="Times"/>
                <w:sz w:val="24"/>
                <w:szCs w:val="24"/>
              </w:rPr>
            </w:pP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p>
        </w:tc>
        <w:tc>
          <w:tcPr>
            <w:tcW w:w="1788"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sz w:val="24"/>
                <w:szCs w:val="24"/>
              </w:rPr>
            </w:pPr>
          </w:p>
        </w:tc>
      </w:tr>
      <w:tr w:rsidR="00DC13E3" w:rsidRPr="00D65C22" w:rsidTr="009411EA">
        <w:trPr>
          <w:divId w:val="100030771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b/>
                <w:bCs/>
                <w:sz w:val="24"/>
                <w:szCs w:val="24"/>
              </w:rPr>
            </w:pPr>
            <w:r w:rsidRPr="00D65C22">
              <w:rPr>
                <w:rFonts w:ascii="Times" w:hAnsi="Times" w:cs="Times"/>
                <w:b/>
                <w:bCs/>
                <w:sz w:val="24"/>
                <w:szCs w:val="24"/>
              </w:rPr>
              <w:t>Verejnosť</w:t>
            </w:r>
          </w:p>
        </w:tc>
        <w:tc>
          <w:tcPr>
            <w:tcW w:w="2175"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rPr>
                <w:rFonts w:ascii="Times" w:hAnsi="Times" w:cs="Times"/>
                <w:sz w:val="24"/>
                <w:szCs w:val="24"/>
              </w:rPr>
            </w:pPr>
            <w:r w:rsidRPr="00D65C22">
              <w:rPr>
                <w:rFonts w:ascii="Times" w:hAnsi="Times" w:cs="Times"/>
                <w:b/>
                <w:bCs/>
                <w:sz w:val="24"/>
                <w:szCs w:val="24"/>
              </w:rPr>
              <w:t xml:space="preserve">LP.2019.75 Zákon, ktorým sa mení a dopĺňa zákon č. 328.2002 </w:t>
            </w:r>
            <w:proofErr w:type="spellStart"/>
            <w:r w:rsidRPr="00D65C22">
              <w:rPr>
                <w:rFonts w:ascii="Times" w:hAnsi="Times" w:cs="Times"/>
                <w:b/>
                <w:bCs/>
                <w:sz w:val="24"/>
                <w:szCs w:val="24"/>
              </w:rPr>
              <w:t>Z.z</w:t>
            </w:r>
            <w:proofErr w:type="spellEnd"/>
            <w:r w:rsidRPr="00D65C22">
              <w:rPr>
                <w:rFonts w:ascii="Times" w:hAnsi="Times" w:cs="Times"/>
                <w:b/>
                <w:bCs/>
                <w:sz w:val="24"/>
                <w:szCs w:val="24"/>
              </w:rPr>
              <w:t>. o sociálnom zabezpečení policajtov a vojakov a o zmene a doplnení niektorých zákonov v znení neskorších predpisov</w:t>
            </w:r>
            <w:r w:rsidRPr="00D65C22">
              <w:rPr>
                <w:rFonts w:ascii="Times" w:hAnsi="Times" w:cs="Times"/>
                <w:sz w:val="24"/>
                <w:szCs w:val="24"/>
              </w:rPr>
              <w:br/>
              <w:t xml:space="preserve">V návrhu slová z priemerného starobného dôchodku nahradiť slovami z dôchodcovskej inflácie alebo priemerných výsluhových dôchodkov vojakov, policajtov, colníkov, ZVJS, NBÚ, SIS, hasičov a horských záchranárov. Dôvody prečo navrhujem v hromadnej pripomienke vychádzať z dôchodcovskej inflácie alebo priemerných výsluhových dôchodkov a vypustiť z výpočtu valorizácie dobu odslúžených rokov, ktoré už boli zahrnuté pri výpočte výšky VD : - Odvody do osobitného systému na výsluhové zabezpečenia sú vyššie o 9 % v porovnaní s odvodmi do všeobecného systému sociálneho poistenia. </w:t>
            </w:r>
            <w:r w:rsidRPr="00D65C22">
              <w:rPr>
                <w:rFonts w:ascii="Times" w:hAnsi="Times" w:cs="Times"/>
                <w:sz w:val="24"/>
                <w:szCs w:val="24"/>
              </w:rPr>
              <w:lastRenderedPageBreak/>
              <w:t xml:space="preserve">Vyššie odvody by sa mali potom prejavovať aj vo valorizácii výsluhového dôchodku, čím by sa aspoň čiastočne zachoval získaný štandard. - Nakoľko výsluhové dôchodky sú rôzne u jednotlivých poberateľov (vojaci, policajti, colníci, ZVJS, NBÚ, SIS, hasiči a horskí záchranári) navrhujem výpočtom určiť priemer výšky výsluhového dôchodku. - Do predloženého návrhu tak, ako to v pripomienke navrhuje Národná banka Slovenska, navrhujem doplniť analýzu vplyvov na rozpočet verejnej správy o podrobnejší výpočet týchto vplyvov, ktorý by obsahoval počet dotknutých osôb, predpokladanú priemernú valorizáciu podľa platnej legislatívy, aj predpokladanú valorizáciu podľa navrhovanej novely zákona. Obsahovať by mala tiež informáciu o štruktúre poberateľov podľa odslúžených rokov. - Fyzický vek na získanie VD, po odslúžení zákonom stanovených 15 rokov nie je v zásade len 35 rokov (tento vek je len v teoretickej rovine, predkladateľ vekovú analýzu poberateľov nepredložil), ale aj vyšší, čím sa podstatne sťažuje uplatnenie v civilnom pracovnom sektore. - Poberatelia VD (napr. aj tí s odslúženými 15 rokmi) si nemôžu či už ako zamestnanci z príjmu zo závislej činnosti alebo ako SČZO z príjmu uplatňovať nezdaniteľnú časť základu dane (v súlade ustanovením ô 11 ods.6 zákona č.595/2003 </w:t>
            </w:r>
            <w:proofErr w:type="spellStart"/>
            <w:r w:rsidRPr="00D65C22">
              <w:rPr>
                <w:rFonts w:ascii="Times" w:hAnsi="Times" w:cs="Times"/>
                <w:sz w:val="24"/>
                <w:szCs w:val="24"/>
              </w:rPr>
              <w:t>Z.z</w:t>
            </w:r>
            <w:proofErr w:type="spellEnd"/>
            <w:r w:rsidRPr="00D65C22">
              <w:rPr>
                <w:rFonts w:ascii="Times" w:hAnsi="Times" w:cs="Times"/>
                <w:sz w:val="24"/>
                <w:szCs w:val="24"/>
              </w:rPr>
              <w:t xml:space="preserve">. o dani z príjmu), čím im takto vzniká vyššie odvodové aj daňové zaťaženie v porovnaní s osobami nepoberajúcimi VD. Z takto odvedených vyšších odvodov a daní však nemôžu očakávať lepšie služby, sociálne zabezpečenie a vyšší SD. Poberatelia VD majú takto aj za rovnako vykonanú prácu nižší príjem. - Účelom valorizácie podľa ekonomického slovníka je : a) prispôsobovanie v závislosti </w:t>
            </w:r>
            <w:r w:rsidRPr="00D65C22">
              <w:rPr>
                <w:rFonts w:ascii="Times" w:hAnsi="Times" w:cs="Times"/>
                <w:sz w:val="24"/>
                <w:szCs w:val="24"/>
              </w:rPr>
              <w:lastRenderedPageBreak/>
              <w:t xml:space="preserve">na raste maloobchodných cien a životných nákladov (cieľom takého prispôsobovania je zachovať reálnu hodnotu vyplácaného dôchodku, zvrátiť poklesu jeho kúpnej sily), b) Prispôsobovanie v závislosti na raste miezd ekonomicky aktívnych členov spoločnosti (cieľom tohto prispôsobovaniu je zamedziť vzniku neodôvodnených rozdielov medzi úrovňou dôchodku, vymeraných na základe porovnateľných príjmov v rôznom období a zabezpečiť proporcionálni vývoj dôchodku a miezd). - Podľa predloženého návrhu dôjde k značnej disproporcii pri valorizácii VD a u časti poberateľov VD dôjde takto k znehodnoteniu reálnej hodnoty vyplácaného dôchodku a zníženiu jeho kúpnej sily. Pričom v čase, kedy títo poberatelia legálne nadobudli práva k poberaniu VD neboli uzrozumení, že takouto disproporciou valorizácie VD dôjde k negatívnemu ovplyvneniu príjmov domácností poberateľov VD. - Predložený návrh valorizácie z ekonomického hľadiska popiera účel a princíp valorizácie. Už samotný názov „valorizácia zohľadňujúca princíp zásluhovosti“, ktorý použil predkladateľ je, len dôsledok politicky populistického zámeru, ktorý nezohľadňuje sociálny dopad takéhoto návrhu. Napr. v roku 2016 bola najnižšia valorizácia VD v sume 0,07,-€ čo je ročné zvýšenie VD o 0,84,-€. Pričom poštovné, ktoré museli hradiť úrady soc. zabezpečenia, ktorým toto poberateľom VD oznamovali boli v minimálne 2x vyššej sume. - Ďalej podľa predkladaného návrhu však modelom výpočtu valorizácie VD nie je ohraničená jej maximálnou výškou (pretože citujem z návrhu predkladateľa “zistená suma sa zaokrúhli na najbližší desať eurocent smerom nahor a následne sa vynásobí počtom rokov doby trvania </w:t>
            </w:r>
            <w:r w:rsidRPr="00D65C22">
              <w:rPr>
                <w:rFonts w:ascii="Times" w:hAnsi="Times" w:cs="Times"/>
                <w:sz w:val="24"/>
                <w:szCs w:val="24"/>
              </w:rPr>
              <w:lastRenderedPageBreak/>
              <w:t xml:space="preserve">služobného pomeru“). Týmto spôsobom sa neodôvodnene zhodnocujú príjmy, len u časti domácnosti poberateľov VD. U ďalšej časti domácností poberateľov VD sa príjmy znehodnocujú. Rozdiely v príjmoch týchto domácností budú takto neúmerne narastať. Takýto model výpočtu takto vôbec nezohľadňuje sociálne dopady u časti domácností poberajúcich VD, naopak je nesystémový a nehospodárne nakladá so zdrojmi sociálneho systému. - Národná banka Slovenska (NBS) vo svojej pripomienke k návrhu zákona navrhla prehodnotiť predpokladané sociálne vplyvy a vplyv na hospodárenie domácností na negatívny. Čo správne zdôvodnila a upozornila, že keďže oproti platnej legislatíve je predpokladaná úspora na strane verejných výdavkov, znamená to, že priemerná valorizácia dôchodkových dávok výsluhového zabezpečenia by mala byť po navrhovanej novele nižšia, teda negatívne ovplyvní príjmy tých domácností, ktoré dávky sociálneho zabezpečenia poberajú. Je teda nepochybné, že predkladaný návrh zákona bude mať negatívny sociálny vplyv ako aj negatívny vplyv na hospodárenie domácností, ktoré sú odkázané na VD. Nesystémovo a nehospodárne nakladá so zdrojmi sociálneho systému. Zásada zásluhovosti na dĺžke služby sa uplatňuje už pri výpočte výšky VD a jej opakované uplatnenie pri výpočte valorizácie by malo deštruktívny vplyv na sociálny systém a negatívne by ovplyvnilo príjmy domácnosti poberajúcich VD. Z hore uvedených dôvodov navrhujem zmenu znenia : 1. § 68 (1) Výsluhový dôchodok priznaný a vyplácaný do 30. júna príslušného kalendárneho roka sa zvyšuje od 1. júla príslušného kalendárneho roka a výsluhový dôchodok priznaný od 1. júla do 31. decembra príslušného kalendárneho roka sa zvyšuje odo dňa jeho </w:t>
            </w:r>
            <w:r w:rsidRPr="00D65C22">
              <w:rPr>
                <w:rFonts w:ascii="Times" w:hAnsi="Times" w:cs="Times"/>
                <w:sz w:val="24"/>
                <w:szCs w:val="24"/>
              </w:rPr>
              <w:lastRenderedPageBreak/>
              <w:t xml:space="preserve">priznania o dôchodcovskú infláciu alebo pevnú sumu, ktorá sa zistí ako podiel 2 % z priemernej mesačnej sumy príslušnej výsluhovej dávky policajta, vojaka, colníka, ZVJS, NBÚ, SIS, hasiča, záchranára (poberateľa dôchodku z osobitného systému) zaokrúhlenej na celé euro smerom nahor vykázanej príslušným Útvarom sociálneho zabezpečenia ministerstva a Vojenským úradom sociálneho zabezpečenia k 31. decembru kalendárneho roka, ktorý predchádza kalendárnemu roku, v ktorom sa zvýšenie týchto výsluhových dávok vykonáva, zistená suma sa zaokrúhli na najbližší desať eurocent smerom nahor. Taktiež rovnako aj : (2) Invalidný výsluhový dôchodok (3) Vdovský výsluhový dôchodok a vdovecký výsluhový dôchodok (4) Sirotský výsluhový dôchodok O dôchodcovskú infláciu alebo 2 % z priemernej mesačnej sumy príslušnej výsluhovej dávky policajta, alebo vojaka, colníka, ZVJS, NBÚ, SIS, hasiča, záchranára. Hromadnú pripomienku považujem za zásadnú. V prípade, že sa nevyhovie hromadnej pripomienke, žiadame uskutočnenie </w:t>
            </w:r>
            <w:proofErr w:type="spellStart"/>
            <w:r w:rsidRPr="00D65C22">
              <w:rPr>
                <w:rFonts w:ascii="Times" w:hAnsi="Times" w:cs="Times"/>
                <w:sz w:val="24"/>
                <w:szCs w:val="24"/>
              </w:rPr>
              <w:t>rozporového</w:t>
            </w:r>
            <w:proofErr w:type="spellEnd"/>
            <w:r w:rsidRPr="00D65C22">
              <w:rPr>
                <w:rFonts w:ascii="Times" w:hAnsi="Times" w:cs="Times"/>
                <w:sz w:val="24"/>
                <w:szCs w:val="24"/>
              </w:rPr>
              <w:t xml:space="preserve"> konania, na ktoré budú písomne pozvaný naši zástupcovia. Zástupcovia verejnosti : Ing. Stanislav Kováčik, kontaktovať cez e-mail : kovacik.stan@seznam.cz </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center"/>
              <w:rPr>
                <w:rFonts w:ascii="Times" w:hAnsi="Times" w:cs="Times"/>
                <w:sz w:val="24"/>
                <w:szCs w:val="24"/>
              </w:rPr>
            </w:pPr>
            <w:r w:rsidRPr="00D65C22">
              <w:rPr>
                <w:rFonts w:ascii="Times" w:hAnsi="Times" w:cs="Times"/>
                <w:sz w:val="24"/>
                <w:szCs w:val="24"/>
              </w:rPr>
              <w:t>N</w:t>
            </w:r>
          </w:p>
        </w:tc>
        <w:tc>
          <w:tcPr>
            <w:tcW w:w="1788" w:type="pct"/>
            <w:tcBorders>
              <w:top w:val="outset" w:sz="6" w:space="0" w:color="000000"/>
              <w:left w:val="outset" w:sz="6" w:space="0" w:color="000000"/>
              <w:bottom w:val="outset" w:sz="6" w:space="0" w:color="000000"/>
              <w:right w:val="outset" w:sz="6" w:space="0" w:color="000000"/>
            </w:tcBorders>
            <w:vAlign w:val="center"/>
            <w:hideMark/>
          </w:tcPr>
          <w:p w:rsidR="00DC13E3" w:rsidRPr="00D65C22" w:rsidRDefault="00DC13E3" w:rsidP="00DC13E3">
            <w:pPr>
              <w:jc w:val="both"/>
              <w:rPr>
                <w:sz w:val="24"/>
                <w:szCs w:val="24"/>
              </w:rPr>
            </w:pPr>
            <w:r w:rsidRPr="00D65C22">
              <w:rPr>
                <w:rFonts w:ascii="Times New Roman" w:hAnsi="Times New Roman" w:cs="Times New Roman"/>
                <w:sz w:val="24"/>
                <w:szCs w:val="24"/>
              </w:rPr>
              <w:t xml:space="preserve">Predložený návrh  nie je v súlade so zabezpečením udržateľnosti osobitného systému sociálneho zabezpečenia.   </w:t>
            </w:r>
          </w:p>
        </w:tc>
      </w:tr>
    </w:tbl>
    <w:p w:rsidR="00154A91" w:rsidRPr="00D65C22" w:rsidRDefault="00154A91" w:rsidP="00CE47A6">
      <w:pPr>
        <w:rPr>
          <w:sz w:val="24"/>
          <w:szCs w:val="24"/>
        </w:rPr>
      </w:pPr>
    </w:p>
    <w:p w:rsidR="00154A91" w:rsidRPr="00D65C22" w:rsidRDefault="00154A91" w:rsidP="00CE47A6">
      <w:pPr>
        <w:rPr>
          <w:sz w:val="24"/>
          <w:szCs w:val="24"/>
        </w:rPr>
      </w:pPr>
    </w:p>
    <w:sectPr w:rsidR="00154A91" w:rsidRPr="00D65C22" w:rsidSect="003D2289">
      <w:footerReference w:type="default" r:id="rId8"/>
      <w:pgSz w:w="15840" w:h="12240" w:orient="landscape"/>
      <w:pgMar w:top="851" w:right="1417"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999" w:rsidRDefault="00D90999" w:rsidP="000A67D5">
      <w:pPr>
        <w:spacing w:after="0" w:line="240" w:lineRule="auto"/>
      </w:pPr>
      <w:r>
        <w:separator/>
      </w:r>
    </w:p>
  </w:endnote>
  <w:endnote w:type="continuationSeparator" w:id="0">
    <w:p w:rsidR="00D90999" w:rsidRDefault="00D90999"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864578"/>
      <w:docPartObj>
        <w:docPartGallery w:val="Page Numbers (Bottom of Page)"/>
        <w:docPartUnique/>
      </w:docPartObj>
    </w:sdtPr>
    <w:sdtEndPr>
      <w:rPr>
        <w:rFonts w:ascii="Times New Roman" w:hAnsi="Times New Roman" w:cs="Times New Roman"/>
        <w:sz w:val="24"/>
      </w:rPr>
    </w:sdtEndPr>
    <w:sdtContent>
      <w:p w:rsidR="00945867" w:rsidRPr="00945867" w:rsidRDefault="00945867">
        <w:pPr>
          <w:pStyle w:val="Pta"/>
          <w:jc w:val="center"/>
          <w:rPr>
            <w:rFonts w:ascii="Times New Roman" w:hAnsi="Times New Roman" w:cs="Times New Roman"/>
            <w:sz w:val="24"/>
          </w:rPr>
        </w:pPr>
        <w:r w:rsidRPr="00945867">
          <w:rPr>
            <w:rFonts w:ascii="Times New Roman" w:hAnsi="Times New Roman" w:cs="Times New Roman"/>
            <w:sz w:val="24"/>
          </w:rPr>
          <w:fldChar w:fldCharType="begin"/>
        </w:r>
        <w:r w:rsidRPr="00945867">
          <w:rPr>
            <w:rFonts w:ascii="Times New Roman" w:hAnsi="Times New Roman" w:cs="Times New Roman"/>
            <w:sz w:val="24"/>
          </w:rPr>
          <w:instrText>PAGE   \* MERGEFORMAT</w:instrText>
        </w:r>
        <w:r w:rsidRPr="00945867">
          <w:rPr>
            <w:rFonts w:ascii="Times New Roman" w:hAnsi="Times New Roman" w:cs="Times New Roman"/>
            <w:sz w:val="24"/>
          </w:rPr>
          <w:fldChar w:fldCharType="separate"/>
        </w:r>
        <w:r>
          <w:rPr>
            <w:rFonts w:ascii="Times New Roman" w:hAnsi="Times New Roman" w:cs="Times New Roman"/>
            <w:noProof/>
            <w:sz w:val="24"/>
          </w:rPr>
          <w:t>20</w:t>
        </w:r>
        <w:r w:rsidRPr="00945867">
          <w:rPr>
            <w:rFonts w:ascii="Times New Roman" w:hAnsi="Times New Roman" w:cs="Times New Roman"/>
            <w:sz w:val="24"/>
          </w:rPr>
          <w:fldChar w:fldCharType="end"/>
        </w:r>
      </w:p>
    </w:sdtContent>
  </w:sdt>
  <w:p w:rsidR="00945867" w:rsidRDefault="0094586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999" w:rsidRDefault="00D90999" w:rsidP="000A67D5">
      <w:pPr>
        <w:spacing w:after="0" w:line="240" w:lineRule="auto"/>
      </w:pPr>
      <w:r>
        <w:separator/>
      </w:r>
    </w:p>
  </w:footnote>
  <w:footnote w:type="continuationSeparator" w:id="0">
    <w:p w:rsidR="00D90999" w:rsidRDefault="00D90999"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A68ED"/>
    <w:rsid w:val="000E25CA"/>
    <w:rsid w:val="000E2D34"/>
    <w:rsid w:val="000F3C0C"/>
    <w:rsid w:val="000F7A42"/>
    <w:rsid w:val="00146547"/>
    <w:rsid w:val="00146B48"/>
    <w:rsid w:val="00150388"/>
    <w:rsid w:val="00154A91"/>
    <w:rsid w:val="001A2DFE"/>
    <w:rsid w:val="002109B0"/>
    <w:rsid w:val="0021228E"/>
    <w:rsid w:val="00216EDE"/>
    <w:rsid w:val="00230F3C"/>
    <w:rsid w:val="00236752"/>
    <w:rsid w:val="002504BC"/>
    <w:rsid w:val="002654AA"/>
    <w:rsid w:val="002827B4"/>
    <w:rsid w:val="002A2D82"/>
    <w:rsid w:val="002A5577"/>
    <w:rsid w:val="002C5B03"/>
    <w:rsid w:val="002D7471"/>
    <w:rsid w:val="00310A55"/>
    <w:rsid w:val="00322014"/>
    <w:rsid w:val="0035419D"/>
    <w:rsid w:val="003565A5"/>
    <w:rsid w:val="0039526D"/>
    <w:rsid w:val="003A028B"/>
    <w:rsid w:val="003B435B"/>
    <w:rsid w:val="003D101C"/>
    <w:rsid w:val="003D2289"/>
    <w:rsid w:val="003D5E45"/>
    <w:rsid w:val="003E4226"/>
    <w:rsid w:val="00400234"/>
    <w:rsid w:val="004075B2"/>
    <w:rsid w:val="00436C44"/>
    <w:rsid w:val="00474A9D"/>
    <w:rsid w:val="004B15A3"/>
    <w:rsid w:val="00532574"/>
    <w:rsid w:val="0059081C"/>
    <w:rsid w:val="00597A33"/>
    <w:rsid w:val="005A5965"/>
    <w:rsid w:val="005E7C53"/>
    <w:rsid w:val="00623FCE"/>
    <w:rsid w:val="00642FB8"/>
    <w:rsid w:val="006A3681"/>
    <w:rsid w:val="007156F5"/>
    <w:rsid w:val="007A1010"/>
    <w:rsid w:val="007B7F1A"/>
    <w:rsid w:val="007D7AE6"/>
    <w:rsid w:val="007E4294"/>
    <w:rsid w:val="00841FA6"/>
    <w:rsid w:val="008A1964"/>
    <w:rsid w:val="008E2844"/>
    <w:rsid w:val="008E640D"/>
    <w:rsid w:val="0090100E"/>
    <w:rsid w:val="00920039"/>
    <w:rsid w:val="009239D9"/>
    <w:rsid w:val="00927118"/>
    <w:rsid w:val="00932658"/>
    <w:rsid w:val="009411EA"/>
    <w:rsid w:val="00943EB2"/>
    <w:rsid w:val="00945867"/>
    <w:rsid w:val="009916E1"/>
    <w:rsid w:val="0099665B"/>
    <w:rsid w:val="009C6C5C"/>
    <w:rsid w:val="009F7218"/>
    <w:rsid w:val="00A251BF"/>
    <w:rsid w:val="00A54A16"/>
    <w:rsid w:val="00A8316F"/>
    <w:rsid w:val="00A97F6E"/>
    <w:rsid w:val="00AB0335"/>
    <w:rsid w:val="00AC3F47"/>
    <w:rsid w:val="00AE20D0"/>
    <w:rsid w:val="00AF5843"/>
    <w:rsid w:val="00B2351A"/>
    <w:rsid w:val="00B55B44"/>
    <w:rsid w:val="00B564D6"/>
    <w:rsid w:val="00B721A5"/>
    <w:rsid w:val="00B76589"/>
    <w:rsid w:val="00B8767E"/>
    <w:rsid w:val="00BD1FAB"/>
    <w:rsid w:val="00BE0578"/>
    <w:rsid w:val="00BE7302"/>
    <w:rsid w:val="00BF7CE0"/>
    <w:rsid w:val="00CA44D2"/>
    <w:rsid w:val="00CE47A6"/>
    <w:rsid w:val="00CE555C"/>
    <w:rsid w:val="00CF3D59"/>
    <w:rsid w:val="00D261C9"/>
    <w:rsid w:val="00D41666"/>
    <w:rsid w:val="00D65C22"/>
    <w:rsid w:val="00D85172"/>
    <w:rsid w:val="00D90999"/>
    <w:rsid w:val="00D969AC"/>
    <w:rsid w:val="00DC13E3"/>
    <w:rsid w:val="00DF7085"/>
    <w:rsid w:val="00E21EC5"/>
    <w:rsid w:val="00E30017"/>
    <w:rsid w:val="00E72552"/>
    <w:rsid w:val="00E83523"/>
    <w:rsid w:val="00E85710"/>
    <w:rsid w:val="00EB772A"/>
    <w:rsid w:val="00EF1425"/>
    <w:rsid w:val="00F26A4A"/>
    <w:rsid w:val="00F42E95"/>
    <w:rsid w:val="00F727F0"/>
    <w:rsid w:val="00F72EF3"/>
    <w:rsid w:val="00F8562E"/>
    <w:rsid w:val="00F8735B"/>
    <w:rsid w:val="00F90379"/>
    <w:rsid w:val="00FE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Bezriadkovania">
    <w:name w:val="No Spacing"/>
    <w:uiPriority w:val="1"/>
    <w:qFormat/>
    <w:rsid w:val="00AE20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Bezriadkovania">
    <w:name w:val="No Spacing"/>
    <w:uiPriority w:val="1"/>
    <w:qFormat/>
    <w:rsid w:val="00AE20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78757">
      <w:bodyDiv w:val="1"/>
      <w:marLeft w:val="0"/>
      <w:marRight w:val="0"/>
      <w:marTop w:val="0"/>
      <w:marBottom w:val="0"/>
      <w:divBdr>
        <w:top w:val="none" w:sz="0" w:space="0" w:color="auto"/>
        <w:left w:val="none" w:sz="0" w:space="0" w:color="auto"/>
        <w:bottom w:val="none" w:sz="0" w:space="0" w:color="auto"/>
        <w:right w:val="none" w:sz="0" w:space="0" w:color="auto"/>
      </w:divBdr>
    </w:div>
    <w:div w:id="624695978">
      <w:bodyDiv w:val="1"/>
      <w:marLeft w:val="0"/>
      <w:marRight w:val="0"/>
      <w:marTop w:val="0"/>
      <w:marBottom w:val="0"/>
      <w:divBdr>
        <w:top w:val="none" w:sz="0" w:space="0" w:color="auto"/>
        <w:left w:val="none" w:sz="0" w:space="0" w:color="auto"/>
        <w:bottom w:val="none" w:sz="0" w:space="0" w:color="auto"/>
        <w:right w:val="none" w:sz="0" w:space="0" w:color="auto"/>
      </w:divBdr>
    </w:div>
    <w:div w:id="1000307711">
      <w:bodyDiv w:val="1"/>
      <w:marLeft w:val="0"/>
      <w:marRight w:val="0"/>
      <w:marTop w:val="0"/>
      <w:marBottom w:val="0"/>
      <w:divBdr>
        <w:top w:val="none" w:sz="0" w:space="0" w:color="auto"/>
        <w:left w:val="none" w:sz="0" w:space="0" w:color="auto"/>
        <w:bottom w:val="none" w:sz="0" w:space="0" w:color="auto"/>
        <w:right w:val="none" w:sz="0" w:space="0" w:color="auto"/>
      </w:divBdr>
    </w:div>
    <w:div w:id="1121611465">
      <w:bodyDiv w:val="1"/>
      <w:marLeft w:val="0"/>
      <w:marRight w:val="0"/>
      <w:marTop w:val="0"/>
      <w:marBottom w:val="0"/>
      <w:divBdr>
        <w:top w:val="none" w:sz="0" w:space="0" w:color="auto"/>
        <w:left w:val="none" w:sz="0" w:space="0" w:color="auto"/>
        <w:bottom w:val="none" w:sz="0" w:space="0" w:color="auto"/>
        <w:right w:val="none" w:sz="0" w:space="0" w:color="auto"/>
      </w:divBdr>
    </w:div>
    <w:div w:id="1595822117">
      <w:bodyDiv w:val="1"/>
      <w:marLeft w:val="0"/>
      <w:marRight w:val="0"/>
      <w:marTop w:val="0"/>
      <w:marBottom w:val="0"/>
      <w:divBdr>
        <w:top w:val="none" w:sz="0" w:space="0" w:color="auto"/>
        <w:left w:val="none" w:sz="0" w:space="0" w:color="auto"/>
        <w:bottom w:val="none" w:sz="0" w:space="0" w:color="auto"/>
        <w:right w:val="none" w:sz="0" w:space="0" w:color="auto"/>
      </w:divBdr>
    </w:div>
    <w:div w:id="1947537814">
      <w:bodyDiv w:val="1"/>
      <w:marLeft w:val="0"/>
      <w:marRight w:val="0"/>
      <w:marTop w:val="0"/>
      <w:marBottom w:val="0"/>
      <w:divBdr>
        <w:top w:val="none" w:sz="0" w:space="0" w:color="auto"/>
        <w:left w:val="none" w:sz="0" w:space="0" w:color="auto"/>
        <w:bottom w:val="none" w:sz="0" w:space="0" w:color="auto"/>
        <w:right w:val="none" w:sz="0" w:space="0" w:color="auto"/>
      </w:divBdr>
    </w:div>
    <w:div w:id="1993023191">
      <w:bodyDiv w:val="1"/>
      <w:marLeft w:val="0"/>
      <w:marRight w:val="0"/>
      <w:marTop w:val="0"/>
      <w:marBottom w:val="0"/>
      <w:divBdr>
        <w:top w:val="none" w:sz="0" w:space="0" w:color="auto"/>
        <w:left w:val="none" w:sz="0" w:space="0" w:color="auto"/>
        <w:bottom w:val="none" w:sz="0" w:space="0" w:color="auto"/>
        <w:right w:val="none" w:sz="0" w:space="0" w:color="auto"/>
      </w:divBdr>
    </w:div>
    <w:div w:id="206818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3.2.2019 7:15:04"/>
    <f:field ref="objchangedby" par="" text="Administrator, System"/>
    <f:field ref="objmodifiedat" par="" text="13.2.2019 7:15:1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8859</Words>
  <Characters>50498</Characters>
  <Application>Microsoft Office Word</Application>
  <DocSecurity>0</DocSecurity>
  <Lines>420</Lines>
  <Paragraphs>118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2019-02-18T10:07:00Z</dcterms:created>
  <dcterms:modified xsi:type="dcterms:W3CDTF">2019-02-19T12:54:00Z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ktorým sa mení a&amp;nbsp;dopĺňa zákon&amp;nbsp; č. 328/2002 Z. z. o&amp;nbsp;sociálnom zabezpečení policajtov a&amp;nbsp;vojakov a&amp;nbsp;o&amp;nbsp;zmene a&amp;nbsp;doplnení niektorých zákonov v&amp;nbsp;z</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Pracovné právo_x000d_
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Mária Reichbauerová</vt:lpwstr>
  </property>
  <property fmtid="{D5CDD505-2E9C-101B-9397-08002B2CF9AE}" pid="11" name="FSC#SKEDITIONSLOVLEX@103.510:zodppredkladatel">
    <vt:lpwstr>Ing. Denisa Saková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328/2002 Z. z. o sociálnom zabezpečení policajtov a vojakov a o zmene a doplnení niektorých zákonov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vnútra Slovenskej republiky</vt:lpwstr>
  </property>
  <property fmtid="{D5CDD505-2E9C-101B-9397-08002B2CF9AE}" pid="19"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 Min</vt:lpwstr>
  </property>
  <property fmtid="{D5CDD505-2E9C-101B-9397-08002B2CF9AE}" pid="20" name="FSC#SKEDITIONSLOVLEX@103.510:autorpredpis">
    <vt:lpwstr/>
  </property>
  <property fmtid="{D5CDD505-2E9C-101B-9397-08002B2CF9AE}" pid="21" name="FSC#SKEDITIONSLOVLEX@103.510:podnetpredpis">
    <vt:lpwstr>Plán legislatívnych úloh vlády SR na rok 2019</vt:lpwstr>
  </property>
  <property fmtid="{D5CDD505-2E9C-101B-9397-08002B2CF9AE}" pid="22" name="FSC#SKEDITIONSLOVLEX@103.510:plnynazovpredpis">
    <vt:lpwstr> Zákon, ktorým sa mení a dopĺňa zákon č. 328/2002 Z. z. o sociálnom zabezpečení policajtov a vojakov a o zmene a doplnení niektorých zákonov v znení neskorších predpisov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KM-OBL-26/2019</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LP/2019/75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23. 1. 2019</vt:lpwstr>
  </property>
  <property fmtid="{D5CDD505-2E9C-101B-9397-08002B2CF9AE}" pid="58" name="FSC#SKEDITIONSLOVLEX@103.510:AttrDateDocPropUkonceniePKK">
    <vt:lpwstr>1. 2. 2019</vt:lpwstr>
  </property>
  <property fmtid="{D5CDD505-2E9C-101B-9397-08002B2CF9AE}" pid="59" name="FSC#SKEDITIONSLOVLEX@103.510:AttrStrDocPropVplyvRozpocetVS">
    <vt:lpwstr>Pozitívne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&lt;p&gt;&lt;u&gt;Vplyvy na rozpočet verejnej správy&lt;/u&gt; – &lt;em&gt;celkový vplyv na rozpočet útvarov sociálneho zabezpečenia a&amp;nbsp;Vojenského úradu sociálneho zabezpečenia bude pozitívny, z&amp;nbsp;dôvodu zníženia výdavkov osobitných účtov na zvýšenie dôchodkových dávok vý</vt:lpwstr>
  </property>
  <property fmtid="{D5CDD505-2E9C-101B-9397-08002B2CF9AE}" pid="65" name="FSC#SKEDITIONSLOVLEX@103.510:AttrStrListDocPropAltRiesenia">
    <vt:lpwstr>Pri zachovaní súčasného právneho stavu by sa  suma zvýšenia dôchodkových dávok výsluhového zabezpečenia odvíjala od tzv. dôchodcovskej inflácie. Stanovenie nového modelu zvyšovania týchto dávok výsluhového zabezpečenia o pevnú sumu zvýšenia  bude mať pozi</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vnútra</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radcovi</vt:lpwstr>
  </property>
  <property fmtid="{D5CDD505-2E9C-101B-9397-08002B2CF9AE}" pid="140" name="FSC#SKEDITIONSLOVLEX@103.510:funkciaZodpPred">
    <vt:lpwstr>ministerka vnútra</vt:lpwstr>
  </property>
  <property fmtid="{D5CDD505-2E9C-101B-9397-08002B2CF9AE}" pid="141" name="FSC#SKEDITIONSLOVLEX@103.510:funkciaZodpPredAkuzativ">
    <vt:lpwstr>ministerke vnútra</vt:lpwstr>
  </property>
  <property fmtid="{D5CDD505-2E9C-101B-9397-08002B2CF9AE}" pid="142" name="FSC#SKEDITIONSLOVLEX@103.510:funkciaZodpPredDativ">
    <vt:lpwstr>ministerky vnútra</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Denisa Saková_x000d_
ministerka vnútra</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justify;"&gt;&amp;nbsp;&amp;nbsp;&amp;nbsp;&amp;nbsp; Ministerstvo vnútra Slovenskej republiky predkladá do medzirezortného pripomienkového konania návrh zákona, ktorým sa mení a&amp;nbsp;dopĺňa zákon č. 328/2002 Z. z. o&amp;nbsp;sociálnom zabezpečení policajt</vt:lpwstr>
  </property>
  <property fmtid="{D5CDD505-2E9C-101B-9397-08002B2CF9AE}" pid="149" name="FSC#COOSYSTEM@1.1:Container">
    <vt:lpwstr>COO.2145.1000.3.3209231</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13. 2. 2019</vt:lpwstr>
  </property>
</Properties>
</file>