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1EC0B" w14:textId="688E5258" w:rsidR="00AE78DA" w:rsidRPr="00215DC9" w:rsidRDefault="00115717" w:rsidP="008753EA">
      <w:pPr>
        <w:tabs>
          <w:tab w:val="left" w:pos="2625"/>
        </w:tabs>
        <w:rPr>
          <w:rFonts w:ascii="Calibri Light" w:eastAsia="Calibri" w:hAnsi="Calibri Light" w:cs="Calibri Light"/>
          <w:sz w:val="22"/>
          <w:szCs w:val="22"/>
        </w:rPr>
      </w:pPr>
      <w:r>
        <w:rPr>
          <w:rFonts w:eastAsia="Calibri"/>
          <w:sz w:val="22"/>
          <w:szCs w:val="22"/>
        </w:rPr>
        <w:tab/>
      </w:r>
      <w:r w:rsidR="00AE78DA" w:rsidRPr="007E598A">
        <w:rPr>
          <w:b/>
          <w:bCs/>
          <w:sz w:val="28"/>
          <w:szCs w:val="28"/>
        </w:rPr>
        <w:t>Doložka vybraných vplyvov</w:t>
      </w:r>
    </w:p>
    <w:p w14:paraId="2AC96127" w14:textId="77777777" w:rsidR="00AE78DA" w:rsidRPr="007E598A" w:rsidRDefault="00AE78DA" w:rsidP="00AE78DA">
      <w:pPr>
        <w:jc w:val="center"/>
        <w:rPr>
          <w:b/>
          <w:bCs/>
          <w:sz w:val="28"/>
          <w:szCs w:val="28"/>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AE78DA" w:rsidRPr="007E598A" w14:paraId="58630F67" w14:textId="77777777" w:rsidTr="00B51CD5">
        <w:trPr>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AA0DDA1" w14:textId="77777777" w:rsidR="00AE78DA" w:rsidRPr="00013321" w:rsidRDefault="00AE78DA" w:rsidP="00AE78DA">
            <w:pPr>
              <w:pStyle w:val="Odsekzoznamu"/>
              <w:numPr>
                <w:ilvl w:val="0"/>
                <w:numId w:val="29"/>
              </w:numPr>
              <w:rPr>
                <w:rFonts w:ascii="Times" w:hAnsi="Times" w:cs="Times"/>
                <w:b/>
                <w:bCs/>
                <w:sz w:val="22"/>
                <w:szCs w:val="22"/>
              </w:rPr>
            </w:pPr>
            <w:r w:rsidRPr="00013321">
              <w:rPr>
                <w:rFonts w:ascii="Times" w:hAnsi="Times" w:cs="Times"/>
                <w:b/>
                <w:bCs/>
                <w:sz w:val="22"/>
                <w:szCs w:val="22"/>
              </w:rPr>
              <w:t>Základné údaje</w:t>
            </w:r>
          </w:p>
        </w:tc>
      </w:tr>
      <w:tr w:rsidR="00AE78DA" w:rsidRPr="007E598A" w14:paraId="5F88C799" w14:textId="77777777" w:rsidTr="00B51CD5">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B52B8CF"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Názov materiálu</w:t>
            </w:r>
          </w:p>
        </w:tc>
      </w:tr>
      <w:tr w:rsidR="00AE78DA" w:rsidRPr="007E598A" w14:paraId="3C8E0F90" w14:textId="77777777" w:rsidTr="00B51CD5">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1D5E0FBA" w14:textId="53A6A808" w:rsidR="00AE78DA" w:rsidRPr="007E598A" w:rsidRDefault="00AE78DA" w:rsidP="00B51CD5">
            <w:pPr>
              <w:rPr>
                <w:rFonts w:ascii="Times" w:hAnsi="Times" w:cs="Times"/>
                <w:sz w:val="20"/>
                <w:szCs w:val="20"/>
              </w:rPr>
            </w:pPr>
            <w:r w:rsidRPr="00013321">
              <w:rPr>
                <w:rFonts w:ascii="Times" w:hAnsi="Times" w:cs="Times"/>
                <w:sz w:val="22"/>
                <w:szCs w:val="20"/>
              </w:rPr>
              <w:t>Návrh Akčného plánu rozvoja elektromobility v Slovenskej republike</w:t>
            </w:r>
            <w:r w:rsidR="00C7644C">
              <w:rPr>
                <w:rFonts w:ascii="Times" w:hAnsi="Times" w:cs="Times"/>
                <w:sz w:val="22"/>
                <w:szCs w:val="20"/>
              </w:rPr>
              <w:t>.</w:t>
            </w:r>
          </w:p>
        </w:tc>
      </w:tr>
      <w:tr w:rsidR="00AE78DA" w:rsidRPr="007E598A" w14:paraId="2FB0B069" w14:textId="77777777" w:rsidTr="00B51CD5">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30F7DB9C"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Predkladateľ (a spolupredkladateľ)</w:t>
            </w:r>
          </w:p>
        </w:tc>
      </w:tr>
      <w:tr w:rsidR="00AE78DA" w:rsidRPr="007E598A" w14:paraId="6600EA5B" w14:textId="77777777" w:rsidTr="00B51CD5">
        <w:trPr>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14:paraId="286C8396" w14:textId="77777777" w:rsidR="00AE78DA" w:rsidRPr="007E598A" w:rsidRDefault="00AE78DA" w:rsidP="00B51CD5">
            <w:pPr>
              <w:rPr>
                <w:rFonts w:ascii="Times" w:hAnsi="Times" w:cs="Times"/>
                <w:sz w:val="20"/>
                <w:szCs w:val="20"/>
              </w:rPr>
            </w:pPr>
            <w:r w:rsidRPr="00013321">
              <w:rPr>
                <w:rFonts w:ascii="Times" w:hAnsi="Times" w:cs="Times"/>
                <w:sz w:val="22"/>
                <w:szCs w:val="20"/>
              </w:rPr>
              <w:t>Ministerstvo hospodárstva Slovenskej republiky.</w:t>
            </w:r>
          </w:p>
        </w:tc>
      </w:tr>
      <w:tr w:rsidR="00AE78DA" w:rsidRPr="007E598A" w14:paraId="543B29A0" w14:textId="77777777" w:rsidTr="00B51CD5">
        <w:trPr>
          <w:trHeight w:val="255"/>
          <w:jc w:val="center"/>
        </w:trPr>
        <w:tc>
          <w:tcPr>
            <w:tcW w:w="3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C2B8F3B" w14:textId="77777777" w:rsidR="00AE78DA" w:rsidRPr="007E598A" w:rsidRDefault="00AE78DA" w:rsidP="00B51CD5">
            <w:pPr>
              <w:jc w:val="center"/>
              <w:rPr>
                <w:rFonts w:ascii="Times" w:hAnsi="Times" w:cs="Times"/>
                <w:b/>
                <w:bCs/>
                <w:sz w:val="22"/>
                <w:szCs w:val="22"/>
              </w:rPr>
            </w:pPr>
            <w:r w:rsidRPr="007E598A">
              <w:rPr>
                <w:rFonts w:ascii="Times" w:hAnsi="Times" w:cs="Times"/>
                <w:b/>
                <w:bCs/>
                <w:sz w:val="22"/>
                <w:szCs w:val="22"/>
              </w:rPr>
              <w:t>Charakter predkladaného materiálu</w:t>
            </w: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3E22B309" w14:textId="77777777" w:rsidR="00AE78DA" w:rsidRPr="007E598A" w:rsidRDefault="00AE78DA" w:rsidP="00B51CD5">
            <w:pPr>
              <w:rPr>
                <w:rFonts w:ascii="Times" w:hAnsi="Times" w:cs="Times"/>
                <w:sz w:val="20"/>
                <w:szCs w:val="20"/>
              </w:rPr>
            </w:pPr>
            <w:r w:rsidRPr="007E598A">
              <w:rPr>
                <w:rFonts w:ascii="Times" w:hAnsi="Times" w:cs="Times"/>
                <w:sz w:val="20"/>
                <w:szCs w:val="20"/>
              </w:rPr>
              <w:t> </w:t>
            </w:r>
            <w:r w:rsidRPr="007E598A">
              <w:rPr>
                <w:rFonts w:ascii="Wingdings 2" w:hAnsi="Wingdings 2" w:cs="Times"/>
                <w:sz w:val="20"/>
                <w:szCs w:val="20"/>
              </w:rPr>
              <w:t></w:t>
            </w:r>
            <w:r w:rsidRPr="007E598A">
              <w:rPr>
                <w:rFonts w:ascii="Times" w:hAnsi="Times" w:cs="Times"/>
                <w:sz w:val="20"/>
                <w:szCs w:val="20"/>
              </w:rPr>
              <w:t>  Materiál nelegislatívnej povahy</w:t>
            </w:r>
          </w:p>
        </w:tc>
      </w:tr>
      <w:tr w:rsidR="00AE78DA" w:rsidRPr="007E598A" w14:paraId="203A519E" w14:textId="77777777" w:rsidTr="00B51CD5">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CB8B24B" w14:textId="77777777" w:rsidR="00AE78DA" w:rsidRPr="007E598A" w:rsidRDefault="00AE78DA" w:rsidP="00B51CD5">
            <w:pPr>
              <w:rPr>
                <w:rFonts w:ascii="Times" w:hAnsi="Times" w:cs="Times"/>
                <w:b/>
                <w:bCs/>
                <w:sz w:val="22"/>
                <w:szCs w:val="22"/>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549CD8E9" w14:textId="77777777" w:rsidR="00AE78DA" w:rsidRPr="007E598A" w:rsidRDefault="00AE78DA" w:rsidP="00B51CD5">
            <w:pPr>
              <w:rPr>
                <w:rFonts w:ascii="Times" w:hAnsi="Times" w:cs="Times"/>
                <w:sz w:val="20"/>
                <w:szCs w:val="20"/>
              </w:rPr>
            </w:pPr>
            <w:r w:rsidRPr="007E598A">
              <w:rPr>
                <w:rFonts w:ascii="Times" w:hAnsi="Times" w:cs="Times"/>
                <w:sz w:val="20"/>
                <w:szCs w:val="20"/>
              </w:rPr>
              <w:t> </w:t>
            </w:r>
            <w:r w:rsidRPr="007E598A">
              <w:rPr>
                <w:rFonts w:ascii="Wingdings 2" w:hAnsi="Wingdings 2" w:cs="Times"/>
                <w:sz w:val="28"/>
                <w:szCs w:val="28"/>
              </w:rPr>
              <w:t></w:t>
            </w:r>
            <w:r w:rsidRPr="007E598A">
              <w:rPr>
                <w:rFonts w:ascii="Times" w:hAnsi="Times" w:cs="Times"/>
                <w:sz w:val="20"/>
                <w:szCs w:val="20"/>
              </w:rPr>
              <w:t xml:space="preserve">  Materiál legislatívnej povahy </w:t>
            </w:r>
          </w:p>
        </w:tc>
      </w:tr>
      <w:tr w:rsidR="00AE78DA" w:rsidRPr="007E598A" w14:paraId="42D5A347" w14:textId="77777777" w:rsidTr="00B51CD5">
        <w:trPr>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7859CE3F" w14:textId="77777777" w:rsidR="00AE78DA" w:rsidRPr="007E598A" w:rsidRDefault="00AE78DA" w:rsidP="00B51CD5">
            <w:pPr>
              <w:rPr>
                <w:rFonts w:ascii="Times" w:hAnsi="Times" w:cs="Times"/>
                <w:b/>
                <w:bCs/>
                <w:sz w:val="22"/>
                <w:szCs w:val="22"/>
              </w:rPr>
            </w:pPr>
          </w:p>
        </w:tc>
        <w:tc>
          <w:tcPr>
            <w:tcW w:w="2000" w:type="pct"/>
            <w:tcBorders>
              <w:top w:val="outset" w:sz="6" w:space="0" w:color="000000"/>
              <w:left w:val="outset" w:sz="6" w:space="0" w:color="000000"/>
              <w:bottom w:val="outset" w:sz="6" w:space="0" w:color="000000"/>
              <w:right w:val="outset" w:sz="6" w:space="0" w:color="000000"/>
            </w:tcBorders>
            <w:vAlign w:val="center"/>
            <w:hideMark/>
          </w:tcPr>
          <w:p w14:paraId="284A3B67" w14:textId="77777777" w:rsidR="00AE78DA" w:rsidRPr="007E598A" w:rsidRDefault="00AE78DA" w:rsidP="00B51CD5">
            <w:pPr>
              <w:rPr>
                <w:rFonts w:ascii="Times" w:hAnsi="Times" w:cs="Times"/>
                <w:sz w:val="20"/>
                <w:szCs w:val="20"/>
              </w:rPr>
            </w:pPr>
            <w:r w:rsidRPr="007E598A">
              <w:rPr>
                <w:rFonts w:ascii="Times" w:hAnsi="Times" w:cs="Times"/>
                <w:sz w:val="20"/>
                <w:szCs w:val="20"/>
              </w:rPr>
              <w:t> </w:t>
            </w:r>
            <w:r w:rsidRPr="007E598A">
              <w:rPr>
                <w:rFonts w:ascii="Wingdings 2" w:hAnsi="Wingdings 2" w:cs="Times"/>
                <w:sz w:val="28"/>
                <w:szCs w:val="28"/>
              </w:rPr>
              <w:t></w:t>
            </w:r>
            <w:r w:rsidRPr="007E598A">
              <w:rPr>
                <w:rFonts w:ascii="Times" w:hAnsi="Times" w:cs="Times"/>
                <w:sz w:val="20"/>
                <w:szCs w:val="20"/>
              </w:rPr>
              <w:t xml:space="preserve">  Transpozícia práva EÚ </w:t>
            </w:r>
          </w:p>
        </w:tc>
      </w:tr>
      <w:tr w:rsidR="00AE78DA" w:rsidRPr="007E598A" w14:paraId="3EE5214F" w14:textId="77777777" w:rsidTr="00B51CD5">
        <w:trPr>
          <w:trHeight w:val="357"/>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18E5B1DD" w14:textId="77777777" w:rsidR="00AE78DA" w:rsidRPr="007E598A" w:rsidRDefault="00AE78DA" w:rsidP="00B51CD5">
            <w:pPr>
              <w:rPr>
                <w:rFonts w:ascii="Times" w:hAnsi="Times" w:cs="Times"/>
                <w:sz w:val="20"/>
                <w:szCs w:val="20"/>
              </w:rPr>
            </w:pPr>
          </w:p>
        </w:tc>
      </w:tr>
      <w:tr w:rsidR="00AE78DA" w:rsidRPr="007E598A" w14:paraId="7F8AD460" w14:textId="77777777" w:rsidTr="00B51CD5">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73BAC1D"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4746BB43" w14:textId="77777777" w:rsidR="00AE78DA" w:rsidRPr="007E598A" w:rsidRDefault="00AE78DA" w:rsidP="00B51CD5">
            <w:pPr>
              <w:rPr>
                <w:rFonts w:ascii="Times" w:hAnsi="Times" w:cs="Times"/>
                <w:sz w:val="20"/>
                <w:szCs w:val="20"/>
              </w:rPr>
            </w:pPr>
            <w:r>
              <w:rPr>
                <w:rFonts w:ascii="Times" w:hAnsi="Times" w:cs="Times"/>
                <w:sz w:val="20"/>
                <w:szCs w:val="20"/>
              </w:rPr>
              <w:t>Október</w:t>
            </w:r>
            <w:r w:rsidRPr="007E598A">
              <w:rPr>
                <w:rFonts w:ascii="Times" w:hAnsi="Times" w:cs="Times"/>
                <w:sz w:val="20"/>
                <w:szCs w:val="20"/>
              </w:rPr>
              <w:t xml:space="preserve"> 2018</w:t>
            </w:r>
          </w:p>
        </w:tc>
      </w:tr>
      <w:tr w:rsidR="00AE78DA" w:rsidRPr="007E598A" w14:paraId="34940E7C" w14:textId="77777777" w:rsidTr="00B51CD5">
        <w:trPr>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0C025B51"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5175F064" w14:textId="77777777" w:rsidR="00AE78DA" w:rsidRPr="007E598A" w:rsidRDefault="00AE78DA" w:rsidP="00B51CD5">
            <w:pPr>
              <w:rPr>
                <w:rFonts w:ascii="Times" w:hAnsi="Times" w:cs="Times"/>
                <w:sz w:val="20"/>
                <w:szCs w:val="20"/>
              </w:rPr>
            </w:pPr>
            <w:r>
              <w:rPr>
                <w:rFonts w:ascii="Times" w:hAnsi="Times" w:cs="Times"/>
                <w:sz w:val="20"/>
                <w:szCs w:val="20"/>
              </w:rPr>
              <w:t>November</w:t>
            </w:r>
            <w:r w:rsidRPr="007E598A">
              <w:rPr>
                <w:rFonts w:ascii="Times" w:hAnsi="Times" w:cs="Times"/>
                <w:sz w:val="20"/>
                <w:szCs w:val="20"/>
              </w:rPr>
              <w:t xml:space="preserve"> 2018</w:t>
            </w:r>
          </w:p>
        </w:tc>
      </w:tr>
      <w:tr w:rsidR="00AE78DA" w:rsidRPr="007E598A" w14:paraId="096AB8F3" w14:textId="77777777" w:rsidTr="00B51CD5">
        <w:trPr>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2EFC82F0"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Predpokladaný termín predloženia na Rokovanie vlády</w:t>
            </w:r>
            <w:r w:rsidRPr="007E598A">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28380D80" w14:textId="73C1DB52" w:rsidR="00AE78DA" w:rsidRPr="007E598A" w:rsidRDefault="00B016A5" w:rsidP="00B016A5">
            <w:pPr>
              <w:rPr>
                <w:rFonts w:ascii="Times" w:hAnsi="Times" w:cs="Times"/>
                <w:sz w:val="20"/>
                <w:szCs w:val="20"/>
              </w:rPr>
            </w:pPr>
            <w:r>
              <w:rPr>
                <w:rFonts w:ascii="Times" w:hAnsi="Times" w:cs="Times"/>
                <w:sz w:val="20"/>
                <w:szCs w:val="20"/>
              </w:rPr>
              <w:t>Február</w:t>
            </w:r>
            <w:r w:rsidR="00AE78DA" w:rsidRPr="007E598A">
              <w:rPr>
                <w:rFonts w:ascii="Times" w:hAnsi="Times" w:cs="Times"/>
                <w:sz w:val="20"/>
                <w:szCs w:val="20"/>
              </w:rPr>
              <w:t xml:space="preserve"> 201</w:t>
            </w:r>
            <w:r>
              <w:rPr>
                <w:rFonts w:ascii="Times" w:hAnsi="Times" w:cs="Times"/>
                <w:sz w:val="20"/>
                <w:szCs w:val="20"/>
              </w:rPr>
              <w:t>9</w:t>
            </w:r>
          </w:p>
        </w:tc>
      </w:tr>
    </w:tbl>
    <w:p w14:paraId="5E4606C3" w14:textId="77777777" w:rsidR="00AE78DA" w:rsidRPr="007E598A" w:rsidRDefault="00AE78DA" w:rsidP="00AE78DA">
      <w:pPr>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E78DA" w:rsidRPr="007E598A" w14:paraId="69A0E396" w14:textId="77777777" w:rsidTr="00B51CD5">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F7E416E"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2.  Definícia problému</w:t>
            </w:r>
          </w:p>
        </w:tc>
      </w:tr>
      <w:tr w:rsidR="00AE78DA" w:rsidRPr="007E598A" w14:paraId="41758871" w14:textId="77777777" w:rsidTr="00B51CD5">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E919107" w14:textId="3388FC70" w:rsidR="00AE78DA" w:rsidRPr="004443E8" w:rsidRDefault="00AE78DA" w:rsidP="00B51CD5">
            <w:pPr>
              <w:jc w:val="both"/>
              <w:rPr>
                <w:rFonts w:ascii="Times" w:hAnsi="Times" w:cs="Times"/>
                <w:sz w:val="22"/>
                <w:szCs w:val="20"/>
              </w:rPr>
            </w:pPr>
            <w:r w:rsidRPr="00013321">
              <w:rPr>
                <w:rFonts w:ascii="Times" w:hAnsi="Times" w:cs="Times"/>
                <w:sz w:val="22"/>
                <w:szCs w:val="20"/>
              </w:rPr>
              <w:t>Návrh Akčného plánu rozvoja elektromobility v Slovenskej republike predkladá Ministerstvo hospodárstva SR v nadväznosti na „</w:t>
            </w:r>
            <w:r w:rsidRPr="00013321">
              <w:rPr>
                <w:rFonts w:ascii="Times" w:hAnsi="Times" w:cs="Times"/>
                <w:i/>
                <w:sz w:val="22"/>
                <w:szCs w:val="20"/>
              </w:rPr>
              <w:t>Národný politický rámec pre rozvoj trhu s alternatívnymi palivami</w:t>
            </w:r>
            <w:r w:rsidRPr="00013321">
              <w:rPr>
                <w:rFonts w:ascii="Times" w:hAnsi="Times" w:cs="Times"/>
                <w:sz w:val="22"/>
                <w:szCs w:val="20"/>
              </w:rPr>
              <w:t xml:space="preserve">“, ktorý je transpozíciou čl. 3 smernice Európskeho parlamentu a Rady 2017/94/EÚ z 22. októbra 2014. </w:t>
            </w:r>
          </w:p>
        </w:tc>
      </w:tr>
      <w:tr w:rsidR="00AE78DA" w:rsidRPr="007E598A" w14:paraId="04EA3AC9" w14:textId="77777777" w:rsidTr="00B51CD5">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5003B27"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3.  Ciele a výsledný stav</w:t>
            </w:r>
          </w:p>
        </w:tc>
      </w:tr>
      <w:tr w:rsidR="00AE78DA" w:rsidRPr="007E598A" w14:paraId="13BB3665" w14:textId="77777777" w:rsidTr="00B51CD5">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5233BD5" w14:textId="71AE1732" w:rsidR="00AE78DA" w:rsidRPr="004443E8" w:rsidRDefault="00AE78DA" w:rsidP="00D83C2F">
            <w:pPr>
              <w:jc w:val="both"/>
              <w:rPr>
                <w:rFonts w:ascii="Times" w:hAnsi="Times" w:cs="Times"/>
                <w:sz w:val="22"/>
                <w:szCs w:val="20"/>
              </w:rPr>
            </w:pPr>
            <w:r w:rsidRPr="00013321">
              <w:rPr>
                <w:rFonts w:ascii="Times" w:hAnsi="Times" w:cs="Times"/>
                <w:sz w:val="22"/>
                <w:szCs w:val="20"/>
              </w:rPr>
              <w:t xml:space="preserve">Cieľom je podporiť prostredníctvom stanovených opatrení rozvoj trhu alternatívnych palív v odvetví dopravy a rozvoj príslušnej infraštruktúry, a to i v nadväznosti na transpozičný proces </w:t>
            </w:r>
            <w:r w:rsidR="00D83C2F">
              <w:rPr>
                <w:rFonts w:ascii="Times" w:hAnsi="Times" w:cs="Times"/>
                <w:sz w:val="22"/>
                <w:szCs w:val="20"/>
              </w:rPr>
              <w:t>„</w:t>
            </w:r>
            <w:r w:rsidRPr="00D83C2F">
              <w:rPr>
                <w:rFonts w:ascii="Times" w:hAnsi="Times" w:cs="Times"/>
                <w:i/>
                <w:sz w:val="22"/>
                <w:szCs w:val="20"/>
              </w:rPr>
              <w:t>Smernice Európskeho Parlamentu a Rady 2014/94/EÚ z 22. októbra 2014 o zavádzaní infraštruktúry</w:t>
            </w:r>
            <w:r w:rsidR="00D83C2F" w:rsidRPr="00D83C2F">
              <w:rPr>
                <w:rFonts w:ascii="Times" w:hAnsi="Times" w:cs="Times"/>
                <w:i/>
                <w:sz w:val="22"/>
                <w:szCs w:val="20"/>
              </w:rPr>
              <w:t xml:space="preserve"> </w:t>
            </w:r>
            <w:r w:rsidR="004D7A57">
              <w:rPr>
                <w:rFonts w:ascii="Times" w:hAnsi="Times" w:cs="Times"/>
                <w:i/>
                <w:sz w:val="22"/>
                <w:szCs w:val="20"/>
              </w:rPr>
              <w:br/>
            </w:r>
            <w:r w:rsidRPr="00D83C2F">
              <w:rPr>
                <w:rFonts w:ascii="Times" w:hAnsi="Times" w:cs="Times"/>
                <w:i/>
                <w:sz w:val="22"/>
                <w:szCs w:val="20"/>
              </w:rPr>
              <w:t>pre alternatívne palivá.</w:t>
            </w:r>
            <w:r w:rsidR="00D83C2F">
              <w:rPr>
                <w:rFonts w:ascii="Times" w:hAnsi="Times" w:cs="Times"/>
                <w:i/>
                <w:sz w:val="22"/>
                <w:szCs w:val="20"/>
              </w:rPr>
              <w:t>“</w:t>
            </w:r>
          </w:p>
        </w:tc>
      </w:tr>
      <w:tr w:rsidR="00AE78DA" w:rsidRPr="007E598A" w14:paraId="151FE3AD" w14:textId="77777777" w:rsidTr="00B51CD5">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0227645"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4.  Dotknuté subjekty</w:t>
            </w:r>
          </w:p>
        </w:tc>
      </w:tr>
      <w:tr w:rsidR="00AE78DA" w:rsidRPr="007E598A" w14:paraId="3164DE1E" w14:textId="77777777" w:rsidTr="00B51CD5">
        <w:trPr>
          <w:trHeight w:val="431"/>
          <w:jc w:val="center"/>
        </w:trPr>
        <w:tc>
          <w:tcPr>
            <w:tcW w:w="250" w:type="pct"/>
            <w:tcBorders>
              <w:top w:val="outset" w:sz="6" w:space="0" w:color="000000"/>
              <w:left w:val="outset" w:sz="6" w:space="0" w:color="000000"/>
              <w:bottom w:val="outset" w:sz="6" w:space="0" w:color="000000"/>
              <w:right w:val="outset" w:sz="6" w:space="0" w:color="000000"/>
            </w:tcBorders>
            <w:hideMark/>
          </w:tcPr>
          <w:p w14:paraId="036E1694" w14:textId="5019D5BA" w:rsidR="00AE78DA" w:rsidRPr="007E598A" w:rsidRDefault="00AE78DA" w:rsidP="00CE6A61">
            <w:pPr>
              <w:jc w:val="both"/>
              <w:rPr>
                <w:rFonts w:ascii="Times" w:hAnsi="Times" w:cs="Times"/>
                <w:sz w:val="20"/>
                <w:szCs w:val="20"/>
              </w:rPr>
            </w:pPr>
            <w:r w:rsidRPr="00013321">
              <w:rPr>
                <w:rFonts w:ascii="Times" w:hAnsi="Times" w:cs="Times"/>
                <w:sz w:val="22"/>
                <w:szCs w:val="20"/>
              </w:rPr>
              <w:t>Materiál sa primárne dotýka orgánov štátnej správy a samosprávy, sekundárne podnikateľského a</w:t>
            </w:r>
            <w:r w:rsidR="00CE6A61">
              <w:rPr>
                <w:rFonts w:ascii="Times" w:hAnsi="Times" w:cs="Times"/>
                <w:sz w:val="22"/>
                <w:szCs w:val="20"/>
              </w:rPr>
              <w:t> </w:t>
            </w:r>
            <w:r w:rsidRPr="00013321">
              <w:rPr>
                <w:rFonts w:ascii="Times" w:hAnsi="Times" w:cs="Times"/>
                <w:sz w:val="22"/>
                <w:szCs w:val="20"/>
              </w:rPr>
              <w:t>spotrebiteľského sektora.</w:t>
            </w:r>
          </w:p>
        </w:tc>
      </w:tr>
      <w:tr w:rsidR="00AE78DA" w:rsidRPr="007E598A" w14:paraId="65FA6631" w14:textId="77777777" w:rsidTr="00B51CD5">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5AA0124"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5.  Alternatívne riešenia</w:t>
            </w:r>
          </w:p>
        </w:tc>
      </w:tr>
      <w:tr w:rsidR="00AE78DA" w:rsidRPr="007E598A" w14:paraId="210DF30F" w14:textId="77777777" w:rsidTr="00B51CD5">
        <w:trPr>
          <w:trHeight w:val="440"/>
          <w:jc w:val="center"/>
        </w:trPr>
        <w:tc>
          <w:tcPr>
            <w:tcW w:w="250" w:type="pct"/>
            <w:tcBorders>
              <w:top w:val="outset" w:sz="6" w:space="0" w:color="000000"/>
              <w:left w:val="outset" w:sz="6" w:space="0" w:color="000000"/>
              <w:bottom w:val="outset" w:sz="6" w:space="0" w:color="000000"/>
              <w:right w:val="outset" w:sz="6" w:space="0" w:color="000000"/>
            </w:tcBorders>
            <w:hideMark/>
          </w:tcPr>
          <w:p w14:paraId="522F54C5" w14:textId="77777777" w:rsidR="00AE78DA" w:rsidRPr="00013321" w:rsidRDefault="00AE78DA" w:rsidP="00B51CD5">
            <w:pPr>
              <w:jc w:val="both"/>
              <w:rPr>
                <w:rFonts w:ascii="Times" w:hAnsi="Times" w:cs="Times"/>
                <w:sz w:val="22"/>
                <w:szCs w:val="20"/>
              </w:rPr>
            </w:pPr>
            <w:r w:rsidRPr="00013321">
              <w:rPr>
                <w:rFonts w:ascii="Times" w:hAnsi="Times" w:cs="Times"/>
                <w:b/>
                <w:sz w:val="22"/>
                <w:szCs w:val="20"/>
              </w:rPr>
              <w:t>0</w:t>
            </w:r>
            <w:r w:rsidRPr="00013321">
              <w:rPr>
                <w:rFonts w:ascii="Times" w:hAnsi="Times" w:cs="Times"/>
                <w:sz w:val="22"/>
                <w:szCs w:val="20"/>
              </w:rPr>
              <w:t xml:space="preserve"> zachovanie súčasného stavu môže mať negatívny vplyv v súvislosti s transpozičným procesom smernice Európskeho Parlamentu a Rady 2014/94/EÚ z 22. októbra 2014 o zavádzaní infraštruktúry pre alternatívne palivá.</w:t>
            </w:r>
          </w:p>
          <w:p w14:paraId="67D63DCE" w14:textId="1CDD2A89" w:rsidR="00AE78DA" w:rsidRPr="007E598A" w:rsidRDefault="00AE78DA" w:rsidP="00E00442">
            <w:pPr>
              <w:jc w:val="both"/>
              <w:rPr>
                <w:rFonts w:ascii="Times" w:hAnsi="Times" w:cs="Times"/>
                <w:sz w:val="20"/>
                <w:szCs w:val="20"/>
              </w:rPr>
            </w:pPr>
            <w:r w:rsidRPr="00013321">
              <w:rPr>
                <w:rFonts w:ascii="Times" w:hAnsi="Times" w:cs="Times"/>
                <w:b/>
                <w:sz w:val="22"/>
                <w:szCs w:val="20"/>
              </w:rPr>
              <w:t>1</w:t>
            </w:r>
            <w:r w:rsidRPr="00013321">
              <w:rPr>
                <w:rFonts w:ascii="Times" w:hAnsi="Times" w:cs="Times"/>
                <w:sz w:val="22"/>
                <w:szCs w:val="20"/>
              </w:rPr>
              <w:t xml:space="preserve"> prijatie dokumentu zohľadní čo najširšie využívanie alternatívnych palív </w:t>
            </w:r>
            <w:r>
              <w:rPr>
                <w:rFonts w:ascii="Times" w:hAnsi="Times" w:cs="Times"/>
                <w:sz w:val="22"/>
                <w:szCs w:val="20"/>
              </w:rPr>
              <w:t>v súvislosti s článkom</w:t>
            </w:r>
            <w:r w:rsidR="005B1EF8">
              <w:rPr>
                <w:rFonts w:ascii="Times" w:hAnsi="Times" w:cs="Times"/>
                <w:sz w:val="22"/>
                <w:szCs w:val="20"/>
              </w:rPr>
              <w:t xml:space="preserve"> </w:t>
            </w:r>
            <w:r w:rsidRPr="00013321">
              <w:rPr>
                <w:rFonts w:ascii="Times" w:hAnsi="Times" w:cs="Times"/>
                <w:sz w:val="22"/>
                <w:szCs w:val="20"/>
              </w:rPr>
              <w:t xml:space="preserve"> 10 ods. 6 smernice 2014/94/EÚ, vrátane posúdenia národných politických rámcov podľa článku 10</w:t>
            </w:r>
            <w:r w:rsidR="00E00442">
              <w:rPr>
                <w:rFonts w:ascii="Times" w:hAnsi="Times" w:cs="Times"/>
                <w:sz w:val="22"/>
                <w:szCs w:val="20"/>
              </w:rPr>
              <w:t> </w:t>
            </w:r>
            <w:r w:rsidRPr="00013321">
              <w:rPr>
                <w:rFonts w:ascii="Times" w:hAnsi="Times" w:cs="Times"/>
                <w:sz w:val="22"/>
                <w:szCs w:val="20"/>
              </w:rPr>
              <w:t>ods. 2 smernice 2014/94/EÚ.</w:t>
            </w:r>
          </w:p>
        </w:tc>
      </w:tr>
      <w:tr w:rsidR="00AE78DA" w:rsidRPr="007E598A" w14:paraId="3A3A6D57" w14:textId="77777777" w:rsidTr="00B51CD5">
        <w:trPr>
          <w:trHeight w:val="34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F325D84"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6.  Vykonávacie predpisy</w:t>
            </w:r>
          </w:p>
        </w:tc>
      </w:tr>
      <w:tr w:rsidR="00AE78DA" w:rsidRPr="007E598A" w14:paraId="16339089" w14:textId="77777777" w:rsidTr="00B51CD5">
        <w:trPr>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E817B05" w14:textId="77777777" w:rsidR="00AE78DA" w:rsidRDefault="00AE78DA" w:rsidP="00B51CD5">
            <w:pPr>
              <w:rPr>
                <w:rFonts w:ascii="Times" w:hAnsi="Times" w:cs="Times"/>
                <w:sz w:val="20"/>
                <w:szCs w:val="20"/>
              </w:rPr>
            </w:pPr>
            <w:r w:rsidRPr="00013321">
              <w:rPr>
                <w:rFonts w:ascii="Times" w:hAnsi="Times" w:cs="Times"/>
                <w:sz w:val="22"/>
                <w:szCs w:val="20"/>
              </w:rPr>
              <w:t>Predpokladá sa prijatie/zmena vykonávacích predpisov?                          </w:t>
            </w:r>
            <w:r w:rsidRPr="007E598A">
              <w:rPr>
                <w:rFonts w:ascii="Wingdings 2" w:hAnsi="Wingdings 2" w:cs="Times"/>
                <w:sz w:val="20"/>
                <w:szCs w:val="20"/>
              </w:rPr>
              <w:t></w:t>
            </w:r>
            <w:r w:rsidRPr="007E598A">
              <w:rPr>
                <w:rFonts w:ascii="Times" w:hAnsi="Times" w:cs="Times"/>
                <w:sz w:val="20"/>
                <w:szCs w:val="20"/>
              </w:rPr>
              <w:t xml:space="preserve">  </w:t>
            </w:r>
            <w:r w:rsidRPr="00013321">
              <w:rPr>
                <w:rFonts w:ascii="Times" w:hAnsi="Times" w:cs="Times"/>
                <w:sz w:val="22"/>
                <w:szCs w:val="20"/>
              </w:rPr>
              <w:t xml:space="preserve"> Áno            </w:t>
            </w:r>
            <w:r w:rsidRPr="007E598A">
              <w:rPr>
                <w:rFonts w:ascii="Wingdings 2" w:hAnsi="Wingdings 2" w:cs="Times"/>
                <w:sz w:val="28"/>
                <w:szCs w:val="28"/>
              </w:rPr>
              <w:t></w:t>
            </w:r>
            <w:r w:rsidRPr="007E598A">
              <w:rPr>
                <w:rFonts w:ascii="Times" w:hAnsi="Times" w:cs="Times"/>
                <w:sz w:val="20"/>
                <w:szCs w:val="20"/>
              </w:rPr>
              <w:t xml:space="preserve">  </w:t>
            </w:r>
            <w:r w:rsidRPr="00013321">
              <w:rPr>
                <w:rFonts w:ascii="Times" w:hAnsi="Times" w:cs="Times"/>
                <w:sz w:val="22"/>
                <w:szCs w:val="20"/>
              </w:rPr>
              <w:t>Nie</w:t>
            </w:r>
          </w:p>
          <w:p w14:paraId="7859558A" w14:textId="084F8588" w:rsidR="00AE78DA" w:rsidRPr="00CE6A61" w:rsidRDefault="00AE78DA" w:rsidP="00B51CD5">
            <w:pPr>
              <w:jc w:val="both"/>
              <w:rPr>
                <w:rFonts w:ascii="Times" w:hAnsi="Times" w:cs="Times"/>
                <w:sz w:val="22"/>
                <w:szCs w:val="20"/>
              </w:rPr>
            </w:pPr>
            <w:r w:rsidRPr="00013321">
              <w:rPr>
                <w:rFonts w:ascii="Times" w:hAnsi="Times" w:cs="Times"/>
                <w:sz w:val="22"/>
                <w:szCs w:val="20"/>
              </w:rPr>
              <w:t>Materiál predpokladá zmenu vykonávacích predpisov, a to zmenu vyhlášky č. 9/2009</w:t>
            </w:r>
            <w:r w:rsidR="002A3C6C">
              <w:rPr>
                <w:rFonts w:ascii="Times" w:hAnsi="Times" w:cs="Times"/>
                <w:sz w:val="22"/>
                <w:szCs w:val="20"/>
              </w:rPr>
              <w:t xml:space="preserve"> Z. z.</w:t>
            </w:r>
            <w:r w:rsidRPr="00013321">
              <w:rPr>
                <w:rFonts w:ascii="Times" w:hAnsi="Times" w:cs="Times"/>
                <w:sz w:val="22"/>
                <w:szCs w:val="20"/>
              </w:rPr>
              <w:t>, ktorou sa</w:t>
            </w:r>
            <w:r w:rsidR="00CE6A61">
              <w:rPr>
                <w:rFonts w:ascii="Times" w:hAnsi="Times" w:cs="Times"/>
                <w:sz w:val="22"/>
                <w:szCs w:val="20"/>
              </w:rPr>
              <w:t> </w:t>
            </w:r>
            <w:r w:rsidRPr="00013321">
              <w:rPr>
                <w:rFonts w:ascii="Times" w:hAnsi="Times" w:cs="Times"/>
                <w:sz w:val="22"/>
                <w:szCs w:val="20"/>
              </w:rPr>
              <w:t xml:space="preserve"> vykonáva zákon</w:t>
            </w:r>
            <w:r w:rsidR="00CE6A61">
              <w:rPr>
                <w:rFonts w:ascii="Times" w:hAnsi="Times" w:cs="Times"/>
                <w:sz w:val="22"/>
                <w:szCs w:val="20"/>
              </w:rPr>
              <w:t xml:space="preserve"> </w:t>
            </w:r>
            <w:r w:rsidRPr="00013321">
              <w:rPr>
                <w:rFonts w:ascii="Times" w:hAnsi="Times" w:cs="Times"/>
                <w:sz w:val="22"/>
                <w:szCs w:val="20"/>
              </w:rPr>
              <w:t xml:space="preserve">o cestnej premávke a o zmene a doplnení niektorých zákonov. Zmenu/prijatie vykonávacích predpisov si taktiež môžu vyžiadať opatrenia, ktorých predmetom je transpozícia smerníc EÚ. </w:t>
            </w:r>
          </w:p>
        </w:tc>
      </w:tr>
      <w:tr w:rsidR="00AE78DA" w:rsidRPr="007E598A" w14:paraId="58B61384" w14:textId="77777777" w:rsidTr="00B51CD5">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33CA5EB"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xml:space="preserve">  7.  Transpozícia práva EÚ </w:t>
            </w:r>
          </w:p>
        </w:tc>
      </w:tr>
      <w:tr w:rsidR="00AE78DA" w:rsidRPr="007E598A" w14:paraId="1231B405" w14:textId="77777777" w:rsidTr="00B51CD5">
        <w:trPr>
          <w:trHeight w:val="335"/>
          <w:jc w:val="center"/>
        </w:trPr>
        <w:tc>
          <w:tcPr>
            <w:tcW w:w="250" w:type="pct"/>
            <w:tcBorders>
              <w:top w:val="outset" w:sz="6" w:space="0" w:color="000000"/>
              <w:left w:val="outset" w:sz="6" w:space="0" w:color="000000"/>
              <w:bottom w:val="outset" w:sz="6" w:space="0" w:color="000000"/>
              <w:right w:val="outset" w:sz="6" w:space="0" w:color="000000"/>
            </w:tcBorders>
            <w:hideMark/>
          </w:tcPr>
          <w:p w14:paraId="5C17A56A" w14:textId="77777777" w:rsidR="007F769D" w:rsidRPr="007E598A" w:rsidRDefault="007F769D" w:rsidP="00B51CD5">
            <w:pPr>
              <w:rPr>
                <w:rFonts w:ascii="Times" w:hAnsi="Times" w:cs="Times"/>
                <w:b/>
                <w:bCs/>
                <w:sz w:val="22"/>
                <w:szCs w:val="22"/>
              </w:rPr>
            </w:pPr>
          </w:p>
        </w:tc>
      </w:tr>
      <w:tr w:rsidR="00AE78DA" w:rsidRPr="007E598A" w14:paraId="34B22D06" w14:textId="77777777" w:rsidTr="00B51CD5">
        <w:trPr>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7D3D57F"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8.  Preskúmanie účelnosti**</w:t>
            </w:r>
          </w:p>
        </w:tc>
      </w:tr>
      <w:tr w:rsidR="00AE78DA" w:rsidRPr="007E598A" w14:paraId="752C8332" w14:textId="77777777" w:rsidTr="00B51CD5">
        <w:trPr>
          <w:trHeight w:val="278"/>
          <w:jc w:val="center"/>
        </w:trPr>
        <w:tc>
          <w:tcPr>
            <w:tcW w:w="250" w:type="pct"/>
            <w:tcBorders>
              <w:top w:val="outset" w:sz="6" w:space="0" w:color="000000"/>
              <w:left w:val="outset" w:sz="6" w:space="0" w:color="000000"/>
              <w:bottom w:val="outset" w:sz="6" w:space="0" w:color="000000"/>
              <w:right w:val="outset" w:sz="6" w:space="0" w:color="000000"/>
            </w:tcBorders>
            <w:hideMark/>
          </w:tcPr>
          <w:p w14:paraId="32760863" w14:textId="77777777" w:rsidR="00AE78DA" w:rsidRPr="007E598A" w:rsidRDefault="00AE78DA" w:rsidP="00B51CD5">
            <w:pPr>
              <w:rPr>
                <w:rFonts w:ascii="Times" w:hAnsi="Times" w:cs="Times"/>
                <w:sz w:val="20"/>
                <w:szCs w:val="20"/>
              </w:rPr>
            </w:pPr>
            <w:r w:rsidRPr="00013321">
              <w:rPr>
                <w:rFonts w:ascii="Times" w:hAnsi="Times" w:cs="Times"/>
                <w:sz w:val="22"/>
                <w:szCs w:val="20"/>
              </w:rPr>
              <w:t>Jednotlivé termíny plnenia opatrení sú uvedené v návrhu uznesenia tohto materiálu.</w:t>
            </w:r>
          </w:p>
        </w:tc>
      </w:tr>
    </w:tbl>
    <w:p w14:paraId="47B20F12" w14:textId="77777777" w:rsidR="00AE78DA" w:rsidRPr="007E598A" w:rsidRDefault="00AE78DA" w:rsidP="00403B65">
      <w:pPr>
        <w:ind w:left="142" w:hanging="142"/>
        <w:jc w:val="both"/>
        <w:rPr>
          <w:sz w:val="20"/>
          <w:szCs w:val="20"/>
        </w:rPr>
      </w:pPr>
      <w:r w:rsidRPr="007E598A">
        <w:rPr>
          <w:sz w:val="20"/>
          <w:szCs w:val="20"/>
        </w:rPr>
        <w:t xml:space="preserve">* vyplniť iba v prípade, ak materiál nie je zahrnutý do Plánu práce vlády Slovenskej republiky alebo Plánu        legislatívnych úloh vlády Slovenskej republiky. </w:t>
      </w:r>
    </w:p>
    <w:p w14:paraId="14F913C3" w14:textId="77777777" w:rsidR="00AE78DA" w:rsidRPr="007E598A" w:rsidRDefault="00AE78DA" w:rsidP="00AE78DA">
      <w:pPr>
        <w:rPr>
          <w:sz w:val="20"/>
          <w:szCs w:val="20"/>
        </w:rPr>
      </w:pPr>
      <w:r w:rsidRPr="007E598A">
        <w:rPr>
          <w:sz w:val="20"/>
          <w:szCs w:val="20"/>
        </w:rPr>
        <w:t>** nepovinné</w:t>
      </w:r>
    </w:p>
    <w:p w14:paraId="3277DABC" w14:textId="77777777" w:rsidR="00AE78DA" w:rsidRPr="007E598A" w:rsidRDefault="00AE78DA" w:rsidP="00AE78DA">
      <w:pPr>
        <w:rPr>
          <w:bCs/>
          <w:sz w:val="22"/>
          <w:szCs w:val="22"/>
        </w:rPr>
      </w:pPr>
    </w:p>
    <w:tbl>
      <w:tblPr>
        <w:tblW w:w="4997"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17"/>
        <w:gridCol w:w="1812"/>
        <w:gridCol w:w="1808"/>
        <w:gridCol w:w="7"/>
        <w:gridCol w:w="1807"/>
      </w:tblGrid>
      <w:tr w:rsidR="00AE78DA" w:rsidRPr="007E598A" w14:paraId="509637A5" w14:textId="77777777" w:rsidTr="00B51CD5">
        <w:trPr>
          <w:trHeight w:val="450"/>
          <w:jc w:val="center"/>
        </w:trPr>
        <w:tc>
          <w:tcPr>
            <w:tcW w:w="5000" w:type="pct"/>
            <w:gridSpan w:val="5"/>
            <w:tcBorders>
              <w:top w:val="outset" w:sz="6" w:space="0" w:color="000000"/>
              <w:left w:val="outset" w:sz="6" w:space="0" w:color="000000"/>
              <w:bottom w:val="outset" w:sz="6" w:space="0" w:color="000000"/>
              <w:right w:val="outset" w:sz="6" w:space="0" w:color="000000"/>
            </w:tcBorders>
            <w:shd w:val="clear" w:color="auto" w:fill="E6E6E6"/>
            <w:hideMark/>
          </w:tcPr>
          <w:p w14:paraId="3B0F2F4C" w14:textId="77777777" w:rsidR="00AE78DA" w:rsidRPr="00013321" w:rsidRDefault="00AE78DA" w:rsidP="00B51CD5">
            <w:pPr>
              <w:rPr>
                <w:rFonts w:ascii="Times" w:hAnsi="Times" w:cs="Times"/>
                <w:b/>
                <w:bCs/>
                <w:sz w:val="22"/>
                <w:szCs w:val="20"/>
              </w:rPr>
            </w:pPr>
            <w:r w:rsidRPr="00013321">
              <w:rPr>
                <w:rFonts w:ascii="Times" w:hAnsi="Times" w:cs="Times"/>
                <w:b/>
                <w:bCs/>
                <w:sz w:val="22"/>
                <w:szCs w:val="20"/>
              </w:rPr>
              <w:lastRenderedPageBreak/>
              <w:t>  9.   Vplyvy navrhovaného materiálu</w:t>
            </w:r>
          </w:p>
        </w:tc>
      </w:tr>
      <w:tr w:rsidR="00AE78DA" w:rsidRPr="00013321" w14:paraId="208A6171" w14:textId="77777777" w:rsidTr="00B51CD5">
        <w:trPr>
          <w:trHeight w:val="270"/>
          <w:jc w:val="center"/>
        </w:trPr>
        <w:tc>
          <w:tcPr>
            <w:tcW w:w="1997"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2DE1A842" w14:textId="77777777" w:rsidR="00AE78DA" w:rsidRPr="00013321" w:rsidRDefault="00AE78DA" w:rsidP="00854444">
            <w:pPr>
              <w:jc w:val="both"/>
              <w:rPr>
                <w:rFonts w:ascii="Times" w:hAnsi="Times" w:cs="Times"/>
                <w:sz w:val="22"/>
                <w:szCs w:val="20"/>
              </w:rPr>
            </w:pPr>
            <w:r w:rsidRPr="00013321">
              <w:rPr>
                <w:rFonts w:ascii="Times" w:hAnsi="Times" w:cs="Times"/>
                <w:b/>
                <w:bCs/>
                <w:sz w:val="22"/>
                <w:szCs w:val="20"/>
              </w:rPr>
              <w:t>  Vplyvy na rozpočet verejnej správy</w:t>
            </w:r>
            <w:r w:rsidRPr="00013321">
              <w:rPr>
                <w:rFonts w:ascii="Times" w:hAnsi="Times" w:cs="Times"/>
                <w:sz w:val="22"/>
                <w:szCs w:val="20"/>
              </w:rPr>
              <w:br/>
              <w:t>    z toho rozpočtovo zabezpečené vplyvy</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4500B45B" w14:textId="77777777" w:rsidR="00AE78DA" w:rsidRPr="00013321" w:rsidRDefault="00AE78DA" w:rsidP="00B51CD5">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4713F2BB" w14:textId="77777777" w:rsidR="00AE78DA" w:rsidRPr="00013321" w:rsidRDefault="00AE78DA" w:rsidP="00B51CD5">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Žiadne</w:t>
            </w:r>
          </w:p>
        </w:tc>
        <w:tc>
          <w:tcPr>
            <w:tcW w:w="1002" w:type="pct"/>
            <w:gridSpan w:val="2"/>
            <w:tcBorders>
              <w:top w:val="outset" w:sz="6" w:space="0" w:color="000000"/>
              <w:left w:val="outset" w:sz="6" w:space="0" w:color="000000"/>
              <w:bottom w:val="outset" w:sz="6" w:space="0" w:color="000000"/>
              <w:right w:val="outset" w:sz="6" w:space="0" w:color="000000"/>
            </w:tcBorders>
            <w:vAlign w:val="center"/>
            <w:hideMark/>
          </w:tcPr>
          <w:p w14:paraId="6353CA72" w14:textId="77777777" w:rsidR="00AE78DA" w:rsidRPr="00013321" w:rsidRDefault="00AE78DA" w:rsidP="00B51CD5">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Pr="00013321">
              <w:rPr>
                <w:rFonts w:ascii="Times" w:hAnsi="Times" w:cs="Times"/>
                <w:sz w:val="22"/>
                <w:szCs w:val="20"/>
              </w:rPr>
              <w:t>Negatívne</w:t>
            </w:r>
          </w:p>
        </w:tc>
      </w:tr>
      <w:tr w:rsidR="00AE78DA" w:rsidRPr="00013321" w14:paraId="50D4A7BB" w14:textId="77777777" w:rsidTr="00B51CD5">
        <w:trPr>
          <w:trHeight w:val="270"/>
          <w:jc w:val="center"/>
        </w:trPr>
        <w:tc>
          <w:tcPr>
            <w:tcW w:w="1997" w:type="pct"/>
            <w:vMerge/>
            <w:tcBorders>
              <w:top w:val="outset" w:sz="6" w:space="0" w:color="000000"/>
              <w:left w:val="outset" w:sz="6" w:space="0" w:color="000000"/>
              <w:bottom w:val="outset" w:sz="6" w:space="0" w:color="000000"/>
              <w:right w:val="outset" w:sz="6" w:space="0" w:color="000000"/>
            </w:tcBorders>
            <w:vAlign w:val="center"/>
            <w:hideMark/>
          </w:tcPr>
          <w:p w14:paraId="77C8E059" w14:textId="77777777" w:rsidR="00AE78DA" w:rsidRPr="00013321" w:rsidRDefault="00AE78DA" w:rsidP="00B51CD5">
            <w:pPr>
              <w:rPr>
                <w:rFonts w:ascii="Times" w:hAnsi="Times" w:cs="Times"/>
                <w:sz w:val="22"/>
                <w:szCs w:val="20"/>
              </w:rPr>
            </w:pP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7053AE4A" w14:textId="718FF912" w:rsidR="00AE78DA" w:rsidRPr="00013321" w:rsidRDefault="00B05537" w:rsidP="00B51CD5">
            <w:pPr>
              <w:rPr>
                <w:rFonts w:ascii="Times" w:hAnsi="Times" w:cs="Times"/>
                <w:sz w:val="22"/>
                <w:szCs w:val="20"/>
              </w:rPr>
            </w:pPr>
            <w:r w:rsidRPr="00013321">
              <w:rPr>
                <w:rFonts w:ascii="Wingdings 2" w:hAnsi="Wingdings 2" w:cs="Times"/>
                <w:sz w:val="22"/>
                <w:szCs w:val="20"/>
              </w:rPr>
              <w:t></w:t>
            </w:r>
            <w:r w:rsidR="00AE78DA" w:rsidRPr="00013321">
              <w:rPr>
                <w:rFonts w:ascii="Wingdings 2" w:hAnsi="Wingdings 2" w:cs="Times"/>
                <w:sz w:val="22"/>
                <w:szCs w:val="20"/>
              </w:rPr>
              <w:t></w:t>
            </w:r>
            <w:r w:rsidR="00AE78DA" w:rsidRPr="00013321">
              <w:rPr>
                <w:rFonts w:ascii="Times" w:hAnsi="Times" w:cs="Times"/>
                <w:sz w:val="22"/>
                <w:szCs w:val="20"/>
              </w:rPr>
              <w:t>Áno</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555245BE" w14:textId="77777777" w:rsidR="00AE78DA" w:rsidRPr="00013321" w:rsidRDefault="00AE78DA" w:rsidP="00B51CD5">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Nie</w:t>
            </w:r>
          </w:p>
        </w:tc>
        <w:tc>
          <w:tcPr>
            <w:tcW w:w="1002" w:type="pct"/>
            <w:gridSpan w:val="2"/>
            <w:tcBorders>
              <w:top w:val="outset" w:sz="6" w:space="0" w:color="000000"/>
              <w:left w:val="outset" w:sz="6" w:space="0" w:color="000000"/>
              <w:bottom w:val="outset" w:sz="6" w:space="0" w:color="000000"/>
              <w:right w:val="outset" w:sz="6" w:space="0" w:color="000000"/>
            </w:tcBorders>
            <w:vAlign w:val="center"/>
            <w:hideMark/>
          </w:tcPr>
          <w:p w14:paraId="504A636A" w14:textId="3B531862" w:rsidR="00AE78DA" w:rsidRPr="00013321" w:rsidRDefault="00B05537" w:rsidP="00B51CD5">
            <w:pPr>
              <w:rPr>
                <w:rFonts w:ascii="Times" w:hAnsi="Times" w:cs="Times"/>
                <w:sz w:val="22"/>
                <w:szCs w:val="20"/>
              </w:rPr>
            </w:pPr>
            <w:r w:rsidRPr="007E598A">
              <w:rPr>
                <w:rFonts w:ascii="Wingdings 2" w:hAnsi="Wingdings 2" w:cs="Times"/>
                <w:sz w:val="28"/>
                <w:szCs w:val="28"/>
              </w:rPr>
              <w:t></w:t>
            </w:r>
            <w:r w:rsidR="00AE78DA" w:rsidRPr="00013321">
              <w:rPr>
                <w:rFonts w:ascii="Wingdings 2" w:hAnsi="Wingdings 2" w:cs="Times"/>
                <w:sz w:val="22"/>
                <w:szCs w:val="20"/>
              </w:rPr>
              <w:t></w:t>
            </w:r>
            <w:r w:rsidR="00AE78DA" w:rsidRPr="00013321">
              <w:rPr>
                <w:rFonts w:ascii="Times" w:hAnsi="Times" w:cs="Times"/>
                <w:sz w:val="22"/>
                <w:szCs w:val="20"/>
              </w:rPr>
              <w:t>Čiastočne</w:t>
            </w:r>
          </w:p>
        </w:tc>
      </w:tr>
      <w:tr w:rsidR="00AE78DA" w:rsidRPr="00013321" w14:paraId="0F8ED7E7" w14:textId="77777777" w:rsidTr="00B51CD5">
        <w:trPr>
          <w:trHeight w:val="270"/>
          <w:jc w:val="center"/>
        </w:trPr>
        <w:tc>
          <w:tcPr>
            <w:tcW w:w="1997"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0933A30E" w14:textId="77777777" w:rsidR="00AE78DA" w:rsidRPr="00013321" w:rsidRDefault="00AE78DA" w:rsidP="00B51CD5">
            <w:pPr>
              <w:rPr>
                <w:rFonts w:ascii="Times" w:hAnsi="Times" w:cs="Times"/>
                <w:sz w:val="22"/>
                <w:szCs w:val="20"/>
              </w:rPr>
            </w:pPr>
            <w:r w:rsidRPr="00013321">
              <w:rPr>
                <w:rFonts w:ascii="Times" w:hAnsi="Times" w:cs="Times"/>
                <w:b/>
                <w:bCs/>
                <w:sz w:val="22"/>
                <w:szCs w:val="20"/>
              </w:rPr>
              <w:t>  Vplyvy na podnikateľské prostredie</w:t>
            </w:r>
            <w:r w:rsidRPr="00013321">
              <w:rPr>
                <w:rFonts w:ascii="Times" w:hAnsi="Times" w:cs="Times"/>
                <w:sz w:val="22"/>
                <w:szCs w:val="20"/>
              </w:rPr>
              <w:br/>
              <w:t>    z toho vplyvy na MSP</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1D02F5B4" w14:textId="77777777" w:rsidR="00AE78DA" w:rsidRPr="00013321" w:rsidRDefault="00AE78DA" w:rsidP="00B51CD5">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1598B4EA" w14:textId="77777777" w:rsidR="00AE78DA" w:rsidRPr="00013321" w:rsidRDefault="00AE78DA" w:rsidP="00B51CD5">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Žiadne</w:t>
            </w:r>
          </w:p>
        </w:tc>
        <w:tc>
          <w:tcPr>
            <w:tcW w:w="1002" w:type="pct"/>
            <w:gridSpan w:val="2"/>
            <w:tcBorders>
              <w:top w:val="outset" w:sz="6" w:space="0" w:color="000000"/>
              <w:left w:val="outset" w:sz="6" w:space="0" w:color="000000"/>
              <w:bottom w:val="outset" w:sz="6" w:space="0" w:color="000000"/>
              <w:right w:val="outset" w:sz="6" w:space="0" w:color="000000"/>
            </w:tcBorders>
            <w:vAlign w:val="center"/>
            <w:hideMark/>
          </w:tcPr>
          <w:p w14:paraId="1E61232B" w14:textId="77777777" w:rsidR="00AE78DA" w:rsidRPr="00013321" w:rsidRDefault="00AE78DA" w:rsidP="00B51CD5">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Pr="00013321">
              <w:rPr>
                <w:rFonts w:ascii="Times" w:hAnsi="Times" w:cs="Times"/>
                <w:sz w:val="22"/>
                <w:szCs w:val="20"/>
              </w:rPr>
              <w:t>Negatívne</w:t>
            </w:r>
          </w:p>
        </w:tc>
      </w:tr>
      <w:tr w:rsidR="00AE78DA" w:rsidRPr="00013321" w14:paraId="3825DB48" w14:textId="77777777" w:rsidTr="00B51CD5">
        <w:trPr>
          <w:trHeight w:val="270"/>
          <w:jc w:val="center"/>
        </w:trPr>
        <w:tc>
          <w:tcPr>
            <w:tcW w:w="1997" w:type="pct"/>
            <w:vMerge/>
            <w:tcBorders>
              <w:top w:val="outset" w:sz="6" w:space="0" w:color="000000"/>
              <w:left w:val="outset" w:sz="6" w:space="0" w:color="000000"/>
              <w:bottom w:val="outset" w:sz="6" w:space="0" w:color="000000"/>
              <w:right w:val="outset" w:sz="6" w:space="0" w:color="000000"/>
            </w:tcBorders>
            <w:vAlign w:val="center"/>
            <w:hideMark/>
          </w:tcPr>
          <w:p w14:paraId="75FD83FE" w14:textId="77777777" w:rsidR="00AE78DA" w:rsidRPr="00013321" w:rsidRDefault="00AE78DA" w:rsidP="00B51CD5">
            <w:pPr>
              <w:rPr>
                <w:rFonts w:ascii="Times" w:hAnsi="Times" w:cs="Times"/>
                <w:sz w:val="22"/>
                <w:szCs w:val="20"/>
              </w:rPr>
            </w:pP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19BDA7A1" w14:textId="77777777" w:rsidR="00AE78DA" w:rsidRPr="00013321" w:rsidRDefault="00AE78DA" w:rsidP="00B51CD5">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1BD484D0" w14:textId="77777777" w:rsidR="00AE78DA" w:rsidRPr="00013321" w:rsidRDefault="00AE78DA" w:rsidP="00B51CD5">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Žiadne</w:t>
            </w:r>
          </w:p>
        </w:tc>
        <w:tc>
          <w:tcPr>
            <w:tcW w:w="1002" w:type="pct"/>
            <w:gridSpan w:val="2"/>
            <w:tcBorders>
              <w:top w:val="outset" w:sz="6" w:space="0" w:color="000000"/>
              <w:left w:val="outset" w:sz="6" w:space="0" w:color="000000"/>
              <w:bottom w:val="outset" w:sz="6" w:space="0" w:color="000000"/>
              <w:right w:val="outset" w:sz="6" w:space="0" w:color="000000"/>
            </w:tcBorders>
            <w:vAlign w:val="center"/>
            <w:hideMark/>
          </w:tcPr>
          <w:p w14:paraId="42F7D151" w14:textId="77777777" w:rsidR="00AE78DA" w:rsidRPr="00013321" w:rsidRDefault="00AE78DA" w:rsidP="00B51CD5">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Pr="00013321">
              <w:rPr>
                <w:rFonts w:ascii="Times" w:hAnsi="Times" w:cs="Times"/>
                <w:sz w:val="22"/>
                <w:szCs w:val="20"/>
              </w:rPr>
              <w:t>Negatívne</w:t>
            </w:r>
          </w:p>
        </w:tc>
      </w:tr>
      <w:tr w:rsidR="00AE78DA" w:rsidRPr="00013321" w14:paraId="1ED380AC" w14:textId="77777777" w:rsidTr="00B51CD5">
        <w:trPr>
          <w:trHeight w:val="270"/>
          <w:jc w:val="center"/>
        </w:trPr>
        <w:tc>
          <w:tcPr>
            <w:tcW w:w="1997"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F5A1E3E" w14:textId="77777777" w:rsidR="00AE78DA" w:rsidRPr="00013321" w:rsidRDefault="00AE78DA" w:rsidP="00B51CD5">
            <w:pPr>
              <w:rPr>
                <w:rFonts w:ascii="Times" w:hAnsi="Times" w:cs="Times"/>
                <w:sz w:val="22"/>
                <w:szCs w:val="20"/>
              </w:rPr>
            </w:pPr>
            <w:r w:rsidRPr="00013321">
              <w:rPr>
                <w:rFonts w:ascii="Times" w:hAnsi="Times" w:cs="Times"/>
                <w:b/>
                <w:bCs/>
                <w:sz w:val="22"/>
                <w:szCs w:val="20"/>
              </w:rPr>
              <w:t>  Sociálne vplyvy</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5F46F621" w14:textId="77777777" w:rsidR="00AE78DA" w:rsidRPr="00013321" w:rsidRDefault="00AE78DA" w:rsidP="00B51CD5">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405D4660" w14:textId="77777777" w:rsidR="00AE78DA" w:rsidRPr="00013321" w:rsidRDefault="00AE78DA" w:rsidP="00B51CD5">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Žiadne</w:t>
            </w:r>
          </w:p>
        </w:tc>
        <w:tc>
          <w:tcPr>
            <w:tcW w:w="1002" w:type="pct"/>
            <w:gridSpan w:val="2"/>
            <w:tcBorders>
              <w:top w:val="outset" w:sz="6" w:space="0" w:color="000000"/>
              <w:left w:val="outset" w:sz="6" w:space="0" w:color="000000"/>
              <w:bottom w:val="outset" w:sz="6" w:space="0" w:color="000000"/>
              <w:right w:val="outset" w:sz="6" w:space="0" w:color="000000"/>
            </w:tcBorders>
            <w:vAlign w:val="center"/>
            <w:hideMark/>
          </w:tcPr>
          <w:p w14:paraId="5561AA6A" w14:textId="7DDB305A" w:rsidR="00AE78DA" w:rsidRPr="00013321" w:rsidRDefault="0038338E" w:rsidP="00B51CD5">
            <w:pPr>
              <w:rPr>
                <w:rFonts w:ascii="Times" w:hAnsi="Times" w:cs="Times"/>
                <w:sz w:val="22"/>
                <w:szCs w:val="20"/>
              </w:rPr>
            </w:pPr>
            <w:r w:rsidRPr="00013321">
              <w:rPr>
                <w:rFonts w:ascii="Wingdings 2" w:hAnsi="Wingdings 2" w:cs="Times"/>
                <w:sz w:val="22"/>
                <w:szCs w:val="20"/>
              </w:rPr>
              <w:t></w:t>
            </w:r>
            <w:r w:rsidR="00AE78DA" w:rsidRPr="00013321">
              <w:rPr>
                <w:rFonts w:ascii="Wingdings 2" w:hAnsi="Wingdings 2" w:cs="Times"/>
                <w:sz w:val="22"/>
                <w:szCs w:val="20"/>
              </w:rPr>
              <w:t></w:t>
            </w:r>
            <w:r w:rsidR="00AE78DA" w:rsidRPr="00013321">
              <w:rPr>
                <w:rFonts w:ascii="Times" w:hAnsi="Times" w:cs="Times"/>
                <w:sz w:val="22"/>
                <w:szCs w:val="20"/>
              </w:rPr>
              <w:t>Negatívne</w:t>
            </w:r>
          </w:p>
        </w:tc>
      </w:tr>
      <w:tr w:rsidR="00AE78DA" w:rsidRPr="00013321" w14:paraId="75D1637F" w14:textId="77777777" w:rsidTr="00B51CD5">
        <w:trPr>
          <w:trHeight w:val="270"/>
          <w:jc w:val="center"/>
        </w:trPr>
        <w:tc>
          <w:tcPr>
            <w:tcW w:w="1997"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32FC09FF" w14:textId="77777777" w:rsidR="00AE78DA" w:rsidRPr="00013321" w:rsidRDefault="00AE78DA" w:rsidP="00B51CD5">
            <w:pPr>
              <w:rPr>
                <w:rFonts w:ascii="Times" w:hAnsi="Times" w:cs="Times"/>
                <w:sz w:val="22"/>
                <w:szCs w:val="20"/>
              </w:rPr>
            </w:pPr>
            <w:r w:rsidRPr="00013321">
              <w:rPr>
                <w:rFonts w:ascii="Times" w:hAnsi="Times" w:cs="Times"/>
                <w:b/>
                <w:bCs/>
                <w:sz w:val="22"/>
                <w:szCs w:val="20"/>
              </w:rPr>
              <w:t>  Vplyvy na životné prostredie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0A18485E" w14:textId="77777777" w:rsidR="00AE78DA" w:rsidRPr="00013321" w:rsidRDefault="00AE78DA" w:rsidP="00B51CD5">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609CF19F" w14:textId="77777777" w:rsidR="00AE78DA" w:rsidRPr="00013321" w:rsidRDefault="00AE78DA" w:rsidP="00B51CD5">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Žiadne</w:t>
            </w:r>
          </w:p>
        </w:tc>
        <w:tc>
          <w:tcPr>
            <w:tcW w:w="1002" w:type="pct"/>
            <w:gridSpan w:val="2"/>
            <w:tcBorders>
              <w:top w:val="outset" w:sz="6" w:space="0" w:color="000000"/>
              <w:left w:val="outset" w:sz="6" w:space="0" w:color="000000"/>
              <w:bottom w:val="outset" w:sz="6" w:space="0" w:color="000000"/>
              <w:right w:val="outset" w:sz="6" w:space="0" w:color="000000"/>
            </w:tcBorders>
            <w:vAlign w:val="center"/>
            <w:hideMark/>
          </w:tcPr>
          <w:p w14:paraId="7FEE58CB" w14:textId="77777777" w:rsidR="00AE78DA" w:rsidRPr="00013321" w:rsidRDefault="00AE78DA" w:rsidP="00B51CD5">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Negatívne</w:t>
            </w:r>
          </w:p>
        </w:tc>
      </w:tr>
      <w:tr w:rsidR="00AE78DA" w:rsidRPr="00013321" w14:paraId="1D93F0FF" w14:textId="77777777" w:rsidTr="00B51CD5">
        <w:trPr>
          <w:trHeight w:val="270"/>
          <w:jc w:val="center"/>
        </w:trPr>
        <w:tc>
          <w:tcPr>
            <w:tcW w:w="1997"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7CE2F3CC" w14:textId="77777777" w:rsidR="00AE78DA" w:rsidRPr="00013321" w:rsidRDefault="00AE78DA" w:rsidP="00B51CD5">
            <w:pPr>
              <w:rPr>
                <w:rFonts w:ascii="Times" w:hAnsi="Times" w:cs="Times"/>
                <w:sz w:val="22"/>
                <w:szCs w:val="20"/>
              </w:rPr>
            </w:pPr>
            <w:r w:rsidRPr="00013321">
              <w:rPr>
                <w:rFonts w:ascii="Times" w:hAnsi="Times" w:cs="Times"/>
                <w:b/>
                <w:bCs/>
                <w:sz w:val="22"/>
                <w:szCs w:val="20"/>
              </w:rPr>
              <w:t>  Vplyvy na informatizáciu</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29AFD245" w14:textId="77777777" w:rsidR="00AE78DA" w:rsidRPr="00013321" w:rsidRDefault="00AE78DA" w:rsidP="00B51CD5">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Pozitívne</w:t>
            </w:r>
          </w:p>
        </w:tc>
        <w:tc>
          <w:tcPr>
            <w:tcW w:w="999" w:type="pct"/>
            <w:tcBorders>
              <w:top w:val="outset" w:sz="6" w:space="0" w:color="000000"/>
              <w:left w:val="outset" w:sz="6" w:space="0" w:color="000000"/>
              <w:bottom w:val="outset" w:sz="6" w:space="0" w:color="000000"/>
              <w:right w:val="outset" w:sz="6" w:space="0" w:color="000000"/>
            </w:tcBorders>
            <w:vAlign w:val="center"/>
            <w:hideMark/>
          </w:tcPr>
          <w:p w14:paraId="59226FF7" w14:textId="77777777" w:rsidR="00AE78DA" w:rsidRPr="00013321" w:rsidRDefault="00AE78DA" w:rsidP="00B51CD5">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Pr="00013321">
              <w:rPr>
                <w:rFonts w:ascii="Times" w:hAnsi="Times" w:cs="Times"/>
                <w:sz w:val="22"/>
                <w:szCs w:val="20"/>
              </w:rPr>
              <w:t>Žiadne</w:t>
            </w:r>
          </w:p>
        </w:tc>
        <w:tc>
          <w:tcPr>
            <w:tcW w:w="1002" w:type="pct"/>
            <w:gridSpan w:val="2"/>
            <w:tcBorders>
              <w:top w:val="outset" w:sz="6" w:space="0" w:color="000000"/>
              <w:left w:val="outset" w:sz="6" w:space="0" w:color="000000"/>
              <w:bottom w:val="outset" w:sz="6" w:space="0" w:color="000000"/>
              <w:right w:val="outset" w:sz="6" w:space="0" w:color="000000"/>
            </w:tcBorders>
            <w:vAlign w:val="center"/>
            <w:hideMark/>
          </w:tcPr>
          <w:p w14:paraId="192E3AD6" w14:textId="77777777" w:rsidR="00AE78DA" w:rsidRPr="00013321" w:rsidRDefault="00AE78DA" w:rsidP="00B51CD5">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Negatívne</w:t>
            </w:r>
          </w:p>
        </w:tc>
      </w:tr>
      <w:tr w:rsidR="00AE78DA" w:rsidRPr="007E598A" w14:paraId="1AC13BAB" w14:textId="77777777" w:rsidTr="00B51CD5">
        <w:trPr>
          <w:trHeight w:val="675"/>
          <w:jc w:val="center"/>
        </w:trPr>
        <w:tc>
          <w:tcPr>
            <w:tcW w:w="1998"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F912487" w14:textId="2CF9AA9A" w:rsidR="00AE78DA" w:rsidRPr="00013321" w:rsidRDefault="00AE78DA" w:rsidP="00D83C2F">
            <w:pPr>
              <w:jc w:val="both"/>
              <w:rPr>
                <w:rFonts w:ascii="Times" w:hAnsi="Times" w:cs="Times"/>
                <w:sz w:val="22"/>
                <w:szCs w:val="20"/>
              </w:rPr>
            </w:pPr>
            <w:r w:rsidRPr="00013321">
              <w:rPr>
                <w:rFonts w:ascii="Times" w:hAnsi="Times" w:cs="Times"/>
                <w:b/>
                <w:bCs/>
                <w:sz w:val="22"/>
                <w:szCs w:val="20"/>
              </w:rPr>
              <w:t> Vplyvy na služby pre občana z toho</w:t>
            </w:r>
            <w:r w:rsidR="00AF7967">
              <w:rPr>
                <w:rFonts w:ascii="Times" w:hAnsi="Times" w:cs="Times"/>
                <w:sz w:val="22"/>
                <w:szCs w:val="20"/>
              </w:rPr>
              <w:br/>
              <w:t> </w:t>
            </w:r>
            <w:r w:rsidRPr="00AF7967">
              <w:rPr>
                <w:rFonts w:ascii="Times" w:hAnsi="Times" w:cs="Times"/>
                <w:sz w:val="20"/>
                <w:szCs w:val="20"/>
              </w:rPr>
              <w:t>vplyvy služie</w:t>
            </w:r>
            <w:r w:rsidR="00AF7967">
              <w:rPr>
                <w:rFonts w:ascii="Times" w:hAnsi="Times" w:cs="Times"/>
                <w:sz w:val="20"/>
                <w:szCs w:val="20"/>
              </w:rPr>
              <w:t>b verejnej správy na občana</w:t>
            </w:r>
            <w:r w:rsidR="00AF7967">
              <w:rPr>
                <w:rFonts w:ascii="Times" w:hAnsi="Times" w:cs="Times"/>
                <w:sz w:val="20"/>
                <w:szCs w:val="20"/>
              </w:rPr>
              <w:br/>
              <w:t> </w:t>
            </w:r>
            <w:r w:rsidRPr="00AF7967">
              <w:rPr>
                <w:rFonts w:ascii="Times" w:hAnsi="Times" w:cs="Times"/>
                <w:sz w:val="20"/>
                <w:szCs w:val="20"/>
              </w:rPr>
              <w:t>vplyvy na procesy služieb vo verejnej</w:t>
            </w:r>
            <w:r w:rsidRPr="00AF7967">
              <w:rPr>
                <w:rFonts w:ascii="Times" w:hAnsi="Times" w:cs="Times"/>
                <w:sz w:val="20"/>
                <w:szCs w:val="20"/>
              </w:rPr>
              <w:br/>
              <w:t> správe</w:t>
            </w: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0E332A3C" w14:textId="77777777" w:rsidR="00AE78DA" w:rsidRPr="00013321" w:rsidRDefault="00AE78DA" w:rsidP="00B51CD5">
            <w:pPr>
              <w:rPr>
                <w:rFonts w:ascii="Times" w:hAnsi="Times" w:cs="Times"/>
                <w:sz w:val="22"/>
                <w:szCs w:val="20"/>
              </w:rPr>
            </w:pPr>
            <w:r w:rsidRPr="00013321">
              <w:rPr>
                <w:rFonts w:ascii="Times" w:hAnsi="Times" w:cs="Times"/>
                <w:sz w:val="22"/>
                <w:szCs w:val="20"/>
              </w:rPr>
              <w:br/>
            </w:r>
            <w:r w:rsidRPr="00013321">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Pozitívne</w:t>
            </w:r>
          </w:p>
        </w:tc>
        <w:tc>
          <w:tcPr>
            <w:tcW w:w="1003" w:type="pct"/>
            <w:gridSpan w:val="2"/>
            <w:tcBorders>
              <w:top w:val="outset" w:sz="6" w:space="0" w:color="000000"/>
              <w:left w:val="outset" w:sz="6" w:space="0" w:color="000000"/>
              <w:bottom w:val="outset" w:sz="6" w:space="0" w:color="000000"/>
              <w:right w:val="outset" w:sz="6" w:space="0" w:color="000000"/>
            </w:tcBorders>
            <w:vAlign w:val="center"/>
            <w:hideMark/>
          </w:tcPr>
          <w:p w14:paraId="5BE7F572" w14:textId="77777777" w:rsidR="00AE78DA" w:rsidRPr="00013321" w:rsidRDefault="00AE78DA" w:rsidP="00B51CD5">
            <w:pPr>
              <w:rPr>
                <w:rFonts w:ascii="Times" w:hAnsi="Times" w:cs="Times"/>
                <w:sz w:val="22"/>
                <w:szCs w:val="20"/>
              </w:rPr>
            </w:pPr>
            <w:r w:rsidRPr="00013321">
              <w:rPr>
                <w:rFonts w:ascii="Times" w:hAnsi="Times" w:cs="Times"/>
                <w:sz w:val="22"/>
                <w:szCs w:val="20"/>
              </w:rPr>
              <w:br/>
            </w:r>
            <w:r w:rsidRPr="00013321">
              <w:rPr>
                <w:rFonts w:ascii="Wingdings 2" w:hAnsi="Wingdings 2" w:cs="Times"/>
                <w:sz w:val="22"/>
                <w:szCs w:val="20"/>
              </w:rPr>
              <w:t></w:t>
            </w:r>
            <w:r w:rsidRPr="00013321">
              <w:rPr>
                <w:rFonts w:ascii="Wingdings 2" w:hAnsi="Wingdings 2" w:cs="Times"/>
                <w:sz w:val="22"/>
                <w:szCs w:val="20"/>
              </w:rPr>
              <w:t></w:t>
            </w:r>
            <w:r w:rsidRPr="00013321">
              <w:rPr>
                <w:rFonts w:ascii="Times" w:hAnsi="Times" w:cs="Times"/>
                <w:sz w:val="22"/>
                <w:szCs w:val="20"/>
              </w:rPr>
              <w:t>Žiadne</w:t>
            </w:r>
          </w:p>
        </w:tc>
        <w:tc>
          <w:tcPr>
            <w:tcW w:w="998" w:type="pct"/>
            <w:tcBorders>
              <w:top w:val="outset" w:sz="6" w:space="0" w:color="000000"/>
              <w:left w:val="outset" w:sz="6" w:space="0" w:color="000000"/>
              <w:bottom w:val="outset" w:sz="6" w:space="0" w:color="000000"/>
              <w:right w:val="outset" w:sz="6" w:space="0" w:color="000000"/>
            </w:tcBorders>
            <w:vAlign w:val="center"/>
            <w:hideMark/>
          </w:tcPr>
          <w:p w14:paraId="6CBFF259" w14:textId="77777777" w:rsidR="00AE78DA" w:rsidRPr="00013321" w:rsidRDefault="00AE78DA" w:rsidP="00B51CD5">
            <w:pPr>
              <w:rPr>
                <w:rFonts w:ascii="Times" w:hAnsi="Times" w:cs="Times"/>
                <w:sz w:val="22"/>
                <w:szCs w:val="20"/>
              </w:rPr>
            </w:pPr>
            <w:r w:rsidRPr="00013321">
              <w:rPr>
                <w:rFonts w:ascii="Times" w:hAnsi="Times" w:cs="Times"/>
                <w:sz w:val="22"/>
                <w:szCs w:val="20"/>
              </w:rPr>
              <w:br/>
            </w: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Negatívne</w:t>
            </w:r>
          </w:p>
        </w:tc>
      </w:tr>
      <w:tr w:rsidR="00AE78DA" w:rsidRPr="007E598A" w14:paraId="62847A07" w14:textId="77777777" w:rsidTr="00B51CD5">
        <w:trPr>
          <w:trHeight w:val="150"/>
          <w:jc w:val="center"/>
        </w:trPr>
        <w:tc>
          <w:tcPr>
            <w:tcW w:w="1998" w:type="pct"/>
            <w:vMerge/>
            <w:tcBorders>
              <w:top w:val="outset" w:sz="6" w:space="0" w:color="000000"/>
              <w:left w:val="outset" w:sz="6" w:space="0" w:color="000000"/>
              <w:bottom w:val="outset" w:sz="6" w:space="0" w:color="000000"/>
              <w:right w:val="outset" w:sz="6" w:space="0" w:color="000000"/>
            </w:tcBorders>
            <w:vAlign w:val="center"/>
            <w:hideMark/>
          </w:tcPr>
          <w:p w14:paraId="021AC200" w14:textId="77777777" w:rsidR="00AE78DA" w:rsidRPr="00013321" w:rsidRDefault="00AE78DA" w:rsidP="00B51CD5">
            <w:pPr>
              <w:rPr>
                <w:rFonts w:ascii="Times" w:hAnsi="Times" w:cs="Times"/>
                <w:sz w:val="22"/>
                <w:szCs w:val="20"/>
              </w:rPr>
            </w:pPr>
          </w:p>
        </w:tc>
        <w:tc>
          <w:tcPr>
            <w:tcW w:w="1001" w:type="pct"/>
            <w:tcBorders>
              <w:top w:val="outset" w:sz="6" w:space="0" w:color="000000"/>
              <w:left w:val="outset" w:sz="6" w:space="0" w:color="000000"/>
              <w:bottom w:val="outset" w:sz="6" w:space="0" w:color="000000"/>
              <w:right w:val="outset" w:sz="6" w:space="0" w:color="000000"/>
            </w:tcBorders>
            <w:vAlign w:val="center"/>
            <w:hideMark/>
          </w:tcPr>
          <w:p w14:paraId="57913A4A" w14:textId="77777777" w:rsidR="00AE78DA" w:rsidRPr="00013321" w:rsidRDefault="00AE78DA" w:rsidP="00B51CD5">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Pozitívne</w:t>
            </w:r>
          </w:p>
        </w:tc>
        <w:tc>
          <w:tcPr>
            <w:tcW w:w="1003" w:type="pct"/>
            <w:gridSpan w:val="2"/>
            <w:tcBorders>
              <w:top w:val="outset" w:sz="6" w:space="0" w:color="000000"/>
              <w:left w:val="outset" w:sz="6" w:space="0" w:color="000000"/>
              <w:bottom w:val="outset" w:sz="6" w:space="0" w:color="000000"/>
              <w:right w:val="outset" w:sz="6" w:space="0" w:color="000000"/>
            </w:tcBorders>
            <w:vAlign w:val="center"/>
            <w:hideMark/>
          </w:tcPr>
          <w:p w14:paraId="7975FCE0" w14:textId="77777777" w:rsidR="00AE78DA" w:rsidRPr="00013321" w:rsidRDefault="00AE78DA" w:rsidP="00B51CD5">
            <w:pPr>
              <w:rPr>
                <w:rFonts w:ascii="Times" w:hAnsi="Times" w:cs="Times"/>
                <w:sz w:val="22"/>
                <w:szCs w:val="20"/>
              </w:rPr>
            </w:pPr>
            <w:r w:rsidRPr="00013321">
              <w:rPr>
                <w:rFonts w:ascii="Wingdings 2" w:hAnsi="Wingdings 2" w:cs="Times"/>
                <w:sz w:val="22"/>
                <w:szCs w:val="20"/>
              </w:rPr>
              <w:t></w:t>
            </w:r>
            <w:r w:rsidRPr="00013321">
              <w:rPr>
                <w:rFonts w:ascii="Wingdings 2" w:hAnsi="Wingdings 2" w:cs="Times"/>
                <w:sz w:val="22"/>
                <w:szCs w:val="20"/>
              </w:rPr>
              <w:t></w:t>
            </w:r>
            <w:r w:rsidRPr="00013321">
              <w:rPr>
                <w:rFonts w:ascii="Times" w:hAnsi="Times" w:cs="Times"/>
                <w:sz w:val="22"/>
                <w:szCs w:val="20"/>
              </w:rPr>
              <w:t>Žiadne</w:t>
            </w:r>
          </w:p>
        </w:tc>
        <w:tc>
          <w:tcPr>
            <w:tcW w:w="998" w:type="pct"/>
            <w:tcBorders>
              <w:top w:val="outset" w:sz="6" w:space="0" w:color="000000"/>
              <w:left w:val="outset" w:sz="6" w:space="0" w:color="000000"/>
              <w:bottom w:val="outset" w:sz="6" w:space="0" w:color="000000"/>
              <w:right w:val="outset" w:sz="6" w:space="0" w:color="000000"/>
            </w:tcBorders>
            <w:vAlign w:val="center"/>
            <w:hideMark/>
          </w:tcPr>
          <w:p w14:paraId="3E7325F8" w14:textId="77777777" w:rsidR="00AE78DA" w:rsidRPr="00013321" w:rsidRDefault="00AE78DA" w:rsidP="00B51CD5">
            <w:pPr>
              <w:rPr>
                <w:rFonts w:ascii="Times" w:hAnsi="Times" w:cs="Times"/>
                <w:sz w:val="22"/>
                <w:szCs w:val="20"/>
              </w:rPr>
            </w:pPr>
            <w:r w:rsidRPr="007E598A">
              <w:rPr>
                <w:rFonts w:ascii="Wingdings 2" w:hAnsi="Wingdings 2" w:cs="Times"/>
                <w:sz w:val="28"/>
                <w:szCs w:val="28"/>
              </w:rPr>
              <w:t></w:t>
            </w:r>
            <w:r w:rsidRPr="00013321">
              <w:rPr>
                <w:rFonts w:ascii="Wingdings 2" w:hAnsi="Wingdings 2" w:cs="Times"/>
                <w:sz w:val="22"/>
                <w:szCs w:val="20"/>
              </w:rPr>
              <w:t></w:t>
            </w:r>
            <w:r w:rsidRPr="00013321">
              <w:rPr>
                <w:rFonts w:ascii="Times" w:hAnsi="Times" w:cs="Times"/>
                <w:sz w:val="22"/>
                <w:szCs w:val="20"/>
              </w:rPr>
              <w:t>Negatívne</w:t>
            </w:r>
          </w:p>
        </w:tc>
      </w:tr>
    </w:tbl>
    <w:p w14:paraId="0F4A3DB5" w14:textId="77777777" w:rsidR="00AE78DA" w:rsidRPr="007E598A" w:rsidRDefault="00AE78DA" w:rsidP="00AE78DA">
      <w:pPr>
        <w:rPr>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AE78DA" w:rsidRPr="007E598A" w14:paraId="199D23EA" w14:textId="77777777" w:rsidTr="00854444">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33608A0F"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10.  Poznámky</w:t>
            </w:r>
          </w:p>
        </w:tc>
      </w:tr>
      <w:tr w:rsidR="00AE78DA" w:rsidRPr="007E598A" w14:paraId="36C600FC" w14:textId="77777777" w:rsidTr="00854444">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3C777FE8" w14:textId="77777777" w:rsidR="00AE78DA" w:rsidRPr="00013321" w:rsidRDefault="00AE78DA" w:rsidP="00B51CD5">
            <w:pPr>
              <w:jc w:val="both"/>
              <w:rPr>
                <w:color w:val="000000"/>
                <w:sz w:val="22"/>
              </w:rPr>
            </w:pPr>
            <w:r w:rsidRPr="00013321">
              <w:rPr>
                <w:color w:val="000000"/>
                <w:sz w:val="22"/>
              </w:rPr>
              <w:t>Návrh materiálu predpokladá pozitívne aj negatívne vplyvy na podnikateľské prostredie.</w:t>
            </w:r>
          </w:p>
          <w:p w14:paraId="4F72AE16" w14:textId="14318399" w:rsidR="00AE78DA" w:rsidRPr="00013321" w:rsidRDefault="00AE78DA" w:rsidP="00AE78DA">
            <w:pPr>
              <w:numPr>
                <w:ilvl w:val="0"/>
                <w:numId w:val="28"/>
              </w:numPr>
              <w:contextualSpacing/>
              <w:jc w:val="both"/>
              <w:rPr>
                <w:rFonts w:ascii="Times" w:hAnsi="Times" w:cs="Times"/>
                <w:bCs/>
                <w:szCs w:val="22"/>
              </w:rPr>
            </w:pPr>
            <w:r w:rsidRPr="00013321">
              <w:rPr>
                <w:color w:val="000000"/>
                <w:sz w:val="22"/>
              </w:rPr>
              <w:t>Materiál bol predmetom konzultačného procesu aj so zástupcami podnikateľov v čase od mája 2017 v rámci Pracovnej skupiny pre elektromobilitu. Informácia o pracovnej skupine je zverejnená na</w:t>
            </w:r>
            <w:r w:rsidR="00CE6A61">
              <w:rPr>
                <w:color w:val="000000"/>
                <w:sz w:val="22"/>
              </w:rPr>
              <w:t> </w:t>
            </w:r>
            <w:r w:rsidRPr="00013321">
              <w:rPr>
                <w:color w:val="000000"/>
                <w:sz w:val="22"/>
              </w:rPr>
              <w:t>webovom sídle Ministerstva hospodárstva SR v časti „</w:t>
            </w:r>
            <w:r w:rsidRPr="00013321">
              <w:rPr>
                <w:i/>
                <w:color w:val="000000"/>
                <w:sz w:val="22"/>
              </w:rPr>
              <w:t>Priemysel</w:t>
            </w:r>
            <w:r w:rsidRPr="00013321">
              <w:rPr>
                <w:color w:val="000000"/>
                <w:sz w:val="22"/>
              </w:rPr>
              <w:t>“. Vyznačenie vplyvov na</w:t>
            </w:r>
            <w:r w:rsidR="00CE6A61">
              <w:rPr>
                <w:color w:val="000000"/>
                <w:sz w:val="22"/>
              </w:rPr>
              <w:t> </w:t>
            </w:r>
            <w:r w:rsidRPr="00013321">
              <w:rPr>
                <w:color w:val="000000"/>
                <w:sz w:val="22"/>
              </w:rPr>
              <w:t>podnikateľské prostredie v doložke vybraných vplyvov je výsledkom konzultačného procesu.</w:t>
            </w:r>
          </w:p>
          <w:p w14:paraId="7D8D74C7" w14:textId="77777777" w:rsidR="00AE78DA" w:rsidRPr="00005578" w:rsidRDefault="00AE78DA" w:rsidP="00B51CD5">
            <w:pPr>
              <w:contextualSpacing/>
              <w:jc w:val="both"/>
              <w:rPr>
                <w:rFonts w:ascii="Times" w:hAnsi="Times" w:cs="Times"/>
                <w:bCs/>
                <w:sz w:val="22"/>
                <w:szCs w:val="22"/>
              </w:rPr>
            </w:pPr>
          </w:p>
        </w:tc>
      </w:tr>
      <w:tr w:rsidR="00AE78DA" w:rsidRPr="007E598A" w14:paraId="3084A227" w14:textId="77777777" w:rsidTr="00854444">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6520A5C7"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11.  Kontakt na spracovateľa</w:t>
            </w:r>
          </w:p>
        </w:tc>
      </w:tr>
      <w:tr w:rsidR="00AE78DA" w:rsidRPr="007E598A" w14:paraId="5B85DAD9" w14:textId="77777777" w:rsidTr="00854444">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3C95BEA2" w14:textId="57BF2D95" w:rsidR="00CE6A61" w:rsidRDefault="00AE78DA" w:rsidP="00B51CD5">
            <w:pPr>
              <w:rPr>
                <w:rFonts w:ascii="Times" w:hAnsi="Times" w:cs="Times"/>
                <w:sz w:val="22"/>
                <w:szCs w:val="20"/>
              </w:rPr>
            </w:pPr>
            <w:r w:rsidRPr="00FD20EF">
              <w:rPr>
                <w:rFonts w:ascii="Times" w:hAnsi="Times" w:cs="Times"/>
                <w:sz w:val="22"/>
                <w:szCs w:val="20"/>
              </w:rPr>
              <w:t>Ing. Andrea Farkašová, riaditeľka odbo</w:t>
            </w:r>
            <w:r w:rsidR="00CE6A61">
              <w:rPr>
                <w:rFonts w:ascii="Times" w:hAnsi="Times" w:cs="Times"/>
                <w:sz w:val="22"/>
                <w:szCs w:val="20"/>
              </w:rPr>
              <w:t>ru priemyselného rozvoja MH SR</w:t>
            </w:r>
          </w:p>
          <w:p w14:paraId="4A924A0A" w14:textId="48DF60EA" w:rsidR="00CE6A61" w:rsidRDefault="00AE78DA" w:rsidP="00B51CD5">
            <w:pPr>
              <w:rPr>
                <w:rFonts w:ascii="Times" w:hAnsi="Times" w:cs="Times"/>
                <w:sz w:val="22"/>
                <w:szCs w:val="20"/>
              </w:rPr>
            </w:pPr>
            <w:r w:rsidRPr="00FD20EF">
              <w:rPr>
                <w:rFonts w:ascii="Times" w:hAnsi="Times" w:cs="Times"/>
                <w:sz w:val="22"/>
                <w:szCs w:val="20"/>
              </w:rPr>
              <w:t xml:space="preserve">e-mail: </w:t>
            </w:r>
            <w:hyperlink r:id="rId8" w:history="1">
              <w:r w:rsidR="00CE6A61" w:rsidRPr="00A32174">
                <w:rPr>
                  <w:rStyle w:val="Hypertextovprepojenie"/>
                  <w:rFonts w:ascii="Times" w:hAnsi="Times" w:cs="Times"/>
                  <w:sz w:val="22"/>
                  <w:szCs w:val="20"/>
                </w:rPr>
                <w:t>andrea.farkasova@mhsr.sk</w:t>
              </w:r>
            </w:hyperlink>
          </w:p>
          <w:p w14:paraId="18C1BD3F" w14:textId="77777777" w:rsidR="00AE78DA" w:rsidRPr="007E598A" w:rsidRDefault="00AE78DA" w:rsidP="00B51CD5">
            <w:pPr>
              <w:rPr>
                <w:rFonts w:ascii="Times" w:hAnsi="Times" w:cs="Times"/>
                <w:sz w:val="20"/>
                <w:szCs w:val="20"/>
              </w:rPr>
            </w:pPr>
            <w:r w:rsidRPr="00FD20EF">
              <w:rPr>
                <w:rFonts w:ascii="Times" w:hAnsi="Times" w:cs="Times"/>
                <w:sz w:val="22"/>
                <w:szCs w:val="20"/>
              </w:rPr>
              <w:t>tel. 02/ 4854 5060</w:t>
            </w:r>
          </w:p>
        </w:tc>
      </w:tr>
      <w:tr w:rsidR="00AE78DA" w:rsidRPr="007E598A" w14:paraId="0D65E837" w14:textId="77777777" w:rsidTr="00854444">
        <w:trPr>
          <w:trHeight w:val="262"/>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3929A32E"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12.  Zdroje</w:t>
            </w:r>
          </w:p>
        </w:tc>
      </w:tr>
      <w:tr w:rsidR="00AE78DA" w:rsidRPr="007E598A" w14:paraId="6968D10A" w14:textId="77777777" w:rsidTr="00854444">
        <w:trPr>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14:paraId="198A4AEB" w14:textId="5C449A13" w:rsidR="00AE78DA" w:rsidRPr="00005578" w:rsidRDefault="00AE78DA" w:rsidP="00CE6A61">
            <w:pPr>
              <w:jc w:val="both"/>
              <w:rPr>
                <w:rFonts w:ascii="Times" w:hAnsi="Times" w:cs="Times"/>
                <w:bCs/>
                <w:sz w:val="22"/>
                <w:szCs w:val="22"/>
              </w:rPr>
            </w:pPr>
            <w:r w:rsidRPr="00FD20EF">
              <w:rPr>
                <w:color w:val="000000"/>
                <w:sz w:val="22"/>
              </w:rPr>
              <w:t>Pri vypracovaní materiálu sa vychádzalo z podkladov vecne príslušných rezortov a členov Pracovnej skupiny pre elektromobilitu MH SR.</w:t>
            </w:r>
          </w:p>
        </w:tc>
      </w:tr>
      <w:tr w:rsidR="00AE78DA" w:rsidRPr="007E598A" w14:paraId="2AA7C222" w14:textId="77777777" w:rsidTr="00854444">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14:paraId="75286B42" w14:textId="77777777" w:rsidR="00AE78DA" w:rsidRPr="007E598A" w:rsidRDefault="00AE78DA" w:rsidP="00B51CD5">
            <w:pPr>
              <w:rPr>
                <w:rFonts w:ascii="Times" w:hAnsi="Times" w:cs="Times"/>
                <w:b/>
                <w:bCs/>
                <w:sz w:val="22"/>
                <w:szCs w:val="22"/>
              </w:rPr>
            </w:pPr>
            <w:r w:rsidRPr="007E598A">
              <w:rPr>
                <w:rFonts w:ascii="Times" w:hAnsi="Times" w:cs="Times"/>
                <w:b/>
                <w:bCs/>
                <w:sz w:val="22"/>
                <w:szCs w:val="22"/>
              </w:rPr>
              <w:t>  13.  Stanovisko Komisie pre posudzovanie vybraných vplyvov z PPK</w:t>
            </w:r>
          </w:p>
        </w:tc>
      </w:tr>
      <w:tr w:rsidR="00AE78DA" w:rsidRPr="007E598A" w14:paraId="2C20D765" w14:textId="77777777" w:rsidTr="00854444">
        <w:trPr>
          <w:trHeight w:val="1200"/>
          <w:jc w:val="center"/>
        </w:trPr>
        <w:tc>
          <w:tcPr>
            <w:tcW w:w="5000" w:type="pct"/>
            <w:tcBorders>
              <w:top w:val="outset" w:sz="6" w:space="0" w:color="000000"/>
              <w:left w:val="outset" w:sz="6" w:space="0" w:color="000000"/>
              <w:bottom w:val="outset" w:sz="6" w:space="0" w:color="000000"/>
              <w:right w:val="outset" w:sz="6" w:space="0" w:color="000000"/>
            </w:tcBorders>
            <w:hideMark/>
          </w:tcPr>
          <w:p w14:paraId="05DC6CBE" w14:textId="00E3D4A6" w:rsidR="006C144D" w:rsidRPr="00C41C1C" w:rsidRDefault="006C144D" w:rsidP="00C41C1C">
            <w:pPr>
              <w:pStyle w:val="Odsekzoznamu"/>
              <w:numPr>
                <w:ilvl w:val="0"/>
                <w:numId w:val="47"/>
              </w:numPr>
              <w:jc w:val="both"/>
              <w:rPr>
                <w:rFonts w:ascii="Times" w:hAnsi="Times" w:cs="Times"/>
                <w:sz w:val="22"/>
                <w:szCs w:val="20"/>
              </w:rPr>
            </w:pPr>
            <w:r w:rsidRPr="00C41C1C">
              <w:rPr>
                <w:rFonts w:ascii="Times" w:hAnsi="Times" w:cs="Times"/>
                <w:sz w:val="22"/>
                <w:szCs w:val="20"/>
              </w:rPr>
              <w:t>Ministerstvo hospodárstva Slovenskej republiky dňa 26. októbra 2018 predložilo Stálej pracovnej komisii na posudzovanie „</w:t>
            </w:r>
            <w:r w:rsidRPr="00D83C2F">
              <w:rPr>
                <w:rFonts w:ascii="Times" w:hAnsi="Times" w:cs="Times"/>
                <w:i/>
                <w:sz w:val="22"/>
                <w:szCs w:val="20"/>
              </w:rPr>
              <w:t>Návrh Akčného plánu rozvoja elektromobility</w:t>
            </w:r>
            <w:r w:rsidR="005A4F25" w:rsidRPr="00D83C2F">
              <w:rPr>
                <w:rFonts w:ascii="Times" w:hAnsi="Times" w:cs="Times"/>
                <w:i/>
                <w:sz w:val="22"/>
                <w:szCs w:val="20"/>
              </w:rPr>
              <w:t xml:space="preserve"> </w:t>
            </w:r>
            <w:r w:rsidRPr="00D83C2F">
              <w:rPr>
                <w:rFonts w:ascii="Times" w:hAnsi="Times" w:cs="Times"/>
                <w:i/>
                <w:sz w:val="22"/>
                <w:szCs w:val="20"/>
              </w:rPr>
              <w:t>v</w:t>
            </w:r>
            <w:r w:rsidR="00D83C2F">
              <w:rPr>
                <w:rFonts w:ascii="Times" w:hAnsi="Times" w:cs="Times"/>
                <w:i/>
                <w:sz w:val="22"/>
                <w:szCs w:val="20"/>
              </w:rPr>
              <w:t> </w:t>
            </w:r>
            <w:r w:rsidRPr="00D83C2F">
              <w:rPr>
                <w:rFonts w:ascii="Times" w:hAnsi="Times" w:cs="Times"/>
                <w:i/>
                <w:sz w:val="22"/>
                <w:szCs w:val="20"/>
              </w:rPr>
              <w:t>Slovenskej republike</w:t>
            </w:r>
            <w:r w:rsidRPr="00C41C1C">
              <w:rPr>
                <w:rFonts w:ascii="Times" w:hAnsi="Times" w:cs="Times"/>
                <w:sz w:val="22"/>
                <w:szCs w:val="20"/>
              </w:rPr>
              <w:t>“. Materiál predpokladá negatívne vplyvy na rozpočet verejnej správy, ktoré sú čiastočne rozpočtovo zabezpečené; pozitívno-negatívne vplyvy</w:t>
            </w:r>
            <w:r w:rsidR="005A4F25">
              <w:rPr>
                <w:rFonts w:ascii="Times" w:hAnsi="Times" w:cs="Times"/>
                <w:sz w:val="22"/>
                <w:szCs w:val="20"/>
              </w:rPr>
              <w:t xml:space="preserve"> </w:t>
            </w:r>
            <w:r w:rsidRPr="00C41C1C">
              <w:rPr>
                <w:rFonts w:ascii="Times" w:hAnsi="Times" w:cs="Times"/>
                <w:sz w:val="22"/>
                <w:szCs w:val="20"/>
              </w:rPr>
              <w:t>na</w:t>
            </w:r>
            <w:r w:rsidR="00D83C2F">
              <w:rPr>
                <w:rFonts w:ascii="Times" w:hAnsi="Times" w:cs="Times"/>
                <w:sz w:val="22"/>
                <w:szCs w:val="20"/>
              </w:rPr>
              <w:t> </w:t>
            </w:r>
            <w:r w:rsidRPr="00C41C1C">
              <w:rPr>
                <w:rFonts w:ascii="Times" w:hAnsi="Times" w:cs="Times"/>
                <w:sz w:val="22"/>
                <w:szCs w:val="20"/>
              </w:rPr>
              <w:t>podnikateľské prostredie, vrátane pozitívno-negatívnych vplyvov na malé a stredné podniky; pozitívne sociálne vplyvy a pozitívne vplyvy na životné prostredie.</w:t>
            </w:r>
          </w:p>
          <w:p w14:paraId="7F080C91" w14:textId="3A3E4605" w:rsidR="006C144D" w:rsidRPr="00C41C1C" w:rsidRDefault="00C41C1C" w:rsidP="00C41C1C">
            <w:pPr>
              <w:pStyle w:val="Odsekzoznamu"/>
              <w:numPr>
                <w:ilvl w:val="0"/>
                <w:numId w:val="47"/>
              </w:numPr>
              <w:jc w:val="both"/>
              <w:rPr>
                <w:rFonts w:ascii="Times" w:hAnsi="Times" w:cs="Times"/>
                <w:sz w:val="22"/>
                <w:szCs w:val="20"/>
              </w:rPr>
            </w:pPr>
            <w:r w:rsidRPr="00C41C1C">
              <w:rPr>
                <w:rFonts w:ascii="Times" w:hAnsi="Times" w:cs="Times"/>
                <w:sz w:val="22"/>
                <w:szCs w:val="20"/>
              </w:rPr>
              <w:t xml:space="preserve">Pripomienky a návrhy zmien: </w:t>
            </w:r>
            <w:r w:rsidR="006C144D" w:rsidRPr="00C41C1C">
              <w:rPr>
                <w:rFonts w:ascii="Times" w:hAnsi="Times" w:cs="Times"/>
                <w:sz w:val="22"/>
                <w:szCs w:val="20"/>
              </w:rPr>
              <w:t xml:space="preserve">Komisia </w:t>
            </w:r>
            <w:r w:rsidR="000F131C" w:rsidRPr="00C41C1C">
              <w:rPr>
                <w:rFonts w:ascii="Times" w:hAnsi="Times" w:cs="Times"/>
                <w:sz w:val="22"/>
                <w:szCs w:val="20"/>
              </w:rPr>
              <w:t>uplatnila</w:t>
            </w:r>
            <w:r w:rsidR="006C144D" w:rsidRPr="00C41C1C">
              <w:rPr>
                <w:rFonts w:ascii="Times" w:hAnsi="Times" w:cs="Times"/>
                <w:sz w:val="22"/>
                <w:szCs w:val="20"/>
              </w:rPr>
              <w:t xml:space="preserve"> k materiálu nasledovné pripomienky</w:t>
            </w:r>
            <w:r w:rsidR="005B1EF8">
              <w:rPr>
                <w:rFonts w:ascii="Times" w:hAnsi="Times" w:cs="Times"/>
                <w:sz w:val="22"/>
                <w:szCs w:val="20"/>
              </w:rPr>
              <w:t xml:space="preserve">              </w:t>
            </w:r>
            <w:r w:rsidR="006C144D" w:rsidRPr="00C41C1C">
              <w:rPr>
                <w:rFonts w:ascii="Times" w:hAnsi="Times" w:cs="Times"/>
                <w:sz w:val="22"/>
                <w:szCs w:val="20"/>
              </w:rPr>
              <w:t xml:space="preserve"> a odporúčania:</w:t>
            </w:r>
          </w:p>
          <w:p w14:paraId="72D70917" w14:textId="77777777" w:rsidR="006C144D" w:rsidRPr="000F131C" w:rsidRDefault="006C144D" w:rsidP="000F131C">
            <w:pPr>
              <w:jc w:val="both"/>
              <w:rPr>
                <w:rFonts w:ascii="Times" w:hAnsi="Times" w:cs="Times"/>
                <w:sz w:val="22"/>
                <w:szCs w:val="20"/>
              </w:rPr>
            </w:pPr>
          </w:p>
          <w:p w14:paraId="3E849F48" w14:textId="1B272A4B" w:rsidR="006C144D" w:rsidRPr="000F131C" w:rsidRDefault="006C144D" w:rsidP="000F131C">
            <w:pPr>
              <w:jc w:val="both"/>
              <w:rPr>
                <w:rFonts w:ascii="Times" w:hAnsi="Times" w:cs="Times"/>
                <w:b/>
                <w:sz w:val="22"/>
                <w:szCs w:val="20"/>
              </w:rPr>
            </w:pPr>
            <w:r w:rsidRPr="000F131C">
              <w:rPr>
                <w:rFonts w:ascii="Times" w:hAnsi="Times" w:cs="Times"/>
                <w:b/>
                <w:sz w:val="22"/>
                <w:szCs w:val="20"/>
              </w:rPr>
              <w:t>K vplyvom na podnikateľské prostredie</w:t>
            </w:r>
            <w:r w:rsidR="000F131C" w:rsidRPr="000F131C">
              <w:rPr>
                <w:rFonts w:ascii="Times" w:hAnsi="Times" w:cs="Times"/>
                <w:b/>
                <w:sz w:val="22"/>
                <w:szCs w:val="20"/>
              </w:rPr>
              <w:t>:</w:t>
            </w:r>
          </w:p>
          <w:p w14:paraId="7652AE57" w14:textId="6C3C904B" w:rsidR="006C144D" w:rsidRDefault="006C144D" w:rsidP="000F131C">
            <w:pPr>
              <w:pStyle w:val="Odsekzoznamu"/>
              <w:numPr>
                <w:ilvl w:val="0"/>
                <w:numId w:val="44"/>
              </w:numPr>
              <w:jc w:val="both"/>
              <w:rPr>
                <w:rFonts w:ascii="Times" w:hAnsi="Times" w:cs="Times"/>
                <w:sz w:val="22"/>
                <w:szCs w:val="20"/>
              </w:rPr>
            </w:pPr>
            <w:r w:rsidRPr="000F131C">
              <w:rPr>
                <w:rFonts w:ascii="Times" w:hAnsi="Times" w:cs="Times"/>
                <w:sz w:val="22"/>
                <w:szCs w:val="20"/>
              </w:rPr>
              <w:t>V časti 3.1 Komisia odporúča vymenovať / špecifikovať typ dotknutých podnikateľských subjektov (napr. výrobcovia elektromobilov, batérií, predajcovia, prevádzkovatelia dobíjacích staníc a pod.). Zároveň Komisia odporúča uviesť informáciu, že materiál na základe opatrení predpokladá viaceré pozitívne vplyvy</w:t>
            </w:r>
            <w:r w:rsidRPr="006C144D">
              <w:rPr>
                <w:rFonts w:ascii="Times" w:hAnsi="Times" w:cs="Times"/>
                <w:sz w:val="22"/>
                <w:szCs w:val="20"/>
              </w:rPr>
              <w:t xml:space="preserve"> </w:t>
            </w:r>
            <w:r w:rsidRPr="000F131C">
              <w:rPr>
                <w:rFonts w:ascii="Times" w:hAnsi="Times" w:cs="Times"/>
                <w:sz w:val="22"/>
                <w:szCs w:val="20"/>
              </w:rPr>
              <w:t>v zmysle napr. priamej podpory na používanie nízko</w:t>
            </w:r>
            <w:r w:rsidR="00C63D4D">
              <w:rPr>
                <w:rFonts w:ascii="Times" w:hAnsi="Times" w:cs="Times"/>
                <w:sz w:val="22"/>
                <w:szCs w:val="20"/>
              </w:rPr>
              <w:t>-</w:t>
            </w:r>
            <w:r w:rsidRPr="000F131C">
              <w:rPr>
                <w:rFonts w:ascii="Times" w:hAnsi="Times" w:cs="Times"/>
                <w:sz w:val="22"/>
                <w:szCs w:val="20"/>
              </w:rPr>
              <w:t xml:space="preserve"> emisných vozidiel, poskytovania dotácií na podporu rozvoja nabíjacej infraštruktúry, investičnej pomoci pri tvorbe ekosystému batérií, zavedenie možnosti zrýchlených odpisov elektromobilov a nabíjacích staníc pre elektrické vozidlá, či </w:t>
            </w:r>
            <w:r w:rsidR="00980455" w:rsidRPr="000F131C">
              <w:rPr>
                <w:rFonts w:ascii="Times" w:hAnsi="Times" w:cs="Times"/>
                <w:sz w:val="22"/>
                <w:szCs w:val="20"/>
              </w:rPr>
              <w:t>nepriam</w:t>
            </w:r>
            <w:r w:rsidR="00980455">
              <w:rPr>
                <w:rFonts w:ascii="Times" w:hAnsi="Times" w:cs="Times"/>
                <w:sz w:val="22"/>
                <w:szCs w:val="20"/>
              </w:rPr>
              <w:t>ej</w:t>
            </w:r>
            <w:r w:rsidR="00980455" w:rsidRPr="000F131C">
              <w:rPr>
                <w:rFonts w:ascii="Times" w:hAnsi="Times" w:cs="Times"/>
                <w:sz w:val="22"/>
                <w:szCs w:val="20"/>
              </w:rPr>
              <w:t xml:space="preserve"> finančn</w:t>
            </w:r>
            <w:r w:rsidR="00980455">
              <w:rPr>
                <w:rFonts w:ascii="Times" w:hAnsi="Times" w:cs="Times"/>
                <w:sz w:val="22"/>
                <w:szCs w:val="20"/>
              </w:rPr>
              <w:t>ej</w:t>
            </w:r>
            <w:r w:rsidR="00980455" w:rsidRPr="000F131C">
              <w:rPr>
                <w:rFonts w:ascii="Times" w:hAnsi="Times" w:cs="Times"/>
                <w:sz w:val="22"/>
                <w:szCs w:val="20"/>
              </w:rPr>
              <w:t xml:space="preserve"> </w:t>
            </w:r>
            <w:r w:rsidRPr="000F131C">
              <w:rPr>
                <w:rFonts w:ascii="Times" w:hAnsi="Times" w:cs="Times"/>
                <w:sz w:val="22"/>
                <w:szCs w:val="20"/>
              </w:rPr>
              <w:t>podpor</w:t>
            </w:r>
            <w:r w:rsidR="00980455">
              <w:rPr>
                <w:rFonts w:ascii="Times" w:hAnsi="Times" w:cs="Times"/>
                <w:sz w:val="22"/>
                <w:szCs w:val="20"/>
              </w:rPr>
              <w:t>y</w:t>
            </w:r>
            <w:r w:rsidRPr="000F131C">
              <w:rPr>
                <w:rFonts w:ascii="Times" w:hAnsi="Times" w:cs="Times"/>
                <w:sz w:val="22"/>
                <w:szCs w:val="20"/>
              </w:rPr>
              <w:t xml:space="preserve"> </w:t>
            </w:r>
            <w:r w:rsidR="005B1EF8">
              <w:rPr>
                <w:rFonts w:ascii="Times" w:hAnsi="Times" w:cs="Times"/>
                <w:sz w:val="22"/>
                <w:szCs w:val="20"/>
              </w:rPr>
              <w:t xml:space="preserve">               </w:t>
            </w:r>
            <w:r w:rsidRPr="000F131C">
              <w:rPr>
                <w:rFonts w:ascii="Times" w:hAnsi="Times" w:cs="Times"/>
                <w:sz w:val="22"/>
                <w:szCs w:val="20"/>
              </w:rPr>
              <w:t xml:space="preserve">vo forme úľavy z dane z motorových vozidiel či znížení registračného poplatku nového </w:t>
            </w:r>
            <w:proofErr w:type="spellStart"/>
            <w:r w:rsidRPr="000F131C">
              <w:rPr>
                <w:rFonts w:ascii="Times" w:hAnsi="Times" w:cs="Times"/>
                <w:sz w:val="22"/>
                <w:szCs w:val="20"/>
              </w:rPr>
              <w:t>elektrovozidla</w:t>
            </w:r>
            <w:proofErr w:type="spellEnd"/>
            <w:r w:rsidRPr="000F131C">
              <w:rPr>
                <w:rFonts w:ascii="Times" w:hAnsi="Times" w:cs="Times"/>
                <w:sz w:val="22"/>
                <w:szCs w:val="20"/>
              </w:rPr>
              <w:t xml:space="preserve">. Negatívny vplyv nielen pre podnikateľské prostredie sa dá predpokladať </w:t>
            </w:r>
            <w:r w:rsidR="004D7A57">
              <w:rPr>
                <w:rFonts w:ascii="Times" w:hAnsi="Times" w:cs="Times"/>
                <w:sz w:val="22"/>
                <w:szCs w:val="20"/>
              </w:rPr>
              <w:br/>
            </w:r>
            <w:r w:rsidRPr="000F131C">
              <w:rPr>
                <w:rFonts w:ascii="Times" w:hAnsi="Times" w:cs="Times"/>
                <w:sz w:val="22"/>
                <w:szCs w:val="20"/>
              </w:rPr>
              <w:t xml:space="preserve">napr. pri zavedení </w:t>
            </w:r>
            <w:proofErr w:type="spellStart"/>
            <w:r w:rsidRPr="000F131C">
              <w:rPr>
                <w:rFonts w:ascii="Times" w:hAnsi="Times" w:cs="Times"/>
                <w:sz w:val="22"/>
                <w:szCs w:val="20"/>
              </w:rPr>
              <w:t>nízkoemiských</w:t>
            </w:r>
            <w:proofErr w:type="spellEnd"/>
            <w:r w:rsidRPr="000F131C">
              <w:rPr>
                <w:rFonts w:ascii="Times" w:hAnsi="Times" w:cs="Times"/>
                <w:sz w:val="22"/>
                <w:szCs w:val="20"/>
              </w:rPr>
              <w:t xml:space="preserve"> zón a eliminácii vjazdu niektorých emisných tried do miest, či</w:t>
            </w:r>
            <w:r w:rsidR="00D83C2F">
              <w:rPr>
                <w:rFonts w:ascii="Times" w:hAnsi="Times" w:cs="Times"/>
                <w:sz w:val="22"/>
                <w:szCs w:val="20"/>
              </w:rPr>
              <w:t> </w:t>
            </w:r>
            <w:r w:rsidRPr="000F131C">
              <w:rPr>
                <w:rFonts w:ascii="Times" w:hAnsi="Times" w:cs="Times"/>
                <w:sz w:val="22"/>
                <w:szCs w:val="20"/>
              </w:rPr>
              <w:t>zamýšľané zavedenie povinnosti zabezpečiť inštaláciu najmenej jednej nabíjacej stanice</w:t>
            </w:r>
            <w:r w:rsidR="006A39F6">
              <w:rPr>
                <w:rFonts w:ascii="Times" w:hAnsi="Times" w:cs="Times"/>
                <w:sz w:val="22"/>
                <w:szCs w:val="20"/>
              </w:rPr>
              <w:t xml:space="preserve"> </w:t>
            </w:r>
            <w:r w:rsidRPr="000F131C">
              <w:rPr>
                <w:rFonts w:ascii="Times" w:hAnsi="Times" w:cs="Times"/>
                <w:sz w:val="22"/>
                <w:szCs w:val="20"/>
              </w:rPr>
              <w:t>a</w:t>
            </w:r>
            <w:r w:rsidR="00C7644C">
              <w:rPr>
                <w:rFonts w:ascii="Times" w:hAnsi="Times" w:cs="Times"/>
                <w:sz w:val="22"/>
                <w:szCs w:val="20"/>
              </w:rPr>
              <w:t> </w:t>
            </w:r>
            <w:r w:rsidRPr="000F131C">
              <w:rPr>
                <w:rFonts w:ascii="Times" w:hAnsi="Times" w:cs="Times"/>
                <w:sz w:val="22"/>
                <w:szCs w:val="20"/>
              </w:rPr>
              <w:t xml:space="preserve">trubkových rozvodov pre neskoršiu inštaláciu nabíjacieho bodu v nových nebytových budovách a nebytových budovách prechádzajúcich významnou obnovou, za predpokladu, </w:t>
            </w:r>
            <w:r w:rsidR="004D7A57">
              <w:rPr>
                <w:rFonts w:ascii="Times" w:hAnsi="Times" w:cs="Times"/>
                <w:sz w:val="22"/>
                <w:szCs w:val="20"/>
              </w:rPr>
              <w:br/>
            </w:r>
            <w:r w:rsidRPr="000F131C">
              <w:rPr>
                <w:rFonts w:ascii="Times" w:hAnsi="Times" w:cs="Times"/>
                <w:sz w:val="22"/>
                <w:szCs w:val="20"/>
              </w:rPr>
              <w:t>že budova má viac ako desať parkovacích miest a budova a parkovisko sú vo vlastníctve jedného subjektu.</w:t>
            </w:r>
          </w:p>
          <w:p w14:paraId="7897296E" w14:textId="3E75E12D" w:rsidR="000F131C" w:rsidRDefault="000F131C" w:rsidP="000F131C">
            <w:pPr>
              <w:pStyle w:val="Odsekzoznamu"/>
              <w:jc w:val="both"/>
              <w:rPr>
                <w:rFonts w:ascii="Times" w:hAnsi="Times" w:cs="Times"/>
                <w:sz w:val="22"/>
                <w:szCs w:val="20"/>
              </w:rPr>
            </w:pPr>
            <w:r w:rsidRPr="000F131C">
              <w:rPr>
                <w:rFonts w:ascii="Times" w:hAnsi="Times" w:cs="Times"/>
                <w:b/>
                <w:sz w:val="22"/>
                <w:szCs w:val="20"/>
              </w:rPr>
              <w:t>Vyhodnotenie: Pripomienka akceptovaná a zapracovaná v časti 3.1</w:t>
            </w:r>
            <w:r>
              <w:rPr>
                <w:rFonts w:ascii="Times" w:hAnsi="Times" w:cs="Times"/>
                <w:b/>
                <w:sz w:val="22"/>
                <w:szCs w:val="20"/>
              </w:rPr>
              <w:t>.</w:t>
            </w:r>
          </w:p>
          <w:p w14:paraId="315C3C5A" w14:textId="77777777" w:rsidR="006C144D" w:rsidRDefault="006C144D" w:rsidP="000F131C">
            <w:pPr>
              <w:pStyle w:val="Odsekzoznamu"/>
              <w:numPr>
                <w:ilvl w:val="0"/>
                <w:numId w:val="44"/>
              </w:numPr>
              <w:jc w:val="both"/>
              <w:rPr>
                <w:rFonts w:ascii="Times" w:hAnsi="Times" w:cs="Times"/>
                <w:sz w:val="22"/>
                <w:szCs w:val="20"/>
              </w:rPr>
            </w:pPr>
            <w:r w:rsidRPr="000F131C">
              <w:rPr>
                <w:rFonts w:ascii="Times" w:hAnsi="Times" w:cs="Times"/>
                <w:sz w:val="22"/>
                <w:szCs w:val="20"/>
              </w:rPr>
              <w:lastRenderedPageBreak/>
              <w:t>V časti 3.3.1 Komisia odporúča uviesť, pre ktoré dotknuté subjekty predpokladá akčný plán priame finančné náklady a rovnako odporúčame uviesť kvantifikáciu nákladov, ak je možná.</w:t>
            </w:r>
          </w:p>
          <w:p w14:paraId="548978A9" w14:textId="56C77F92" w:rsidR="000F131C" w:rsidRPr="000F131C" w:rsidRDefault="000F131C" w:rsidP="000F131C">
            <w:pPr>
              <w:pStyle w:val="Odsekzoznamu"/>
              <w:jc w:val="both"/>
              <w:rPr>
                <w:rFonts w:ascii="Times" w:hAnsi="Times" w:cs="Times"/>
                <w:b/>
                <w:sz w:val="22"/>
                <w:szCs w:val="20"/>
              </w:rPr>
            </w:pPr>
            <w:r w:rsidRPr="000F131C">
              <w:rPr>
                <w:rFonts w:ascii="Times" w:hAnsi="Times" w:cs="Times"/>
                <w:b/>
                <w:sz w:val="22"/>
                <w:szCs w:val="20"/>
              </w:rPr>
              <w:t>Vyhodnotenie: Pripomienka akceptovaná a zapracovaná v časti 3.3.1</w:t>
            </w:r>
            <w:r>
              <w:rPr>
                <w:rFonts w:ascii="Times" w:hAnsi="Times" w:cs="Times"/>
                <w:b/>
                <w:sz w:val="22"/>
                <w:szCs w:val="20"/>
              </w:rPr>
              <w:t>.</w:t>
            </w:r>
          </w:p>
          <w:p w14:paraId="30B16F8F" w14:textId="77777777" w:rsidR="000F131C" w:rsidRPr="000F131C" w:rsidRDefault="000F131C" w:rsidP="000F131C">
            <w:pPr>
              <w:jc w:val="both"/>
              <w:rPr>
                <w:rFonts w:ascii="Times" w:hAnsi="Times" w:cs="Times"/>
                <w:sz w:val="22"/>
                <w:szCs w:val="20"/>
              </w:rPr>
            </w:pPr>
          </w:p>
          <w:p w14:paraId="2C6A8607" w14:textId="77777777" w:rsidR="006C144D" w:rsidRDefault="006C144D" w:rsidP="000F131C">
            <w:pPr>
              <w:pStyle w:val="Odsekzoznamu"/>
              <w:numPr>
                <w:ilvl w:val="0"/>
                <w:numId w:val="44"/>
              </w:numPr>
              <w:jc w:val="both"/>
              <w:rPr>
                <w:rFonts w:ascii="Times" w:hAnsi="Times" w:cs="Times"/>
                <w:sz w:val="22"/>
                <w:szCs w:val="20"/>
              </w:rPr>
            </w:pPr>
            <w:r w:rsidRPr="000F131C">
              <w:rPr>
                <w:rFonts w:ascii="Times" w:hAnsi="Times" w:cs="Times"/>
                <w:sz w:val="22"/>
                <w:szCs w:val="20"/>
              </w:rPr>
              <w:t>V časti 3.3.2 Komisia odporúča uviesť, ako vzniknú nepriame finančné náklady u predajcov iných palív ako alternatívnych, ak podpora predaja klasických pohonných látok ostáva ako doteraz, bez priamej účasti štátu. Zároveň Komisia odporúča uviesť kvantifikáciu nepriamych nákladov, ak je možná.</w:t>
            </w:r>
          </w:p>
          <w:p w14:paraId="0824C88F" w14:textId="6407C50A" w:rsidR="000F131C" w:rsidRPr="000F131C" w:rsidRDefault="000F131C" w:rsidP="000F131C">
            <w:pPr>
              <w:pStyle w:val="Odsekzoznamu"/>
              <w:jc w:val="both"/>
              <w:rPr>
                <w:rFonts w:ascii="Times" w:hAnsi="Times" w:cs="Times"/>
                <w:b/>
                <w:sz w:val="22"/>
                <w:szCs w:val="20"/>
              </w:rPr>
            </w:pPr>
            <w:r w:rsidRPr="000F131C">
              <w:rPr>
                <w:rFonts w:ascii="Times" w:hAnsi="Times" w:cs="Times"/>
                <w:b/>
                <w:sz w:val="22"/>
                <w:szCs w:val="20"/>
              </w:rPr>
              <w:t xml:space="preserve">Vyhodnotenie: Časť 3.3.2 upravená v zmysle pripomienky. </w:t>
            </w:r>
          </w:p>
          <w:p w14:paraId="449CA1A3" w14:textId="77777777" w:rsidR="000F131C" w:rsidRPr="000F131C" w:rsidRDefault="000F131C" w:rsidP="000F131C">
            <w:pPr>
              <w:jc w:val="both"/>
              <w:rPr>
                <w:rFonts w:ascii="Times" w:hAnsi="Times" w:cs="Times"/>
                <w:sz w:val="22"/>
                <w:szCs w:val="20"/>
              </w:rPr>
            </w:pPr>
          </w:p>
          <w:p w14:paraId="0E95243A" w14:textId="496A4533" w:rsidR="006C144D" w:rsidRDefault="006C144D" w:rsidP="000F131C">
            <w:pPr>
              <w:pStyle w:val="Odsekzoznamu"/>
              <w:numPr>
                <w:ilvl w:val="0"/>
                <w:numId w:val="44"/>
              </w:numPr>
              <w:jc w:val="both"/>
              <w:rPr>
                <w:rFonts w:ascii="Times" w:hAnsi="Times" w:cs="Times"/>
                <w:sz w:val="22"/>
                <w:szCs w:val="20"/>
              </w:rPr>
            </w:pPr>
            <w:r w:rsidRPr="000F131C">
              <w:rPr>
                <w:rFonts w:ascii="Times" w:hAnsi="Times" w:cs="Times"/>
                <w:sz w:val="22"/>
                <w:szCs w:val="20"/>
              </w:rPr>
              <w:t>V časti 3.5 Komisia odporúča uviesť, ako sa prejaví pozitívny vplyv materiálu na inovácie</w:t>
            </w:r>
            <w:r w:rsidR="005B1EF8">
              <w:rPr>
                <w:rFonts w:ascii="Times" w:hAnsi="Times" w:cs="Times"/>
                <w:sz w:val="22"/>
                <w:szCs w:val="20"/>
              </w:rPr>
              <w:t xml:space="preserve">               </w:t>
            </w:r>
            <w:r w:rsidRPr="000F131C">
              <w:rPr>
                <w:rFonts w:ascii="Times" w:hAnsi="Times" w:cs="Times"/>
                <w:sz w:val="22"/>
                <w:szCs w:val="20"/>
              </w:rPr>
              <w:t xml:space="preserve"> v uvedených 2 opatreniach (napr. zvýšená podpora pre inovatívne riešenia výroby batérií...).</w:t>
            </w:r>
          </w:p>
          <w:p w14:paraId="492812B9" w14:textId="7318FE9F" w:rsidR="000F131C" w:rsidRPr="000F131C" w:rsidRDefault="000F131C" w:rsidP="000F131C">
            <w:pPr>
              <w:pStyle w:val="Odsekzoznamu"/>
              <w:jc w:val="both"/>
              <w:rPr>
                <w:rFonts w:ascii="Times" w:hAnsi="Times" w:cs="Times"/>
                <w:b/>
                <w:sz w:val="22"/>
                <w:szCs w:val="20"/>
              </w:rPr>
            </w:pPr>
            <w:r w:rsidRPr="000F131C">
              <w:rPr>
                <w:rFonts w:ascii="Times" w:hAnsi="Times" w:cs="Times"/>
                <w:b/>
                <w:sz w:val="22"/>
                <w:szCs w:val="20"/>
              </w:rPr>
              <w:t>Vyhodnotenie: Pripomienka akceptovaná a zapracovaná v časti 3.</w:t>
            </w:r>
            <w:r>
              <w:rPr>
                <w:rFonts w:ascii="Times" w:hAnsi="Times" w:cs="Times"/>
                <w:b/>
                <w:sz w:val="22"/>
                <w:szCs w:val="20"/>
              </w:rPr>
              <w:t>5.</w:t>
            </w:r>
          </w:p>
          <w:p w14:paraId="0A9B8E47" w14:textId="77777777" w:rsidR="006C144D" w:rsidRPr="000F131C" w:rsidRDefault="006C144D" w:rsidP="000F131C">
            <w:pPr>
              <w:jc w:val="both"/>
              <w:rPr>
                <w:rFonts w:ascii="Times" w:hAnsi="Times" w:cs="Times"/>
                <w:b/>
                <w:sz w:val="22"/>
                <w:szCs w:val="20"/>
              </w:rPr>
            </w:pPr>
          </w:p>
          <w:p w14:paraId="0CADFF08" w14:textId="52230B7F" w:rsidR="006C144D" w:rsidRPr="000F131C" w:rsidRDefault="006C144D" w:rsidP="000F131C">
            <w:pPr>
              <w:jc w:val="both"/>
              <w:rPr>
                <w:rFonts w:ascii="Times" w:hAnsi="Times" w:cs="Times"/>
                <w:b/>
                <w:sz w:val="22"/>
                <w:szCs w:val="20"/>
              </w:rPr>
            </w:pPr>
            <w:r w:rsidRPr="000F131C">
              <w:rPr>
                <w:rFonts w:ascii="Times" w:hAnsi="Times" w:cs="Times"/>
                <w:b/>
                <w:sz w:val="22"/>
                <w:szCs w:val="20"/>
              </w:rPr>
              <w:t>K vplyvom na rozpočet verejnej správy</w:t>
            </w:r>
            <w:r w:rsidR="005A4F25">
              <w:rPr>
                <w:rFonts w:ascii="Times" w:hAnsi="Times" w:cs="Times"/>
                <w:b/>
                <w:sz w:val="22"/>
                <w:szCs w:val="20"/>
              </w:rPr>
              <w:t>:</w:t>
            </w:r>
          </w:p>
          <w:p w14:paraId="54A59C93" w14:textId="2EC33257" w:rsidR="006C144D" w:rsidRDefault="006C144D" w:rsidP="00F334D1">
            <w:pPr>
              <w:pStyle w:val="Odsekzoznamu"/>
              <w:numPr>
                <w:ilvl w:val="0"/>
                <w:numId w:val="45"/>
              </w:numPr>
              <w:jc w:val="both"/>
              <w:rPr>
                <w:rFonts w:ascii="Times" w:hAnsi="Times" w:cs="Times"/>
                <w:sz w:val="22"/>
                <w:szCs w:val="20"/>
              </w:rPr>
            </w:pPr>
            <w:r w:rsidRPr="000F131C">
              <w:rPr>
                <w:rFonts w:ascii="Times" w:hAnsi="Times" w:cs="Times"/>
                <w:sz w:val="22"/>
                <w:szCs w:val="20"/>
              </w:rPr>
              <w:t>V doložke vybraných vplyvov je uvedené, že návrh opatrení bude mať negatívny vplyv</w:t>
            </w:r>
            <w:r w:rsidR="005B1EF8">
              <w:rPr>
                <w:rFonts w:ascii="Times" w:hAnsi="Times" w:cs="Times"/>
                <w:sz w:val="22"/>
                <w:szCs w:val="20"/>
              </w:rPr>
              <w:t xml:space="preserve">                 </w:t>
            </w:r>
            <w:r w:rsidRPr="000F131C">
              <w:rPr>
                <w:rFonts w:ascii="Times" w:hAnsi="Times" w:cs="Times"/>
                <w:sz w:val="22"/>
                <w:szCs w:val="20"/>
              </w:rPr>
              <w:t xml:space="preserve"> na rozpočet verejnej správy, ktorý bude čiastočne rozpočtovo zabezpečený. V analýze vplyvov na rozpočet verejnej správy sú vyčíslené výdavky vo výške 30 000 eur na rok 2018 a 6 000 000 eur na rok 2019. V rámci analýzy je tiež uvedené, že opatrenie č. 3, ktorého gestorom je MH</w:t>
            </w:r>
            <w:r w:rsidR="00E00442">
              <w:rPr>
                <w:rFonts w:ascii="Times" w:hAnsi="Times" w:cs="Times"/>
                <w:sz w:val="22"/>
                <w:szCs w:val="20"/>
              </w:rPr>
              <w:t> </w:t>
            </w:r>
            <w:r w:rsidRPr="000F131C">
              <w:rPr>
                <w:rFonts w:ascii="Times" w:hAnsi="Times" w:cs="Times"/>
                <w:sz w:val="22"/>
                <w:szCs w:val="20"/>
              </w:rPr>
              <w:t>SR a MDV SR bude zabezpečené aj zo zdrojov EÚ, ktoré však v súčasnosti nie je možné kvantifikovať.</w:t>
            </w:r>
            <w:r w:rsidR="00F334D1">
              <w:rPr>
                <w:rFonts w:ascii="Times" w:hAnsi="Times" w:cs="Times"/>
                <w:sz w:val="22"/>
                <w:szCs w:val="20"/>
              </w:rPr>
              <w:t xml:space="preserve"> </w:t>
            </w:r>
            <w:r w:rsidRPr="00F334D1">
              <w:rPr>
                <w:rFonts w:ascii="Times" w:hAnsi="Times" w:cs="Times"/>
                <w:sz w:val="22"/>
                <w:szCs w:val="20"/>
              </w:rPr>
              <w:t xml:space="preserve">V analýze vplyvov na rozpočet verejnej správy nie je kvantifikovaný rozpočtovo nekrytý vplyv, čo nie je v súlade v doložkou vybraných vplyvov, kde sa uvádza čiastočná  rozpočtová zabezpečenosť. Uvedené Komisia žiada zosúladiť. </w:t>
            </w:r>
          </w:p>
          <w:p w14:paraId="7FC2AD38" w14:textId="4A72F18D" w:rsidR="00F334D1" w:rsidRDefault="00F334D1" w:rsidP="00F334D1">
            <w:pPr>
              <w:pStyle w:val="Odsekzoznamu"/>
              <w:jc w:val="both"/>
              <w:rPr>
                <w:rFonts w:ascii="Times" w:hAnsi="Times" w:cs="Times"/>
                <w:b/>
                <w:sz w:val="22"/>
                <w:szCs w:val="20"/>
              </w:rPr>
            </w:pPr>
            <w:r w:rsidRPr="000F131C">
              <w:rPr>
                <w:rFonts w:ascii="Times" w:hAnsi="Times" w:cs="Times"/>
                <w:b/>
                <w:sz w:val="22"/>
                <w:szCs w:val="20"/>
              </w:rPr>
              <w:t>Vyhodnotenie: Pripomienka akceptovaná a</w:t>
            </w:r>
            <w:r>
              <w:rPr>
                <w:rFonts w:ascii="Times" w:hAnsi="Times" w:cs="Times"/>
                <w:b/>
                <w:sz w:val="22"/>
                <w:szCs w:val="20"/>
              </w:rPr>
              <w:t> </w:t>
            </w:r>
            <w:r w:rsidRPr="000F131C">
              <w:rPr>
                <w:rFonts w:ascii="Times" w:hAnsi="Times" w:cs="Times"/>
                <w:b/>
                <w:sz w:val="22"/>
                <w:szCs w:val="20"/>
              </w:rPr>
              <w:t>zapracovaná</w:t>
            </w:r>
            <w:r>
              <w:rPr>
                <w:rFonts w:ascii="Times" w:hAnsi="Times" w:cs="Times"/>
                <w:b/>
                <w:sz w:val="22"/>
                <w:szCs w:val="20"/>
              </w:rPr>
              <w:t>.</w:t>
            </w:r>
          </w:p>
          <w:p w14:paraId="36A97FE5" w14:textId="77777777" w:rsidR="00F334D1" w:rsidRPr="00F334D1" w:rsidRDefault="00F334D1" w:rsidP="00F334D1">
            <w:pPr>
              <w:pStyle w:val="Odsekzoznamu"/>
              <w:jc w:val="both"/>
              <w:rPr>
                <w:rFonts w:ascii="Times" w:hAnsi="Times" w:cs="Times"/>
                <w:sz w:val="22"/>
                <w:szCs w:val="20"/>
              </w:rPr>
            </w:pPr>
          </w:p>
          <w:p w14:paraId="6BACCC44" w14:textId="29B855EA" w:rsidR="006C144D" w:rsidRDefault="006C144D" w:rsidP="00C41C1C">
            <w:pPr>
              <w:pStyle w:val="Odsekzoznamu"/>
              <w:numPr>
                <w:ilvl w:val="0"/>
                <w:numId w:val="45"/>
              </w:numPr>
              <w:jc w:val="both"/>
              <w:rPr>
                <w:rFonts w:ascii="Times" w:hAnsi="Times" w:cs="Times"/>
                <w:sz w:val="22"/>
                <w:szCs w:val="20"/>
              </w:rPr>
            </w:pPr>
            <w:r w:rsidRPr="00C41C1C">
              <w:rPr>
                <w:rFonts w:ascii="Times" w:hAnsi="Times" w:cs="Times"/>
                <w:sz w:val="22"/>
                <w:szCs w:val="20"/>
              </w:rPr>
              <w:t xml:space="preserve">V časti 2. 2. 1. Popis návrhu sa uvádza, že opatrenie 10 „Odlíšiteľné označenie elektrických vozidiel“ a č. 11 „Využívanie vyhradených jazdných pruhov elektrickými vozidlami“ nepredpokladá zaťaženie rozpočtovej kapitoly MV SR, avšak vo vlastnom materiáli </w:t>
            </w:r>
            <w:r w:rsidR="004D7A57">
              <w:rPr>
                <w:rFonts w:ascii="Times" w:hAnsi="Times" w:cs="Times"/>
                <w:sz w:val="22"/>
                <w:szCs w:val="20"/>
              </w:rPr>
              <w:br/>
            </w:r>
            <w:r w:rsidRPr="00C41C1C">
              <w:rPr>
                <w:rFonts w:ascii="Times" w:hAnsi="Times" w:cs="Times"/>
                <w:sz w:val="22"/>
                <w:szCs w:val="20"/>
              </w:rPr>
              <w:t>sa</w:t>
            </w:r>
            <w:r w:rsidR="005B1EF8">
              <w:rPr>
                <w:rFonts w:ascii="Times" w:hAnsi="Times" w:cs="Times"/>
                <w:sz w:val="22"/>
                <w:szCs w:val="20"/>
              </w:rPr>
              <w:t xml:space="preserve"> </w:t>
            </w:r>
            <w:r w:rsidRPr="00C41C1C">
              <w:rPr>
                <w:rFonts w:ascii="Times" w:hAnsi="Times" w:cs="Times"/>
                <w:sz w:val="22"/>
                <w:szCs w:val="20"/>
              </w:rPr>
              <w:t xml:space="preserve">pri týchto opatreniach uvádza ako zdroj financovania štátny rozpočet (rozpočtová kapitola MV SR). Uvedené Komisia žiada zosúladiť a v prípade negatívneho vplyvu doplniť k týmto opatreniam kvantifikáciu. </w:t>
            </w:r>
          </w:p>
          <w:p w14:paraId="2DFF208B" w14:textId="1FC4B54C" w:rsidR="00F334D1" w:rsidRDefault="00F334D1" w:rsidP="00F334D1">
            <w:pPr>
              <w:pStyle w:val="Odsekzoznamu"/>
              <w:jc w:val="both"/>
              <w:rPr>
                <w:rFonts w:ascii="Times" w:hAnsi="Times" w:cs="Times"/>
                <w:b/>
                <w:sz w:val="22"/>
                <w:szCs w:val="20"/>
              </w:rPr>
            </w:pPr>
            <w:r w:rsidRPr="000F131C">
              <w:rPr>
                <w:rFonts w:ascii="Times" w:hAnsi="Times" w:cs="Times"/>
                <w:b/>
                <w:sz w:val="22"/>
                <w:szCs w:val="20"/>
              </w:rPr>
              <w:t>Vyhodnotenie: Pripomienka akceptovaná a</w:t>
            </w:r>
            <w:r>
              <w:rPr>
                <w:rFonts w:ascii="Times" w:hAnsi="Times" w:cs="Times"/>
                <w:b/>
                <w:sz w:val="22"/>
                <w:szCs w:val="20"/>
              </w:rPr>
              <w:t> </w:t>
            </w:r>
            <w:r w:rsidRPr="000F131C">
              <w:rPr>
                <w:rFonts w:ascii="Times" w:hAnsi="Times" w:cs="Times"/>
                <w:b/>
                <w:sz w:val="22"/>
                <w:szCs w:val="20"/>
              </w:rPr>
              <w:t>zapracovaná</w:t>
            </w:r>
            <w:r>
              <w:rPr>
                <w:rFonts w:ascii="Times" w:hAnsi="Times" w:cs="Times"/>
                <w:b/>
                <w:sz w:val="22"/>
                <w:szCs w:val="20"/>
              </w:rPr>
              <w:t xml:space="preserve"> </w:t>
            </w:r>
            <w:r w:rsidR="008753EA">
              <w:rPr>
                <w:rFonts w:ascii="Times" w:hAnsi="Times" w:cs="Times"/>
                <w:b/>
                <w:sz w:val="22"/>
                <w:szCs w:val="20"/>
              </w:rPr>
              <w:t>v rámci opatrení</w:t>
            </w:r>
            <w:r>
              <w:rPr>
                <w:rFonts w:ascii="Times" w:hAnsi="Times" w:cs="Times"/>
                <w:b/>
                <w:sz w:val="22"/>
                <w:szCs w:val="20"/>
              </w:rPr>
              <w:t xml:space="preserve"> č. 10 a</w:t>
            </w:r>
            <w:r w:rsidR="008753EA">
              <w:rPr>
                <w:rFonts w:ascii="Times" w:hAnsi="Times" w:cs="Times"/>
                <w:b/>
                <w:sz w:val="22"/>
                <w:szCs w:val="20"/>
              </w:rPr>
              <w:t xml:space="preserve"> č. </w:t>
            </w:r>
            <w:r>
              <w:rPr>
                <w:rFonts w:ascii="Times" w:hAnsi="Times" w:cs="Times"/>
                <w:b/>
                <w:sz w:val="22"/>
                <w:szCs w:val="20"/>
              </w:rPr>
              <w:t xml:space="preserve">11 </w:t>
            </w:r>
            <w:r w:rsidR="004D7A57">
              <w:rPr>
                <w:rFonts w:ascii="Times" w:hAnsi="Times" w:cs="Times"/>
                <w:b/>
                <w:sz w:val="22"/>
                <w:szCs w:val="20"/>
              </w:rPr>
              <w:br/>
            </w:r>
            <w:r>
              <w:rPr>
                <w:rFonts w:ascii="Times" w:hAnsi="Times" w:cs="Times"/>
                <w:b/>
                <w:sz w:val="22"/>
                <w:szCs w:val="20"/>
              </w:rPr>
              <w:t>bez nákladov na štátny rozpočet.</w:t>
            </w:r>
          </w:p>
          <w:p w14:paraId="577B3DCF" w14:textId="77777777" w:rsidR="00F334D1" w:rsidRDefault="00F334D1" w:rsidP="00F334D1">
            <w:pPr>
              <w:pStyle w:val="Odsekzoznamu"/>
              <w:jc w:val="both"/>
              <w:rPr>
                <w:rFonts w:ascii="Times" w:hAnsi="Times" w:cs="Times"/>
                <w:sz w:val="22"/>
                <w:szCs w:val="20"/>
              </w:rPr>
            </w:pPr>
          </w:p>
          <w:p w14:paraId="4BFDF305" w14:textId="586BDC6E" w:rsidR="006C144D" w:rsidRDefault="006C144D" w:rsidP="00C41C1C">
            <w:pPr>
              <w:pStyle w:val="Odsekzoznamu"/>
              <w:numPr>
                <w:ilvl w:val="0"/>
                <w:numId w:val="45"/>
              </w:numPr>
              <w:jc w:val="both"/>
              <w:rPr>
                <w:rFonts w:ascii="Times" w:hAnsi="Times" w:cs="Times"/>
                <w:sz w:val="22"/>
                <w:szCs w:val="20"/>
              </w:rPr>
            </w:pPr>
            <w:r w:rsidRPr="00C41C1C">
              <w:rPr>
                <w:rFonts w:ascii="Times" w:hAnsi="Times" w:cs="Times"/>
                <w:sz w:val="22"/>
                <w:szCs w:val="20"/>
              </w:rPr>
              <w:t xml:space="preserve">V zmysle opatrenia č. 15 „Inštalácia nabíjacej stanice na parkoviskách štátnych inštitúcií“ vyplýva pre ministerstvá a ostatné orgány štátnej správy povinnosť vybaviť úrady štátnej správy nabíjacími stanicami pre verejnosť a príslušnými vyhradenými parkovacími miestami </w:t>
            </w:r>
            <w:r w:rsidR="004D7A57">
              <w:rPr>
                <w:rFonts w:ascii="Times" w:hAnsi="Times" w:cs="Times"/>
                <w:sz w:val="22"/>
                <w:szCs w:val="20"/>
              </w:rPr>
              <w:br/>
            </w:r>
            <w:r w:rsidRPr="00C41C1C">
              <w:rPr>
                <w:rFonts w:ascii="Times" w:hAnsi="Times" w:cs="Times"/>
                <w:sz w:val="22"/>
                <w:szCs w:val="20"/>
              </w:rPr>
              <w:t>pre majiteľov elektromobilov v prípade, ak úrad disponuje parkovacími miestami</w:t>
            </w:r>
            <w:r w:rsidR="005B1EF8">
              <w:rPr>
                <w:rFonts w:ascii="Times" w:hAnsi="Times" w:cs="Times"/>
                <w:sz w:val="22"/>
                <w:szCs w:val="20"/>
              </w:rPr>
              <w:t xml:space="preserve"> </w:t>
            </w:r>
            <w:r w:rsidRPr="00C41C1C">
              <w:rPr>
                <w:rFonts w:ascii="Times" w:hAnsi="Times" w:cs="Times"/>
                <w:sz w:val="22"/>
                <w:szCs w:val="20"/>
              </w:rPr>
              <w:t>pre verejnosť. Z</w:t>
            </w:r>
            <w:r w:rsidR="008753EA">
              <w:rPr>
                <w:rFonts w:ascii="Times" w:hAnsi="Times" w:cs="Times"/>
                <w:sz w:val="22"/>
                <w:szCs w:val="20"/>
              </w:rPr>
              <w:t> </w:t>
            </w:r>
            <w:r w:rsidRPr="00C41C1C">
              <w:rPr>
                <w:rFonts w:ascii="Times" w:hAnsi="Times" w:cs="Times"/>
                <w:sz w:val="22"/>
                <w:szCs w:val="20"/>
              </w:rPr>
              <w:t xml:space="preserve">materiálu nevyplýva spôsob zabezpečenia tohto opatrenia, ako zdroj financovania sa uvádza štátny rozpočet bez bližšej špecifikácie, čo Komisia žiada doplniť. Obdobne aj pri opatrení č. </w:t>
            </w:r>
            <w:r w:rsidR="008753EA">
              <w:rPr>
                <w:rFonts w:ascii="Times" w:hAnsi="Times" w:cs="Times"/>
                <w:sz w:val="22"/>
                <w:szCs w:val="20"/>
              </w:rPr>
              <w:t> </w:t>
            </w:r>
            <w:r w:rsidRPr="00C41C1C">
              <w:rPr>
                <w:rFonts w:ascii="Times" w:hAnsi="Times" w:cs="Times"/>
                <w:sz w:val="22"/>
                <w:szCs w:val="20"/>
              </w:rPr>
              <w:t>12. „</w:t>
            </w:r>
            <w:proofErr w:type="spellStart"/>
            <w:r w:rsidRPr="00C41C1C">
              <w:rPr>
                <w:rFonts w:ascii="Times" w:hAnsi="Times" w:cs="Times"/>
                <w:sz w:val="22"/>
                <w:szCs w:val="20"/>
              </w:rPr>
              <w:t>Nízkoemisné</w:t>
            </w:r>
            <w:proofErr w:type="spellEnd"/>
            <w:r w:rsidRPr="00C41C1C">
              <w:rPr>
                <w:rFonts w:ascii="Times" w:hAnsi="Times" w:cs="Times"/>
                <w:sz w:val="22"/>
                <w:szCs w:val="20"/>
              </w:rPr>
              <w:t xml:space="preserve"> zóny“ je potrebné po vecnej stránke bližšie špecifikovať predpokladané náklady. </w:t>
            </w:r>
          </w:p>
          <w:p w14:paraId="5467B98B" w14:textId="071B1335" w:rsidR="00F334D1" w:rsidRDefault="00F334D1" w:rsidP="00F334D1">
            <w:pPr>
              <w:pStyle w:val="Odsekzoznamu"/>
              <w:jc w:val="both"/>
              <w:rPr>
                <w:rFonts w:ascii="Times" w:hAnsi="Times" w:cs="Times"/>
                <w:b/>
                <w:sz w:val="22"/>
                <w:szCs w:val="20"/>
              </w:rPr>
            </w:pPr>
            <w:r w:rsidRPr="000F131C">
              <w:rPr>
                <w:rFonts w:ascii="Times" w:hAnsi="Times" w:cs="Times"/>
                <w:b/>
                <w:sz w:val="22"/>
                <w:szCs w:val="20"/>
              </w:rPr>
              <w:t>Vyhodnotenie: Pripomienka akceptovaná a</w:t>
            </w:r>
            <w:r>
              <w:rPr>
                <w:rFonts w:ascii="Times" w:hAnsi="Times" w:cs="Times"/>
                <w:b/>
                <w:sz w:val="22"/>
                <w:szCs w:val="20"/>
              </w:rPr>
              <w:t> </w:t>
            </w:r>
            <w:r w:rsidRPr="000F131C">
              <w:rPr>
                <w:rFonts w:ascii="Times" w:hAnsi="Times" w:cs="Times"/>
                <w:b/>
                <w:sz w:val="22"/>
                <w:szCs w:val="20"/>
              </w:rPr>
              <w:t>zapracovaná</w:t>
            </w:r>
            <w:r>
              <w:rPr>
                <w:rFonts w:ascii="Times" w:hAnsi="Times" w:cs="Times"/>
                <w:b/>
                <w:sz w:val="22"/>
                <w:szCs w:val="20"/>
              </w:rPr>
              <w:t xml:space="preserve">, bližšie špecifikovaný zdroj </w:t>
            </w:r>
            <w:r w:rsidR="008753EA">
              <w:rPr>
                <w:rFonts w:ascii="Times" w:hAnsi="Times" w:cs="Times"/>
                <w:b/>
                <w:sz w:val="22"/>
                <w:szCs w:val="20"/>
              </w:rPr>
              <w:t>financovania pre opatrenie č.</w:t>
            </w:r>
            <w:r w:rsidR="00966FF7">
              <w:rPr>
                <w:rFonts w:ascii="Times" w:hAnsi="Times" w:cs="Times"/>
                <w:b/>
                <w:sz w:val="22"/>
                <w:szCs w:val="20"/>
              </w:rPr>
              <w:t xml:space="preserve"> </w:t>
            </w:r>
            <w:r w:rsidR="008753EA">
              <w:rPr>
                <w:rFonts w:ascii="Times" w:hAnsi="Times" w:cs="Times"/>
                <w:b/>
                <w:sz w:val="22"/>
                <w:szCs w:val="20"/>
              </w:rPr>
              <w:t xml:space="preserve">15 a </w:t>
            </w:r>
            <w:r>
              <w:rPr>
                <w:rFonts w:ascii="Times" w:hAnsi="Times" w:cs="Times"/>
                <w:b/>
                <w:sz w:val="22"/>
                <w:szCs w:val="20"/>
              </w:rPr>
              <w:t>č. 12 bez nákladov na štátny rozpočet.</w:t>
            </w:r>
          </w:p>
          <w:p w14:paraId="15484F4E" w14:textId="77777777" w:rsidR="005A4F25" w:rsidRDefault="005A4F25" w:rsidP="00F334D1">
            <w:pPr>
              <w:pStyle w:val="Odsekzoznamu"/>
              <w:jc w:val="both"/>
              <w:rPr>
                <w:rFonts w:ascii="Times" w:hAnsi="Times" w:cs="Times"/>
                <w:b/>
                <w:sz w:val="22"/>
                <w:szCs w:val="20"/>
              </w:rPr>
            </w:pPr>
          </w:p>
          <w:p w14:paraId="4CC9750E" w14:textId="42523B11" w:rsidR="006C144D" w:rsidRDefault="006C144D" w:rsidP="00C41C1C">
            <w:pPr>
              <w:pStyle w:val="Odsekzoznamu"/>
              <w:numPr>
                <w:ilvl w:val="0"/>
                <w:numId w:val="45"/>
              </w:numPr>
              <w:jc w:val="both"/>
              <w:rPr>
                <w:rFonts w:ascii="Times" w:hAnsi="Times" w:cs="Times"/>
                <w:sz w:val="22"/>
                <w:szCs w:val="20"/>
              </w:rPr>
            </w:pPr>
            <w:r w:rsidRPr="00C41C1C">
              <w:rPr>
                <w:rFonts w:ascii="Times" w:hAnsi="Times" w:cs="Times"/>
                <w:sz w:val="22"/>
                <w:szCs w:val="20"/>
              </w:rPr>
              <w:t>V nadväznosti na uvedené</w:t>
            </w:r>
            <w:r w:rsidR="00DF05D4">
              <w:rPr>
                <w:rFonts w:ascii="Times" w:hAnsi="Times" w:cs="Times"/>
                <w:sz w:val="22"/>
                <w:szCs w:val="20"/>
              </w:rPr>
              <w:t>,</w:t>
            </w:r>
            <w:r w:rsidRPr="00C41C1C">
              <w:rPr>
                <w:rFonts w:ascii="Times" w:hAnsi="Times" w:cs="Times"/>
                <w:sz w:val="22"/>
                <w:szCs w:val="20"/>
              </w:rPr>
              <w:t xml:space="preserve"> Komisia žiada doložku a analýzu vplyvov prepracovať a z hľadiska prehľadnosti v tabuľke č. 1 dodržať štruktúru podľa schválenej jednotnej metodiky, t. j. rozdeliť celkové plánované výdavky podľa jednotlivých kapitol, z ktorých budú realizované a</w:t>
            </w:r>
            <w:r w:rsidR="00E11B61">
              <w:rPr>
                <w:rFonts w:ascii="Times" w:hAnsi="Times" w:cs="Times"/>
                <w:sz w:val="22"/>
                <w:szCs w:val="20"/>
              </w:rPr>
              <w:t> </w:t>
            </w:r>
            <w:r w:rsidRPr="00C41C1C">
              <w:rPr>
                <w:rFonts w:ascii="Times" w:hAnsi="Times" w:cs="Times"/>
                <w:sz w:val="22"/>
                <w:szCs w:val="20"/>
              </w:rPr>
              <w:t>v rámci každej kapitoly rozčleniť výdavky na rozpočtové prostriedky, zdroje EÚ a</w:t>
            </w:r>
            <w:r w:rsidR="00E11B61">
              <w:rPr>
                <w:rFonts w:ascii="Times" w:hAnsi="Times" w:cs="Times"/>
                <w:sz w:val="22"/>
                <w:szCs w:val="20"/>
              </w:rPr>
              <w:t> </w:t>
            </w:r>
            <w:r w:rsidRPr="00C41C1C">
              <w:rPr>
                <w:rFonts w:ascii="Times" w:hAnsi="Times" w:cs="Times"/>
                <w:sz w:val="22"/>
                <w:szCs w:val="20"/>
              </w:rPr>
              <w:t xml:space="preserve">spolufinancovanie </w:t>
            </w:r>
            <w:r w:rsidR="004D7A57">
              <w:rPr>
                <w:rFonts w:ascii="Times" w:hAnsi="Times" w:cs="Times"/>
                <w:sz w:val="22"/>
                <w:szCs w:val="20"/>
              </w:rPr>
              <w:br/>
            </w:r>
            <w:r w:rsidRPr="00C41C1C">
              <w:rPr>
                <w:rFonts w:ascii="Times" w:hAnsi="Times" w:cs="Times"/>
                <w:sz w:val="22"/>
                <w:szCs w:val="20"/>
              </w:rPr>
              <w:t>k zdrojom EÚ. V tabuľke č. 1. analýzy vplyvov je p</w:t>
            </w:r>
            <w:r w:rsidR="004D7A57">
              <w:rPr>
                <w:rFonts w:ascii="Times" w:hAnsi="Times" w:cs="Times"/>
                <w:sz w:val="22"/>
                <w:szCs w:val="20"/>
              </w:rPr>
              <w:t xml:space="preserve">otrebné uviesť údaje v riadkoch </w:t>
            </w:r>
            <w:r w:rsidRPr="00C41C1C">
              <w:rPr>
                <w:rFonts w:ascii="Times" w:hAnsi="Times" w:cs="Times"/>
                <w:sz w:val="22"/>
                <w:szCs w:val="20"/>
              </w:rPr>
              <w:t>„</w:t>
            </w:r>
            <w:r w:rsidR="00606F4A" w:rsidRPr="00C41C1C">
              <w:rPr>
                <w:rFonts w:ascii="Times" w:hAnsi="Times" w:cs="Times"/>
                <w:sz w:val="22"/>
                <w:szCs w:val="20"/>
              </w:rPr>
              <w:t>financovani</w:t>
            </w:r>
            <w:r w:rsidR="00606F4A">
              <w:rPr>
                <w:rFonts w:ascii="Times" w:hAnsi="Times" w:cs="Times"/>
                <w:sz w:val="22"/>
                <w:szCs w:val="20"/>
              </w:rPr>
              <w:t>e</w:t>
            </w:r>
            <w:r w:rsidR="00606F4A" w:rsidRPr="00C41C1C">
              <w:rPr>
                <w:rFonts w:ascii="Times" w:hAnsi="Times" w:cs="Times"/>
                <w:sz w:val="22"/>
                <w:szCs w:val="20"/>
              </w:rPr>
              <w:t xml:space="preserve"> </w:t>
            </w:r>
            <w:r w:rsidRPr="00C41C1C">
              <w:rPr>
                <w:rFonts w:ascii="Times" w:hAnsi="Times" w:cs="Times"/>
                <w:sz w:val="22"/>
                <w:szCs w:val="20"/>
              </w:rPr>
              <w:t>zabezpečené v rozpočte“ a „rozpočtovo nekrytý vplyv/ úspora“ a</w:t>
            </w:r>
            <w:r w:rsidR="004D7A57">
              <w:rPr>
                <w:rFonts w:ascii="Times" w:hAnsi="Times" w:cs="Times"/>
                <w:sz w:val="22"/>
                <w:szCs w:val="20"/>
              </w:rPr>
              <w:t> </w:t>
            </w:r>
            <w:r w:rsidRPr="00C41C1C">
              <w:rPr>
                <w:rFonts w:ascii="Times" w:hAnsi="Times" w:cs="Times"/>
                <w:sz w:val="22"/>
                <w:szCs w:val="20"/>
              </w:rPr>
              <w:t>zároveň</w:t>
            </w:r>
            <w:r w:rsidR="004D7A57">
              <w:rPr>
                <w:rFonts w:ascii="Times" w:hAnsi="Times" w:cs="Times"/>
                <w:sz w:val="22"/>
                <w:szCs w:val="20"/>
              </w:rPr>
              <w:t xml:space="preserve"> </w:t>
            </w:r>
            <w:bookmarkStart w:id="0" w:name="_GoBack"/>
            <w:bookmarkEnd w:id="0"/>
            <w:r w:rsidRPr="00C41C1C">
              <w:rPr>
                <w:rFonts w:ascii="Times" w:hAnsi="Times" w:cs="Times"/>
                <w:sz w:val="22"/>
                <w:szCs w:val="20"/>
              </w:rPr>
              <w:t xml:space="preserve">doplniť všetky sumarizačné údaje. </w:t>
            </w:r>
          </w:p>
          <w:p w14:paraId="15DB78A0" w14:textId="77777777" w:rsidR="00F334D1" w:rsidRDefault="00F334D1" w:rsidP="00F334D1">
            <w:pPr>
              <w:pStyle w:val="Odsekzoznamu"/>
              <w:jc w:val="both"/>
              <w:rPr>
                <w:rFonts w:ascii="Times" w:hAnsi="Times" w:cs="Times"/>
                <w:b/>
                <w:sz w:val="22"/>
                <w:szCs w:val="20"/>
              </w:rPr>
            </w:pPr>
            <w:r w:rsidRPr="000F131C">
              <w:rPr>
                <w:rFonts w:ascii="Times" w:hAnsi="Times" w:cs="Times"/>
                <w:b/>
                <w:sz w:val="22"/>
                <w:szCs w:val="20"/>
              </w:rPr>
              <w:t>Vyhodnotenie: Pripomienka akceptovaná a</w:t>
            </w:r>
            <w:r>
              <w:rPr>
                <w:rFonts w:ascii="Times" w:hAnsi="Times" w:cs="Times"/>
                <w:b/>
                <w:sz w:val="22"/>
                <w:szCs w:val="20"/>
              </w:rPr>
              <w:t> </w:t>
            </w:r>
            <w:r w:rsidRPr="000F131C">
              <w:rPr>
                <w:rFonts w:ascii="Times" w:hAnsi="Times" w:cs="Times"/>
                <w:b/>
                <w:sz w:val="22"/>
                <w:szCs w:val="20"/>
              </w:rPr>
              <w:t>zapracovaná</w:t>
            </w:r>
            <w:r>
              <w:rPr>
                <w:rFonts w:ascii="Times" w:hAnsi="Times" w:cs="Times"/>
                <w:b/>
                <w:sz w:val="22"/>
                <w:szCs w:val="20"/>
              </w:rPr>
              <w:t>.</w:t>
            </w:r>
          </w:p>
          <w:p w14:paraId="49B3E816" w14:textId="77777777" w:rsidR="00F334D1" w:rsidRDefault="00F334D1" w:rsidP="00F334D1">
            <w:pPr>
              <w:pStyle w:val="Odsekzoznamu"/>
              <w:jc w:val="both"/>
              <w:rPr>
                <w:rFonts w:ascii="Times" w:hAnsi="Times" w:cs="Times"/>
                <w:sz w:val="22"/>
                <w:szCs w:val="20"/>
              </w:rPr>
            </w:pPr>
          </w:p>
          <w:p w14:paraId="5A77564C" w14:textId="77777777" w:rsidR="00C7644C" w:rsidRDefault="00C7644C" w:rsidP="00F334D1">
            <w:pPr>
              <w:pStyle w:val="Odsekzoznamu"/>
              <w:jc w:val="both"/>
              <w:rPr>
                <w:rFonts w:ascii="Times" w:hAnsi="Times" w:cs="Times"/>
                <w:sz w:val="22"/>
                <w:szCs w:val="20"/>
              </w:rPr>
            </w:pPr>
          </w:p>
          <w:p w14:paraId="2F369347" w14:textId="77777777" w:rsidR="00C7644C" w:rsidRDefault="00C7644C" w:rsidP="00F334D1">
            <w:pPr>
              <w:pStyle w:val="Odsekzoznamu"/>
              <w:jc w:val="both"/>
              <w:rPr>
                <w:rFonts w:ascii="Times" w:hAnsi="Times" w:cs="Times"/>
                <w:sz w:val="22"/>
                <w:szCs w:val="20"/>
              </w:rPr>
            </w:pPr>
          </w:p>
          <w:p w14:paraId="663BB505" w14:textId="3F7696CE" w:rsidR="006C144D" w:rsidRDefault="006C144D" w:rsidP="00C41C1C">
            <w:pPr>
              <w:pStyle w:val="Odsekzoznamu"/>
              <w:numPr>
                <w:ilvl w:val="0"/>
                <w:numId w:val="45"/>
              </w:numPr>
              <w:jc w:val="both"/>
              <w:rPr>
                <w:rFonts w:ascii="Times" w:hAnsi="Times" w:cs="Times"/>
                <w:sz w:val="22"/>
                <w:szCs w:val="20"/>
              </w:rPr>
            </w:pPr>
            <w:r w:rsidRPr="00C41C1C">
              <w:rPr>
                <w:rFonts w:ascii="Times" w:hAnsi="Times" w:cs="Times"/>
                <w:sz w:val="22"/>
                <w:szCs w:val="20"/>
              </w:rPr>
              <w:lastRenderedPageBreak/>
              <w:t>Materiál Komisia žiada v jednotlivých rokoch zabezpečiť v rámci schválených limitov dotknutých subjektov verejnej správy (aj za oblasť zamestnanosti) bez dodatočných požiadaviek na rozpočet verejnej správy. Opatrenia, ktoré nie je možné  realizovať v rámci schválených limitov výdavkov</w:t>
            </w:r>
            <w:r w:rsidR="001056C2">
              <w:rPr>
                <w:rFonts w:ascii="Times" w:hAnsi="Times" w:cs="Times"/>
                <w:sz w:val="22"/>
                <w:szCs w:val="20"/>
              </w:rPr>
              <w:t>,</w:t>
            </w:r>
            <w:r w:rsidRPr="00C41C1C">
              <w:rPr>
                <w:rFonts w:ascii="Times" w:hAnsi="Times" w:cs="Times"/>
                <w:sz w:val="22"/>
                <w:szCs w:val="20"/>
              </w:rPr>
              <w:t xml:space="preserve"> Komisia žiada z materiálu vypustiť. V nadväznosti na vyššie uvedené pripomienky</w:t>
            </w:r>
            <w:r w:rsidR="001056C2">
              <w:rPr>
                <w:rFonts w:ascii="Times" w:hAnsi="Times" w:cs="Times"/>
                <w:sz w:val="22"/>
                <w:szCs w:val="20"/>
              </w:rPr>
              <w:t>,</w:t>
            </w:r>
            <w:r w:rsidRPr="00C41C1C">
              <w:rPr>
                <w:rFonts w:ascii="Times" w:hAnsi="Times" w:cs="Times"/>
                <w:sz w:val="22"/>
                <w:szCs w:val="20"/>
              </w:rPr>
              <w:t xml:space="preserve"> Komisia žiada upraviť doložku a analýzu vplyvov na rozpočet verejnej správy.</w:t>
            </w:r>
          </w:p>
          <w:p w14:paraId="21BA9A5F" w14:textId="77777777" w:rsidR="00F334D1" w:rsidRDefault="00F334D1" w:rsidP="00F334D1">
            <w:pPr>
              <w:pStyle w:val="Odsekzoznamu"/>
              <w:jc w:val="both"/>
              <w:rPr>
                <w:rFonts w:ascii="Times" w:hAnsi="Times" w:cs="Times"/>
                <w:b/>
                <w:sz w:val="22"/>
                <w:szCs w:val="20"/>
              </w:rPr>
            </w:pPr>
            <w:r w:rsidRPr="000F131C">
              <w:rPr>
                <w:rFonts w:ascii="Times" w:hAnsi="Times" w:cs="Times"/>
                <w:b/>
                <w:sz w:val="22"/>
                <w:szCs w:val="20"/>
              </w:rPr>
              <w:t>Vyhodnotenie: Pripomienka akceptovaná a</w:t>
            </w:r>
            <w:r>
              <w:rPr>
                <w:rFonts w:ascii="Times" w:hAnsi="Times" w:cs="Times"/>
                <w:b/>
                <w:sz w:val="22"/>
                <w:szCs w:val="20"/>
              </w:rPr>
              <w:t> </w:t>
            </w:r>
            <w:r w:rsidRPr="000F131C">
              <w:rPr>
                <w:rFonts w:ascii="Times" w:hAnsi="Times" w:cs="Times"/>
                <w:b/>
                <w:sz w:val="22"/>
                <w:szCs w:val="20"/>
              </w:rPr>
              <w:t>zapracovaná</w:t>
            </w:r>
            <w:r>
              <w:rPr>
                <w:rFonts w:ascii="Times" w:hAnsi="Times" w:cs="Times"/>
                <w:b/>
                <w:sz w:val="22"/>
                <w:szCs w:val="20"/>
              </w:rPr>
              <w:t>.</w:t>
            </w:r>
          </w:p>
          <w:p w14:paraId="1B9C72EF" w14:textId="77777777" w:rsidR="006C144D" w:rsidRDefault="006C144D" w:rsidP="00C41C1C">
            <w:pPr>
              <w:jc w:val="both"/>
              <w:rPr>
                <w:rFonts w:ascii="Times" w:hAnsi="Times" w:cs="Times"/>
                <w:sz w:val="22"/>
                <w:szCs w:val="20"/>
              </w:rPr>
            </w:pPr>
          </w:p>
          <w:p w14:paraId="5BF206CD" w14:textId="77777777" w:rsidR="006C144D" w:rsidRPr="00C41C1C" w:rsidRDefault="006C144D" w:rsidP="00C41C1C">
            <w:pPr>
              <w:jc w:val="both"/>
              <w:rPr>
                <w:rFonts w:ascii="Times" w:hAnsi="Times" w:cs="Times"/>
                <w:b/>
                <w:sz w:val="22"/>
                <w:szCs w:val="20"/>
              </w:rPr>
            </w:pPr>
            <w:r w:rsidRPr="00C41C1C">
              <w:rPr>
                <w:rFonts w:ascii="Times" w:hAnsi="Times" w:cs="Times"/>
                <w:b/>
                <w:sz w:val="22"/>
                <w:szCs w:val="20"/>
              </w:rPr>
              <w:t>K sociálnym vplyvom</w:t>
            </w:r>
          </w:p>
          <w:p w14:paraId="274BF039" w14:textId="0AD8643F" w:rsidR="006C144D" w:rsidRDefault="006C144D" w:rsidP="00C41C1C">
            <w:pPr>
              <w:pStyle w:val="Odsekzoznamu"/>
              <w:numPr>
                <w:ilvl w:val="0"/>
                <w:numId w:val="46"/>
              </w:numPr>
              <w:jc w:val="both"/>
              <w:rPr>
                <w:rFonts w:ascii="Times" w:hAnsi="Times" w:cs="Times"/>
                <w:sz w:val="22"/>
                <w:szCs w:val="20"/>
              </w:rPr>
            </w:pPr>
            <w:r w:rsidRPr="00C41C1C">
              <w:rPr>
                <w:rFonts w:ascii="Times" w:hAnsi="Times" w:cs="Times"/>
                <w:sz w:val="22"/>
                <w:szCs w:val="20"/>
              </w:rPr>
              <w:t>Je potrebné odstrániť diskrepanciu medzi identifikovaním sociálnych vplyvov v doložke vybraných vplyvov a v analýze sociálnych vplyvov.</w:t>
            </w:r>
            <w:r w:rsidRPr="006C144D">
              <w:rPr>
                <w:rFonts w:ascii="Times" w:hAnsi="Times" w:cs="Times"/>
                <w:sz w:val="22"/>
                <w:szCs w:val="20"/>
              </w:rPr>
              <w:t xml:space="preserve"> </w:t>
            </w:r>
            <w:r w:rsidRPr="00C41C1C">
              <w:rPr>
                <w:rFonts w:ascii="Times" w:hAnsi="Times" w:cs="Times"/>
                <w:sz w:val="22"/>
                <w:szCs w:val="20"/>
              </w:rPr>
              <w:t>V doložke vybraných vplyvov predkladateľ identifikoval len pozitívny sociálny vplyv predmetného materiálu, avšak</w:t>
            </w:r>
            <w:r w:rsidR="005B1EF8">
              <w:rPr>
                <w:rFonts w:ascii="Times" w:hAnsi="Times" w:cs="Times"/>
                <w:sz w:val="22"/>
                <w:szCs w:val="20"/>
              </w:rPr>
              <w:t xml:space="preserve">  </w:t>
            </w:r>
            <w:r w:rsidRPr="00C41C1C">
              <w:rPr>
                <w:rFonts w:ascii="Times" w:hAnsi="Times" w:cs="Times"/>
                <w:sz w:val="22"/>
                <w:szCs w:val="20"/>
              </w:rPr>
              <w:t>v analýze sociálnych vplyvov (v Sekcii 4.1) správne identifikuje okrem pozitívneho aj jeho negatívny sociálny vplyv. Je preto potrebné v doložke vybraných vplyvov rovnako identifikovať aj negatívny sociálny vplyv materiálu.</w:t>
            </w:r>
          </w:p>
          <w:p w14:paraId="1942D1BB" w14:textId="3374B1B9" w:rsidR="00F334D1" w:rsidRDefault="00F334D1" w:rsidP="00F334D1">
            <w:pPr>
              <w:pStyle w:val="Odsekzoznamu"/>
              <w:jc w:val="both"/>
              <w:rPr>
                <w:rFonts w:ascii="Times" w:hAnsi="Times" w:cs="Times"/>
                <w:sz w:val="22"/>
                <w:szCs w:val="20"/>
              </w:rPr>
            </w:pPr>
            <w:r w:rsidRPr="000F131C">
              <w:rPr>
                <w:rFonts w:ascii="Times" w:hAnsi="Times" w:cs="Times"/>
                <w:b/>
                <w:sz w:val="22"/>
                <w:szCs w:val="20"/>
              </w:rPr>
              <w:t>Vyhodnotenie: Pripomienka akceptovaná a</w:t>
            </w:r>
            <w:r>
              <w:rPr>
                <w:rFonts w:ascii="Times" w:hAnsi="Times" w:cs="Times"/>
                <w:b/>
                <w:sz w:val="22"/>
                <w:szCs w:val="20"/>
              </w:rPr>
              <w:t> </w:t>
            </w:r>
            <w:r w:rsidRPr="000F131C">
              <w:rPr>
                <w:rFonts w:ascii="Times" w:hAnsi="Times" w:cs="Times"/>
                <w:b/>
                <w:sz w:val="22"/>
                <w:szCs w:val="20"/>
              </w:rPr>
              <w:t>zapracovaná</w:t>
            </w:r>
            <w:r>
              <w:rPr>
                <w:rFonts w:ascii="Times" w:hAnsi="Times" w:cs="Times"/>
                <w:b/>
                <w:sz w:val="22"/>
                <w:szCs w:val="20"/>
              </w:rPr>
              <w:t>.</w:t>
            </w:r>
          </w:p>
          <w:p w14:paraId="274B94B3" w14:textId="77777777" w:rsidR="006C144D" w:rsidRPr="00C41C1C" w:rsidRDefault="006C144D" w:rsidP="00C41C1C">
            <w:pPr>
              <w:jc w:val="both"/>
              <w:rPr>
                <w:rFonts w:ascii="Times" w:hAnsi="Times" w:cs="Times"/>
                <w:sz w:val="22"/>
                <w:szCs w:val="20"/>
              </w:rPr>
            </w:pPr>
          </w:p>
          <w:p w14:paraId="1DCBCA3B" w14:textId="1DF2AE51" w:rsidR="006C144D" w:rsidRPr="00C41C1C" w:rsidRDefault="006C144D" w:rsidP="00C41C1C">
            <w:pPr>
              <w:jc w:val="both"/>
              <w:rPr>
                <w:rFonts w:ascii="Times" w:hAnsi="Times" w:cs="Times"/>
                <w:sz w:val="22"/>
                <w:szCs w:val="20"/>
              </w:rPr>
            </w:pPr>
            <w:r w:rsidRPr="00C41C1C">
              <w:rPr>
                <w:rFonts w:ascii="Times" w:hAnsi="Times" w:cs="Times"/>
                <w:sz w:val="22"/>
                <w:szCs w:val="20"/>
              </w:rPr>
              <w:t>Záver: Stála pracovná komisia na posudzovanie vybraných vplyvov vyjadruje nesúhlasné stanovisko</w:t>
            </w:r>
            <w:r w:rsidR="00C41C1C">
              <w:rPr>
                <w:rFonts w:ascii="Times" w:hAnsi="Times" w:cs="Times"/>
                <w:sz w:val="22"/>
                <w:szCs w:val="20"/>
              </w:rPr>
              <w:t xml:space="preserve"> </w:t>
            </w:r>
            <w:r w:rsidR="005B1EF8">
              <w:rPr>
                <w:rFonts w:ascii="Times" w:hAnsi="Times" w:cs="Times"/>
                <w:sz w:val="22"/>
                <w:szCs w:val="20"/>
              </w:rPr>
              <w:t xml:space="preserve">             </w:t>
            </w:r>
            <w:r w:rsidRPr="00C41C1C">
              <w:rPr>
                <w:rFonts w:ascii="Times" w:hAnsi="Times" w:cs="Times"/>
                <w:sz w:val="22"/>
                <w:szCs w:val="20"/>
              </w:rPr>
              <w:t xml:space="preserve">s materiálom predloženým na predbežné pripomienkové konanie s odporúčaním na jeho dopracovanie podľa pripomienok v bode II.  </w:t>
            </w:r>
          </w:p>
          <w:p w14:paraId="2E19EABD" w14:textId="77777777" w:rsidR="006C144D" w:rsidRPr="00C41C1C" w:rsidRDefault="006C144D" w:rsidP="00C41C1C">
            <w:pPr>
              <w:jc w:val="both"/>
              <w:rPr>
                <w:rFonts w:ascii="Times" w:hAnsi="Times" w:cs="Times"/>
                <w:sz w:val="22"/>
                <w:szCs w:val="20"/>
              </w:rPr>
            </w:pPr>
          </w:p>
          <w:p w14:paraId="6EB74AAD" w14:textId="021616DF" w:rsidR="006C144D" w:rsidRDefault="006C144D" w:rsidP="00C41C1C">
            <w:pPr>
              <w:jc w:val="both"/>
              <w:rPr>
                <w:rFonts w:ascii="Times" w:hAnsi="Times" w:cs="Times"/>
                <w:sz w:val="22"/>
                <w:szCs w:val="20"/>
              </w:rPr>
            </w:pPr>
            <w:r w:rsidRPr="00C41C1C">
              <w:rPr>
                <w:rFonts w:ascii="Times" w:hAnsi="Times" w:cs="Times"/>
                <w:sz w:val="22"/>
                <w:szCs w:val="20"/>
              </w:rPr>
              <w:t>IV. Poznámka: Predkladateľ zapracuje pripomienky a odporúčania na úpravu uvedené v bode II</w:t>
            </w:r>
            <w:r w:rsidR="005B1EF8">
              <w:rPr>
                <w:rFonts w:ascii="Times" w:hAnsi="Times" w:cs="Times"/>
                <w:sz w:val="22"/>
                <w:szCs w:val="20"/>
              </w:rPr>
              <w:t xml:space="preserve">                </w:t>
            </w:r>
            <w:r w:rsidRPr="00C41C1C">
              <w:rPr>
                <w:rFonts w:ascii="Times" w:hAnsi="Times" w:cs="Times"/>
                <w:sz w:val="22"/>
                <w:szCs w:val="20"/>
              </w:rPr>
              <w:t xml:space="preserve"> a uvedie stanovisko Komisie do Doložky vybraných vplyvov spolu s vyhodnotením pripomienok.</w:t>
            </w:r>
            <w:r w:rsidR="00C41C1C">
              <w:rPr>
                <w:rFonts w:ascii="Times" w:hAnsi="Times" w:cs="Times"/>
                <w:sz w:val="22"/>
                <w:szCs w:val="20"/>
              </w:rPr>
              <w:t xml:space="preserve"> </w:t>
            </w:r>
            <w:r w:rsidRPr="00C41C1C">
              <w:rPr>
                <w:rFonts w:ascii="Times" w:hAnsi="Times" w:cs="Times"/>
                <w:sz w:val="22"/>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14:paraId="00CF4F46" w14:textId="29F92639" w:rsidR="00C41C1C" w:rsidRPr="0017585B" w:rsidRDefault="00C41C1C" w:rsidP="00C41C1C">
            <w:pPr>
              <w:jc w:val="both"/>
              <w:rPr>
                <w:rFonts w:ascii="Times" w:hAnsi="Times" w:cs="Times"/>
                <w:i/>
                <w:sz w:val="20"/>
                <w:szCs w:val="20"/>
              </w:rPr>
            </w:pPr>
            <w:r w:rsidRPr="00F334D1">
              <w:rPr>
                <w:rFonts w:ascii="Times" w:hAnsi="Times" w:cs="Times"/>
                <w:b/>
                <w:sz w:val="22"/>
                <w:szCs w:val="20"/>
              </w:rPr>
              <w:t xml:space="preserve">Vyhodnotenie: Predkladateľ materiálu predmetné pripomienky zapracoval a vyhodnotil v súlade s pripomienkami a odporúčaniami Komisie. </w:t>
            </w:r>
          </w:p>
        </w:tc>
      </w:tr>
    </w:tbl>
    <w:p w14:paraId="02F4028E" w14:textId="77777777" w:rsidR="00AE78DA" w:rsidRPr="007E598A" w:rsidRDefault="00AE78DA" w:rsidP="00AE78DA">
      <w:pPr>
        <w:rPr>
          <w:bCs/>
          <w:sz w:val="20"/>
          <w:szCs w:val="20"/>
        </w:rPr>
      </w:pPr>
    </w:p>
    <w:p w14:paraId="2AC475F8" w14:textId="5AA6CA50" w:rsidR="00010EC9" w:rsidRPr="00975CBF" w:rsidRDefault="00010EC9" w:rsidP="00AB1D3D"/>
    <w:sectPr w:rsidR="00010EC9" w:rsidRPr="00975CBF" w:rsidSect="00D83C2F">
      <w:footerReference w:type="default" r:id="rId9"/>
      <w:headerReference w:type="first" r:id="rId10"/>
      <w:footerReference w:type="first" r:id="rId11"/>
      <w:pgSz w:w="11906" w:h="16838"/>
      <w:pgMar w:top="851" w:right="1417" w:bottom="426"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C6EA9" w14:textId="77777777" w:rsidR="007C4B96" w:rsidRDefault="007C4B96">
      <w:r>
        <w:separator/>
      </w:r>
    </w:p>
  </w:endnote>
  <w:endnote w:type="continuationSeparator" w:id="0">
    <w:p w14:paraId="515F74B6" w14:textId="77777777" w:rsidR="007C4B96" w:rsidRDefault="007C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0758666"/>
      <w:docPartObj>
        <w:docPartGallery w:val="Page Numbers (Bottom of Page)"/>
        <w:docPartUnique/>
      </w:docPartObj>
    </w:sdtPr>
    <w:sdtEndPr/>
    <w:sdtContent>
      <w:p w14:paraId="6B9D2774" w14:textId="2C8260B9" w:rsidR="00212828" w:rsidRDefault="00212828">
        <w:pPr>
          <w:pStyle w:val="Pta"/>
          <w:jc w:val="right"/>
        </w:pPr>
        <w:r>
          <w:fldChar w:fldCharType="begin"/>
        </w:r>
        <w:r>
          <w:instrText>PAGE   \* MERGEFORMAT</w:instrText>
        </w:r>
        <w:r>
          <w:fldChar w:fldCharType="separate"/>
        </w:r>
        <w:r w:rsidR="004D7A57">
          <w:rPr>
            <w:noProof/>
          </w:rPr>
          <w:t>3</w:t>
        </w:r>
        <w:r>
          <w:fldChar w:fldCharType="end"/>
        </w:r>
      </w:p>
    </w:sdtContent>
  </w:sdt>
  <w:p w14:paraId="22303919" w14:textId="77777777" w:rsidR="00212828" w:rsidRPr="001D6749" w:rsidRDefault="00212828">
    <w:pPr>
      <w:pStyle w:val="Pt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447173"/>
      <w:docPartObj>
        <w:docPartGallery w:val="Page Numbers (Bottom of Page)"/>
        <w:docPartUnique/>
      </w:docPartObj>
    </w:sdtPr>
    <w:sdtEndPr/>
    <w:sdtContent>
      <w:p w14:paraId="2D628FD3" w14:textId="28B0ED9B" w:rsidR="00212828" w:rsidRDefault="00212828">
        <w:pPr>
          <w:pStyle w:val="Pta"/>
          <w:jc w:val="right"/>
        </w:pPr>
        <w:r>
          <w:fldChar w:fldCharType="begin"/>
        </w:r>
        <w:r>
          <w:instrText>PAGE   \* MERGEFORMAT</w:instrText>
        </w:r>
        <w:r>
          <w:fldChar w:fldCharType="separate"/>
        </w:r>
        <w:r>
          <w:rPr>
            <w:noProof/>
          </w:rPr>
          <w:t>8</w:t>
        </w:r>
        <w:r>
          <w:fldChar w:fldCharType="end"/>
        </w:r>
      </w:p>
    </w:sdtContent>
  </w:sdt>
  <w:p w14:paraId="4ED290FE" w14:textId="77777777" w:rsidR="00212828" w:rsidRDefault="0021282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6CBFC" w14:textId="77777777" w:rsidR="007C4B96" w:rsidRDefault="007C4B96">
      <w:r>
        <w:separator/>
      </w:r>
    </w:p>
  </w:footnote>
  <w:footnote w:type="continuationSeparator" w:id="0">
    <w:p w14:paraId="733E6B93" w14:textId="77777777" w:rsidR="007C4B96" w:rsidRDefault="007C4B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80030" w14:textId="09DDE897" w:rsidR="00212828" w:rsidRPr="0024067A" w:rsidRDefault="00212828" w:rsidP="00E006A7">
    <w:pPr>
      <w:pStyle w:val="Hlavika"/>
      <w:jc w:val="right"/>
    </w:pPr>
  </w:p>
  <w:p w14:paraId="5DEC2307" w14:textId="77777777" w:rsidR="00212828" w:rsidRDefault="00212828">
    <w:pPr>
      <w:pStyle w:val="Hlavika"/>
      <w:rPr>
        <w:noProof/>
        <w:lang w:eastAsia="sk-SK"/>
      </w:rPr>
    </w:pPr>
  </w:p>
  <w:p w14:paraId="4708AB78" w14:textId="77777777" w:rsidR="00212828" w:rsidRDefault="0021282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460A"/>
    <w:multiLevelType w:val="hybridMultilevel"/>
    <w:tmpl w:val="86B8D38C"/>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70F0DB3"/>
    <w:multiLevelType w:val="hybridMultilevel"/>
    <w:tmpl w:val="3A38D1A6"/>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 w15:restartNumberingAfterBreak="0">
    <w:nsid w:val="097C0328"/>
    <w:multiLevelType w:val="hybridMultilevel"/>
    <w:tmpl w:val="67B270B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4" w15:restartNumberingAfterBreak="0">
    <w:nsid w:val="0D471133"/>
    <w:multiLevelType w:val="hybridMultilevel"/>
    <w:tmpl w:val="15EA2648"/>
    <w:lvl w:ilvl="0" w:tplc="49FE04AC">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0FCB195C"/>
    <w:multiLevelType w:val="hybridMultilevel"/>
    <w:tmpl w:val="BA109C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E93C51"/>
    <w:multiLevelType w:val="hybridMultilevel"/>
    <w:tmpl w:val="9A8C9538"/>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2061723"/>
    <w:multiLevelType w:val="hybridMultilevel"/>
    <w:tmpl w:val="B5783B42"/>
    <w:lvl w:ilvl="0" w:tplc="49FE04A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24633FD"/>
    <w:multiLevelType w:val="hybridMultilevel"/>
    <w:tmpl w:val="75EA2EB6"/>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483092B"/>
    <w:multiLevelType w:val="hybridMultilevel"/>
    <w:tmpl w:val="A9FCB43C"/>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8CB67E0"/>
    <w:multiLevelType w:val="hybridMultilevel"/>
    <w:tmpl w:val="0F5C81C8"/>
    <w:lvl w:ilvl="0" w:tplc="7D9C6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B8442D4"/>
    <w:multiLevelType w:val="multilevel"/>
    <w:tmpl w:val="9AE01AF8"/>
    <w:lvl w:ilvl="0">
      <w:start w:val="1"/>
      <w:numFmt w:val="upperLetter"/>
      <w:pStyle w:val="Nadpis1"/>
      <w:lvlText w:val="%1."/>
      <w:lvlJc w:val="left"/>
      <w:pPr>
        <w:tabs>
          <w:tab w:val="num" w:pos="567"/>
        </w:tabs>
        <w:ind w:left="567" w:hanging="567"/>
      </w:pPr>
      <w:rPr>
        <w:rFonts w:ascii="Times New Roman" w:hAnsi="Times New Roman" w:cs="Times New Roman" w:hint="default"/>
        <w:b/>
        <w:i w:val="0"/>
        <w:sz w:val="28"/>
        <w:szCs w:val="28"/>
      </w:rPr>
    </w:lvl>
    <w:lvl w:ilvl="1">
      <w:start w:val="1"/>
      <w:numFmt w:val="decimal"/>
      <w:pStyle w:val="Nadpis2"/>
      <w:lvlText w:val="%1.%2."/>
      <w:lvlJc w:val="left"/>
      <w:pPr>
        <w:tabs>
          <w:tab w:val="num" w:pos="3371"/>
        </w:tabs>
        <w:ind w:left="3371" w:hanging="851"/>
      </w:pPr>
      <w:rPr>
        <w:rFonts w:ascii="Times New Roman" w:hAnsi="Times New Roman" w:cs="Times New Roman" w:hint="default"/>
        <w:b w:val="0"/>
        <w:i w:val="0"/>
        <w:sz w:val="24"/>
        <w:szCs w:val="24"/>
      </w:rPr>
    </w:lvl>
    <w:lvl w:ilvl="2">
      <w:start w:val="1"/>
      <w:numFmt w:val="none"/>
      <w:lvlRestart w:val="0"/>
      <w:pStyle w:val="Nadpis3"/>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4"/>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pPr>
      <w:rPr>
        <w:rFonts w:hint="default"/>
      </w:rPr>
    </w:lvl>
    <w:lvl w:ilvl="5">
      <w:start w:val="1"/>
      <w:numFmt w:val="lowerLetter"/>
      <w:pStyle w:val="Nadpis6"/>
      <w:lvlText w:val="(%6)"/>
      <w:lvlJc w:val="left"/>
      <w:pPr>
        <w:tabs>
          <w:tab w:val="num" w:pos="3960"/>
        </w:tabs>
        <w:ind w:left="3600"/>
      </w:pPr>
      <w:rPr>
        <w:rFonts w:hint="default"/>
      </w:rPr>
    </w:lvl>
    <w:lvl w:ilvl="6">
      <w:start w:val="1"/>
      <w:numFmt w:val="lowerRoman"/>
      <w:pStyle w:val="Nadpis7"/>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2" w15:restartNumberingAfterBreak="0">
    <w:nsid w:val="1E084959"/>
    <w:multiLevelType w:val="hybridMultilevel"/>
    <w:tmpl w:val="41000650"/>
    <w:lvl w:ilvl="0" w:tplc="6FC2BE4E">
      <w:start w:val="7"/>
      <w:numFmt w:val="bullet"/>
      <w:lvlText w:val="-"/>
      <w:lvlJc w:val="left"/>
      <w:pPr>
        <w:ind w:left="720" w:hanging="360"/>
      </w:pPr>
      <w:rPr>
        <w:rFonts w:ascii="Calibri Light" w:eastAsia="Times New Roman" w:hAnsi="Calibri Light" w:cs="Calibri Light"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4505461"/>
    <w:multiLevelType w:val="hybridMultilevel"/>
    <w:tmpl w:val="366409E8"/>
    <w:lvl w:ilvl="0" w:tplc="49FE04AC">
      <w:start w:val="1"/>
      <w:numFmt w:val="bullet"/>
      <w:lvlText w:val=""/>
      <w:lvlJc w:val="left"/>
      <w:pPr>
        <w:ind w:left="375" w:hanging="360"/>
      </w:pPr>
      <w:rPr>
        <w:rFonts w:ascii="Symbol" w:hAnsi="Symbol" w:hint="default"/>
      </w:rPr>
    </w:lvl>
    <w:lvl w:ilvl="1" w:tplc="041B0003" w:tentative="1">
      <w:start w:val="1"/>
      <w:numFmt w:val="bullet"/>
      <w:lvlText w:val="o"/>
      <w:lvlJc w:val="left"/>
      <w:pPr>
        <w:ind w:left="1095" w:hanging="360"/>
      </w:pPr>
      <w:rPr>
        <w:rFonts w:ascii="Courier New" w:hAnsi="Courier New" w:cs="Courier New" w:hint="default"/>
      </w:rPr>
    </w:lvl>
    <w:lvl w:ilvl="2" w:tplc="041B0005" w:tentative="1">
      <w:start w:val="1"/>
      <w:numFmt w:val="bullet"/>
      <w:lvlText w:val=""/>
      <w:lvlJc w:val="left"/>
      <w:pPr>
        <w:ind w:left="1815" w:hanging="360"/>
      </w:pPr>
      <w:rPr>
        <w:rFonts w:ascii="Wingdings" w:hAnsi="Wingdings" w:hint="default"/>
      </w:rPr>
    </w:lvl>
    <w:lvl w:ilvl="3" w:tplc="041B0001" w:tentative="1">
      <w:start w:val="1"/>
      <w:numFmt w:val="bullet"/>
      <w:lvlText w:val=""/>
      <w:lvlJc w:val="left"/>
      <w:pPr>
        <w:ind w:left="2535" w:hanging="360"/>
      </w:pPr>
      <w:rPr>
        <w:rFonts w:ascii="Symbol" w:hAnsi="Symbol" w:hint="default"/>
      </w:rPr>
    </w:lvl>
    <w:lvl w:ilvl="4" w:tplc="041B0003" w:tentative="1">
      <w:start w:val="1"/>
      <w:numFmt w:val="bullet"/>
      <w:lvlText w:val="o"/>
      <w:lvlJc w:val="left"/>
      <w:pPr>
        <w:ind w:left="3255" w:hanging="360"/>
      </w:pPr>
      <w:rPr>
        <w:rFonts w:ascii="Courier New" w:hAnsi="Courier New" w:cs="Courier New" w:hint="default"/>
      </w:rPr>
    </w:lvl>
    <w:lvl w:ilvl="5" w:tplc="041B0005" w:tentative="1">
      <w:start w:val="1"/>
      <w:numFmt w:val="bullet"/>
      <w:lvlText w:val=""/>
      <w:lvlJc w:val="left"/>
      <w:pPr>
        <w:ind w:left="3975" w:hanging="360"/>
      </w:pPr>
      <w:rPr>
        <w:rFonts w:ascii="Wingdings" w:hAnsi="Wingdings" w:hint="default"/>
      </w:rPr>
    </w:lvl>
    <w:lvl w:ilvl="6" w:tplc="041B0001" w:tentative="1">
      <w:start w:val="1"/>
      <w:numFmt w:val="bullet"/>
      <w:lvlText w:val=""/>
      <w:lvlJc w:val="left"/>
      <w:pPr>
        <w:ind w:left="4695" w:hanging="360"/>
      </w:pPr>
      <w:rPr>
        <w:rFonts w:ascii="Symbol" w:hAnsi="Symbol" w:hint="default"/>
      </w:rPr>
    </w:lvl>
    <w:lvl w:ilvl="7" w:tplc="041B0003" w:tentative="1">
      <w:start w:val="1"/>
      <w:numFmt w:val="bullet"/>
      <w:lvlText w:val="o"/>
      <w:lvlJc w:val="left"/>
      <w:pPr>
        <w:ind w:left="5415" w:hanging="360"/>
      </w:pPr>
      <w:rPr>
        <w:rFonts w:ascii="Courier New" w:hAnsi="Courier New" w:cs="Courier New" w:hint="default"/>
      </w:rPr>
    </w:lvl>
    <w:lvl w:ilvl="8" w:tplc="041B0005" w:tentative="1">
      <w:start w:val="1"/>
      <w:numFmt w:val="bullet"/>
      <w:lvlText w:val=""/>
      <w:lvlJc w:val="left"/>
      <w:pPr>
        <w:ind w:left="6135" w:hanging="360"/>
      </w:pPr>
      <w:rPr>
        <w:rFonts w:ascii="Wingdings" w:hAnsi="Wingdings" w:hint="default"/>
      </w:rPr>
    </w:lvl>
  </w:abstractNum>
  <w:abstractNum w:abstractNumId="14" w15:restartNumberingAfterBreak="0">
    <w:nsid w:val="24580BB4"/>
    <w:multiLevelType w:val="hybridMultilevel"/>
    <w:tmpl w:val="498499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77D0DE7"/>
    <w:multiLevelType w:val="hybridMultilevel"/>
    <w:tmpl w:val="35C64144"/>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7A93704"/>
    <w:multiLevelType w:val="hybridMultilevel"/>
    <w:tmpl w:val="FA90F3A4"/>
    <w:lvl w:ilvl="0" w:tplc="041B000F">
      <w:start w:val="3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7DE2596"/>
    <w:multiLevelType w:val="hybridMultilevel"/>
    <w:tmpl w:val="3B1888C4"/>
    <w:lvl w:ilvl="0" w:tplc="49FE04AC">
      <w:start w:val="1"/>
      <w:numFmt w:val="bullet"/>
      <w:lvlText w:val=""/>
      <w:lvlJc w:val="left"/>
      <w:pPr>
        <w:ind w:left="735" w:hanging="360"/>
      </w:pPr>
      <w:rPr>
        <w:rFonts w:ascii="Symbol" w:hAnsi="Symbol" w:hint="default"/>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18" w15:restartNumberingAfterBreak="0">
    <w:nsid w:val="28AA3C0D"/>
    <w:multiLevelType w:val="hybridMultilevel"/>
    <w:tmpl w:val="9FF04590"/>
    <w:lvl w:ilvl="0" w:tplc="041B000F">
      <w:start w:val="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F296D73"/>
    <w:multiLevelType w:val="hybridMultilevel"/>
    <w:tmpl w:val="4E4E6272"/>
    <w:lvl w:ilvl="0" w:tplc="B972E48E">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0C413AE"/>
    <w:multiLevelType w:val="hybridMultilevel"/>
    <w:tmpl w:val="6904268C"/>
    <w:lvl w:ilvl="0" w:tplc="D8FCB7A4">
      <w:start w:val="1"/>
      <w:numFmt w:val="bullet"/>
      <w:lvlText w:val="-"/>
      <w:lvlJc w:val="left"/>
      <w:pPr>
        <w:ind w:left="720" w:hanging="360"/>
      </w:pPr>
      <w:rPr>
        <w:rFonts w:ascii="Calibri Light" w:eastAsia="Calibri"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2341F1C"/>
    <w:multiLevelType w:val="hybridMultilevel"/>
    <w:tmpl w:val="2EEECBB6"/>
    <w:lvl w:ilvl="0" w:tplc="6FC2BE4E">
      <w:start w:val="7"/>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7C12588"/>
    <w:multiLevelType w:val="multilevel"/>
    <w:tmpl w:val="3BCA2F4C"/>
    <w:styleLink w:val="List1"/>
    <w:lvl w:ilvl="0">
      <w:start w:val="1"/>
      <w:numFmt w:val="decimal"/>
      <w:lvlText w:val="%1."/>
      <w:lvlJc w:val="left"/>
      <w:pPr>
        <w:tabs>
          <w:tab w:val="num" w:pos="720"/>
        </w:tabs>
        <w:ind w:left="720" w:hanging="360"/>
      </w:pPr>
      <w:rPr>
        <w:position w:val="0"/>
        <w:sz w:val="22"/>
        <w:szCs w:val="22"/>
        <w:rtl w:val="0"/>
      </w:rPr>
    </w:lvl>
    <w:lvl w:ilvl="1">
      <w:start w:val="1"/>
      <w:numFmt w:val="lowerLetter"/>
      <w:lvlText w:val="%2."/>
      <w:lvlJc w:val="left"/>
      <w:pPr>
        <w:tabs>
          <w:tab w:val="num" w:pos="1410"/>
        </w:tabs>
        <w:ind w:left="1410" w:hanging="330"/>
      </w:pPr>
      <w:rPr>
        <w:position w:val="0"/>
        <w:sz w:val="22"/>
        <w:szCs w:val="22"/>
        <w:rtl w:val="0"/>
      </w:rPr>
    </w:lvl>
    <w:lvl w:ilvl="2">
      <w:start w:val="1"/>
      <w:numFmt w:val="lowerRoman"/>
      <w:lvlText w:val="%3."/>
      <w:lvlJc w:val="left"/>
      <w:pPr>
        <w:tabs>
          <w:tab w:val="num" w:pos="2135"/>
        </w:tabs>
        <w:ind w:left="2135" w:hanging="271"/>
      </w:pPr>
      <w:rPr>
        <w:position w:val="0"/>
        <w:sz w:val="22"/>
        <w:szCs w:val="22"/>
        <w:rtl w:val="0"/>
      </w:rPr>
    </w:lvl>
    <w:lvl w:ilvl="3">
      <w:start w:val="1"/>
      <w:numFmt w:val="decimal"/>
      <w:lvlText w:val="%4."/>
      <w:lvlJc w:val="left"/>
      <w:pPr>
        <w:tabs>
          <w:tab w:val="num" w:pos="2850"/>
        </w:tabs>
        <w:ind w:left="2850" w:hanging="330"/>
      </w:pPr>
      <w:rPr>
        <w:position w:val="0"/>
        <w:sz w:val="22"/>
        <w:szCs w:val="22"/>
        <w:rtl w:val="0"/>
      </w:rPr>
    </w:lvl>
    <w:lvl w:ilvl="4">
      <w:start w:val="1"/>
      <w:numFmt w:val="lowerLetter"/>
      <w:lvlText w:val="%5."/>
      <w:lvlJc w:val="left"/>
      <w:pPr>
        <w:tabs>
          <w:tab w:val="num" w:pos="3570"/>
        </w:tabs>
        <w:ind w:left="3570" w:hanging="330"/>
      </w:pPr>
      <w:rPr>
        <w:position w:val="0"/>
        <w:sz w:val="22"/>
        <w:szCs w:val="22"/>
        <w:rtl w:val="0"/>
      </w:rPr>
    </w:lvl>
    <w:lvl w:ilvl="5">
      <w:start w:val="1"/>
      <w:numFmt w:val="lowerRoman"/>
      <w:lvlText w:val="%6."/>
      <w:lvlJc w:val="left"/>
      <w:pPr>
        <w:tabs>
          <w:tab w:val="num" w:pos="4295"/>
        </w:tabs>
        <w:ind w:left="4295" w:hanging="271"/>
      </w:pPr>
      <w:rPr>
        <w:position w:val="0"/>
        <w:sz w:val="22"/>
        <w:szCs w:val="22"/>
        <w:rtl w:val="0"/>
      </w:rPr>
    </w:lvl>
    <w:lvl w:ilvl="6">
      <w:start w:val="1"/>
      <w:numFmt w:val="decimal"/>
      <w:lvlText w:val="%7."/>
      <w:lvlJc w:val="left"/>
      <w:pPr>
        <w:tabs>
          <w:tab w:val="num" w:pos="5010"/>
        </w:tabs>
        <w:ind w:left="5010" w:hanging="330"/>
      </w:pPr>
      <w:rPr>
        <w:position w:val="0"/>
        <w:sz w:val="22"/>
        <w:szCs w:val="22"/>
        <w:rtl w:val="0"/>
      </w:rPr>
    </w:lvl>
    <w:lvl w:ilvl="7">
      <w:start w:val="1"/>
      <w:numFmt w:val="lowerLetter"/>
      <w:lvlText w:val="%8."/>
      <w:lvlJc w:val="left"/>
      <w:pPr>
        <w:tabs>
          <w:tab w:val="num" w:pos="5730"/>
        </w:tabs>
        <w:ind w:left="5730" w:hanging="330"/>
      </w:pPr>
      <w:rPr>
        <w:position w:val="0"/>
        <w:sz w:val="22"/>
        <w:szCs w:val="22"/>
        <w:rtl w:val="0"/>
      </w:rPr>
    </w:lvl>
    <w:lvl w:ilvl="8">
      <w:start w:val="1"/>
      <w:numFmt w:val="lowerRoman"/>
      <w:lvlText w:val="%9."/>
      <w:lvlJc w:val="left"/>
      <w:pPr>
        <w:tabs>
          <w:tab w:val="num" w:pos="6455"/>
        </w:tabs>
        <w:ind w:left="6455" w:hanging="271"/>
      </w:pPr>
      <w:rPr>
        <w:position w:val="0"/>
        <w:sz w:val="22"/>
        <w:szCs w:val="22"/>
        <w:rtl w:val="0"/>
      </w:rPr>
    </w:lvl>
  </w:abstractNum>
  <w:abstractNum w:abstractNumId="23" w15:restartNumberingAfterBreak="0">
    <w:nsid w:val="3EEE616B"/>
    <w:multiLevelType w:val="hybridMultilevel"/>
    <w:tmpl w:val="1B66904E"/>
    <w:lvl w:ilvl="0" w:tplc="C172B8E0">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4" w15:restartNumberingAfterBreak="0">
    <w:nsid w:val="416D4260"/>
    <w:multiLevelType w:val="multilevel"/>
    <w:tmpl w:val="874CFDA8"/>
    <w:styleLink w:val="tl1"/>
    <w:lvl w:ilvl="0">
      <w:start w:val="1"/>
      <w:numFmt w:val="decimal"/>
      <w:lvlText w:val="%1"/>
      <w:lvlJc w:val="left"/>
      <w:pPr>
        <w:ind w:left="432" w:hanging="432"/>
      </w:pPr>
      <w:rPr>
        <w:rFonts w:ascii="Tahoma" w:hAnsi="Tahoma" w:hint="default"/>
        <w:b/>
        <w:i w:val="0"/>
        <w:strike w:val="0"/>
        <w:dstrike w:val="0"/>
        <w:vanish w:val="0"/>
        <w:color w:val="auto"/>
        <w:sz w:val="28"/>
        <w:vertAlign w:val="baseli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2B25E07"/>
    <w:multiLevelType w:val="hybridMultilevel"/>
    <w:tmpl w:val="028ABCD4"/>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42E0558A"/>
    <w:multiLevelType w:val="hybridMultilevel"/>
    <w:tmpl w:val="8FB0D980"/>
    <w:lvl w:ilvl="0" w:tplc="49FE04A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451F6C06"/>
    <w:multiLevelType w:val="hybridMultilevel"/>
    <w:tmpl w:val="26B4305E"/>
    <w:lvl w:ilvl="0" w:tplc="BF90727A">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45B205A6"/>
    <w:multiLevelType w:val="hybridMultilevel"/>
    <w:tmpl w:val="8A06996A"/>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9" w15:restartNumberingAfterBreak="0">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30" w15:restartNumberingAfterBreak="0">
    <w:nsid w:val="47B771D7"/>
    <w:multiLevelType w:val="hybridMultilevel"/>
    <w:tmpl w:val="A0AA0FD0"/>
    <w:lvl w:ilvl="0" w:tplc="2254616A">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31" w15:restartNumberingAfterBreak="0">
    <w:nsid w:val="49C25F9E"/>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32" w15:restartNumberingAfterBreak="0">
    <w:nsid w:val="4AAF4E28"/>
    <w:multiLevelType w:val="hybridMultilevel"/>
    <w:tmpl w:val="65F6EDD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0DA00A9"/>
    <w:multiLevelType w:val="hybridMultilevel"/>
    <w:tmpl w:val="053E8916"/>
    <w:lvl w:ilvl="0" w:tplc="8DE615EA">
      <w:start w:val="1"/>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4742E70"/>
    <w:multiLevelType w:val="hybridMultilevel"/>
    <w:tmpl w:val="D44CE6FC"/>
    <w:lvl w:ilvl="0" w:tplc="FBA230A6">
      <w:start w:val="1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5" w15:restartNumberingAfterBreak="0">
    <w:nsid w:val="57425073"/>
    <w:multiLevelType w:val="hybridMultilevel"/>
    <w:tmpl w:val="43405646"/>
    <w:lvl w:ilvl="0" w:tplc="ADC6FE98">
      <w:start w:val="5"/>
      <w:numFmt w:val="decimal"/>
      <w:lvlText w:val="%1."/>
      <w:lvlJc w:val="left"/>
      <w:pPr>
        <w:tabs>
          <w:tab w:val="num" w:pos="540"/>
        </w:tabs>
        <w:ind w:left="5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8E2C9F"/>
    <w:multiLevelType w:val="singleLevel"/>
    <w:tmpl w:val="1C4E2520"/>
    <w:styleLink w:val="List12"/>
    <w:lvl w:ilvl="0">
      <w:start w:val="1"/>
      <w:numFmt w:val="upperLetter"/>
      <w:lvlText w:val="%1."/>
      <w:lvlJc w:val="left"/>
      <w:pPr>
        <w:tabs>
          <w:tab w:val="num" w:pos="1065"/>
        </w:tabs>
        <w:ind w:left="1065" w:hanging="1065"/>
      </w:pPr>
    </w:lvl>
  </w:abstractNum>
  <w:abstractNum w:abstractNumId="37"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8" w15:restartNumberingAfterBreak="0">
    <w:nsid w:val="69F11C3C"/>
    <w:multiLevelType w:val="hybridMultilevel"/>
    <w:tmpl w:val="AB348A18"/>
    <w:lvl w:ilvl="0" w:tplc="64B8417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AA213B4"/>
    <w:multiLevelType w:val="hybridMultilevel"/>
    <w:tmpl w:val="A1BA0F6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C513955"/>
    <w:multiLevelType w:val="hybridMultilevel"/>
    <w:tmpl w:val="7D4E802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2417971"/>
    <w:multiLevelType w:val="hybridMultilevel"/>
    <w:tmpl w:val="6D3AA53E"/>
    <w:lvl w:ilvl="0" w:tplc="041B0001">
      <w:start w:val="1"/>
      <w:numFmt w:val="bullet"/>
      <w:lvlText w:val=""/>
      <w:lvlJc w:val="left"/>
      <w:pPr>
        <w:ind w:left="360" w:hanging="360"/>
      </w:pPr>
      <w:rPr>
        <w:rFonts w:ascii="Symbol" w:hAnsi="Symbol"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3C77A99"/>
    <w:multiLevelType w:val="hybridMultilevel"/>
    <w:tmpl w:val="0FC09930"/>
    <w:lvl w:ilvl="0" w:tplc="D8FCB7A4">
      <w:start w:val="1"/>
      <w:numFmt w:val="bullet"/>
      <w:lvlText w:val="-"/>
      <w:lvlJc w:val="left"/>
      <w:pPr>
        <w:ind w:left="360" w:hanging="360"/>
      </w:pPr>
      <w:rPr>
        <w:rFonts w:ascii="Calibri Light" w:eastAsia="Calibri" w:hAnsi="Calibri Light" w:cs="Calibri Light"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62700E6"/>
    <w:multiLevelType w:val="hybridMultilevel"/>
    <w:tmpl w:val="FFD2E028"/>
    <w:lvl w:ilvl="0" w:tplc="FB4059A8">
      <w:start w:val="1"/>
      <w:numFmt w:val="decimal"/>
      <w:lvlText w:val="%1."/>
      <w:lvlJc w:val="left"/>
      <w:pPr>
        <w:ind w:left="720" w:hanging="360"/>
      </w:pPr>
      <w:rPr>
        <w:rFonts w:hint="default"/>
        <w:b/>
        <w:sz w:val="3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B0D031B"/>
    <w:multiLevelType w:val="hybridMultilevel"/>
    <w:tmpl w:val="8920F6F4"/>
    <w:lvl w:ilvl="0" w:tplc="016C0336">
      <w:start w:val="3"/>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CF926B5"/>
    <w:multiLevelType w:val="hybridMultilevel"/>
    <w:tmpl w:val="5B842E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F3852E1"/>
    <w:multiLevelType w:val="hybridMultilevel"/>
    <w:tmpl w:val="6F56B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6"/>
    <w:lvlOverride w:ilvl="0">
      <w:startOverride w:val="1"/>
    </w:lvlOverride>
  </w:num>
  <w:num w:numId="2">
    <w:abstractNumId w:val="11"/>
  </w:num>
  <w:num w:numId="3">
    <w:abstractNumId w:val="28"/>
  </w:num>
  <w:num w:numId="4">
    <w:abstractNumId w:val="29"/>
  </w:num>
  <w:num w:numId="5">
    <w:abstractNumId w:val="22"/>
  </w:num>
  <w:num w:numId="6">
    <w:abstractNumId w:val="24"/>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6"/>
  </w:num>
  <w:num w:numId="10">
    <w:abstractNumId w:val="32"/>
  </w:num>
  <w:num w:numId="11">
    <w:abstractNumId w:val="4"/>
  </w:num>
  <w:num w:numId="12">
    <w:abstractNumId w:val="9"/>
  </w:num>
  <w:num w:numId="13">
    <w:abstractNumId w:val="21"/>
  </w:num>
  <w:num w:numId="14">
    <w:abstractNumId w:val="42"/>
  </w:num>
  <w:num w:numId="15">
    <w:abstractNumId w:val="8"/>
  </w:num>
  <w:num w:numId="16">
    <w:abstractNumId w:val="0"/>
  </w:num>
  <w:num w:numId="17">
    <w:abstractNumId w:val="12"/>
  </w:num>
  <w:num w:numId="18">
    <w:abstractNumId w:val="7"/>
  </w:num>
  <w:num w:numId="19">
    <w:abstractNumId w:val="41"/>
  </w:num>
  <w:num w:numId="20">
    <w:abstractNumId w:val="2"/>
  </w:num>
  <w:num w:numId="21">
    <w:abstractNumId w:val="43"/>
  </w:num>
  <w:num w:numId="22">
    <w:abstractNumId w:val="19"/>
  </w:num>
  <w:num w:numId="23">
    <w:abstractNumId w:val="34"/>
  </w:num>
  <w:num w:numId="24">
    <w:abstractNumId w:val="23"/>
  </w:num>
  <w:num w:numId="25">
    <w:abstractNumId w:val="6"/>
  </w:num>
  <w:num w:numId="26">
    <w:abstractNumId w:val="16"/>
  </w:num>
  <w:num w:numId="27">
    <w:abstractNumId w:val="18"/>
  </w:num>
  <w:num w:numId="28">
    <w:abstractNumId w:val="33"/>
  </w:num>
  <w:num w:numId="29">
    <w:abstractNumId w:val="30"/>
  </w:num>
  <w:num w:numId="30">
    <w:abstractNumId w:val="13"/>
  </w:num>
  <w:num w:numId="31">
    <w:abstractNumId w:val="17"/>
  </w:num>
  <w:num w:numId="32">
    <w:abstractNumId w:val="44"/>
  </w:num>
  <w:num w:numId="33">
    <w:abstractNumId w:val="27"/>
  </w:num>
  <w:num w:numId="34">
    <w:abstractNumId w:val="15"/>
  </w:num>
  <w:num w:numId="35">
    <w:abstractNumId w:val="26"/>
  </w:num>
  <w:num w:numId="36">
    <w:abstractNumId w:val="40"/>
  </w:num>
  <w:num w:numId="37">
    <w:abstractNumId w:val="5"/>
  </w:num>
  <w:num w:numId="38">
    <w:abstractNumId w:val="20"/>
  </w:num>
  <w:num w:numId="39">
    <w:abstractNumId w:val="25"/>
  </w:num>
  <w:num w:numId="40">
    <w:abstractNumId w:val="31"/>
  </w:num>
  <w:num w:numId="41">
    <w:abstractNumId w:val="1"/>
  </w:num>
  <w:num w:numId="42">
    <w:abstractNumId w:val="35"/>
  </w:num>
  <w:num w:numId="43">
    <w:abstractNumId w:val="10"/>
  </w:num>
  <w:num w:numId="44">
    <w:abstractNumId w:val="14"/>
  </w:num>
  <w:num w:numId="45">
    <w:abstractNumId w:val="45"/>
  </w:num>
  <w:num w:numId="46">
    <w:abstractNumId w:val="46"/>
  </w:num>
  <w:num w:numId="47">
    <w:abstractNumId w:val="38"/>
  </w:num>
  <w:num w:numId="48">
    <w:abstractNumId w:val="3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18"/>
    <w:rsid w:val="000021CE"/>
    <w:rsid w:val="00002D60"/>
    <w:rsid w:val="000047CE"/>
    <w:rsid w:val="00005081"/>
    <w:rsid w:val="00005578"/>
    <w:rsid w:val="0000668E"/>
    <w:rsid w:val="000066CF"/>
    <w:rsid w:val="00007530"/>
    <w:rsid w:val="000108F8"/>
    <w:rsid w:val="00010D2B"/>
    <w:rsid w:val="00010EC9"/>
    <w:rsid w:val="0001102F"/>
    <w:rsid w:val="00011338"/>
    <w:rsid w:val="00012083"/>
    <w:rsid w:val="000135F1"/>
    <w:rsid w:val="00013A5D"/>
    <w:rsid w:val="00013F4F"/>
    <w:rsid w:val="00017179"/>
    <w:rsid w:val="000177E9"/>
    <w:rsid w:val="0002045F"/>
    <w:rsid w:val="00020743"/>
    <w:rsid w:val="0002109C"/>
    <w:rsid w:val="00022935"/>
    <w:rsid w:val="000238F5"/>
    <w:rsid w:val="0002698D"/>
    <w:rsid w:val="0002716F"/>
    <w:rsid w:val="00030D29"/>
    <w:rsid w:val="000319DA"/>
    <w:rsid w:val="00032D7C"/>
    <w:rsid w:val="00033BF8"/>
    <w:rsid w:val="00033DCA"/>
    <w:rsid w:val="00033FFE"/>
    <w:rsid w:val="00034934"/>
    <w:rsid w:val="00034F62"/>
    <w:rsid w:val="00035512"/>
    <w:rsid w:val="000356E7"/>
    <w:rsid w:val="00036B88"/>
    <w:rsid w:val="00036E65"/>
    <w:rsid w:val="0004031A"/>
    <w:rsid w:val="00041C3B"/>
    <w:rsid w:val="0004367A"/>
    <w:rsid w:val="000436C5"/>
    <w:rsid w:val="00043733"/>
    <w:rsid w:val="00044D0A"/>
    <w:rsid w:val="0004616C"/>
    <w:rsid w:val="00046AC8"/>
    <w:rsid w:val="000476FE"/>
    <w:rsid w:val="0005369A"/>
    <w:rsid w:val="000609D3"/>
    <w:rsid w:val="00060D0C"/>
    <w:rsid w:val="000611E9"/>
    <w:rsid w:val="000617B3"/>
    <w:rsid w:val="00063C01"/>
    <w:rsid w:val="00064C09"/>
    <w:rsid w:val="000659F3"/>
    <w:rsid w:val="00067330"/>
    <w:rsid w:val="00067BF3"/>
    <w:rsid w:val="00071982"/>
    <w:rsid w:val="00072EE8"/>
    <w:rsid w:val="00073BF2"/>
    <w:rsid w:val="0007479F"/>
    <w:rsid w:val="000757CE"/>
    <w:rsid w:val="00075C81"/>
    <w:rsid w:val="00077E38"/>
    <w:rsid w:val="00080335"/>
    <w:rsid w:val="0008284E"/>
    <w:rsid w:val="00084484"/>
    <w:rsid w:val="000855B6"/>
    <w:rsid w:val="00086284"/>
    <w:rsid w:val="0008674B"/>
    <w:rsid w:val="000904C3"/>
    <w:rsid w:val="00090545"/>
    <w:rsid w:val="000911F4"/>
    <w:rsid w:val="00091327"/>
    <w:rsid w:val="000933F0"/>
    <w:rsid w:val="000946BD"/>
    <w:rsid w:val="00094E2B"/>
    <w:rsid w:val="00096993"/>
    <w:rsid w:val="00096CCE"/>
    <w:rsid w:val="000972AA"/>
    <w:rsid w:val="0009750F"/>
    <w:rsid w:val="000A0451"/>
    <w:rsid w:val="000A1443"/>
    <w:rsid w:val="000A1B0D"/>
    <w:rsid w:val="000A2505"/>
    <w:rsid w:val="000A328C"/>
    <w:rsid w:val="000A6C18"/>
    <w:rsid w:val="000A7F59"/>
    <w:rsid w:val="000B022D"/>
    <w:rsid w:val="000B0F93"/>
    <w:rsid w:val="000B27FD"/>
    <w:rsid w:val="000B2AED"/>
    <w:rsid w:val="000B54C6"/>
    <w:rsid w:val="000B59A7"/>
    <w:rsid w:val="000B5AEA"/>
    <w:rsid w:val="000B5F3A"/>
    <w:rsid w:val="000B7711"/>
    <w:rsid w:val="000C088E"/>
    <w:rsid w:val="000C0A48"/>
    <w:rsid w:val="000C2CC3"/>
    <w:rsid w:val="000C3D60"/>
    <w:rsid w:val="000C40A5"/>
    <w:rsid w:val="000C4A08"/>
    <w:rsid w:val="000C59C9"/>
    <w:rsid w:val="000C5AAE"/>
    <w:rsid w:val="000C5ACC"/>
    <w:rsid w:val="000C5B60"/>
    <w:rsid w:val="000D0E40"/>
    <w:rsid w:val="000D12FB"/>
    <w:rsid w:val="000D283D"/>
    <w:rsid w:val="000D293C"/>
    <w:rsid w:val="000D482C"/>
    <w:rsid w:val="000D48EA"/>
    <w:rsid w:val="000D49EC"/>
    <w:rsid w:val="000D5B2B"/>
    <w:rsid w:val="000D7A0F"/>
    <w:rsid w:val="000E10D8"/>
    <w:rsid w:val="000E139C"/>
    <w:rsid w:val="000E1560"/>
    <w:rsid w:val="000E1726"/>
    <w:rsid w:val="000E2783"/>
    <w:rsid w:val="000E4E86"/>
    <w:rsid w:val="000E4FBC"/>
    <w:rsid w:val="000E5021"/>
    <w:rsid w:val="000F04C7"/>
    <w:rsid w:val="000F05C1"/>
    <w:rsid w:val="000F131C"/>
    <w:rsid w:val="000F1DE2"/>
    <w:rsid w:val="000F200C"/>
    <w:rsid w:val="000F350C"/>
    <w:rsid w:val="000F3982"/>
    <w:rsid w:val="000F487C"/>
    <w:rsid w:val="000F5EF6"/>
    <w:rsid w:val="000F6B06"/>
    <w:rsid w:val="00100168"/>
    <w:rsid w:val="00100940"/>
    <w:rsid w:val="00100DAF"/>
    <w:rsid w:val="00103CA8"/>
    <w:rsid w:val="00104706"/>
    <w:rsid w:val="001056C2"/>
    <w:rsid w:val="00106F90"/>
    <w:rsid w:val="00110117"/>
    <w:rsid w:val="00110363"/>
    <w:rsid w:val="00111AC6"/>
    <w:rsid w:val="00112E3C"/>
    <w:rsid w:val="0011407E"/>
    <w:rsid w:val="001156F1"/>
    <w:rsid w:val="00115717"/>
    <w:rsid w:val="00115EC8"/>
    <w:rsid w:val="00116036"/>
    <w:rsid w:val="00116D86"/>
    <w:rsid w:val="00117295"/>
    <w:rsid w:val="00117338"/>
    <w:rsid w:val="001178F0"/>
    <w:rsid w:val="0011798C"/>
    <w:rsid w:val="00117EB7"/>
    <w:rsid w:val="00120357"/>
    <w:rsid w:val="00121B1A"/>
    <w:rsid w:val="00121E3C"/>
    <w:rsid w:val="00122E0A"/>
    <w:rsid w:val="00124A1F"/>
    <w:rsid w:val="00125646"/>
    <w:rsid w:val="00127064"/>
    <w:rsid w:val="0012710C"/>
    <w:rsid w:val="00127135"/>
    <w:rsid w:val="00130C09"/>
    <w:rsid w:val="001314A8"/>
    <w:rsid w:val="00131E4D"/>
    <w:rsid w:val="00135965"/>
    <w:rsid w:val="00136077"/>
    <w:rsid w:val="00140FE6"/>
    <w:rsid w:val="00141B73"/>
    <w:rsid w:val="00143C8C"/>
    <w:rsid w:val="00144EDE"/>
    <w:rsid w:val="0014571C"/>
    <w:rsid w:val="00150607"/>
    <w:rsid w:val="001513B5"/>
    <w:rsid w:val="001547F1"/>
    <w:rsid w:val="0015494A"/>
    <w:rsid w:val="00156EEC"/>
    <w:rsid w:val="001615BE"/>
    <w:rsid w:val="00161ADF"/>
    <w:rsid w:val="00161B60"/>
    <w:rsid w:val="00162002"/>
    <w:rsid w:val="001639DF"/>
    <w:rsid w:val="00165D2C"/>
    <w:rsid w:val="00166371"/>
    <w:rsid w:val="001675BE"/>
    <w:rsid w:val="0017015D"/>
    <w:rsid w:val="00170246"/>
    <w:rsid w:val="001705D1"/>
    <w:rsid w:val="00174177"/>
    <w:rsid w:val="00174246"/>
    <w:rsid w:val="001745EF"/>
    <w:rsid w:val="00175A8B"/>
    <w:rsid w:val="00175E12"/>
    <w:rsid w:val="0017716C"/>
    <w:rsid w:val="00180A20"/>
    <w:rsid w:val="00181A19"/>
    <w:rsid w:val="001824F9"/>
    <w:rsid w:val="00182652"/>
    <w:rsid w:val="001830C7"/>
    <w:rsid w:val="0018494B"/>
    <w:rsid w:val="00184C81"/>
    <w:rsid w:val="001856FC"/>
    <w:rsid w:val="001869A4"/>
    <w:rsid w:val="00187C03"/>
    <w:rsid w:val="00190FA0"/>
    <w:rsid w:val="00191DC5"/>
    <w:rsid w:val="00192547"/>
    <w:rsid w:val="00192963"/>
    <w:rsid w:val="00197B59"/>
    <w:rsid w:val="001A0DA1"/>
    <w:rsid w:val="001A165C"/>
    <w:rsid w:val="001A2280"/>
    <w:rsid w:val="001A56F4"/>
    <w:rsid w:val="001A6405"/>
    <w:rsid w:val="001A7A7E"/>
    <w:rsid w:val="001B0648"/>
    <w:rsid w:val="001B47B6"/>
    <w:rsid w:val="001B58B9"/>
    <w:rsid w:val="001C001B"/>
    <w:rsid w:val="001C021E"/>
    <w:rsid w:val="001C03CF"/>
    <w:rsid w:val="001C0AB9"/>
    <w:rsid w:val="001C1423"/>
    <w:rsid w:val="001C14CC"/>
    <w:rsid w:val="001C28F6"/>
    <w:rsid w:val="001C3EC5"/>
    <w:rsid w:val="001C4504"/>
    <w:rsid w:val="001C49A8"/>
    <w:rsid w:val="001D0B90"/>
    <w:rsid w:val="001D3350"/>
    <w:rsid w:val="001D4848"/>
    <w:rsid w:val="001D52EA"/>
    <w:rsid w:val="001D62AA"/>
    <w:rsid w:val="001E05C9"/>
    <w:rsid w:val="001E1057"/>
    <w:rsid w:val="001E1C9C"/>
    <w:rsid w:val="001E1EB2"/>
    <w:rsid w:val="001E2F8C"/>
    <w:rsid w:val="001E320E"/>
    <w:rsid w:val="001E327B"/>
    <w:rsid w:val="001E3C45"/>
    <w:rsid w:val="001E4186"/>
    <w:rsid w:val="001E41AD"/>
    <w:rsid w:val="001E496D"/>
    <w:rsid w:val="001F0536"/>
    <w:rsid w:val="001F0BB1"/>
    <w:rsid w:val="001F2770"/>
    <w:rsid w:val="001F2BB1"/>
    <w:rsid w:val="001F5F89"/>
    <w:rsid w:val="002000B7"/>
    <w:rsid w:val="00200EF1"/>
    <w:rsid w:val="00201DDC"/>
    <w:rsid w:val="00203E4B"/>
    <w:rsid w:val="0020416B"/>
    <w:rsid w:val="002044D9"/>
    <w:rsid w:val="0020507B"/>
    <w:rsid w:val="00206C6C"/>
    <w:rsid w:val="00207628"/>
    <w:rsid w:val="00207C26"/>
    <w:rsid w:val="00210113"/>
    <w:rsid w:val="00212828"/>
    <w:rsid w:val="00212C2E"/>
    <w:rsid w:val="00212C83"/>
    <w:rsid w:val="00214FCF"/>
    <w:rsid w:val="00215DC9"/>
    <w:rsid w:val="00216102"/>
    <w:rsid w:val="00217629"/>
    <w:rsid w:val="0022045C"/>
    <w:rsid w:val="002209F7"/>
    <w:rsid w:val="00220E0C"/>
    <w:rsid w:val="00221066"/>
    <w:rsid w:val="0022639C"/>
    <w:rsid w:val="0022705F"/>
    <w:rsid w:val="002270C4"/>
    <w:rsid w:val="002313AE"/>
    <w:rsid w:val="00231947"/>
    <w:rsid w:val="002336D5"/>
    <w:rsid w:val="00235152"/>
    <w:rsid w:val="00235192"/>
    <w:rsid w:val="00236149"/>
    <w:rsid w:val="00237715"/>
    <w:rsid w:val="00237A35"/>
    <w:rsid w:val="00240198"/>
    <w:rsid w:val="00242589"/>
    <w:rsid w:val="002442F6"/>
    <w:rsid w:val="002458A9"/>
    <w:rsid w:val="00246736"/>
    <w:rsid w:val="00246F4E"/>
    <w:rsid w:val="00251FC1"/>
    <w:rsid w:val="00252924"/>
    <w:rsid w:val="00252CED"/>
    <w:rsid w:val="00254E0F"/>
    <w:rsid w:val="00255325"/>
    <w:rsid w:val="00255B55"/>
    <w:rsid w:val="0025722C"/>
    <w:rsid w:val="00260307"/>
    <w:rsid w:val="0026045B"/>
    <w:rsid w:val="002606DB"/>
    <w:rsid w:val="00260EA5"/>
    <w:rsid w:val="00261384"/>
    <w:rsid w:val="00262BCC"/>
    <w:rsid w:val="0026609A"/>
    <w:rsid w:val="002666CE"/>
    <w:rsid w:val="00272DEF"/>
    <w:rsid w:val="00272FEF"/>
    <w:rsid w:val="00273527"/>
    <w:rsid w:val="00276477"/>
    <w:rsid w:val="002807BE"/>
    <w:rsid w:val="0028135E"/>
    <w:rsid w:val="002819EA"/>
    <w:rsid w:val="0028456B"/>
    <w:rsid w:val="002871CB"/>
    <w:rsid w:val="00291F1E"/>
    <w:rsid w:val="0029227E"/>
    <w:rsid w:val="00293038"/>
    <w:rsid w:val="00293726"/>
    <w:rsid w:val="00293FC2"/>
    <w:rsid w:val="00295488"/>
    <w:rsid w:val="00296182"/>
    <w:rsid w:val="00296BD3"/>
    <w:rsid w:val="002A1342"/>
    <w:rsid w:val="002A150E"/>
    <w:rsid w:val="002A2EFA"/>
    <w:rsid w:val="002A3C6C"/>
    <w:rsid w:val="002A3E82"/>
    <w:rsid w:val="002A401A"/>
    <w:rsid w:val="002A4290"/>
    <w:rsid w:val="002A4431"/>
    <w:rsid w:val="002A4461"/>
    <w:rsid w:val="002A4A5A"/>
    <w:rsid w:val="002A56F7"/>
    <w:rsid w:val="002A77B9"/>
    <w:rsid w:val="002B1871"/>
    <w:rsid w:val="002B35FB"/>
    <w:rsid w:val="002B43F0"/>
    <w:rsid w:val="002B4EB1"/>
    <w:rsid w:val="002B6C23"/>
    <w:rsid w:val="002B78B9"/>
    <w:rsid w:val="002C2001"/>
    <w:rsid w:val="002C5FCE"/>
    <w:rsid w:val="002C61BA"/>
    <w:rsid w:val="002C669B"/>
    <w:rsid w:val="002C72EC"/>
    <w:rsid w:val="002C7310"/>
    <w:rsid w:val="002D0B47"/>
    <w:rsid w:val="002D1872"/>
    <w:rsid w:val="002D21DC"/>
    <w:rsid w:val="002D2228"/>
    <w:rsid w:val="002D5E54"/>
    <w:rsid w:val="002D686C"/>
    <w:rsid w:val="002D6AC0"/>
    <w:rsid w:val="002D741D"/>
    <w:rsid w:val="002E1577"/>
    <w:rsid w:val="002E18BF"/>
    <w:rsid w:val="002E3748"/>
    <w:rsid w:val="002E3943"/>
    <w:rsid w:val="002E4DE7"/>
    <w:rsid w:val="002E5206"/>
    <w:rsid w:val="002F01EF"/>
    <w:rsid w:val="002F05A3"/>
    <w:rsid w:val="002F05BB"/>
    <w:rsid w:val="002F0BFB"/>
    <w:rsid w:val="002F19EB"/>
    <w:rsid w:val="002F2120"/>
    <w:rsid w:val="002F2C91"/>
    <w:rsid w:val="002F3937"/>
    <w:rsid w:val="00300966"/>
    <w:rsid w:val="00301E30"/>
    <w:rsid w:val="00301F0F"/>
    <w:rsid w:val="00303F5A"/>
    <w:rsid w:val="0030497C"/>
    <w:rsid w:val="00307101"/>
    <w:rsid w:val="0030784F"/>
    <w:rsid w:val="00307D76"/>
    <w:rsid w:val="0031304A"/>
    <w:rsid w:val="00313504"/>
    <w:rsid w:val="00313A43"/>
    <w:rsid w:val="00316678"/>
    <w:rsid w:val="00316EDF"/>
    <w:rsid w:val="00317C4E"/>
    <w:rsid w:val="003209CB"/>
    <w:rsid w:val="00322A63"/>
    <w:rsid w:val="00323A70"/>
    <w:rsid w:val="0032476E"/>
    <w:rsid w:val="00325E62"/>
    <w:rsid w:val="00326C0B"/>
    <w:rsid w:val="00327B95"/>
    <w:rsid w:val="003307A2"/>
    <w:rsid w:val="00331F8C"/>
    <w:rsid w:val="003320C6"/>
    <w:rsid w:val="00334C2D"/>
    <w:rsid w:val="00335D6C"/>
    <w:rsid w:val="00336995"/>
    <w:rsid w:val="0034160C"/>
    <w:rsid w:val="003422F5"/>
    <w:rsid w:val="003455CE"/>
    <w:rsid w:val="00347EDC"/>
    <w:rsid w:val="0035193A"/>
    <w:rsid w:val="00352871"/>
    <w:rsid w:val="00352E21"/>
    <w:rsid w:val="00356DD3"/>
    <w:rsid w:val="00360865"/>
    <w:rsid w:val="00363B1D"/>
    <w:rsid w:val="003660B2"/>
    <w:rsid w:val="00367D9E"/>
    <w:rsid w:val="00370015"/>
    <w:rsid w:val="003706C6"/>
    <w:rsid w:val="00372C00"/>
    <w:rsid w:val="003745F3"/>
    <w:rsid w:val="003746AA"/>
    <w:rsid w:val="00375E42"/>
    <w:rsid w:val="00376CDD"/>
    <w:rsid w:val="003772FE"/>
    <w:rsid w:val="0038082D"/>
    <w:rsid w:val="00381131"/>
    <w:rsid w:val="0038151F"/>
    <w:rsid w:val="003816DC"/>
    <w:rsid w:val="00381B69"/>
    <w:rsid w:val="00381B86"/>
    <w:rsid w:val="003827E7"/>
    <w:rsid w:val="003829F1"/>
    <w:rsid w:val="0038338E"/>
    <w:rsid w:val="003835AC"/>
    <w:rsid w:val="00383EDE"/>
    <w:rsid w:val="00384DD2"/>
    <w:rsid w:val="0038580F"/>
    <w:rsid w:val="00385997"/>
    <w:rsid w:val="00385B24"/>
    <w:rsid w:val="00386BFB"/>
    <w:rsid w:val="00386E9E"/>
    <w:rsid w:val="00387B7C"/>
    <w:rsid w:val="003901FF"/>
    <w:rsid w:val="00391A17"/>
    <w:rsid w:val="00392BC7"/>
    <w:rsid w:val="00394D77"/>
    <w:rsid w:val="00395104"/>
    <w:rsid w:val="00396546"/>
    <w:rsid w:val="003A0073"/>
    <w:rsid w:val="003A07BF"/>
    <w:rsid w:val="003A1ECD"/>
    <w:rsid w:val="003A2AC2"/>
    <w:rsid w:val="003A2D07"/>
    <w:rsid w:val="003A36F2"/>
    <w:rsid w:val="003A4294"/>
    <w:rsid w:val="003A59E9"/>
    <w:rsid w:val="003A5AE6"/>
    <w:rsid w:val="003A5CA6"/>
    <w:rsid w:val="003A6784"/>
    <w:rsid w:val="003B02D5"/>
    <w:rsid w:val="003B1129"/>
    <w:rsid w:val="003B2394"/>
    <w:rsid w:val="003B28BF"/>
    <w:rsid w:val="003B363A"/>
    <w:rsid w:val="003B3A76"/>
    <w:rsid w:val="003B3F9F"/>
    <w:rsid w:val="003B4900"/>
    <w:rsid w:val="003B777D"/>
    <w:rsid w:val="003B787D"/>
    <w:rsid w:val="003B7D3F"/>
    <w:rsid w:val="003C0D02"/>
    <w:rsid w:val="003C2CDD"/>
    <w:rsid w:val="003C353F"/>
    <w:rsid w:val="003C3693"/>
    <w:rsid w:val="003C3DBC"/>
    <w:rsid w:val="003C4998"/>
    <w:rsid w:val="003C4BD4"/>
    <w:rsid w:val="003C5514"/>
    <w:rsid w:val="003C5EF5"/>
    <w:rsid w:val="003C739A"/>
    <w:rsid w:val="003D1390"/>
    <w:rsid w:val="003D1983"/>
    <w:rsid w:val="003D2043"/>
    <w:rsid w:val="003D306E"/>
    <w:rsid w:val="003D55FD"/>
    <w:rsid w:val="003D5DF7"/>
    <w:rsid w:val="003D634A"/>
    <w:rsid w:val="003D7D0D"/>
    <w:rsid w:val="003E16B3"/>
    <w:rsid w:val="003E3E8C"/>
    <w:rsid w:val="003E4AA1"/>
    <w:rsid w:val="003E5782"/>
    <w:rsid w:val="003E6336"/>
    <w:rsid w:val="003E7290"/>
    <w:rsid w:val="003F0875"/>
    <w:rsid w:val="003F0FFE"/>
    <w:rsid w:val="003F1AF7"/>
    <w:rsid w:val="003F2EAC"/>
    <w:rsid w:val="003F6600"/>
    <w:rsid w:val="003F7A1D"/>
    <w:rsid w:val="00401248"/>
    <w:rsid w:val="004017EC"/>
    <w:rsid w:val="00401C18"/>
    <w:rsid w:val="00402ADB"/>
    <w:rsid w:val="00403B65"/>
    <w:rsid w:val="00403E90"/>
    <w:rsid w:val="0040446A"/>
    <w:rsid w:val="00404A44"/>
    <w:rsid w:val="00406859"/>
    <w:rsid w:val="00410613"/>
    <w:rsid w:val="00412846"/>
    <w:rsid w:val="004136FD"/>
    <w:rsid w:val="0041605F"/>
    <w:rsid w:val="004207F6"/>
    <w:rsid w:val="00421041"/>
    <w:rsid w:val="004216F5"/>
    <w:rsid w:val="0042191B"/>
    <w:rsid w:val="004222C5"/>
    <w:rsid w:val="00423E32"/>
    <w:rsid w:val="004254B5"/>
    <w:rsid w:val="00426110"/>
    <w:rsid w:val="00426A32"/>
    <w:rsid w:val="004275FC"/>
    <w:rsid w:val="0043018D"/>
    <w:rsid w:val="00430E44"/>
    <w:rsid w:val="00430EA0"/>
    <w:rsid w:val="00432590"/>
    <w:rsid w:val="004336E1"/>
    <w:rsid w:val="0043418A"/>
    <w:rsid w:val="00434857"/>
    <w:rsid w:val="00435060"/>
    <w:rsid w:val="004369C3"/>
    <w:rsid w:val="00436CC0"/>
    <w:rsid w:val="004427F4"/>
    <w:rsid w:val="00442BB0"/>
    <w:rsid w:val="00443903"/>
    <w:rsid w:val="00444304"/>
    <w:rsid w:val="004443E8"/>
    <w:rsid w:val="004445E5"/>
    <w:rsid w:val="004446F0"/>
    <w:rsid w:val="004446F7"/>
    <w:rsid w:val="00444815"/>
    <w:rsid w:val="0044537E"/>
    <w:rsid w:val="0044790F"/>
    <w:rsid w:val="0045129D"/>
    <w:rsid w:val="004513F4"/>
    <w:rsid w:val="00452C47"/>
    <w:rsid w:val="00453454"/>
    <w:rsid w:val="00453612"/>
    <w:rsid w:val="004541E8"/>
    <w:rsid w:val="0045562E"/>
    <w:rsid w:val="00457402"/>
    <w:rsid w:val="00461064"/>
    <w:rsid w:val="004620D4"/>
    <w:rsid w:val="0046270F"/>
    <w:rsid w:val="00464B30"/>
    <w:rsid w:val="00466A8B"/>
    <w:rsid w:val="004670F5"/>
    <w:rsid w:val="004673FE"/>
    <w:rsid w:val="00467E20"/>
    <w:rsid w:val="004706A2"/>
    <w:rsid w:val="004716C3"/>
    <w:rsid w:val="0047227A"/>
    <w:rsid w:val="00472F58"/>
    <w:rsid w:val="0047372D"/>
    <w:rsid w:val="0047442D"/>
    <w:rsid w:val="00475FDE"/>
    <w:rsid w:val="00477A80"/>
    <w:rsid w:val="00480729"/>
    <w:rsid w:val="0048088A"/>
    <w:rsid w:val="00482553"/>
    <w:rsid w:val="00483179"/>
    <w:rsid w:val="00486847"/>
    <w:rsid w:val="00487554"/>
    <w:rsid w:val="0049193F"/>
    <w:rsid w:val="004933B9"/>
    <w:rsid w:val="00494229"/>
    <w:rsid w:val="0049540D"/>
    <w:rsid w:val="004A0CDE"/>
    <w:rsid w:val="004A228C"/>
    <w:rsid w:val="004A2906"/>
    <w:rsid w:val="004A3585"/>
    <w:rsid w:val="004A48A7"/>
    <w:rsid w:val="004A4B96"/>
    <w:rsid w:val="004A6F06"/>
    <w:rsid w:val="004B0C21"/>
    <w:rsid w:val="004B14F5"/>
    <w:rsid w:val="004B168A"/>
    <w:rsid w:val="004B18A5"/>
    <w:rsid w:val="004B1F8F"/>
    <w:rsid w:val="004B29A0"/>
    <w:rsid w:val="004B350D"/>
    <w:rsid w:val="004B404E"/>
    <w:rsid w:val="004B4377"/>
    <w:rsid w:val="004B5641"/>
    <w:rsid w:val="004B7F8E"/>
    <w:rsid w:val="004C00AE"/>
    <w:rsid w:val="004C1A70"/>
    <w:rsid w:val="004C36E6"/>
    <w:rsid w:val="004C3705"/>
    <w:rsid w:val="004C3B4B"/>
    <w:rsid w:val="004C3C08"/>
    <w:rsid w:val="004C4CB1"/>
    <w:rsid w:val="004C5EC9"/>
    <w:rsid w:val="004C6261"/>
    <w:rsid w:val="004C64D0"/>
    <w:rsid w:val="004D04E6"/>
    <w:rsid w:val="004D1E3C"/>
    <w:rsid w:val="004D265D"/>
    <w:rsid w:val="004D3FCD"/>
    <w:rsid w:val="004D4FBB"/>
    <w:rsid w:val="004D68D7"/>
    <w:rsid w:val="004D7A17"/>
    <w:rsid w:val="004D7A57"/>
    <w:rsid w:val="004D7EE2"/>
    <w:rsid w:val="004E0D6F"/>
    <w:rsid w:val="004E1919"/>
    <w:rsid w:val="004E234D"/>
    <w:rsid w:val="004E3E74"/>
    <w:rsid w:val="004E402F"/>
    <w:rsid w:val="004E426E"/>
    <w:rsid w:val="004E498E"/>
    <w:rsid w:val="004E55D6"/>
    <w:rsid w:val="004E6480"/>
    <w:rsid w:val="004E6B5D"/>
    <w:rsid w:val="004E7030"/>
    <w:rsid w:val="004E713D"/>
    <w:rsid w:val="004F14BF"/>
    <w:rsid w:val="004F1EF3"/>
    <w:rsid w:val="004F2E4F"/>
    <w:rsid w:val="004F3841"/>
    <w:rsid w:val="004F4859"/>
    <w:rsid w:val="004F4967"/>
    <w:rsid w:val="004F703B"/>
    <w:rsid w:val="004F7365"/>
    <w:rsid w:val="004F7D3C"/>
    <w:rsid w:val="005004C3"/>
    <w:rsid w:val="00501D97"/>
    <w:rsid w:val="00501F27"/>
    <w:rsid w:val="00504100"/>
    <w:rsid w:val="00506057"/>
    <w:rsid w:val="00506E65"/>
    <w:rsid w:val="00506EC0"/>
    <w:rsid w:val="00507F7B"/>
    <w:rsid w:val="00510B42"/>
    <w:rsid w:val="00512882"/>
    <w:rsid w:val="00512E2A"/>
    <w:rsid w:val="00514B48"/>
    <w:rsid w:val="00522397"/>
    <w:rsid w:val="00523FCA"/>
    <w:rsid w:val="005255AF"/>
    <w:rsid w:val="00525733"/>
    <w:rsid w:val="005259D0"/>
    <w:rsid w:val="00526080"/>
    <w:rsid w:val="00527D1B"/>
    <w:rsid w:val="00532578"/>
    <w:rsid w:val="00534E2C"/>
    <w:rsid w:val="00536802"/>
    <w:rsid w:val="00536E7D"/>
    <w:rsid w:val="00537005"/>
    <w:rsid w:val="0054150F"/>
    <w:rsid w:val="00541AAD"/>
    <w:rsid w:val="00542B59"/>
    <w:rsid w:val="005432C6"/>
    <w:rsid w:val="005435AB"/>
    <w:rsid w:val="005439F8"/>
    <w:rsid w:val="0054594D"/>
    <w:rsid w:val="005474AF"/>
    <w:rsid w:val="0054777D"/>
    <w:rsid w:val="0055039F"/>
    <w:rsid w:val="00551C6D"/>
    <w:rsid w:val="005522C5"/>
    <w:rsid w:val="00552624"/>
    <w:rsid w:val="0055509A"/>
    <w:rsid w:val="00562708"/>
    <w:rsid w:val="00563409"/>
    <w:rsid w:val="00563A49"/>
    <w:rsid w:val="00563D8D"/>
    <w:rsid w:val="00564017"/>
    <w:rsid w:val="005649B1"/>
    <w:rsid w:val="00565015"/>
    <w:rsid w:val="0056677A"/>
    <w:rsid w:val="00570282"/>
    <w:rsid w:val="00571FF0"/>
    <w:rsid w:val="00580B27"/>
    <w:rsid w:val="00580FDF"/>
    <w:rsid w:val="00582D38"/>
    <w:rsid w:val="005854A1"/>
    <w:rsid w:val="00586989"/>
    <w:rsid w:val="00587E4C"/>
    <w:rsid w:val="00590A59"/>
    <w:rsid w:val="00590AF2"/>
    <w:rsid w:val="005911A1"/>
    <w:rsid w:val="005917A6"/>
    <w:rsid w:val="0059240A"/>
    <w:rsid w:val="0059394C"/>
    <w:rsid w:val="00593B43"/>
    <w:rsid w:val="00593CA0"/>
    <w:rsid w:val="00594037"/>
    <w:rsid w:val="0059510A"/>
    <w:rsid w:val="00595CA8"/>
    <w:rsid w:val="00595D7F"/>
    <w:rsid w:val="005971BE"/>
    <w:rsid w:val="005A0303"/>
    <w:rsid w:val="005A19CC"/>
    <w:rsid w:val="005A378E"/>
    <w:rsid w:val="005A4C65"/>
    <w:rsid w:val="005A4F25"/>
    <w:rsid w:val="005A5FE3"/>
    <w:rsid w:val="005A744C"/>
    <w:rsid w:val="005A7792"/>
    <w:rsid w:val="005B004A"/>
    <w:rsid w:val="005B0CEF"/>
    <w:rsid w:val="005B121E"/>
    <w:rsid w:val="005B1EF8"/>
    <w:rsid w:val="005B21B5"/>
    <w:rsid w:val="005B25AD"/>
    <w:rsid w:val="005B2968"/>
    <w:rsid w:val="005B34C9"/>
    <w:rsid w:val="005B6406"/>
    <w:rsid w:val="005C1CA0"/>
    <w:rsid w:val="005C4707"/>
    <w:rsid w:val="005C58AB"/>
    <w:rsid w:val="005C5B66"/>
    <w:rsid w:val="005C6814"/>
    <w:rsid w:val="005D1E9B"/>
    <w:rsid w:val="005D3941"/>
    <w:rsid w:val="005D7539"/>
    <w:rsid w:val="005E04A5"/>
    <w:rsid w:val="005E26BD"/>
    <w:rsid w:val="005E56DF"/>
    <w:rsid w:val="005E73DA"/>
    <w:rsid w:val="005F047D"/>
    <w:rsid w:val="005F2422"/>
    <w:rsid w:val="005F405C"/>
    <w:rsid w:val="005F4833"/>
    <w:rsid w:val="005F4B11"/>
    <w:rsid w:val="005F5DAF"/>
    <w:rsid w:val="005F76D3"/>
    <w:rsid w:val="005F7D83"/>
    <w:rsid w:val="005F7E81"/>
    <w:rsid w:val="00600AF0"/>
    <w:rsid w:val="00600B0D"/>
    <w:rsid w:val="00600DFC"/>
    <w:rsid w:val="00601126"/>
    <w:rsid w:val="00602ABE"/>
    <w:rsid w:val="0060418C"/>
    <w:rsid w:val="00604514"/>
    <w:rsid w:val="00606F4A"/>
    <w:rsid w:val="00607418"/>
    <w:rsid w:val="00612550"/>
    <w:rsid w:val="00614E39"/>
    <w:rsid w:val="00615258"/>
    <w:rsid w:val="00615395"/>
    <w:rsid w:val="00615F86"/>
    <w:rsid w:val="00617F1A"/>
    <w:rsid w:val="00620B6E"/>
    <w:rsid w:val="00621C2B"/>
    <w:rsid w:val="00623257"/>
    <w:rsid w:val="00623E68"/>
    <w:rsid w:val="00624EC1"/>
    <w:rsid w:val="0062613C"/>
    <w:rsid w:val="006264B9"/>
    <w:rsid w:val="0062787A"/>
    <w:rsid w:val="00627BAC"/>
    <w:rsid w:val="00631271"/>
    <w:rsid w:val="006326A2"/>
    <w:rsid w:val="00633076"/>
    <w:rsid w:val="006347D2"/>
    <w:rsid w:val="00635E99"/>
    <w:rsid w:val="00636B44"/>
    <w:rsid w:val="00640477"/>
    <w:rsid w:val="006416B9"/>
    <w:rsid w:val="0064184D"/>
    <w:rsid w:val="00641C31"/>
    <w:rsid w:val="00642F22"/>
    <w:rsid w:val="00642F7B"/>
    <w:rsid w:val="00642FAA"/>
    <w:rsid w:val="0064565B"/>
    <w:rsid w:val="006463C5"/>
    <w:rsid w:val="006467EB"/>
    <w:rsid w:val="00647624"/>
    <w:rsid w:val="00647957"/>
    <w:rsid w:val="00647A9B"/>
    <w:rsid w:val="00650B20"/>
    <w:rsid w:val="006539D9"/>
    <w:rsid w:val="00656634"/>
    <w:rsid w:val="006578E3"/>
    <w:rsid w:val="00664A0A"/>
    <w:rsid w:val="0066514A"/>
    <w:rsid w:val="00665A6C"/>
    <w:rsid w:val="00666B49"/>
    <w:rsid w:val="00667A4D"/>
    <w:rsid w:val="00667AC8"/>
    <w:rsid w:val="00670D4F"/>
    <w:rsid w:val="0067148A"/>
    <w:rsid w:val="00672C43"/>
    <w:rsid w:val="006731F5"/>
    <w:rsid w:val="0067435A"/>
    <w:rsid w:val="00674578"/>
    <w:rsid w:val="00675DC0"/>
    <w:rsid w:val="006761A3"/>
    <w:rsid w:val="00676A59"/>
    <w:rsid w:val="0067751F"/>
    <w:rsid w:val="00677836"/>
    <w:rsid w:val="006803E3"/>
    <w:rsid w:val="00680B41"/>
    <w:rsid w:val="00680B8A"/>
    <w:rsid w:val="0068100A"/>
    <w:rsid w:val="0068206F"/>
    <w:rsid w:val="00683CB2"/>
    <w:rsid w:val="0068413C"/>
    <w:rsid w:val="00684236"/>
    <w:rsid w:val="00684E35"/>
    <w:rsid w:val="006851FD"/>
    <w:rsid w:val="00685889"/>
    <w:rsid w:val="00687A9D"/>
    <w:rsid w:val="0069258E"/>
    <w:rsid w:val="0069291B"/>
    <w:rsid w:val="00692A25"/>
    <w:rsid w:val="006930FA"/>
    <w:rsid w:val="00693402"/>
    <w:rsid w:val="00694E70"/>
    <w:rsid w:val="00694F99"/>
    <w:rsid w:val="00695209"/>
    <w:rsid w:val="006958E3"/>
    <w:rsid w:val="00695977"/>
    <w:rsid w:val="00697EB1"/>
    <w:rsid w:val="006A162C"/>
    <w:rsid w:val="006A2E7C"/>
    <w:rsid w:val="006A31DC"/>
    <w:rsid w:val="006A39F6"/>
    <w:rsid w:val="006A3D8B"/>
    <w:rsid w:val="006A40B7"/>
    <w:rsid w:val="006A4BD2"/>
    <w:rsid w:val="006A4EEF"/>
    <w:rsid w:val="006A7F80"/>
    <w:rsid w:val="006B010B"/>
    <w:rsid w:val="006B1202"/>
    <w:rsid w:val="006B1AB3"/>
    <w:rsid w:val="006B1CFB"/>
    <w:rsid w:val="006B1E70"/>
    <w:rsid w:val="006B31A5"/>
    <w:rsid w:val="006B32A6"/>
    <w:rsid w:val="006B5B81"/>
    <w:rsid w:val="006B5E0B"/>
    <w:rsid w:val="006B6685"/>
    <w:rsid w:val="006B6FDE"/>
    <w:rsid w:val="006B75EE"/>
    <w:rsid w:val="006B7EAD"/>
    <w:rsid w:val="006C05AA"/>
    <w:rsid w:val="006C144D"/>
    <w:rsid w:val="006C1DE2"/>
    <w:rsid w:val="006C48F1"/>
    <w:rsid w:val="006C4BE2"/>
    <w:rsid w:val="006C64C0"/>
    <w:rsid w:val="006C6740"/>
    <w:rsid w:val="006C7A30"/>
    <w:rsid w:val="006D094B"/>
    <w:rsid w:val="006D179E"/>
    <w:rsid w:val="006D2375"/>
    <w:rsid w:val="006D2BBE"/>
    <w:rsid w:val="006D316A"/>
    <w:rsid w:val="006D464E"/>
    <w:rsid w:val="006D5B35"/>
    <w:rsid w:val="006D604F"/>
    <w:rsid w:val="006D6798"/>
    <w:rsid w:val="006D6BF9"/>
    <w:rsid w:val="006D7D05"/>
    <w:rsid w:val="006E17E3"/>
    <w:rsid w:val="006E3762"/>
    <w:rsid w:val="006E3A8F"/>
    <w:rsid w:val="006E3AB3"/>
    <w:rsid w:val="006E4A2B"/>
    <w:rsid w:val="006E4B53"/>
    <w:rsid w:val="006E5738"/>
    <w:rsid w:val="006E7D05"/>
    <w:rsid w:val="006E7DD3"/>
    <w:rsid w:val="006F002C"/>
    <w:rsid w:val="006F12A0"/>
    <w:rsid w:val="006F25B9"/>
    <w:rsid w:val="006F26FE"/>
    <w:rsid w:val="006F3051"/>
    <w:rsid w:val="006F3092"/>
    <w:rsid w:val="006F3151"/>
    <w:rsid w:val="006F33DB"/>
    <w:rsid w:val="006F38EA"/>
    <w:rsid w:val="006F3E3E"/>
    <w:rsid w:val="006F47C9"/>
    <w:rsid w:val="006F5368"/>
    <w:rsid w:val="006F61A1"/>
    <w:rsid w:val="006F7DDD"/>
    <w:rsid w:val="00703621"/>
    <w:rsid w:val="00703BBC"/>
    <w:rsid w:val="00707EAF"/>
    <w:rsid w:val="007101C7"/>
    <w:rsid w:val="00710A08"/>
    <w:rsid w:val="007138F9"/>
    <w:rsid w:val="00713B1C"/>
    <w:rsid w:val="00714CAF"/>
    <w:rsid w:val="007155BD"/>
    <w:rsid w:val="00715D07"/>
    <w:rsid w:val="0071789A"/>
    <w:rsid w:val="00721DA9"/>
    <w:rsid w:val="007226C6"/>
    <w:rsid w:val="00723389"/>
    <w:rsid w:val="00723BA8"/>
    <w:rsid w:val="007242D7"/>
    <w:rsid w:val="00725153"/>
    <w:rsid w:val="00726D2F"/>
    <w:rsid w:val="00726FF7"/>
    <w:rsid w:val="00727533"/>
    <w:rsid w:val="00727ACA"/>
    <w:rsid w:val="00730BE6"/>
    <w:rsid w:val="007317BA"/>
    <w:rsid w:val="00732D1C"/>
    <w:rsid w:val="00732D3A"/>
    <w:rsid w:val="00732FB7"/>
    <w:rsid w:val="0073369F"/>
    <w:rsid w:val="00735436"/>
    <w:rsid w:val="0073658F"/>
    <w:rsid w:val="007365A2"/>
    <w:rsid w:val="00736DD4"/>
    <w:rsid w:val="007406AB"/>
    <w:rsid w:val="00740871"/>
    <w:rsid w:val="00740D1D"/>
    <w:rsid w:val="00742FC0"/>
    <w:rsid w:val="007435A8"/>
    <w:rsid w:val="007445FC"/>
    <w:rsid w:val="0074592B"/>
    <w:rsid w:val="00745A5D"/>
    <w:rsid w:val="00747BE1"/>
    <w:rsid w:val="00750538"/>
    <w:rsid w:val="00750C13"/>
    <w:rsid w:val="00751012"/>
    <w:rsid w:val="0075433A"/>
    <w:rsid w:val="00754729"/>
    <w:rsid w:val="00755FD5"/>
    <w:rsid w:val="007562BF"/>
    <w:rsid w:val="00756EDD"/>
    <w:rsid w:val="00757707"/>
    <w:rsid w:val="007608E0"/>
    <w:rsid w:val="00761A09"/>
    <w:rsid w:val="007620DD"/>
    <w:rsid w:val="00762555"/>
    <w:rsid w:val="00763CC8"/>
    <w:rsid w:val="0076518F"/>
    <w:rsid w:val="00765210"/>
    <w:rsid w:val="0076617C"/>
    <w:rsid w:val="00766E11"/>
    <w:rsid w:val="0077284C"/>
    <w:rsid w:val="00772ABA"/>
    <w:rsid w:val="00772B11"/>
    <w:rsid w:val="00773B21"/>
    <w:rsid w:val="007765A0"/>
    <w:rsid w:val="0077793A"/>
    <w:rsid w:val="007802FF"/>
    <w:rsid w:val="007811CC"/>
    <w:rsid w:val="00781F5E"/>
    <w:rsid w:val="007825D8"/>
    <w:rsid w:val="00783361"/>
    <w:rsid w:val="00783566"/>
    <w:rsid w:val="00783CF1"/>
    <w:rsid w:val="007846D5"/>
    <w:rsid w:val="007867D8"/>
    <w:rsid w:val="007874C6"/>
    <w:rsid w:val="00790295"/>
    <w:rsid w:val="00790333"/>
    <w:rsid w:val="00791D09"/>
    <w:rsid w:val="007921D2"/>
    <w:rsid w:val="007924A2"/>
    <w:rsid w:val="007924C8"/>
    <w:rsid w:val="0079255D"/>
    <w:rsid w:val="00792B8E"/>
    <w:rsid w:val="007953F5"/>
    <w:rsid w:val="0079604B"/>
    <w:rsid w:val="00796EB2"/>
    <w:rsid w:val="00797B9F"/>
    <w:rsid w:val="00797DD6"/>
    <w:rsid w:val="007A1F97"/>
    <w:rsid w:val="007A422E"/>
    <w:rsid w:val="007A497D"/>
    <w:rsid w:val="007B07AD"/>
    <w:rsid w:val="007B0DA4"/>
    <w:rsid w:val="007B10DE"/>
    <w:rsid w:val="007B1516"/>
    <w:rsid w:val="007B2377"/>
    <w:rsid w:val="007B3FC2"/>
    <w:rsid w:val="007B449F"/>
    <w:rsid w:val="007B55B6"/>
    <w:rsid w:val="007B76FC"/>
    <w:rsid w:val="007B7812"/>
    <w:rsid w:val="007B793E"/>
    <w:rsid w:val="007C012E"/>
    <w:rsid w:val="007C08F7"/>
    <w:rsid w:val="007C27EA"/>
    <w:rsid w:val="007C4B96"/>
    <w:rsid w:val="007C4E31"/>
    <w:rsid w:val="007D0E61"/>
    <w:rsid w:val="007D10DB"/>
    <w:rsid w:val="007D2C2C"/>
    <w:rsid w:val="007D5463"/>
    <w:rsid w:val="007D5A23"/>
    <w:rsid w:val="007D6B5D"/>
    <w:rsid w:val="007E0FBD"/>
    <w:rsid w:val="007E12D0"/>
    <w:rsid w:val="007E18E8"/>
    <w:rsid w:val="007E1B5E"/>
    <w:rsid w:val="007E1FB4"/>
    <w:rsid w:val="007E394A"/>
    <w:rsid w:val="007E428F"/>
    <w:rsid w:val="007E598A"/>
    <w:rsid w:val="007E7F75"/>
    <w:rsid w:val="007F26CA"/>
    <w:rsid w:val="007F5BEA"/>
    <w:rsid w:val="007F769D"/>
    <w:rsid w:val="008012ED"/>
    <w:rsid w:val="008030D3"/>
    <w:rsid w:val="00803A15"/>
    <w:rsid w:val="00811520"/>
    <w:rsid w:val="00813250"/>
    <w:rsid w:val="00814C99"/>
    <w:rsid w:val="008155C0"/>
    <w:rsid w:val="00816D92"/>
    <w:rsid w:val="00817374"/>
    <w:rsid w:val="008206D7"/>
    <w:rsid w:val="00825072"/>
    <w:rsid w:val="0082558B"/>
    <w:rsid w:val="0082600D"/>
    <w:rsid w:val="0083025D"/>
    <w:rsid w:val="0083145B"/>
    <w:rsid w:val="008319DB"/>
    <w:rsid w:val="00831D9F"/>
    <w:rsid w:val="00831FE3"/>
    <w:rsid w:val="00833500"/>
    <w:rsid w:val="00833A65"/>
    <w:rsid w:val="00834469"/>
    <w:rsid w:val="00834694"/>
    <w:rsid w:val="008360C7"/>
    <w:rsid w:val="00836272"/>
    <w:rsid w:val="008375AA"/>
    <w:rsid w:val="00841CEB"/>
    <w:rsid w:val="008439BD"/>
    <w:rsid w:val="00843B11"/>
    <w:rsid w:val="00846469"/>
    <w:rsid w:val="00846587"/>
    <w:rsid w:val="00847153"/>
    <w:rsid w:val="00847C55"/>
    <w:rsid w:val="00850532"/>
    <w:rsid w:val="00852EB7"/>
    <w:rsid w:val="008531BB"/>
    <w:rsid w:val="008534CE"/>
    <w:rsid w:val="0085394E"/>
    <w:rsid w:val="00853C11"/>
    <w:rsid w:val="00854444"/>
    <w:rsid w:val="00855450"/>
    <w:rsid w:val="00855B7B"/>
    <w:rsid w:val="00855CF1"/>
    <w:rsid w:val="00856411"/>
    <w:rsid w:val="00856717"/>
    <w:rsid w:val="008574A4"/>
    <w:rsid w:val="00864C1C"/>
    <w:rsid w:val="008663BF"/>
    <w:rsid w:val="00873ABF"/>
    <w:rsid w:val="008753EA"/>
    <w:rsid w:val="00876E55"/>
    <w:rsid w:val="0087732B"/>
    <w:rsid w:val="008778E3"/>
    <w:rsid w:val="00881D93"/>
    <w:rsid w:val="00883E2B"/>
    <w:rsid w:val="00884016"/>
    <w:rsid w:val="008876BB"/>
    <w:rsid w:val="0089045C"/>
    <w:rsid w:val="00890944"/>
    <w:rsid w:val="00890DE7"/>
    <w:rsid w:val="00895253"/>
    <w:rsid w:val="00896075"/>
    <w:rsid w:val="0089660D"/>
    <w:rsid w:val="008A0A87"/>
    <w:rsid w:val="008A10A7"/>
    <w:rsid w:val="008A1468"/>
    <w:rsid w:val="008A1D35"/>
    <w:rsid w:val="008A1FB0"/>
    <w:rsid w:val="008A295F"/>
    <w:rsid w:val="008A30C4"/>
    <w:rsid w:val="008A34E0"/>
    <w:rsid w:val="008A42FB"/>
    <w:rsid w:val="008A61FA"/>
    <w:rsid w:val="008B01B9"/>
    <w:rsid w:val="008B0AD1"/>
    <w:rsid w:val="008B16F7"/>
    <w:rsid w:val="008B18B0"/>
    <w:rsid w:val="008B1A97"/>
    <w:rsid w:val="008B5E42"/>
    <w:rsid w:val="008B6A54"/>
    <w:rsid w:val="008C0542"/>
    <w:rsid w:val="008C12DD"/>
    <w:rsid w:val="008C16C5"/>
    <w:rsid w:val="008C221B"/>
    <w:rsid w:val="008C362A"/>
    <w:rsid w:val="008C3EF8"/>
    <w:rsid w:val="008C4A50"/>
    <w:rsid w:val="008C6625"/>
    <w:rsid w:val="008D0083"/>
    <w:rsid w:val="008D0853"/>
    <w:rsid w:val="008D2918"/>
    <w:rsid w:val="008D39F0"/>
    <w:rsid w:val="008D4496"/>
    <w:rsid w:val="008D4AB2"/>
    <w:rsid w:val="008D4DFD"/>
    <w:rsid w:val="008D58A1"/>
    <w:rsid w:val="008D6B98"/>
    <w:rsid w:val="008D7668"/>
    <w:rsid w:val="008E0541"/>
    <w:rsid w:val="008E118E"/>
    <w:rsid w:val="008E1568"/>
    <w:rsid w:val="008E4C2C"/>
    <w:rsid w:val="008E573A"/>
    <w:rsid w:val="008E6956"/>
    <w:rsid w:val="008F09DC"/>
    <w:rsid w:val="008F194F"/>
    <w:rsid w:val="008F4D56"/>
    <w:rsid w:val="008F5499"/>
    <w:rsid w:val="008F73F3"/>
    <w:rsid w:val="008F7F47"/>
    <w:rsid w:val="00901705"/>
    <w:rsid w:val="00901C1E"/>
    <w:rsid w:val="0090394D"/>
    <w:rsid w:val="00907415"/>
    <w:rsid w:val="00907BBB"/>
    <w:rsid w:val="0091049C"/>
    <w:rsid w:val="009109FB"/>
    <w:rsid w:val="00911D97"/>
    <w:rsid w:val="00911E30"/>
    <w:rsid w:val="00912C48"/>
    <w:rsid w:val="00912DB5"/>
    <w:rsid w:val="00912DC4"/>
    <w:rsid w:val="00915331"/>
    <w:rsid w:val="00916B94"/>
    <w:rsid w:val="00917036"/>
    <w:rsid w:val="009173E4"/>
    <w:rsid w:val="009175F1"/>
    <w:rsid w:val="00917980"/>
    <w:rsid w:val="00920203"/>
    <w:rsid w:val="00921193"/>
    <w:rsid w:val="00921FDC"/>
    <w:rsid w:val="0092272D"/>
    <w:rsid w:val="0092294B"/>
    <w:rsid w:val="00922E24"/>
    <w:rsid w:val="00923032"/>
    <w:rsid w:val="009230B0"/>
    <w:rsid w:val="009257B6"/>
    <w:rsid w:val="00926A0A"/>
    <w:rsid w:val="00926DB0"/>
    <w:rsid w:val="00931B32"/>
    <w:rsid w:val="0093209F"/>
    <w:rsid w:val="009320A7"/>
    <w:rsid w:val="00934FFB"/>
    <w:rsid w:val="00935A60"/>
    <w:rsid w:val="00941339"/>
    <w:rsid w:val="00942972"/>
    <w:rsid w:val="00944085"/>
    <w:rsid w:val="009444E3"/>
    <w:rsid w:val="00945852"/>
    <w:rsid w:val="00951AB6"/>
    <w:rsid w:val="00952543"/>
    <w:rsid w:val="00952A42"/>
    <w:rsid w:val="0095398F"/>
    <w:rsid w:val="009559C2"/>
    <w:rsid w:val="009576B7"/>
    <w:rsid w:val="00960556"/>
    <w:rsid w:val="00960EAF"/>
    <w:rsid w:val="00961345"/>
    <w:rsid w:val="009614B3"/>
    <w:rsid w:val="00961B05"/>
    <w:rsid w:val="00962B25"/>
    <w:rsid w:val="00962D5D"/>
    <w:rsid w:val="009649B4"/>
    <w:rsid w:val="00965E0D"/>
    <w:rsid w:val="00966074"/>
    <w:rsid w:val="00966C66"/>
    <w:rsid w:val="00966FF7"/>
    <w:rsid w:val="009671CE"/>
    <w:rsid w:val="009678EA"/>
    <w:rsid w:val="00970068"/>
    <w:rsid w:val="00971A55"/>
    <w:rsid w:val="0097288B"/>
    <w:rsid w:val="009730FB"/>
    <w:rsid w:val="009738DE"/>
    <w:rsid w:val="00975CBF"/>
    <w:rsid w:val="00980455"/>
    <w:rsid w:val="00980498"/>
    <w:rsid w:val="00981201"/>
    <w:rsid w:val="009825CA"/>
    <w:rsid w:val="00982F31"/>
    <w:rsid w:val="0098417B"/>
    <w:rsid w:val="00985351"/>
    <w:rsid w:val="00985720"/>
    <w:rsid w:val="009858CC"/>
    <w:rsid w:val="00985ECE"/>
    <w:rsid w:val="00986351"/>
    <w:rsid w:val="009921FF"/>
    <w:rsid w:val="00992E13"/>
    <w:rsid w:val="009946F6"/>
    <w:rsid w:val="00994C2F"/>
    <w:rsid w:val="00994C3D"/>
    <w:rsid w:val="0099586F"/>
    <w:rsid w:val="009A06BF"/>
    <w:rsid w:val="009A12A4"/>
    <w:rsid w:val="009A1FF5"/>
    <w:rsid w:val="009A4184"/>
    <w:rsid w:val="009A51CF"/>
    <w:rsid w:val="009A5745"/>
    <w:rsid w:val="009A5EAC"/>
    <w:rsid w:val="009A607F"/>
    <w:rsid w:val="009B0CAA"/>
    <w:rsid w:val="009B1AB9"/>
    <w:rsid w:val="009B28E1"/>
    <w:rsid w:val="009B301B"/>
    <w:rsid w:val="009B38AD"/>
    <w:rsid w:val="009B5DED"/>
    <w:rsid w:val="009B74AE"/>
    <w:rsid w:val="009B7DC5"/>
    <w:rsid w:val="009C24C0"/>
    <w:rsid w:val="009C36F5"/>
    <w:rsid w:val="009C3DA2"/>
    <w:rsid w:val="009C6601"/>
    <w:rsid w:val="009C755B"/>
    <w:rsid w:val="009C7E15"/>
    <w:rsid w:val="009D2A4B"/>
    <w:rsid w:val="009D4C44"/>
    <w:rsid w:val="009D5B69"/>
    <w:rsid w:val="009E0AD6"/>
    <w:rsid w:val="009E1E6C"/>
    <w:rsid w:val="009E3F75"/>
    <w:rsid w:val="009E4DB9"/>
    <w:rsid w:val="009E7112"/>
    <w:rsid w:val="009E7A9F"/>
    <w:rsid w:val="009F2242"/>
    <w:rsid w:val="009F2687"/>
    <w:rsid w:val="009F519D"/>
    <w:rsid w:val="009F51D1"/>
    <w:rsid w:val="009F520B"/>
    <w:rsid w:val="009F528F"/>
    <w:rsid w:val="009F5477"/>
    <w:rsid w:val="009F7089"/>
    <w:rsid w:val="009F772B"/>
    <w:rsid w:val="00A06230"/>
    <w:rsid w:val="00A079BD"/>
    <w:rsid w:val="00A07D10"/>
    <w:rsid w:val="00A1152D"/>
    <w:rsid w:val="00A11CDC"/>
    <w:rsid w:val="00A13050"/>
    <w:rsid w:val="00A161BF"/>
    <w:rsid w:val="00A16A7D"/>
    <w:rsid w:val="00A16C4D"/>
    <w:rsid w:val="00A16F89"/>
    <w:rsid w:val="00A17033"/>
    <w:rsid w:val="00A205C4"/>
    <w:rsid w:val="00A20A1D"/>
    <w:rsid w:val="00A21793"/>
    <w:rsid w:val="00A217FC"/>
    <w:rsid w:val="00A23224"/>
    <w:rsid w:val="00A23AFF"/>
    <w:rsid w:val="00A258CF"/>
    <w:rsid w:val="00A30EF6"/>
    <w:rsid w:val="00A31ADF"/>
    <w:rsid w:val="00A33338"/>
    <w:rsid w:val="00A34D45"/>
    <w:rsid w:val="00A35202"/>
    <w:rsid w:val="00A3713A"/>
    <w:rsid w:val="00A40C38"/>
    <w:rsid w:val="00A4260C"/>
    <w:rsid w:val="00A431B0"/>
    <w:rsid w:val="00A43A97"/>
    <w:rsid w:val="00A46BC6"/>
    <w:rsid w:val="00A47FD0"/>
    <w:rsid w:val="00A50126"/>
    <w:rsid w:val="00A530AF"/>
    <w:rsid w:val="00A54300"/>
    <w:rsid w:val="00A54C67"/>
    <w:rsid w:val="00A556C5"/>
    <w:rsid w:val="00A565A2"/>
    <w:rsid w:val="00A578B8"/>
    <w:rsid w:val="00A606EA"/>
    <w:rsid w:val="00A61633"/>
    <w:rsid w:val="00A61D7D"/>
    <w:rsid w:val="00A62946"/>
    <w:rsid w:val="00A62B55"/>
    <w:rsid w:val="00A63810"/>
    <w:rsid w:val="00A6426A"/>
    <w:rsid w:val="00A64871"/>
    <w:rsid w:val="00A66AB3"/>
    <w:rsid w:val="00A676EB"/>
    <w:rsid w:val="00A677B3"/>
    <w:rsid w:val="00A712F7"/>
    <w:rsid w:val="00A75F5F"/>
    <w:rsid w:val="00A75FCE"/>
    <w:rsid w:val="00A766C6"/>
    <w:rsid w:val="00A76F62"/>
    <w:rsid w:val="00A76FE5"/>
    <w:rsid w:val="00A77B13"/>
    <w:rsid w:val="00A819B8"/>
    <w:rsid w:val="00A8269F"/>
    <w:rsid w:val="00A84E81"/>
    <w:rsid w:val="00A85977"/>
    <w:rsid w:val="00A86A5F"/>
    <w:rsid w:val="00A90B4F"/>
    <w:rsid w:val="00A914DF"/>
    <w:rsid w:val="00A92173"/>
    <w:rsid w:val="00A9272E"/>
    <w:rsid w:val="00A9315A"/>
    <w:rsid w:val="00A93B79"/>
    <w:rsid w:val="00A94197"/>
    <w:rsid w:val="00A975C5"/>
    <w:rsid w:val="00A97DB7"/>
    <w:rsid w:val="00AA126B"/>
    <w:rsid w:val="00AA34B6"/>
    <w:rsid w:val="00AA4CFC"/>
    <w:rsid w:val="00AA5EFC"/>
    <w:rsid w:val="00AB05D0"/>
    <w:rsid w:val="00AB12BE"/>
    <w:rsid w:val="00AB1D3D"/>
    <w:rsid w:val="00AB3799"/>
    <w:rsid w:val="00AB3A08"/>
    <w:rsid w:val="00AB49DB"/>
    <w:rsid w:val="00AB567F"/>
    <w:rsid w:val="00AB5B9A"/>
    <w:rsid w:val="00AB609E"/>
    <w:rsid w:val="00AC025E"/>
    <w:rsid w:val="00AC0B8C"/>
    <w:rsid w:val="00AC259E"/>
    <w:rsid w:val="00AC4E0F"/>
    <w:rsid w:val="00AC5069"/>
    <w:rsid w:val="00AC5938"/>
    <w:rsid w:val="00AC7720"/>
    <w:rsid w:val="00AD0030"/>
    <w:rsid w:val="00AD0D24"/>
    <w:rsid w:val="00AD0E6C"/>
    <w:rsid w:val="00AD1E1B"/>
    <w:rsid w:val="00AD3CD8"/>
    <w:rsid w:val="00AD4A91"/>
    <w:rsid w:val="00AD5F51"/>
    <w:rsid w:val="00AD5FF5"/>
    <w:rsid w:val="00AD65AA"/>
    <w:rsid w:val="00AD768C"/>
    <w:rsid w:val="00AD76DD"/>
    <w:rsid w:val="00AD7741"/>
    <w:rsid w:val="00AE0274"/>
    <w:rsid w:val="00AE05E4"/>
    <w:rsid w:val="00AE16F4"/>
    <w:rsid w:val="00AE2167"/>
    <w:rsid w:val="00AE240B"/>
    <w:rsid w:val="00AE4BB6"/>
    <w:rsid w:val="00AE5892"/>
    <w:rsid w:val="00AE5FC1"/>
    <w:rsid w:val="00AE7666"/>
    <w:rsid w:val="00AE78DA"/>
    <w:rsid w:val="00AE7973"/>
    <w:rsid w:val="00AF021B"/>
    <w:rsid w:val="00AF61E2"/>
    <w:rsid w:val="00AF6504"/>
    <w:rsid w:val="00AF6623"/>
    <w:rsid w:val="00AF7967"/>
    <w:rsid w:val="00AF7A1E"/>
    <w:rsid w:val="00B00F3B"/>
    <w:rsid w:val="00B016A5"/>
    <w:rsid w:val="00B03487"/>
    <w:rsid w:val="00B041FE"/>
    <w:rsid w:val="00B05537"/>
    <w:rsid w:val="00B05DB0"/>
    <w:rsid w:val="00B0693F"/>
    <w:rsid w:val="00B06E5F"/>
    <w:rsid w:val="00B109F9"/>
    <w:rsid w:val="00B1118F"/>
    <w:rsid w:val="00B13E50"/>
    <w:rsid w:val="00B14FED"/>
    <w:rsid w:val="00B15E5B"/>
    <w:rsid w:val="00B164A6"/>
    <w:rsid w:val="00B16DA0"/>
    <w:rsid w:val="00B2083B"/>
    <w:rsid w:val="00B21C83"/>
    <w:rsid w:val="00B22B62"/>
    <w:rsid w:val="00B255FE"/>
    <w:rsid w:val="00B271BC"/>
    <w:rsid w:val="00B31862"/>
    <w:rsid w:val="00B31B7D"/>
    <w:rsid w:val="00B3262F"/>
    <w:rsid w:val="00B32BEE"/>
    <w:rsid w:val="00B32D56"/>
    <w:rsid w:val="00B32FAC"/>
    <w:rsid w:val="00B33D73"/>
    <w:rsid w:val="00B34235"/>
    <w:rsid w:val="00B35C0D"/>
    <w:rsid w:val="00B37FA7"/>
    <w:rsid w:val="00B4130C"/>
    <w:rsid w:val="00B42F32"/>
    <w:rsid w:val="00B43401"/>
    <w:rsid w:val="00B43D17"/>
    <w:rsid w:val="00B44D50"/>
    <w:rsid w:val="00B44FF7"/>
    <w:rsid w:val="00B4542E"/>
    <w:rsid w:val="00B466F0"/>
    <w:rsid w:val="00B46923"/>
    <w:rsid w:val="00B4781F"/>
    <w:rsid w:val="00B4793E"/>
    <w:rsid w:val="00B47FF8"/>
    <w:rsid w:val="00B50C30"/>
    <w:rsid w:val="00B51CD5"/>
    <w:rsid w:val="00B5307B"/>
    <w:rsid w:val="00B5362C"/>
    <w:rsid w:val="00B536D9"/>
    <w:rsid w:val="00B537AB"/>
    <w:rsid w:val="00B5389E"/>
    <w:rsid w:val="00B56FD4"/>
    <w:rsid w:val="00B57457"/>
    <w:rsid w:val="00B57F9A"/>
    <w:rsid w:val="00B60A05"/>
    <w:rsid w:val="00B61186"/>
    <w:rsid w:val="00B623E5"/>
    <w:rsid w:val="00B63145"/>
    <w:rsid w:val="00B634DB"/>
    <w:rsid w:val="00B644EE"/>
    <w:rsid w:val="00B656FE"/>
    <w:rsid w:val="00B6664E"/>
    <w:rsid w:val="00B70D87"/>
    <w:rsid w:val="00B72342"/>
    <w:rsid w:val="00B75758"/>
    <w:rsid w:val="00B77454"/>
    <w:rsid w:val="00B81187"/>
    <w:rsid w:val="00B81912"/>
    <w:rsid w:val="00B81A02"/>
    <w:rsid w:val="00B82C90"/>
    <w:rsid w:val="00B82D77"/>
    <w:rsid w:val="00B851FC"/>
    <w:rsid w:val="00B8557A"/>
    <w:rsid w:val="00B85B56"/>
    <w:rsid w:val="00B86154"/>
    <w:rsid w:val="00B87221"/>
    <w:rsid w:val="00B91F46"/>
    <w:rsid w:val="00B93A03"/>
    <w:rsid w:val="00B944CB"/>
    <w:rsid w:val="00B94596"/>
    <w:rsid w:val="00B94628"/>
    <w:rsid w:val="00B96574"/>
    <w:rsid w:val="00B96744"/>
    <w:rsid w:val="00B969E0"/>
    <w:rsid w:val="00B974E5"/>
    <w:rsid w:val="00B9750B"/>
    <w:rsid w:val="00B97C87"/>
    <w:rsid w:val="00B97DD0"/>
    <w:rsid w:val="00BA0E27"/>
    <w:rsid w:val="00BA36E9"/>
    <w:rsid w:val="00BB141B"/>
    <w:rsid w:val="00BB1EDA"/>
    <w:rsid w:val="00BB2090"/>
    <w:rsid w:val="00BB32F6"/>
    <w:rsid w:val="00BB513D"/>
    <w:rsid w:val="00BB551A"/>
    <w:rsid w:val="00BB60D4"/>
    <w:rsid w:val="00BB65BD"/>
    <w:rsid w:val="00BB69AD"/>
    <w:rsid w:val="00BC10B8"/>
    <w:rsid w:val="00BC14E6"/>
    <w:rsid w:val="00BC44CB"/>
    <w:rsid w:val="00BC4C4A"/>
    <w:rsid w:val="00BC57CF"/>
    <w:rsid w:val="00BC6516"/>
    <w:rsid w:val="00BD090F"/>
    <w:rsid w:val="00BD0E9E"/>
    <w:rsid w:val="00BD27A2"/>
    <w:rsid w:val="00BD3F7C"/>
    <w:rsid w:val="00BD4002"/>
    <w:rsid w:val="00BD4AA2"/>
    <w:rsid w:val="00BD4DDE"/>
    <w:rsid w:val="00BD6916"/>
    <w:rsid w:val="00BE0052"/>
    <w:rsid w:val="00BE1B9E"/>
    <w:rsid w:val="00BE2622"/>
    <w:rsid w:val="00BE3CD0"/>
    <w:rsid w:val="00BE40A0"/>
    <w:rsid w:val="00BE65F8"/>
    <w:rsid w:val="00BE7F7A"/>
    <w:rsid w:val="00BF0B7F"/>
    <w:rsid w:val="00BF2625"/>
    <w:rsid w:val="00BF3C11"/>
    <w:rsid w:val="00C00736"/>
    <w:rsid w:val="00C0118D"/>
    <w:rsid w:val="00C02490"/>
    <w:rsid w:val="00C02BF0"/>
    <w:rsid w:val="00C04B0F"/>
    <w:rsid w:val="00C04C84"/>
    <w:rsid w:val="00C072D6"/>
    <w:rsid w:val="00C07F35"/>
    <w:rsid w:val="00C152F8"/>
    <w:rsid w:val="00C155C1"/>
    <w:rsid w:val="00C20BC4"/>
    <w:rsid w:val="00C20D55"/>
    <w:rsid w:val="00C219CD"/>
    <w:rsid w:val="00C22B0D"/>
    <w:rsid w:val="00C23C5A"/>
    <w:rsid w:val="00C241C1"/>
    <w:rsid w:val="00C25BD6"/>
    <w:rsid w:val="00C2646E"/>
    <w:rsid w:val="00C272F8"/>
    <w:rsid w:val="00C274A2"/>
    <w:rsid w:val="00C27F23"/>
    <w:rsid w:val="00C3024C"/>
    <w:rsid w:val="00C31115"/>
    <w:rsid w:val="00C3356D"/>
    <w:rsid w:val="00C337A2"/>
    <w:rsid w:val="00C33A20"/>
    <w:rsid w:val="00C33D9C"/>
    <w:rsid w:val="00C375FE"/>
    <w:rsid w:val="00C37C62"/>
    <w:rsid w:val="00C401F6"/>
    <w:rsid w:val="00C413C2"/>
    <w:rsid w:val="00C41590"/>
    <w:rsid w:val="00C41C1C"/>
    <w:rsid w:val="00C41F18"/>
    <w:rsid w:val="00C44DD6"/>
    <w:rsid w:val="00C46161"/>
    <w:rsid w:val="00C52184"/>
    <w:rsid w:val="00C52846"/>
    <w:rsid w:val="00C52E0F"/>
    <w:rsid w:val="00C52EDD"/>
    <w:rsid w:val="00C538B9"/>
    <w:rsid w:val="00C538E0"/>
    <w:rsid w:val="00C540DD"/>
    <w:rsid w:val="00C54308"/>
    <w:rsid w:val="00C55982"/>
    <w:rsid w:val="00C566BD"/>
    <w:rsid w:val="00C571BF"/>
    <w:rsid w:val="00C60CA3"/>
    <w:rsid w:val="00C6170B"/>
    <w:rsid w:val="00C625E8"/>
    <w:rsid w:val="00C6360E"/>
    <w:rsid w:val="00C63D4D"/>
    <w:rsid w:val="00C63E75"/>
    <w:rsid w:val="00C64BF9"/>
    <w:rsid w:val="00C658F3"/>
    <w:rsid w:val="00C709CE"/>
    <w:rsid w:val="00C715CE"/>
    <w:rsid w:val="00C72E63"/>
    <w:rsid w:val="00C73130"/>
    <w:rsid w:val="00C73239"/>
    <w:rsid w:val="00C73923"/>
    <w:rsid w:val="00C73AAD"/>
    <w:rsid w:val="00C73BE7"/>
    <w:rsid w:val="00C7546F"/>
    <w:rsid w:val="00C75DC7"/>
    <w:rsid w:val="00C7644C"/>
    <w:rsid w:val="00C802AC"/>
    <w:rsid w:val="00C81A6E"/>
    <w:rsid w:val="00C81D52"/>
    <w:rsid w:val="00C83940"/>
    <w:rsid w:val="00C8394E"/>
    <w:rsid w:val="00C83E7A"/>
    <w:rsid w:val="00C8498E"/>
    <w:rsid w:val="00C909DF"/>
    <w:rsid w:val="00C93E7D"/>
    <w:rsid w:val="00C94675"/>
    <w:rsid w:val="00C953C7"/>
    <w:rsid w:val="00C96EF8"/>
    <w:rsid w:val="00C97389"/>
    <w:rsid w:val="00C975C5"/>
    <w:rsid w:val="00C9773B"/>
    <w:rsid w:val="00C97C63"/>
    <w:rsid w:val="00C97EC3"/>
    <w:rsid w:val="00CA2088"/>
    <w:rsid w:val="00CA5236"/>
    <w:rsid w:val="00CA631C"/>
    <w:rsid w:val="00CB2271"/>
    <w:rsid w:val="00CB2BB3"/>
    <w:rsid w:val="00CB2DE0"/>
    <w:rsid w:val="00CB5D6B"/>
    <w:rsid w:val="00CB7189"/>
    <w:rsid w:val="00CB7DD5"/>
    <w:rsid w:val="00CC1429"/>
    <w:rsid w:val="00CC1D1A"/>
    <w:rsid w:val="00CC21DB"/>
    <w:rsid w:val="00CC2A81"/>
    <w:rsid w:val="00CC399B"/>
    <w:rsid w:val="00CC5AB6"/>
    <w:rsid w:val="00CC6A3E"/>
    <w:rsid w:val="00CC6BD8"/>
    <w:rsid w:val="00CD007D"/>
    <w:rsid w:val="00CD0446"/>
    <w:rsid w:val="00CD23B6"/>
    <w:rsid w:val="00CD295B"/>
    <w:rsid w:val="00CD2CFC"/>
    <w:rsid w:val="00CD2E2F"/>
    <w:rsid w:val="00CD38A2"/>
    <w:rsid w:val="00CD63F6"/>
    <w:rsid w:val="00CE1F53"/>
    <w:rsid w:val="00CE4CFD"/>
    <w:rsid w:val="00CE6A61"/>
    <w:rsid w:val="00CE7740"/>
    <w:rsid w:val="00CE7B54"/>
    <w:rsid w:val="00CE7F87"/>
    <w:rsid w:val="00CF0AFA"/>
    <w:rsid w:val="00CF1FEA"/>
    <w:rsid w:val="00CF203B"/>
    <w:rsid w:val="00CF3D58"/>
    <w:rsid w:val="00CF6BF9"/>
    <w:rsid w:val="00CF6D79"/>
    <w:rsid w:val="00D028A0"/>
    <w:rsid w:val="00D052AE"/>
    <w:rsid w:val="00D059FC"/>
    <w:rsid w:val="00D10309"/>
    <w:rsid w:val="00D108EA"/>
    <w:rsid w:val="00D11367"/>
    <w:rsid w:val="00D13329"/>
    <w:rsid w:val="00D1415E"/>
    <w:rsid w:val="00D144F7"/>
    <w:rsid w:val="00D14D75"/>
    <w:rsid w:val="00D1668A"/>
    <w:rsid w:val="00D208D9"/>
    <w:rsid w:val="00D211FE"/>
    <w:rsid w:val="00D21581"/>
    <w:rsid w:val="00D25F16"/>
    <w:rsid w:val="00D2767F"/>
    <w:rsid w:val="00D2777A"/>
    <w:rsid w:val="00D3091C"/>
    <w:rsid w:val="00D32508"/>
    <w:rsid w:val="00D34326"/>
    <w:rsid w:val="00D34A2A"/>
    <w:rsid w:val="00D34E5B"/>
    <w:rsid w:val="00D354F3"/>
    <w:rsid w:val="00D357D4"/>
    <w:rsid w:val="00D36782"/>
    <w:rsid w:val="00D37FED"/>
    <w:rsid w:val="00D406DB"/>
    <w:rsid w:val="00D41B61"/>
    <w:rsid w:val="00D4231E"/>
    <w:rsid w:val="00D4253D"/>
    <w:rsid w:val="00D43693"/>
    <w:rsid w:val="00D44CC2"/>
    <w:rsid w:val="00D44E04"/>
    <w:rsid w:val="00D455B4"/>
    <w:rsid w:val="00D456A0"/>
    <w:rsid w:val="00D46AE0"/>
    <w:rsid w:val="00D501B8"/>
    <w:rsid w:val="00D50570"/>
    <w:rsid w:val="00D509B1"/>
    <w:rsid w:val="00D50E24"/>
    <w:rsid w:val="00D53486"/>
    <w:rsid w:val="00D540FB"/>
    <w:rsid w:val="00D57F62"/>
    <w:rsid w:val="00D6027B"/>
    <w:rsid w:val="00D6102E"/>
    <w:rsid w:val="00D624E6"/>
    <w:rsid w:val="00D629B6"/>
    <w:rsid w:val="00D62A30"/>
    <w:rsid w:val="00D64EE8"/>
    <w:rsid w:val="00D672A2"/>
    <w:rsid w:val="00D67618"/>
    <w:rsid w:val="00D70773"/>
    <w:rsid w:val="00D71671"/>
    <w:rsid w:val="00D71A45"/>
    <w:rsid w:val="00D71AC6"/>
    <w:rsid w:val="00D72361"/>
    <w:rsid w:val="00D7280C"/>
    <w:rsid w:val="00D73367"/>
    <w:rsid w:val="00D7632D"/>
    <w:rsid w:val="00D7777D"/>
    <w:rsid w:val="00D80D25"/>
    <w:rsid w:val="00D80F6D"/>
    <w:rsid w:val="00D8165D"/>
    <w:rsid w:val="00D82939"/>
    <w:rsid w:val="00D83C2F"/>
    <w:rsid w:val="00D84333"/>
    <w:rsid w:val="00D85885"/>
    <w:rsid w:val="00D86287"/>
    <w:rsid w:val="00D86F8D"/>
    <w:rsid w:val="00D928C4"/>
    <w:rsid w:val="00D93305"/>
    <w:rsid w:val="00D94623"/>
    <w:rsid w:val="00D975A5"/>
    <w:rsid w:val="00DA0F7A"/>
    <w:rsid w:val="00DA27C1"/>
    <w:rsid w:val="00DA2EB2"/>
    <w:rsid w:val="00DA43CF"/>
    <w:rsid w:val="00DA49D0"/>
    <w:rsid w:val="00DA49E2"/>
    <w:rsid w:val="00DA60F9"/>
    <w:rsid w:val="00DA748B"/>
    <w:rsid w:val="00DA7B9C"/>
    <w:rsid w:val="00DB1A27"/>
    <w:rsid w:val="00DB1EE4"/>
    <w:rsid w:val="00DB2664"/>
    <w:rsid w:val="00DC1990"/>
    <w:rsid w:val="00DC1D2A"/>
    <w:rsid w:val="00DC240E"/>
    <w:rsid w:val="00DC2530"/>
    <w:rsid w:val="00DC2751"/>
    <w:rsid w:val="00DC2D25"/>
    <w:rsid w:val="00DC2E1C"/>
    <w:rsid w:val="00DC4614"/>
    <w:rsid w:val="00DC54F5"/>
    <w:rsid w:val="00DC627F"/>
    <w:rsid w:val="00DC6B6A"/>
    <w:rsid w:val="00DD280F"/>
    <w:rsid w:val="00DD4A79"/>
    <w:rsid w:val="00DD6B07"/>
    <w:rsid w:val="00DD6CDD"/>
    <w:rsid w:val="00DD770C"/>
    <w:rsid w:val="00DD7CAC"/>
    <w:rsid w:val="00DE0468"/>
    <w:rsid w:val="00DE063B"/>
    <w:rsid w:val="00DE07FF"/>
    <w:rsid w:val="00DE1758"/>
    <w:rsid w:val="00DE196E"/>
    <w:rsid w:val="00DE1B50"/>
    <w:rsid w:val="00DE28AC"/>
    <w:rsid w:val="00DE2F11"/>
    <w:rsid w:val="00DE4464"/>
    <w:rsid w:val="00DE4B79"/>
    <w:rsid w:val="00DE5E41"/>
    <w:rsid w:val="00DE64BE"/>
    <w:rsid w:val="00DE77F6"/>
    <w:rsid w:val="00DE7CD2"/>
    <w:rsid w:val="00DF05D4"/>
    <w:rsid w:val="00DF3138"/>
    <w:rsid w:val="00DF38A3"/>
    <w:rsid w:val="00DF3CA8"/>
    <w:rsid w:val="00DF519B"/>
    <w:rsid w:val="00DF5444"/>
    <w:rsid w:val="00DF5DAC"/>
    <w:rsid w:val="00DF7D32"/>
    <w:rsid w:val="00E00442"/>
    <w:rsid w:val="00E006A7"/>
    <w:rsid w:val="00E00A1F"/>
    <w:rsid w:val="00E012A7"/>
    <w:rsid w:val="00E025AE"/>
    <w:rsid w:val="00E0283D"/>
    <w:rsid w:val="00E0378C"/>
    <w:rsid w:val="00E049CD"/>
    <w:rsid w:val="00E0572B"/>
    <w:rsid w:val="00E067E1"/>
    <w:rsid w:val="00E11B61"/>
    <w:rsid w:val="00E12852"/>
    <w:rsid w:val="00E13780"/>
    <w:rsid w:val="00E143D5"/>
    <w:rsid w:val="00E149E9"/>
    <w:rsid w:val="00E166E9"/>
    <w:rsid w:val="00E2133A"/>
    <w:rsid w:val="00E264FA"/>
    <w:rsid w:val="00E26F70"/>
    <w:rsid w:val="00E302ED"/>
    <w:rsid w:val="00E32C61"/>
    <w:rsid w:val="00E32DBB"/>
    <w:rsid w:val="00E33228"/>
    <w:rsid w:val="00E33DFC"/>
    <w:rsid w:val="00E33F77"/>
    <w:rsid w:val="00E362DF"/>
    <w:rsid w:val="00E37469"/>
    <w:rsid w:val="00E37A44"/>
    <w:rsid w:val="00E408FD"/>
    <w:rsid w:val="00E4434C"/>
    <w:rsid w:val="00E4581C"/>
    <w:rsid w:val="00E45D3E"/>
    <w:rsid w:val="00E46C7A"/>
    <w:rsid w:val="00E50958"/>
    <w:rsid w:val="00E51EF7"/>
    <w:rsid w:val="00E52DF0"/>
    <w:rsid w:val="00E5357C"/>
    <w:rsid w:val="00E53C5A"/>
    <w:rsid w:val="00E53EC7"/>
    <w:rsid w:val="00E555E1"/>
    <w:rsid w:val="00E56706"/>
    <w:rsid w:val="00E56787"/>
    <w:rsid w:val="00E5765C"/>
    <w:rsid w:val="00E60300"/>
    <w:rsid w:val="00E61508"/>
    <w:rsid w:val="00E6248B"/>
    <w:rsid w:val="00E65FAD"/>
    <w:rsid w:val="00E66D3D"/>
    <w:rsid w:val="00E677B3"/>
    <w:rsid w:val="00E707EA"/>
    <w:rsid w:val="00E71643"/>
    <w:rsid w:val="00E717AA"/>
    <w:rsid w:val="00E72B97"/>
    <w:rsid w:val="00E72E07"/>
    <w:rsid w:val="00E73B25"/>
    <w:rsid w:val="00E74C61"/>
    <w:rsid w:val="00E75080"/>
    <w:rsid w:val="00E75F5A"/>
    <w:rsid w:val="00E76415"/>
    <w:rsid w:val="00E81CF0"/>
    <w:rsid w:val="00E83418"/>
    <w:rsid w:val="00E83677"/>
    <w:rsid w:val="00E8418B"/>
    <w:rsid w:val="00E84A20"/>
    <w:rsid w:val="00E84FA8"/>
    <w:rsid w:val="00E860BA"/>
    <w:rsid w:val="00E90848"/>
    <w:rsid w:val="00E908B5"/>
    <w:rsid w:val="00E91AC6"/>
    <w:rsid w:val="00E94596"/>
    <w:rsid w:val="00E97051"/>
    <w:rsid w:val="00E9760F"/>
    <w:rsid w:val="00EA0B45"/>
    <w:rsid w:val="00EA0BB8"/>
    <w:rsid w:val="00EA34C7"/>
    <w:rsid w:val="00EA3A65"/>
    <w:rsid w:val="00EA5FAB"/>
    <w:rsid w:val="00EA620D"/>
    <w:rsid w:val="00EA6498"/>
    <w:rsid w:val="00EA6AED"/>
    <w:rsid w:val="00EB0E94"/>
    <w:rsid w:val="00EB31FC"/>
    <w:rsid w:val="00EB3F29"/>
    <w:rsid w:val="00EB659C"/>
    <w:rsid w:val="00EC200A"/>
    <w:rsid w:val="00EC276C"/>
    <w:rsid w:val="00EC2EF0"/>
    <w:rsid w:val="00EC37D7"/>
    <w:rsid w:val="00EC495D"/>
    <w:rsid w:val="00EC50A9"/>
    <w:rsid w:val="00EC5DF8"/>
    <w:rsid w:val="00EC60BF"/>
    <w:rsid w:val="00EC6D70"/>
    <w:rsid w:val="00EC77AC"/>
    <w:rsid w:val="00ED09E0"/>
    <w:rsid w:val="00ED3B2F"/>
    <w:rsid w:val="00EE146D"/>
    <w:rsid w:val="00EE4AA4"/>
    <w:rsid w:val="00EE7746"/>
    <w:rsid w:val="00EE7D9D"/>
    <w:rsid w:val="00EF12BC"/>
    <w:rsid w:val="00EF2015"/>
    <w:rsid w:val="00EF268A"/>
    <w:rsid w:val="00EF2B75"/>
    <w:rsid w:val="00EF3935"/>
    <w:rsid w:val="00EF7758"/>
    <w:rsid w:val="00F016E9"/>
    <w:rsid w:val="00F017A8"/>
    <w:rsid w:val="00F03BA9"/>
    <w:rsid w:val="00F05AB1"/>
    <w:rsid w:val="00F07867"/>
    <w:rsid w:val="00F07874"/>
    <w:rsid w:val="00F07C60"/>
    <w:rsid w:val="00F07E62"/>
    <w:rsid w:val="00F1012F"/>
    <w:rsid w:val="00F13A7F"/>
    <w:rsid w:val="00F14C94"/>
    <w:rsid w:val="00F14F91"/>
    <w:rsid w:val="00F156C4"/>
    <w:rsid w:val="00F178C9"/>
    <w:rsid w:val="00F20898"/>
    <w:rsid w:val="00F21CCF"/>
    <w:rsid w:val="00F227D0"/>
    <w:rsid w:val="00F238E1"/>
    <w:rsid w:val="00F240FF"/>
    <w:rsid w:val="00F24CCE"/>
    <w:rsid w:val="00F25496"/>
    <w:rsid w:val="00F25677"/>
    <w:rsid w:val="00F262F5"/>
    <w:rsid w:val="00F26C37"/>
    <w:rsid w:val="00F30018"/>
    <w:rsid w:val="00F30733"/>
    <w:rsid w:val="00F31AFE"/>
    <w:rsid w:val="00F321E4"/>
    <w:rsid w:val="00F32BE8"/>
    <w:rsid w:val="00F334D1"/>
    <w:rsid w:val="00F359AE"/>
    <w:rsid w:val="00F404A8"/>
    <w:rsid w:val="00F40770"/>
    <w:rsid w:val="00F40A16"/>
    <w:rsid w:val="00F43117"/>
    <w:rsid w:val="00F43667"/>
    <w:rsid w:val="00F43E8C"/>
    <w:rsid w:val="00F448D1"/>
    <w:rsid w:val="00F458BE"/>
    <w:rsid w:val="00F472A3"/>
    <w:rsid w:val="00F50B2B"/>
    <w:rsid w:val="00F50EFD"/>
    <w:rsid w:val="00F52810"/>
    <w:rsid w:val="00F55D27"/>
    <w:rsid w:val="00F5633E"/>
    <w:rsid w:val="00F56E42"/>
    <w:rsid w:val="00F5793C"/>
    <w:rsid w:val="00F57E6B"/>
    <w:rsid w:val="00F60B4D"/>
    <w:rsid w:val="00F61537"/>
    <w:rsid w:val="00F6183F"/>
    <w:rsid w:val="00F61D40"/>
    <w:rsid w:val="00F62308"/>
    <w:rsid w:val="00F634AE"/>
    <w:rsid w:val="00F65C6A"/>
    <w:rsid w:val="00F65D34"/>
    <w:rsid w:val="00F6618B"/>
    <w:rsid w:val="00F704E0"/>
    <w:rsid w:val="00F70A47"/>
    <w:rsid w:val="00F70AF9"/>
    <w:rsid w:val="00F7197E"/>
    <w:rsid w:val="00F71D8D"/>
    <w:rsid w:val="00F72FE1"/>
    <w:rsid w:val="00F73814"/>
    <w:rsid w:val="00F75A27"/>
    <w:rsid w:val="00F7672F"/>
    <w:rsid w:val="00F76743"/>
    <w:rsid w:val="00F76E11"/>
    <w:rsid w:val="00F77824"/>
    <w:rsid w:val="00F810F4"/>
    <w:rsid w:val="00F81183"/>
    <w:rsid w:val="00F81791"/>
    <w:rsid w:val="00F821A3"/>
    <w:rsid w:val="00F821ED"/>
    <w:rsid w:val="00F840CA"/>
    <w:rsid w:val="00F84513"/>
    <w:rsid w:val="00F8681D"/>
    <w:rsid w:val="00F86B0D"/>
    <w:rsid w:val="00F86E53"/>
    <w:rsid w:val="00F90FA3"/>
    <w:rsid w:val="00F91113"/>
    <w:rsid w:val="00F91FD5"/>
    <w:rsid w:val="00F931CB"/>
    <w:rsid w:val="00F93508"/>
    <w:rsid w:val="00F93D0C"/>
    <w:rsid w:val="00F96384"/>
    <w:rsid w:val="00FA1534"/>
    <w:rsid w:val="00FA2C53"/>
    <w:rsid w:val="00FA2CC1"/>
    <w:rsid w:val="00FA3A2F"/>
    <w:rsid w:val="00FA3D13"/>
    <w:rsid w:val="00FA5C89"/>
    <w:rsid w:val="00FA5E2C"/>
    <w:rsid w:val="00FB000D"/>
    <w:rsid w:val="00FB0C58"/>
    <w:rsid w:val="00FB1AB4"/>
    <w:rsid w:val="00FB2C04"/>
    <w:rsid w:val="00FB37FD"/>
    <w:rsid w:val="00FB3B4E"/>
    <w:rsid w:val="00FB54D9"/>
    <w:rsid w:val="00FB625C"/>
    <w:rsid w:val="00FB6349"/>
    <w:rsid w:val="00FB6DFF"/>
    <w:rsid w:val="00FC1BAC"/>
    <w:rsid w:val="00FC26F0"/>
    <w:rsid w:val="00FC3B29"/>
    <w:rsid w:val="00FC5C32"/>
    <w:rsid w:val="00FD1092"/>
    <w:rsid w:val="00FD146E"/>
    <w:rsid w:val="00FD27ED"/>
    <w:rsid w:val="00FD3167"/>
    <w:rsid w:val="00FD4C02"/>
    <w:rsid w:val="00FD7097"/>
    <w:rsid w:val="00FD7140"/>
    <w:rsid w:val="00FD7573"/>
    <w:rsid w:val="00FD7621"/>
    <w:rsid w:val="00FE0B18"/>
    <w:rsid w:val="00FE0F70"/>
    <w:rsid w:val="00FE24A1"/>
    <w:rsid w:val="00FE5390"/>
    <w:rsid w:val="00FE69F3"/>
    <w:rsid w:val="00FF0147"/>
    <w:rsid w:val="00FF025D"/>
    <w:rsid w:val="00FF20A7"/>
    <w:rsid w:val="00FF2294"/>
    <w:rsid w:val="00FF32D2"/>
    <w:rsid w:val="00FF3D7D"/>
    <w:rsid w:val="00FF4127"/>
    <w:rsid w:val="00FF4C45"/>
    <w:rsid w:val="00FF4DA2"/>
    <w:rsid w:val="00FF5B9A"/>
    <w:rsid w:val="00FF5EE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3D05643"/>
  <w15:docId w15:val="{E3DB79B9-8029-4A48-8CB3-920D925BE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145B"/>
    <w:rPr>
      <w:sz w:val="24"/>
      <w:szCs w:val="24"/>
      <w:lang w:eastAsia="en-US"/>
    </w:rPr>
  </w:style>
  <w:style w:type="paragraph" w:styleId="Nadpis1">
    <w:name w:val="heading 1"/>
    <w:basedOn w:val="Normlny"/>
    <w:next w:val="Normlny"/>
    <w:link w:val="Nadpis1Char"/>
    <w:uiPriority w:val="9"/>
    <w:qFormat/>
    <w:rsid w:val="008F73F3"/>
    <w:pPr>
      <w:keepNext/>
      <w:numPr>
        <w:numId w:val="2"/>
      </w:numPr>
      <w:jc w:val="center"/>
      <w:outlineLvl w:val="0"/>
    </w:pPr>
    <w:rPr>
      <w:rFonts w:eastAsia="Arial Unicode MS"/>
      <w:b/>
      <w:sz w:val="28"/>
      <w:szCs w:val="20"/>
    </w:rPr>
  </w:style>
  <w:style w:type="paragraph" w:styleId="Nadpis2">
    <w:name w:val="heading 2"/>
    <w:aliases w:val="Úloha"/>
    <w:basedOn w:val="Normlny"/>
    <w:next w:val="Normlny"/>
    <w:link w:val="Nadpis2Char"/>
    <w:uiPriority w:val="9"/>
    <w:qFormat/>
    <w:rsid w:val="008F73F3"/>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F73F3"/>
    <w:pPr>
      <w:keepNext/>
      <w:numPr>
        <w:ilvl w:val="2"/>
        <w:numId w:val="2"/>
      </w:numPr>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F73F3"/>
    <w:pPr>
      <w:keepNext/>
      <w:numPr>
        <w:ilvl w:val="3"/>
        <w:numId w:val="2"/>
      </w:numPr>
      <w:spacing w:before="240" w:after="60"/>
      <w:outlineLvl w:val="3"/>
    </w:pPr>
    <w:rPr>
      <w:b/>
      <w:bCs/>
      <w:sz w:val="28"/>
      <w:szCs w:val="28"/>
    </w:rPr>
  </w:style>
  <w:style w:type="paragraph" w:styleId="Nadpis5">
    <w:name w:val="heading 5"/>
    <w:basedOn w:val="Normlny"/>
    <w:next w:val="Normlny"/>
    <w:link w:val="Nadpis5Char"/>
    <w:uiPriority w:val="9"/>
    <w:qFormat/>
    <w:rsid w:val="008F73F3"/>
    <w:pPr>
      <w:keepNext/>
      <w:numPr>
        <w:ilvl w:val="4"/>
        <w:numId w:val="2"/>
      </w:numPr>
      <w:outlineLvl w:val="4"/>
    </w:pPr>
    <w:rPr>
      <w:b/>
      <w:bCs/>
    </w:rPr>
  </w:style>
  <w:style w:type="paragraph" w:styleId="Nadpis6">
    <w:name w:val="heading 6"/>
    <w:basedOn w:val="Normlny"/>
    <w:next w:val="Normlny"/>
    <w:link w:val="Nadpis6Char"/>
    <w:uiPriority w:val="9"/>
    <w:qFormat/>
    <w:rsid w:val="008F73F3"/>
    <w:pPr>
      <w:keepNext/>
      <w:numPr>
        <w:ilvl w:val="5"/>
        <w:numId w:val="2"/>
      </w:numPr>
      <w:jc w:val="both"/>
      <w:outlineLvl w:val="5"/>
    </w:pPr>
    <w:rPr>
      <w:b/>
      <w:bCs/>
      <w:u w:val="single"/>
    </w:rPr>
  </w:style>
  <w:style w:type="paragraph" w:styleId="Nadpis7">
    <w:name w:val="heading 7"/>
    <w:basedOn w:val="Normlny"/>
    <w:next w:val="Normlny"/>
    <w:link w:val="Nadpis7Char"/>
    <w:uiPriority w:val="9"/>
    <w:qFormat/>
    <w:rsid w:val="008F73F3"/>
    <w:pPr>
      <w:keepNext/>
      <w:numPr>
        <w:ilvl w:val="6"/>
        <w:numId w:val="2"/>
      </w:numPr>
      <w:jc w:val="both"/>
      <w:outlineLvl w:val="6"/>
    </w:pPr>
    <w:rPr>
      <w:b/>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8F73F3"/>
    <w:pPr>
      <w:jc w:val="center"/>
    </w:pPr>
    <w:rPr>
      <w:b/>
      <w:szCs w:val="20"/>
    </w:rPr>
  </w:style>
  <w:style w:type="paragraph" w:styleId="Zkladntext">
    <w:name w:val="Body Text"/>
    <w:aliases w:val="b,Základný text1"/>
    <w:basedOn w:val="Normlny"/>
    <w:link w:val="ZkladntextChar"/>
    <w:uiPriority w:val="99"/>
    <w:rsid w:val="008F73F3"/>
    <w:rPr>
      <w:b/>
      <w:szCs w:val="20"/>
    </w:rPr>
  </w:style>
  <w:style w:type="paragraph" w:styleId="Zkladntext2">
    <w:name w:val="Body Text 2"/>
    <w:basedOn w:val="Normlny"/>
    <w:rsid w:val="008F73F3"/>
    <w:pPr>
      <w:spacing w:after="120" w:line="480" w:lineRule="auto"/>
    </w:pPr>
  </w:style>
  <w:style w:type="paragraph" w:styleId="Pta">
    <w:name w:val="footer"/>
    <w:basedOn w:val="Normlny"/>
    <w:link w:val="PtaChar"/>
    <w:uiPriority w:val="99"/>
    <w:rsid w:val="008F73F3"/>
    <w:pPr>
      <w:tabs>
        <w:tab w:val="center" w:pos="4320"/>
        <w:tab w:val="right" w:pos="8640"/>
      </w:tabs>
    </w:pPr>
  </w:style>
  <w:style w:type="paragraph" w:customStyle="1" w:styleId="Zkladntext31">
    <w:name w:val="Základný text 31"/>
    <w:basedOn w:val="Normlny"/>
    <w:rsid w:val="008F73F3"/>
    <w:pPr>
      <w:overflowPunct w:val="0"/>
      <w:autoSpaceDE w:val="0"/>
      <w:autoSpaceDN w:val="0"/>
      <w:adjustRightInd w:val="0"/>
      <w:jc w:val="both"/>
      <w:textAlignment w:val="baseline"/>
    </w:pPr>
    <w:rPr>
      <w:spacing w:val="-10"/>
      <w:szCs w:val="20"/>
    </w:rPr>
  </w:style>
  <w:style w:type="paragraph" w:styleId="Hlavika">
    <w:name w:val="header"/>
    <w:basedOn w:val="Normlny"/>
    <w:link w:val="HlavikaChar"/>
    <w:uiPriority w:val="99"/>
    <w:rsid w:val="008F73F3"/>
    <w:pPr>
      <w:tabs>
        <w:tab w:val="center" w:pos="4536"/>
        <w:tab w:val="right" w:pos="9072"/>
      </w:tabs>
    </w:pPr>
  </w:style>
  <w:style w:type="paragraph" w:styleId="Zkladntext3">
    <w:name w:val="Body Text 3"/>
    <w:basedOn w:val="Normlny"/>
    <w:rsid w:val="008F73F3"/>
    <w:pPr>
      <w:spacing w:after="120"/>
    </w:pPr>
    <w:rPr>
      <w:sz w:val="16"/>
      <w:szCs w:val="16"/>
    </w:rPr>
  </w:style>
  <w:style w:type="character" w:styleId="slostrany">
    <w:name w:val="page number"/>
    <w:basedOn w:val="Predvolenpsmoodseku"/>
    <w:uiPriority w:val="99"/>
    <w:rsid w:val="008F73F3"/>
  </w:style>
  <w:style w:type="table" w:styleId="Mriekatabuky">
    <w:name w:val="Table Grid"/>
    <w:basedOn w:val="Normlnatabuka"/>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Predvolenpsmoodseku"/>
    <w:rsid w:val="00121B1A"/>
  </w:style>
  <w:style w:type="character" w:customStyle="1" w:styleId="apple-converted-space">
    <w:name w:val="apple-converted-space"/>
    <w:basedOn w:val="Predvolenpsmoodseku"/>
    <w:rsid w:val="00121B1A"/>
  </w:style>
  <w:style w:type="paragraph" w:styleId="Zarkazkladnhotextu">
    <w:name w:val="Body Text Indent"/>
    <w:basedOn w:val="Normlny"/>
    <w:link w:val="ZarkazkladnhotextuChar"/>
    <w:uiPriority w:val="99"/>
    <w:rsid w:val="00E149E9"/>
    <w:pPr>
      <w:spacing w:after="120"/>
      <w:ind w:left="283"/>
    </w:pPr>
  </w:style>
  <w:style w:type="paragraph" w:styleId="Normlnywebov">
    <w:name w:val="Normal (Web)"/>
    <w:basedOn w:val="Normlny"/>
    <w:link w:val="NormlnywebovChar"/>
    <w:uiPriority w:val="99"/>
    <w:rsid w:val="00181A19"/>
    <w:pPr>
      <w:spacing w:after="240" w:line="312" w:lineRule="atLeast"/>
    </w:pPr>
    <w:rPr>
      <w:rFonts w:ascii="Arial Unicode MS" w:eastAsia="Arial Unicode MS" w:hAnsi="Arial Unicode MS" w:cs="Arial Unicode MS"/>
    </w:rPr>
  </w:style>
  <w:style w:type="paragraph" w:styleId="Zarkazkladnhotextu2">
    <w:name w:val="Body Text Indent 2"/>
    <w:basedOn w:val="Normlny"/>
    <w:link w:val="Zarkazkladnhotextu2Char"/>
    <w:uiPriority w:val="99"/>
    <w:rsid w:val="00B61186"/>
    <w:pPr>
      <w:spacing w:after="120" w:line="480" w:lineRule="auto"/>
      <w:ind w:left="283"/>
    </w:pPr>
  </w:style>
  <w:style w:type="paragraph" w:styleId="Zarkazkladnhotextu3">
    <w:name w:val="Body Text Indent 3"/>
    <w:basedOn w:val="Normlny"/>
    <w:link w:val="Zarkazkladnhotextu3Char"/>
    <w:rsid w:val="000F04C7"/>
    <w:pPr>
      <w:spacing w:after="120"/>
      <w:ind w:left="283"/>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EF2B75"/>
    <w:pPr>
      <w:tabs>
        <w:tab w:val="num" w:pos="567"/>
      </w:tabs>
      <w:spacing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9A5EAC"/>
    <w:pPr>
      <w:spacing w:before="480" w:after="120"/>
    </w:pPr>
    <w:rPr>
      <w:b/>
      <w:bCs/>
      <w:sz w:val="32"/>
      <w:szCs w:val="32"/>
    </w:rPr>
  </w:style>
  <w:style w:type="paragraph" w:customStyle="1" w:styleId="Vykonaj">
    <w:name w:val="Vykonajú"/>
    <w:basedOn w:val="Normlny"/>
    <w:next w:val="Normlny"/>
    <w:rsid w:val="009A5EAC"/>
    <w:pPr>
      <w:keepNext/>
      <w:spacing w:before="360"/>
    </w:pPr>
    <w:rPr>
      <w:b/>
      <w:bCs/>
    </w:rPr>
  </w:style>
  <w:style w:type="paragraph" w:customStyle="1" w:styleId="Nosite">
    <w:name w:val="Nositeľ"/>
    <w:basedOn w:val="Normlny"/>
    <w:next w:val="Nadpis2"/>
    <w:rsid w:val="009A5EAC"/>
    <w:pPr>
      <w:spacing w:before="240" w:after="120"/>
      <w:ind w:left="567"/>
    </w:pPr>
    <w:rPr>
      <w:b/>
      <w:bCs/>
    </w:rPr>
  </w:style>
  <w:style w:type="character" w:customStyle="1" w:styleId="NzovChar">
    <w:name w:val="Názov Char"/>
    <w:link w:val="Nzov"/>
    <w:rsid w:val="0059240A"/>
    <w:rPr>
      <w:b/>
      <w:sz w:val="24"/>
      <w:lang w:val="sk-SK" w:eastAsia="sk-SK" w:bidi="ar-SA"/>
    </w:rPr>
  </w:style>
  <w:style w:type="paragraph" w:styleId="Oznaitext">
    <w:name w:val="Block Text"/>
    <w:basedOn w:val="Normlny"/>
    <w:rsid w:val="00B33D73"/>
    <w:pPr>
      <w:ind w:left="142" w:right="142"/>
      <w:jc w:val="both"/>
    </w:pPr>
    <w:rPr>
      <w:szCs w:val="20"/>
    </w:rPr>
  </w:style>
  <w:style w:type="character" w:customStyle="1" w:styleId="hps">
    <w:name w:val="hps"/>
    <w:basedOn w:val="Predvolenpsmoodseku"/>
    <w:uiPriority w:val="99"/>
    <w:rsid w:val="009F528F"/>
  </w:style>
  <w:style w:type="character" w:customStyle="1" w:styleId="Nadpis1Char">
    <w:name w:val="Nadpis 1 Char"/>
    <w:link w:val="Nadpis1"/>
    <w:uiPriority w:val="9"/>
    <w:rsid w:val="00923032"/>
    <w:rPr>
      <w:rFonts w:eastAsia="Arial Unicode MS"/>
      <w:b/>
      <w:sz w:val="28"/>
      <w:lang w:eastAsia="en-US"/>
    </w:rPr>
  </w:style>
  <w:style w:type="character" w:customStyle="1" w:styleId="ZkladntextChar">
    <w:name w:val="Základný text Char"/>
    <w:aliases w:val="b Char,Základný text1 Char"/>
    <w:link w:val="Zkladntext"/>
    <w:uiPriority w:val="99"/>
    <w:rsid w:val="00923032"/>
    <w:rPr>
      <w:b/>
      <w:sz w:val="24"/>
    </w:rPr>
  </w:style>
  <w:style w:type="paragraph" w:customStyle="1" w:styleId="Zakladnystyl">
    <w:name w:val="Zakladny styl"/>
    <w:rsid w:val="00923032"/>
    <w:rPr>
      <w:sz w:val="24"/>
      <w:szCs w:val="24"/>
      <w:lang w:eastAsia="en-US"/>
    </w:rPr>
  </w:style>
  <w:style w:type="character" w:styleId="PouitHypertextovPrepojenie">
    <w:name w:val="FollowedHyperlink"/>
    <w:rsid w:val="000904C3"/>
    <w:rPr>
      <w:rFonts w:cs="Times New Roman"/>
      <w:color w:val="auto"/>
      <w:u w:val="none"/>
    </w:rPr>
  </w:style>
  <w:style w:type="paragraph" w:styleId="Odsekzoznamu">
    <w:name w:val="List Paragraph"/>
    <w:basedOn w:val="Normlny"/>
    <w:link w:val="OdsekzoznamuChar"/>
    <w:uiPriority w:val="34"/>
    <w:qFormat/>
    <w:rsid w:val="00A819B8"/>
    <w:pPr>
      <w:ind w:left="720"/>
      <w:contextualSpacing/>
    </w:pPr>
  </w:style>
  <w:style w:type="character" w:customStyle="1" w:styleId="OdsekzoznamuChar">
    <w:name w:val="Odsek zoznamu Char"/>
    <w:link w:val="Odsekzoznamu"/>
    <w:uiPriority w:val="34"/>
    <w:locked/>
    <w:rsid w:val="00A819B8"/>
    <w:rPr>
      <w:sz w:val="24"/>
      <w:szCs w:val="24"/>
    </w:rPr>
  </w:style>
  <w:style w:type="paragraph" w:customStyle="1" w:styleId="Bezriadkovania1">
    <w:name w:val="Bez riadkovania1"/>
    <w:basedOn w:val="Normlny"/>
    <w:rsid w:val="00A819B8"/>
    <w:rPr>
      <w:rFonts w:ascii="Calibri" w:hAnsi="Calibri"/>
    </w:rPr>
  </w:style>
  <w:style w:type="character" w:customStyle="1" w:styleId="Nadpis3Char">
    <w:name w:val="Nadpis 3 Char"/>
    <w:link w:val="Nadpis3"/>
    <w:uiPriority w:val="9"/>
    <w:rsid w:val="004C3C08"/>
    <w:rPr>
      <w:rFonts w:ascii="Arial" w:hAnsi="Arial" w:cs="Arial"/>
      <w:b/>
      <w:bCs/>
      <w:sz w:val="26"/>
      <w:szCs w:val="26"/>
      <w:lang w:eastAsia="en-US"/>
    </w:rPr>
  </w:style>
  <w:style w:type="character" w:customStyle="1" w:styleId="ZarkazkladnhotextuChar">
    <w:name w:val="Zarážka základného textu Char"/>
    <w:link w:val="Zarkazkladnhotextu"/>
    <w:uiPriority w:val="99"/>
    <w:rsid w:val="004C3C08"/>
    <w:rPr>
      <w:sz w:val="24"/>
      <w:szCs w:val="24"/>
    </w:rPr>
  </w:style>
  <w:style w:type="character" w:customStyle="1" w:styleId="Zarkazkladnhotextu2Char">
    <w:name w:val="Zarážka základného textu 2 Char"/>
    <w:link w:val="Zarkazkladnhotextu2"/>
    <w:uiPriority w:val="99"/>
    <w:rsid w:val="004C3C08"/>
    <w:rPr>
      <w:sz w:val="24"/>
      <w:szCs w:val="24"/>
    </w:rPr>
  </w:style>
  <w:style w:type="character" w:customStyle="1" w:styleId="NormlnywebovChar">
    <w:name w:val="Normálny (webový) Char"/>
    <w:link w:val="Normlnywebov"/>
    <w:uiPriority w:val="99"/>
    <w:locked/>
    <w:rsid w:val="00FA5E2C"/>
    <w:rPr>
      <w:rFonts w:ascii="Arial Unicode MS" w:eastAsia="Arial Unicode MS" w:hAnsi="Arial Unicode MS" w:cs="Arial Unicode MS"/>
      <w:sz w:val="24"/>
      <w:szCs w:val="24"/>
    </w:rPr>
  </w:style>
  <w:style w:type="character" w:styleId="Hypertextovprepojenie">
    <w:name w:val="Hyperlink"/>
    <w:uiPriority w:val="99"/>
    <w:unhideWhenUsed/>
    <w:rsid w:val="00C2646E"/>
    <w:rPr>
      <w:color w:val="0000FF"/>
      <w:u w:val="single"/>
    </w:rPr>
  </w:style>
  <w:style w:type="character" w:customStyle="1" w:styleId="submitted">
    <w:name w:val="submitted"/>
    <w:rsid w:val="00296BD3"/>
  </w:style>
  <w:style w:type="character" w:styleId="Siln">
    <w:name w:val="Strong"/>
    <w:uiPriority w:val="22"/>
    <w:qFormat/>
    <w:rsid w:val="00C94675"/>
    <w:rPr>
      <w:b/>
      <w:bCs/>
    </w:rPr>
  </w:style>
  <w:style w:type="paragraph" w:styleId="Textbubliny">
    <w:name w:val="Balloon Text"/>
    <w:basedOn w:val="Normlny"/>
    <w:link w:val="TextbublinyChar"/>
    <w:uiPriority w:val="99"/>
    <w:rsid w:val="00B8557A"/>
    <w:rPr>
      <w:rFonts w:ascii="Tahoma" w:hAnsi="Tahoma" w:cs="Tahoma"/>
      <w:sz w:val="16"/>
      <w:szCs w:val="16"/>
    </w:rPr>
  </w:style>
  <w:style w:type="character" w:customStyle="1" w:styleId="TextbublinyChar">
    <w:name w:val="Text bubliny Char"/>
    <w:link w:val="Textbubliny"/>
    <w:uiPriority w:val="99"/>
    <w:rsid w:val="00B8557A"/>
    <w:rPr>
      <w:rFonts w:ascii="Tahoma" w:hAnsi="Tahoma" w:cs="Tahoma"/>
      <w:sz w:val="16"/>
      <w:szCs w:val="16"/>
    </w:rPr>
  </w:style>
  <w:style w:type="character" w:customStyle="1" w:styleId="HlavikaChar">
    <w:name w:val="Hlavička Char"/>
    <w:link w:val="Hlavika"/>
    <w:uiPriority w:val="99"/>
    <w:rsid w:val="00F321E4"/>
    <w:rPr>
      <w:sz w:val="24"/>
      <w:szCs w:val="24"/>
    </w:rPr>
  </w:style>
  <w:style w:type="character" w:customStyle="1" w:styleId="PtaChar">
    <w:name w:val="Päta Char"/>
    <w:link w:val="Pta"/>
    <w:uiPriority w:val="99"/>
    <w:rsid w:val="00F321E4"/>
    <w:rPr>
      <w:sz w:val="24"/>
      <w:szCs w:val="24"/>
    </w:rPr>
  </w:style>
  <w:style w:type="paragraph" w:styleId="Textkomentra">
    <w:name w:val="annotation text"/>
    <w:basedOn w:val="Normlny"/>
    <w:link w:val="TextkomentraChar"/>
    <w:uiPriority w:val="99"/>
    <w:unhideWhenUsed/>
    <w:rsid w:val="00846469"/>
    <w:pPr>
      <w:spacing w:after="200"/>
    </w:pPr>
    <w:rPr>
      <w:rFonts w:ascii="Calibri" w:eastAsia="Calibri" w:hAnsi="Calibri"/>
      <w:sz w:val="20"/>
      <w:szCs w:val="20"/>
    </w:rPr>
  </w:style>
  <w:style w:type="character" w:customStyle="1" w:styleId="TextkomentraChar">
    <w:name w:val="Text komentára Char"/>
    <w:link w:val="Textkomentra"/>
    <w:uiPriority w:val="99"/>
    <w:rsid w:val="00846469"/>
    <w:rPr>
      <w:rFonts w:ascii="Calibri" w:eastAsia="Calibri" w:hAnsi="Calibri"/>
      <w:lang w:eastAsia="en-US"/>
    </w:rPr>
  </w:style>
  <w:style w:type="paragraph" w:customStyle="1" w:styleId="Default">
    <w:name w:val="Default"/>
    <w:rsid w:val="008663BF"/>
    <w:pPr>
      <w:autoSpaceDE w:val="0"/>
      <w:autoSpaceDN w:val="0"/>
      <w:adjustRightInd w:val="0"/>
    </w:pPr>
    <w:rPr>
      <w:rFonts w:ascii="Arial" w:hAnsi="Arial" w:cs="Arial"/>
      <w:color w:val="000000"/>
      <w:sz w:val="24"/>
      <w:szCs w:val="24"/>
      <w:lang w:eastAsia="en-US"/>
    </w:rPr>
  </w:style>
  <w:style w:type="character" w:customStyle="1" w:styleId="Zarkazkladnhotextu3Char">
    <w:name w:val="Zarážka základného textu 3 Char"/>
    <w:link w:val="Zarkazkladnhotextu3"/>
    <w:semiHidden/>
    <w:locked/>
    <w:rsid w:val="0083025D"/>
    <w:rPr>
      <w:sz w:val="16"/>
      <w:szCs w:val="16"/>
      <w:lang w:val="sk-SK" w:eastAsia="sk-SK" w:bidi="ar-SA"/>
    </w:rPr>
  </w:style>
  <w:style w:type="paragraph" w:customStyle="1" w:styleId="Normlny1">
    <w:name w:val="Normálny1"/>
    <w:basedOn w:val="Normlny"/>
    <w:rsid w:val="00BC6516"/>
  </w:style>
  <w:style w:type="paragraph" w:customStyle="1" w:styleId="xmsonormal">
    <w:name w:val="x_msonormal"/>
    <w:basedOn w:val="Normlny"/>
    <w:rsid w:val="00DC627F"/>
    <w:pPr>
      <w:spacing w:before="100" w:beforeAutospacing="1" w:after="100" w:afterAutospacing="1"/>
    </w:pPr>
  </w:style>
  <w:style w:type="paragraph" w:customStyle="1" w:styleId="msonormalcxspmiddle">
    <w:name w:val="msonormalcxspmiddle"/>
    <w:basedOn w:val="Normlny"/>
    <w:rsid w:val="00DC627F"/>
    <w:pPr>
      <w:spacing w:before="100" w:beforeAutospacing="1" w:after="100" w:afterAutospacing="1"/>
    </w:pPr>
    <w:rPr>
      <w:lang w:val="bg-BG" w:eastAsia="bg-BG"/>
    </w:rPr>
  </w:style>
  <w:style w:type="paragraph" w:customStyle="1" w:styleId="listparagraph">
    <w:name w:val="listparagraph"/>
    <w:basedOn w:val="Normlny"/>
    <w:rsid w:val="00DC627F"/>
    <w:pPr>
      <w:spacing w:before="100" w:beforeAutospacing="1" w:after="100" w:afterAutospacing="1"/>
    </w:pPr>
  </w:style>
  <w:style w:type="character" w:styleId="Odkaznakomentr">
    <w:name w:val="annotation reference"/>
    <w:uiPriority w:val="99"/>
    <w:rsid w:val="00DC627F"/>
    <w:rPr>
      <w:sz w:val="16"/>
      <w:szCs w:val="16"/>
    </w:rPr>
  </w:style>
  <w:style w:type="paragraph" w:customStyle="1" w:styleId="Char1">
    <w:name w:val="Char1"/>
    <w:basedOn w:val="Normlny"/>
    <w:rsid w:val="003C4BD4"/>
    <w:pPr>
      <w:tabs>
        <w:tab w:val="left" w:pos="709"/>
      </w:tabs>
    </w:pPr>
    <w:rPr>
      <w:rFonts w:ascii="Tahoma" w:hAnsi="Tahoma"/>
      <w:lang w:val="pl-PL" w:eastAsia="pl-PL"/>
    </w:rPr>
  </w:style>
  <w:style w:type="paragraph" w:customStyle="1" w:styleId="CharCharCharCharCharCharChar">
    <w:name w:val="Char Char Char Char Char Char Char"/>
    <w:basedOn w:val="Normlny"/>
    <w:rsid w:val="003C4BD4"/>
    <w:pPr>
      <w:tabs>
        <w:tab w:val="left" w:pos="709"/>
      </w:tabs>
    </w:pPr>
    <w:rPr>
      <w:rFonts w:ascii="Tahoma" w:hAnsi="Tahoma"/>
      <w:lang w:val="pl-PL" w:eastAsia="pl-PL"/>
    </w:rPr>
  </w:style>
  <w:style w:type="character" w:customStyle="1" w:styleId="longtext1">
    <w:name w:val="long_text1"/>
    <w:rsid w:val="003C4BD4"/>
    <w:rPr>
      <w:sz w:val="20"/>
      <w:szCs w:val="20"/>
    </w:rPr>
  </w:style>
  <w:style w:type="paragraph" w:styleId="z-Hornokrajformulra">
    <w:name w:val="HTML Top of Form"/>
    <w:basedOn w:val="Normlny"/>
    <w:next w:val="Normlny"/>
    <w:hidden/>
    <w:rsid w:val="003C4BD4"/>
    <w:pPr>
      <w:pBdr>
        <w:bottom w:val="single" w:sz="6" w:space="1" w:color="auto"/>
      </w:pBdr>
      <w:jc w:val="center"/>
    </w:pPr>
    <w:rPr>
      <w:rFonts w:ascii="Arial" w:hAnsi="Arial" w:cs="Arial"/>
      <w:vanish/>
      <w:sz w:val="16"/>
      <w:szCs w:val="16"/>
      <w:lang w:val="bg-BG" w:eastAsia="bg-BG"/>
    </w:rPr>
  </w:style>
  <w:style w:type="paragraph" w:styleId="z-Spodnokrajformulra">
    <w:name w:val="HTML Bottom of Form"/>
    <w:basedOn w:val="Normlny"/>
    <w:next w:val="Normlny"/>
    <w:hidden/>
    <w:rsid w:val="003C4BD4"/>
    <w:pPr>
      <w:pBdr>
        <w:top w:val="single" w:sz="6" w:space="1" w:color="auto"/>
      </w:pBdr>
      <w:jc w:val="center"/>
    </w:pPr>
    <w:rPr>
      <w:rFonts w:ascii="Arial" w:hAnsi="Arial" w:cs="Arial"/>
      <w:vanish/>
      <w:sz w:val="16"/>
      <w:szCs w:val="16"/>
      <w:lang w:val="bg-BG" w:eastAsia="bg-BG"/>
    </w:rPr>
  </w:style>
  <w:style w:type="paragraph" w:customStyle="1" w:styleId="CharCharCharCharCharCharChar0">
    <w:name w:val="Char Char Char Char Char Char Char"/>
    <w:basedOn w:val="Normlny"/>
    <w:rsid w:val="003C4BD4"/>
    <w:pPr>
      <w:tabs>
        <w:tab w:val="left" w:pos="709"/>
      </w:tabs>
    </w:pPr>
    <w:rPr>
      <w:rFonts w:ascii="Tahoma" w:hAnsi="Tahoma"/>
      <w:lang w:val="pl-PL" w:eastAsia="pl-PL"/>
    </w:rPr>
  </w:style>
  <w:style w:type="paragraph" w:customStyle="1" w:styleId="CharCharChar">
    <w:name w:val="Char Char Char"/>
    <w:basedOn w:val="Normlny"/>
    <w:rsid w:val="003C4BD4"/>
    <w:rPr>
      <w:rFonts w:ascii="Book Antiqua" w:eastAsia="SimSun" w:hAnsi="Book Antiqua"/>
      <w:smallCaps/>
      <w:sz w:val="22"/>
      <w:lang w:val="en-US"/>
    </w:rPr>
  </w:style>
  <w:style w:type="paragraph" w:customStyle="1" w:styleId="Char">
    <w:name w:val="Char"/>
    <w:basedOn w:val="Normlny"/>
    <w:rsid w:val="003C4BD4"/>
    <w:pPr>
      <w:tabs>
        <w:tab w:val="left" w:pos="709"/>
      </w:tabs>
    </w:pPr>
    <w:rPr>
      <w:rFonts w:ascii="Tahoma" w:hAnsi="Tahoma"/>
      <w:lang w:val="pl-PL" w:eastAsia="pl-PL"/>
    </w:rPr>
  </w:style>
  <w:style w:type="character" w:styleId="Zvraznenie">
    <w:name w:val="Emphasis"/>
    <w:uiPriority w:val="20"/>
    <w:qFormat/>
    <w:rsid w:val="003C4BD4"/>
    <w:rPr>
      <w:i/>
      <w:iCs/>
    </w:rPr>
  </w:style>
  <w:style w:type="paragraph" w:styleId="Predmetkomentra">
    <w:name w:val="annotation subject"/>
    <w:basedOn w:val="Textkomentra"/>
    <w:next w:val="Textkomentra"/>
    <w:link w:val="PredmetkomentraChar"/>
    <w:uiPriority w:val="99"/>
    <w:rsid w:val="003C4BD4"/>
    <w:pPr>
      <w:spacing w:after="0"/>
    </w:pPr>
    <w:rPr>
      <w:rFonts w:ascii="Times New Roman" w:eastAsia="Times New Roman" w:hAnsi="Times New Roman"/>
      <w:b/>
      <w:bCs/>
      <w:lang w:eastAsia="sr-Latn-CS"/>
    </w:rPr>
  </w:style>
  <w:style w:type="paragraph" w:styleId="Bezriadkovania">
    <w:name w:val="No Spacing"/>
    <w:qFormat/>
    <w:rsid w:val="00077E38"/>
    <w:pPr>
      <w:suppressAutoHyphens/>
    </w:pPr>
    <w:rPr>
      <w:rFonts w:ascii="Calibri" w:hAnsi="Calibri"/>
      <w:sz w:val="22"/>
      <w:szCs w:val="22"/>
      <w:lang w:eastAsia="ar-SA"/>
    </w:rPr>
  </w:style>
  <w:style w:type="paragraph" w:customStyle="1" w:styleId="Odsekzoznamu1">
    <w:name w:val="Odsek zoznamu1"/>
    <w:aliases w:val="body"/>
    <w:basedOn w:val="Normlny"/>
    <w:link w:val="ListParagraphChar"/>
    <w:rsid w:val="00853C11"/>
    <w:pPr>
      <w:spacing w:after="200" w:line="276" w:lineRule="auto"/>
      <w:ind w:left="720"/>
      <w:contextualSpacing/>
    </w:pPr>
    <w:rPr>
      <w:rFonts w:ascii="Calibri" w:hAnsi="Calibri"/>
      <w:sz w:val="20"/>
      <w:szCs w:val="20"/>
    </w:rPr>
  </w:style>
  <w:style w:type="character" w:customStyle="1" w:styleId="ListParagraphChar">
    <w:name w:val="List Paragraph Char"/>
    <w:aliases w:val="body Char"/>
    <w:link w:val="Odsekzoznamu1"/>
    <w:locked/>
    <w:rsid w:val="00853C11"/>
    <w:rPr>
      <w:rFonts w:ascii="Calibri" w:hAnsi="Calibri"/>
      <w:lang w:val="sk-SK" w:eastAsia="sk-SK" w:bidi="ar-SA"/>
    </w:rPr>
  </w:style>
  <w:style w:type="paragraph" w:customStyle="1" w:styleId="Bezriadkovania2">
    <w:name w:val="Bez riadkovania2"/>
    <w:link w:val="NoSpacingChar"/>
    <w:rsid w:val="00853C11"/>
    <w:rPr>
      <w:rFonts w:ascii="Calibri" w:hAnsi="Calibri"/>
      <w:sz w:val="22"/>
      <w:szCs w:val="22"/>
      <w:lang w:eastAsia="en-US"/>
    </w:rPr>
  </w:style>
  <w:style w:type="character" w:customStyle="1" w:styleId="NoSpacingChar">
    <w:name w:val="No Spacing Char"/>
    <w:link w:val="Bezriadkovania2"/>
    <w:locked/>
    <w:rsid w:val="00853C11"/>
    <w:rPr>
      <w:rFonts w:ascii="Calibri" w:hAnsi="Calibri"/>
      <w:sz w:val="22"/>
      <w:szCs w:val="22"/>
      <w:lang w:val="sk-SK" w:eastAsia="en-US" w:bidi="ar-SA"/>
    </w:rPr>
  </w:style>
  <w:style w:type="character" w:customStyle="1" w:styleId="Zkladntext0">
    <w:name w:val="Základný text_"/>
    <w:link w:val="Zkladntext30"/>
    <w:rsid w:val="00F84513"/>
    <w:rPr>
      <w:rFonts w:ascii="Arial" w:eastAsia="Arial" w:hAnsi="Arial" w:cs="Arial"/>
      <w:shd w:val="clear" w:color="auto" w:fill="FFFFFF"/>
    </w:rPr>
  </w:style>
  <w:style w:type="character" w:customStyle="1" w:styleId="Zkladntext20">
    <w:name w:val="Základný text2"/>
    <w:rsid w:val="00F84513"/>
    <w:rPr>
      <w:rFonts w:ascii="Arial" w:eastAsia="Arial" w:hAnsi="Arial" w:cs="Arial"/>
      <w:color w:val="000000"/>
      <w:spacing w:val="0"/>
      <w:w w:val="100"/>
      <w:position w:val="0"/>
      <w:sz w:val="20"/>
      <w:szCs w:val="20"/>
      <w:shd w:val="clear" w:color="auto" w:fill="FFFFFF"/>
      <w:lang w:val="sk-SK" w:eastAsia="sk-SK" w:bidi="sk-SK"/>
    </w:rPr>
  </w:style>
  <w:style w:type="character" w:customStyle="1" w:styleId="ZkladntextTun">
    <w:name w:val="Základný text + Tučné"/>
    <w:rsid w:val="00F84513"/>
    <w:rPr>
      <w:rFonts w:ascii="Arial" w:eastAsia="Arial" w:hAnsi="Arial" w:cs="Arial"/>
      <w:b/>
      <w:bCs/>
      <w:color w:val="000000"/>
      <w:spacing w:val="0"/>
      <w:w w:val="100"/>
      <w:position w:val="0"/>
      <w:sz w:val="20"/>
      <w:szCs w:val="20"/>
      <w:shd w:val="clear" w:color="auto" w:fill="FFFFFF"/>
      <w:lang w:val="sk-SK" w:eastAsia="sk-SK" w:bidi="sk-SK"/>
    </w:rPr>
  </w:style>
  <w:style w:type="paragraph" w:customStyle="1" w:styleId="Zkladntext30">
    <w:name w:val="Základný text3"/>
    <w:basedOn w:val="Normlny"/>
    <w:link w:val="Zkladntext0"/>
    <w:rsid w:val="00F84513"/>
    <w:pPr>
      <w:widowControl w:val="0"/>
      <w:shd w:val="clear" w:color="auto" w:fill="FFFFFF"/>
      <w:spacing w:before="840" w:after="1320" w:line="250" w:lineRule="exact"/>
      <w:jc w:val="both"/>
    </w:pPr>
    <w:rPr>
      <w:rFonts w:ascii="Arial" w:eastAsia="Arial" w:hAnsi="Arial" w:cs="Arial"/>
      <w:sz w:val="20"/>
      <w:szCs w:val="20"/>
    </w:rPr>
  </w:style>
  <w:style w:type="paragraph" w:styleId="Popis">
    <w:name w:val="caption"/>
    <w:basedOn w:val="Normlny"/>
    <w:next w:val="Normlny"/>
    <w:uiPriority w:val="35"/>
    <w:qFormat/>
    <w:rsid w:val="00C81A6E"/>
    <w:rPr>
      <w:i/>
      <w:iCs/>
    </w:rPr>
  </w:style>
  <w:style w:type="paragraph" w:customStyle="1" w:styleId="Ariel">
    <w:name w:val="Ariel"/>
    <w:basedOn w:val="Nadpis1"/>
    <w:uiPriority w:val="99"/>
    <w:rsid w:val="00C81A6E"/>
    <w:pPr>
      <w:numPr>
        <w:numId w:val="0"/>
      </w:numPr>
      <w:spacing w:before="40" w:after="40"/>
      <w:jc w:val="left"/>
    </w:pPr>
    <w:rPr>
      <w:rFonts w:ascii="Arial" w:eastAsia="Times New Roman" w:hAnsi="Arial"/>
      <w:b w:val="0"/>
      <w:sz w:val="22"/>
      <w:lang w:val="cs-CZ"/>
    </w:rPr>
  </w:style>
  <w:style w:type="paragraph" w:customStyle="1" w:styleId="Oznaitext1">
    <w:name w:val="Označiť text1"/>
    <w:basedOn w:val="Normlny"/>
    <w:uiPriority w:val="99"/>
    <w:rsid w:val="00C81A6E"/>
    <w:pPr>
      <w:tabs>
        <w:tab w:val="center" w:pos="6804"/>
      </w:tabs>
      <w:overflowPunct w:val="0"/>
      <w:autoSpaceDE w:val="0"/>
      <w:autoSpaceDN w:val="0"/>
      <w:adjustRightInd w:val="0"/>
      <w:ind w:left="4816" w:right="-2" w:firstLine="322"/>
    </w:pPr>
    <w:rPr>
      <w:szCs w:val="20"/>
      <w:lang w:eastAsia="cs-CZ"/>
    </w:rPr>
  </w:style>
  <w:style w:type="paragraph" w:customStyle="1" w:styleId="bodytext">
    <w:name w:val="bodytext"/>
    <w:basedOn w:val="Normlny"/>
    <w:rsid w:val="00876E55"/>
    <w:pPr>
      <w:spacing w:before="100" w:beforeAutospacing="1" w:after="100" w:afterAutospacing="1"/>
    </w:pPr>
  </w:style>
  <w:style w:type="paragraph" w:customStyle="1" w:styleId="AODocTxt">
    <w:name w:val="AODocTxt"/>
    <w:basedOn w:val="Normlny"/>
    <w:link w:val="AODocTxtChar"/>
    <w:rsid w:val="006E3AB3"/>
    <w:pPr>
      <w:numPr>
        <w:numId w:val="4"/>
      </w:numPr>
      <w:spacing w:before="240" w:line="260" w:lineRule="atLeast"/>
      <w:jc w:val="both"/>
    </w:pPr>
    <w:rPr>
      <w:rFonts w:eastAsia="SimSun"/>
      <w:sz w:val="22"/>
      <w:szCs w:val="22"/>
    </w:rPr>
  </w:style>
  <w:style w:type="paragraph" w:customStyle="1" w:styleId="AODocTxtL1">
    <w:name w:val="AODocTxtL1"/>
    <w:basedOn w:val="AODocTxt"/>
    <w:rsid w:val="006E3AB3"/>
    <w:pPr>
      <w:numPr>
        <w:ilvl w:val="1"/>
      </w:numPr>
    </w:pPr>
  </w:style>
  <w:style w:type="paragraph" w:customStyle="1" w:styleId="AODocTxtL2">
    <w:name w:val="AODocTxtL2"/>
    <w:basedOn w:val="AODocTxt"/>
    <w:rsid w:val="006E3AB3"/>
    <w:pPr>
      <w:numPr>
        <w:ilvl w:val="2"/>
      </w:numPr>
    </w:pPr>
  </w:style>
  <w:style w:type="paragraph" w:customStyle="1" w:styleId="AODocTxtL3">
    <w:name w:val="AODocTxtL3"/>
    <w:basedOn w:val="AODocTxt"/>
    <w:rsid w:val="006E3AB3"/>
    <w:pPr>
      <w:numPr>
        <w:ilvl w:val="3"/>
      </w:numPr>
    </w:pPr>
  </w:style>
  <w:style w:type="paragraph" w:customStyle="1" w:styleId="AODocTxtL4">
    <w:name w:val="AODocTxtL4"/>
    <w:basedOn w:val="AODocTxt"/>
    <w:rsid w:val="006E3AB3"/>
    <w:pPr>
      <w:numPr>
        <w:ilvl w:val="4"/>
      </w:numPr>
    </w:pPr>
  </w:style>
  <w:style w:type="paragraph" w:customStyle="1" w:styleId="AODocTxtL5">
    <w:name w:val="AODocTxtL5"/>
    <w:basedOn w:val="AODocTxt"/>
    <w:rsid w:val="006E3AB3"/>
    <w:pPr>
      <w:numPr>
        <w:ilvl w:val="5"/>
      </w:numPr>
    </w:pPr>
  </w:style>
  <w:style w:type="paragraph" w:customStyle="1" w:styleId="AODocTxtL6">
    <w:name w:val="AODocTxtL6"/>
    <w:basedOn w:val="AODocTxt"/>
    <w:rsid w:val="006E3AB3"/>
    <w:pPr>
      <w:numPr>
        <w:ilvl w:val="6"/>
      </w:numPr>
    </w:pPr>
  </w:style>
  <w:style w:type="paragraph" w:customStyle="1" w:styleId="AODocTxtL7">
    <w:name w:val="AODocTxtL7"/>
    <w:basedOn w:val="AODocTxt"/>
    <w:rsid w:val="006E3AB3"/>
    <w:pPr>
      <w:numPr>
        <w:ilvl w:val="7"/>
      </w:numPr>
    </w:pPr>
  </w:style>
  <w:style w:type="paragraph" w:customStyle="1" w:styleId="AODocTxtL8">
    <w:name w:val="AODocTxtL8"/>
    <w:basedOn w:val="AODocTxt"/>
    <w:rsid w:val="006E3AB3"/>
    <w:pPr>
      <w:numPr>
        <w:ilvl w:val="8"/>
      </w:numPr>
    </w:pPr>
  </w:style>
  <w:style w:type="numbering" w:customStyle="1" w:styleId="Bezzoznamu1">
    <w:name w:val="Bez zoznamu1"/>
    <w:next w:val="Bezzoznamu"/>
    <w:uiPriority w:val="99"/>
    <w:semiHidden/>
    <w:unhideWhenUsed/>
    <w:rsid w:val="00C571BF"/>
  </w:style>
  <w:style w:type="character" w:customStyle="1" w:styleId="Nadpis2Char">
    <w:name w:val="Nadpis 2 Char"/>
    <w:aliases w:val="Úloha Char"/>
    <w:link w:val="Nadpis2"/>
    <w:uiPriority w:val="9"/>
    <w:rsid w:val="00C571BF"/>
    <w:rPr>
      <w:rFonts w:ascii="Arial" w:hAnsi="Arial" w:cs="Arial"/>
      <w:b/>
      <w:bCs/>
      <w:i/>
      <w:iCs/>
      <w:sz w:val="28"/>
      <w:szCs w:val="28"/>
      <w:lang w:eastAsia="en-US"/>
    </w:rPr>
  </w:style>
  <w:style w:type="character" w:customStyle="1" w:styleId="ppp-input-value1">
    <w:name w:val="ppp-input-value1"/>
    <w:rsid w:val="00C571BF"/>
    <w:rPr>
      <w:rFonts w:ascii="Tahoma" w:hAnsi="Tahoma" w:cs="Tahoma" w:hint="default"/>
      <w:color w:val="837A73"/>
      <w:sz w:val="16"/>
      <w:szCs w:val="16"/>
    </w:rPr>
  </w:style>
  <w:style w:type="character" w:customStyle="1" w:styleId="PredmetkomentraChar">
    <w:name w:val="Predmet komentára Char"/>
    <w:link w:val="Predmetkomentra"/>
    <w:uiPriority w:val="99"/>
    <w:rsid w:val="00C571BF"/>
    <w:rPr>
      <w:b/>
      <w:bCs/>
      <w:lang w:eastAsia="sr-Latn-CS"/>
    </w:rPr>
  </w:style>
  <w:style w:type="character" w:customStyle="1" w:styleId="ra">
    <w:name w:val="ra"/>
    <w:rsid w:val="00C571BF"/>
  </w:style>
  <w:style w:type="character" w:customStyle="1" w:styleId="AODocTxtChar">
    <w:name w:val="AODocTxt Char"/>
    <w:link w:val="AODocTxt"/>
    <w:rsid w:val="00C571BF"/>
    <w:rPr>
      <w:rFonts w:eastAsia="SimSun"/>
      <w:sz w:val="22"/>
      <w:szCs w:val="22"/>
      <w:lang w:eastAsia="en-US"/>
    </w:rPr>
  </w:style>
  <w:style w:type="character" w:styleId="Odkaznapoznmkupodiarou">
    <w:name w:val="footnote reference"/>
    <w:aliases w:val="Footnote symbol,IT Fußnotenzeichen,Footnote symboFußnotenzeichen,Footnote sign,-E Fußnotenzeichen,ESPON Footnote No,Footnote call,Odwołanie przypisu,Footnote Reference Superscript,BVI fnr,Footnote reference number"/>
    <w:link w:val="Footnotenumber"/>
    <w:uiPriority w:val="99"/>
    <w:qFormat/>
    <w:rsid w:val="00C571BF"/>
    <w:rPr>
      <w:vertAlign w:val="superscript"/>
    </w:rPr>
  </w:style>
  <w:style w:type="paragraph" w:styleId="Textpoznmkypodiarou">
    <w:name w:val="footnote text"/>
    <w:basedOn w:val="Normlny"/>
    <w:link w:val="TextpoznmkypodiarouChar"/>
    <w:uiPriority w:val="99"/>
    <w:rsid w:val="00C571BF"/>
    <w:pPr>
      <w:ind w:left="720" w:hanging="720"/>
      <w:jc w:val="both"/>
    </w:pPr>
    <w:rPr>
      <w:rFonts w:eastAsia="SimSun"/>
      <w:sz w:val="16"/>
      <w:szCs w:val="20"/>
      <w:lang w:val="en-US"/>
    </w:rPr>
  </w:style>
  <w:style w:type="character" w:customStyle="1" w:styleId="TextpoznmkypodiarouChar">
    <w:name w:val="Text poznámky pod čiarou Char"/>
    <w:link w:val="Textpoznmkypodiarou"/>
    <w:uiPriority w:val="99"/>
    <w:rsid w:val="00C571BF"/>
    <w:rPr>
      <w:rFonts w:eastAsia="SimSun"/>
      <w:sz w:val="16"/>
      <w:lang w:val="en-US"/>
    </w:rPr>
  </w:style>
  <w:style w:type="paragraph" w:customStyle="1" w:styleId="AONormal8LBold">
    <w:name w:val="AONormal8LBold"/>
    <w:basedOn w:val="Normlny"/>
    <w:rsid w:val="00C571BF"/>
    <w:pPr>
      <w:spacing w:line="220" w:lineRule="atLeast"/>
    </w:pPr>
    <w:rPr>
      <w:rFonts w:ascii="Arial" w:eastAsia="MS PGothic" w:hAnsi="Arial"/>
      <w:b/>
      <w:sz w:val="16"/>
      <w:szCs w:val="16"/>
    </w:rPr>
  </w:style>
  <w:style w:type="character" w:customStyle="1" w:styleId="FootnoteTextChar">
    <w:name w:val="Footnote Text Char"/>
    <w:semiHidden/>
    <w:locked/>
    <w:rsid w:val="00C571BF"/>
    <w:rPr>
      <w:rFonts w:cs="Times New Roman"/>
      <w:sz w:val="20"/>
      <w:szCs w:val="20"/>
    </w:rPr>
  </w:style>
  <w:style w:type="character" w:customStyle="1" w:styleId="BalloonTextChar">
    <w:name w:val="Balloon Text Char"/>
    <w:semiHidden/>
    <w:locked/>
    <w:rsid w:val="00C571BF"/>
    <w:rPr>
      <w:rFonts w:ascii="Tahoma" w:hAnsi="Tahoma" w:cs="Tahoma"/>
      <w:sz w:val="16"/>
      <w:szCs w:val="16"/>
    </w:rPr>
  </w:style>
  <w:style w:type="paragraph" w:customStyle="1" w:styleId="l2">
    <w:name w:val="l2"/>
    <w:basedOn w:val="Normlny"/>
    <w:rsid w:val="00C571BF"/>
    <w:pPr>
      <w:spacing w:before="100" w:beforeAutospacing="1" w:after="100" w:afterAutospacing="1"/>
    </w:pPr>
  </w:style>
  <w:style w:type="character" w:customStyle="1" w:styleId="num">
    <w:name w:val="num"/>
    <w:rsid w:val="00C571BF"/>
  </w:style>
  <w:style w:type="numbering" w:customStyle="1" w:styleId="List1">
    <w:name w:val="List 1"/>
    <w:basedOn w:val="Bezzoznamu"/>
    <w:rsid w:val="00C571BF"/>
    <w:pPr>
      <w:numPr>
        <w:numId w:val="5"/>
      </w:numPr>
    </w:pPr>
  </w:style>
  <w:style w:type="paragraph" w:styleId="Revzia">
    <w:name w:val="Revision"/>
    <w:hidden/>
    <w:uiPriority w:val="99"/>
    <w:semiHidden/>
    <w:rsid w:val="00C571BF"/>
    <w:rPr>
      <w:sz w:val="24"/>
      <w:szCs w:val="24"/>
      <w:lang w:val="en-US" w:eastAsia="en-US"/>
    </w:rPr>
  </w:style>
  <w:style w:type="paragraph" w:customStyle="1" w:styleId="odrka1">
    <w:name w:val="odrážka 1"/>
    <w:basedOn w:val="Normlny"/>
    <w:link w:val="odrka1Char"/>
    <w:uiPriority w:val="99"/>
    <w:qFormat/>
    <w:rsid w:val="00C571BF"/>
    <w:pPr>
      <w:spacing w:line="300" w:lineRule="exact"/>
      <w:jc w:val="both"/>
    </w:pPr>
    <w:rPr>
      <w:rFonts w:ascii="Tahoma" w:hAnsi="Tahoma"/>
      <w:sz w:val="20"/>
      <w:szCs w:val="20"/>
    </w:rPr>
  </w:style>
  <w:style w:type="paragraph" w:customStyle="1" w:styleId="podnadpis1">
    <w:name w:val="podnadpis 1"/>
    <w:basedOn w:val="Normlny"/>
    <w:next w:val="Normlny"/>
    <w:qFormat/>
    <w:rsid w:val="00C571BF"/>
    <w:pPr>
      <w:spacing w:before="120" w:line="300" w:lineRule="exact"/>
      <w:jc w:val="both"/>
    </w:pPr>
    <w:rPr>
      <w:rFonts w:ascii="Tahoma" w:hAnsi="Tahoma"/>
      <w:b/>
      <w:caps/>
      <w:sz w:val="28"/>
      <w:szCs w:val="20"/>
    </w:rPr>
  </w:style>
  <w:style w:type="character" w:customStyle="1" w:styleId="odrka1Char">
    <w:name w:val="odrážka 1 Char"/>
    <w:link w:val="odrka1"/>
    <w:uiPriority w:val="99"/>
    <w:rsid w:val="00C571BF"/>
    <w:rPr>
      <w:rFonts w:ascii="Tahoma" w:hAnsi="Tahoma"/>
    </w:rPr>
  </w:style>
  <w:style w:type="numbering" w:customStyle="1" w:styleId="tl1">
    <w:name w:val="Štýl1"/>
    <w:uiPriority w:val="99"/>
    <w:rsid w:val="00C571BF"/>
    <w:pPr>
      <w:numPr>
        <w:numId w:val="6"/>
      </w:numPr>
    </w:pPr>
  </w:style>
  <w:style w:type="character" w:customStyle="1" w:styleId="nodename1">
    <w:name w:val="nodename1"/>
    <w:rsid w:val="00C571BF"/>
  </w:style>
  <w:style w:type="paragraph" w:styleId="Textvysvetlivky">
    <w:name w:val="endnote text"/>
    <w:basedOn w:val="Normlny"/>
    <w:link w:val="TextvysvetlivkyChar"/>
    <w:uiPriority w:val="99"/>
    <w:unhideWhenUsed/>
    <w:rsid w:val="00C571BF"/>
    <w:rPr>
      <w:sz w:val="20"/>
      <w:szCs w:val="20"/>
      <w:lang w:val="en-US"/>
    </w:rPr>
  </w:style>
  <w:style w:type="character" w:customStyle="1" w:styleId="TextvysvetlivkyChar">
    <w:name w:val="Text vysvetlivky Char"/>
    <w:link w:val="Textvysvetlivky"/>
    <w:uiPriority w:val="99"/>
    <w:rsid w:val="00C571BF"/>
    <w:rPr>
      <w:lang w:val="en-US"/>
    </w:rPr>
  </w:style>
  <w:style w:type="character" w:styleId="Odkaznavysvetlivku">
    <w:name w:val="endnote reference"/>
    <w:uiPriority w:val="99"/>
    <w:unhideWhenUsed/>
    <w:rsid w:val="00C571BF"/>
    <w:rPr>
      <w:vertAlign w:val="superscript"/>
    </w:rPr>
  </w:style>
  <w:style w:type="numbering" w:customStyle="1" w:styleId="Bezzoznamu2">
    <w:name w:val="Bez zoznamu2"/>
    <w:next w:val="Bezzoznamu"/>
    <w:uiPriority w:val="99"/>
    <w:semiHidden/>
    <w:unhideWhenUsed/>
    <w:rsid w:val="00A766C6"/>
  </w:style>
  <w:style w:type="numbering" w:customStyle="1" w:styleId="Bezzoznamu3">
    <w:name w:val="Bez zoznamu3"/>
    <w:next w:val="Bezzoznamu"/>
    <w:uiPriority w:val="99"/>
    <w:semiHidden/>
    <w:unhideWhenUsed/>
    <w:rsid w:val="00A766C6"/>
  </w:style>
  <w:style w:type="table" w:customStyle="1" w:styleId="Mriekatabuky1">
    <w:name w:val="Mriežka tabuľky1"/>
    <w:basedOn w:val="Normlnatabuka"/>
    <w:next w:val="Mriekatabuky"/>
    <w:uiPriority w:val="59"/>
    <w:rsid w:val="00A766C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4">
    <w:name w:val="Bez zoznamu4"/>
    <w:next w:val="Bezzoznamu"/>
    <w:uiPriority w:val="99"/>
    <w:semiHidden/>
    <w:unhideWhenUsed/>
    <w:rsid w:val="001C0AB9"/>
  </w:style>
  <w:style w:type="paragraph" w:customStyle="1" w:styleId="CM4">
    <w:name w:val="CM4"/>
    <w:basedOn w:val="Normlny"/>
    <w:next w:val="Normlny"/>
    <w:uiPriority w:val="99"/>
    <w:rsid w:val="001C0AB9"/>
    <w:pPr>
      <w:autoSpaceDE w:val="0"/>
      <w:autoSpaceDN w:val="0"/>
      <w:adjustRightInd w:val="0"/>
    </w:pPr>
    <w:rPr>
      <w:rFonts w:ascii="EUAlbertina" w:hAnsi="EUAlbertina"/>
    </w:rPr>
  </w:style>
  <w:style w:type="paragraph" w:customStyle="1" w:styleId="Normlny0">
    <w:name w:val="_Normálny"/>
    <w:basedOn w:val="Normlny"/>
    <w:rsid w:val="001C0AB9"/>
    <w:pPr>
      <w:autoSpaceDE w:val="0"/>
      <w:autoSpaceDN w:val="0"/>
    </w:pPr>
    <w:rPr>
      <w:sz w:val="20"/>
      <w:szCs w:val="20"/>
    </w:rPr>
  </w:style>
  <w:style w:type="paragraph" w:customStyle="1" w:styleId="abc">
    <w:name w:val="abc"/>
    <w:basedOn w:val="Normlny"/>
    <w:rsid w:val="001C0AB9"/>
    <w:pPr>
      <w:widowControl w:val="0"/>
      <w:tabs>
        <w:tab w:val="left" w:pos="360"/>
        <w:tab w:val="left" w:pos="680"/>
      </w:tabs>
      <w:autoSpaceDE w:val="0"/>
      <w:autoSpaceDN w:val="0"/>
      <w:jc w:val="both"/>
    </w:pPr>
    <w:rPr>
      <w:sz w:val="20"/>
      <w:szCs w:val="20"/>
    </w:rPr>
  </w:style>
  <w:style w:type="paragraph" w:customStyle="1" w:styleId="ZKON">
    <w:name w:val="ZÁKON"/>
    <w:basedOn w:val="Normlny"/>
    <w:next w:val="Normlny"/>
    <w:rsid w:val="001C0AB9"/>
    <w:pPr>
      <w:jc w:val="center"/>
      <w:outlineLvl w:val="0"/>
    </w:pPr>
    <w:rPr>
      <w:b/>
      <w:caps/>
      <w:noProof/>
      <w:szCs w:val="20"/>
      <w:lang w:val="cs-CZ" w:eastAsia="cs-CZ"/>
    </w:rPr>
  </w:style>
  <w:style w:type="numbering" w:customStyle="1" w:styleId="List11">
    <w:name w:val="List 11"/>
    <w:basedOn w:val="Bezzoznamu"/>
    <w:rsid w:val="003D1983"/>
  </w:style>
  <w:style w:type="numbering" w:customStyle="1" w:styleId="List12">
    <w:name w:val="List 12"/>
    <w:basedOn w:val="Bezzoznamu"/>
    <w:rsid w:val="00A47FD0"/>
    <w:pPr>
      <w:numPr>
        <w:numId w:val="9"/>
      </w:numPr>
    </w:pPr>
  </w:style>
  <w:style w:type="numbering" w:customStyle="1" w:styleId="Bezzoznamu5">
    <w:name w:val="Bez zoznamu5"/>
    <w:next w:val="Bezzoznamu"/>
    <w:uiPriority w:val="99"/>
    <w:semiHidden/>
    <w:unhideWhenUsed/>
    <w:rsid w:val="00E860BA"/>
  </w:style>
  <w:style w:type="paragraph" w:customStyle="1" w:styleId="slovaniepodpsmenami">
    <w:name w:val="Číslovanie pod písmenami"/>
    <w:basedOn w:val="Normlny"/>
    <w:rsid w:val="00C52EDD"/>
    <w:pPr>
      <w:jc w:val="both"/>
    </w:pPr>
  </w:style>
  <w:style w:type="paragraph" w:customStyle="1" w:styleId="Psmenvodsekoch">
    <w:name w:val="Písmená v odsekoch"/>
    <w:basedOn w:val="Normlny"/>
    <w:uiPriority w:val="99"/>
    <w:rsid w:val="00C52EDD"/>
    <w:pPr>
      <w:jc w:val="both"/>
    </w:pPr>
    <w:rPr>
      <w:bCs/>
      <w:color w:val="000000"/>
    </w:rPr>
  </w:style>
  <w:style w:type="paragraph" w:customStyle="1" w:styleId="Odsek">
    <w:name w:val="Odsek"/>
    <w:basedOn w:val="Normlny"/>
    <w:rsid w:val="00C52EDD"/>
    <w:pPr>
      <w:spacing w:before="120"/>
      <w:ind w:left="57"/>
      <w:jc w:val="both"/>
    </w:pPr>
  </w:style>
  <w:style w:type="paragraph" w:customStyle="1" w:styleId="Paragrafynzvy">
    <w:name w:val="Paragrafy názvy"/>
    <w:basedOn w:val="Normlny"/>
    <w:rsid w:val="00C52EDD"/>
    <w:pPr>
      <w:spacing w:beforeLines="50" w:afterLines="50"/>
      <w:jc w:val="center"/>
    </w:pPr>
    <w:rPr>
      <w:b/>
      <w:lang w:val="cs-CZ" w:eastAsia="cs-CZ"/>
    </w:rPr>
  </w:style>
  <w:style w:type="paragraph" w:customStyle="1" w:styleId="Odsekysla">
    <w:name w:val="Odseky čísla"/>
    <w:basedOn w:val="Normlny"/>
    <w:rsid w:val="00C52EDD"/>
    <w:pPr>
      <w:numPr>
        <w:numId w:val="7"/>
      </w:numPr>
      <w:spacing w:before="60" w:after="60"/>
      <w:jc w:val="both"/>
    </w:pPr>
    <w:rPr>
      <w:lang w:val="cs-CZ" w:eastAsia="cs-CZ"/>
    </w:rPr>
  </w:style>
  <w:style w:type="paragraph" w:customStyle="1" w:styleId="JASPInormlny">
    <w:name w:val="JASPI normálny"/>
    <w:basedOn w:val="Normlny"/>
    <w:rsid w:val="00C52EDD"/>
    <w:pPr>
      <w:autoSpaceDE w:val="0"/>
      <w:autoSpaceDN w:val="0"/>
      <w:jc w:val="both"/>
    </w:pPr>
  </w:style>
  <w:style w:type="paragraph" w:styleId="slovanzoznam">
    <w:name w:val="List Number"/>
    <w:basedOn w:val="Normlny"/>
    <w:uiPriority w:val="99"/>
    <w:unhideWhenUsed/>
    <w:rsid w:val="00C52EDD"/>
    <w:pPr>
      <w:tabs>
        <w:tab w:val="num" w:pos="360"/>
      </w:tabs>
      <w:spacing w:after="200" w:line="276" w:lineRule="auto"/>
      <w:ind w:left="360" w:hanging="360"/>
      <w:contextualSpacing/>
    </w:pPr>
    <w:rPr>
      <w:rFonts w:ascii="Calibri" w:hAnsi="Calibri"/>
      <w:sz w:val="22"/>
      <w:szCs w:val="22"/>
    </w:rPr>
  </w:style>
  <w:style w:type="paragraph" w:styleId="slovanzoznam2">
    <w:name w:val="List Number 2"/>
    <w:basedOn w:val="Zkladntext"/>
    <w:uiPriority w:val="99"/>
    <w:unhideWhenUsed/>
    <w:rsid w:val="00C52EDD"/>
    <w:pPr>
      <w:ind w:left="360" w:hanging="360"/>
      <w:jc w:val="both"/>
    </w:pPr>
    <w:rPr>
      <w:b w:val="0"/>
      <w:lang w:eastAsia="cs-CZ"/>
    </w:rPr>
  </w:style>
  <w:style w:type="paragraph" w:customStyle="1" w:styleId="JASPInadpis1">
    <w:name w:val="JASPI nadpis 1"/>
    <w:basedOn w:val="JASPInormlny"/>
    <w:next w:val="JASPInormlny"/>
    <w:rsid w:val="00C52EDD"/>
    <w:pPr>
      <w:spacing w:before="240" w:after="240"/>
      <w:jc w:val="center"/>
    </w:pPr>
    <w:rPr>
      <w:b/>
      <w:bCs/>
      <w:i/>
      <w:iCs/>
      <w:sz w:val="28"/>
      <w:szCs w:val="28"/>
    </w:rPr>
  </w:style>
  <w:style w:type="paragraph" w:customStyle="1" w:styleId="AKSS">
    <w:name w:val="AKSS"/>
    <w:basedOn w:val="Normlny"/>
    <w:qFormat/>
    <w:rsid w:val="004A228C"/>
    <w:pPr>
      <w:spacing w:line="240" w:lineRule="atLeast"/>
      <w:jc w:val="both"/>
    </w:pPr>
    <w:rPr>
      <w:rFonts w:ascii="Verdana" w:eastAsia="Calibri" w:hAnsi="Verdana"/>
      <w:sz w:val="20"/>
      <w:szCs w:val="20"/>
    </w:rPr>
  </w:style>
  <w:style w:type="paragraph" w:customStyle="1" w:styleId="Point0">
    <w:name w:val="Point 0"/>
    <w:basedOn w:val="Normlny"/>
    <w:uiPriority w:val="99"/>
    <w:rsid w:val="00C8498E"/>
    <w:pPr>
      <w:spacing w:before="120" w:after="120" w:line="360" w:lineRule="auto"/>
      <w:ind w:left="850" w:hanging="850"/>
    </w:pPr>
  </w:style>
  <w:style w:type="paragraph" w:customStyle="1" w:styleId="Tiret2">
    <w:name w:val="Tiret 2"/>
    <w:basedOn w:val="Normlny"/>
    <w:rsid w:val="00C8498E"/>
    <w:pPr>
      <w:numPr>
        <w:numId w:val="8"/>
      </w:numPr>
      <w:spacing w:before="120" w:after="120" w:line="360" w:lineRule="auto"/>
    </w:pPr>
  </w:style>
  <w:style w:type="paragraph" w:customStyle="1" w:styleId="CharCharChar2CharCharCharCharCharChar1CharCharCharCharCharCharCharCharCharCharCharCharCharCharCharCharCharCharCharCharCharCharCharCharCharCharCharCharCharCharCharCharCharCharCharChar4">
    <w:name w:val="Char Char Char2 Char Char Char Char Char Char1 Char Char Char Char Char Char Char Char Char Char Char Char Char Char Char Char Char Char Char Char Char Char Char Char Char Char Char Char Char Char Char Char Char Char Char Char4"/>
    <w:basedOn w:val="Normlny"/>
    <w:uiPriority w:val="99"/>
    <w:rsid w:val="00C8498E"/>
    <w:rPr>
      <w:lang w:val="pl-PL" w:eastAsia="pl-PL"/>
    </w:rPr>
  </w:style>
  <w:style w:type="paragraph" w:customStyle="1" w:styleId="Point1">
    <w:name w:val="Point 1"/>
    <w:basedOn w:val="Normlny"/>
    <w:link w:val="Point1Char"/>
    <w:rsid w:val="00C8498E"/>
    <w:pPr>
      <w:spacing w:before="120" w:after="120" w:line="360" w:lineRule="auto"/>
      <w:ind w:left="1417" w:hanging="567"/>
    </w:pPr>
  </w:style>
  <w:style w:type="paragraph" w:customStyle="1" w:styleId="ManualNumPar1">
    <w:name w:val="Manual NumPar 1"/>
    <w:basedOn w:val="Normlny"/>
    <w:next w:val="Normlny"/>
    <w:rsid w:val="00C8498E"/>
    <w:pPr>
      <w:spacing w:before="120" w:after="120" w:line="360" w:lineRule="auto"/>
      <w:ind w:left="850" w:hanging="850"/>
    </w:pPr>
  </w:style>
  <w:style w:type="character" w:customStyle="1" w:styleId="Point1Char">
    <w:name w:val="Point 1 Char"/>
    <w:link w:val="Point1"/>
    <w:locked/>
    <w:rsid w:val="00C8498E"/>
    <w:rPr>
      <w:sz w:val="24"/>
      <w:szCs w:val="24"/>
      <w:lang w:eastAsia="en-US"/>
    </w:rPr>
  </w:style>
  <w:style w:type="paragraph" w:customStyle="1" w:styleId="Footnotenumber">
    <w:name w:val="Footnote number"/>
    <w:aliases w:val="fr"/>
    <w:basedOn w:val="Normlny"/>
    <w:link w:val="Odkaznapoznmkupodiarou"/>
    <w:uiPriority w:val="99"/>
    <w:rsid w:val="00CC2A81"/>
    <w:pPr>
      <w:spacing w:after="160" w:line="240" w:lineRule="exact"/>
    </w:pPr>
    <w:rPr>
      <w:sz w:val="20"/>
      <w:szCs w:val="20"/>
      <w:vertAlign w:val="superscript"/>
    </w:rPr>
  </w:style>
  <w:style w:type="table" w:customStyle="1" w:styleId="Svtlmkatabulky11">
    <w:name w:val="Světlá mřížka tabulky11"/>
    <w:basedOn w:val="Normlnatabuka"/>
    <w:uiPriority w:val="40"/>
    <w:rsid w:val="007E598A"/>
    <w:rPr>
      <w:rFonts w:ascii="Calibri" w:eastAsia="Calibri" w:hAnsi="Calibri"/>
      <w:sz w:val="22"/>
      <w:szCs w:val="22"/>
      <w:lang w:val="en-GB"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Hlavikaobsahu">
    <w:name w:val="TOC Heading"/>
    <w:basedOn w:val="Nadpis1"/>
    <w:next w:val="Normlny"/>
    <w:uiPriority w:val="39"/>
    <w:unhideWhenUsed/>
    <w:qFormat/>
    <w:rsid w:val="002E3748"/>
    <w:pPr>
      <w:keepLines/>
      <w:numPr>
        <w:numId w:val="0"/>
      </w:numPr>
      <w:spacing w:before="480" w:line="276" w:lineRule="auto"/>
      <w:jc w:val="left"/>
      <w:outlineLvl w:val="9"/>
    </w:pPr>
    <w:rPr>
      <w:rFonts w:ascii="Cambria" w:eastAsia="Times New Roman" w:hAnsi="Cambria"/>
      <w:bCs/>
      <w:color w:val="365F91"/>
      <w:szCs w:val="28"/>
      <w:lang w:eastAsia="sk-SK"/>
    </w:rPr>
  </w:style>
  <w:style w:type="paragraph" w:styleId="Obsah3">
    <w:name w:val="toc 3"/>
    <w:basedOn w:val="Normlny"/>
    <w:next w:val="Normlny"/>
    <w:autoRedefine/>
    <w:uiPriority w:val="39"/>
    <w:unhideWhenUsed/>
    <w:qFormat/>
    <w:rsid w:val="002E3748"/>
    <w:pPr>
      <w:ind w:left="480"/>
    </w:pPr>
  </w:style>
  <w:style w:type="paragraph" w:styleId="Obsah1">
    <w:name w:val="toc 1"/>
    <w:basedOn w:val="Normlny"/>
    <w:next w:val="Normlny"/>
    <w:autoRedefine/>
    <w:uiPriority w:val="39"/>
    <w:unhideWhenUsed/>
    <w:qFormat/>
    <w:rsid w:val="00212828"/>
    <w:pPr>
      <w:tabs>
        <w:tab w:val="left" w:pos="480"/>
        <w:tab w:val="right" w:leader="dot" w:pos="9639"/>
      </w:tabs>
      <w:spacing w:line="360" w:lineRule="auto"/>
      <w:ind w:left="480" w:right="1" w:hanging="480"/>
    </w:pPr>
    <w:rPr>
      <w:rFonts w:ascii="Calibri Light" w:eastAsia="Calibri" w:hAnsi="Calibri Light" w:cs="Calibri Light"/>
      <w:b/>
      <w:noProof/>
    </w:rPr>
  </w:style>
  <w:style w:type="paragraph" w:styleId="Obsah2">
    <w:name w:val="toc 2"/>
    <w:basedOn w:val="Normlny"/>
    <w:next w:val="Normlny"/>
    <w:autoRedefine/>
    <w:uiPriority w:val="39"/>
    <w:unhideWhenUsed/>
    <w:qFormat/>
    <w:rsid w:val="002E3748"/>
    <w:pPr>
      <w:ind w:left="240"/>
    </w:pPr>
  </w:style>
  <w:style w:type="numbering" w:customStyle="1" w:styleId="List121">
    <w:name w:val="List 121"/>
    <w:basedOn w:val="Bezzoznamu"/>
    <w:rsid w:val="002B6C23"/>
  </w:style>
  <w:style w:type="numbering" w:customStyle="1" w:styleId="Bezzoznamu6">
    <w:name w:val="Bez zoznamu6"/>
    <w:next w:val="Bezzoznamu"/>
    <w:uiPriority w:val="99"/>
    <w:semiHidden/>
    <w:unhideWhenUsed/>
    <w:rsid w:val="002E1577"/>
  </w:style>
  <w:style w:type="character" w:customStyle="1" w:styleId="Nadpis4Char">
    <w:name w:val="Nadpis 4 Char"/>
    <w:basedOn w:val="Predvolenpsmoodseku"/>
    <w:link w:val="Nadpis4"/>
    <w:uiPriority w:val="9"/>
    <w:rsid w:val="002E1577"/>
    <w:rPr>
      <w:b/>
      <w:bCs/>
      <w:sz w:val="28"/>
      <w:szCs w:val="28"/>
      <w:lang w:eastAsia="en-US"/>
    </w:rPr>
  </w:style>
  <w:style w:type="character" w:customStyle="1" w:styleId="Nadpis5Char">
    <w:name w:val="Nadpis 5 Char"/>
    <w:basedOn w:val="Predvolenpsmoodseku"/>
    <w:link w:val="Nadpis5"/>
    <w:uiPriority w:val="9"/>
    <w:rsid w:val="002E1577"/>
    <w:rPr>
      <w:b/>
      <w:bCs/>
      <w:sz w:val="24"/>
      <w:szCs w:val="24"/>
      <w:lang w:eastAsia="en-US"/>
    </w:rPr>
  </w:style>
  <w:style w:type="character" w:customStyle="1" w:styleId="Nadpis6Char">
    <w:name w:val="Nadpis 6 Char"/>
    <w:basedOn w:val="Predvolenpsmoodseku"/>
    <w:link w:val="Nadpis6"/>
    <w:uiPriority w:val="9"/>
    <w:rsid w:val="002E1577"/>
    <w:rPr>
      <w:b/>
      <w:bCs/>
      <w:sz w:val="24"/>
      <w:szCs w:val="24"/>
      <w:u w:val="single"/>
      <w:lang w:eastAsia="en-US"/>
    </w:rPr>
  </w:style>
  <w:style w:type="character" w:customStyle="1" w:styleId="Nadpis7Char">
    <w:name w:val="Nadpis 7 Char"/>
    <w:basedOn w:val="Predvolenpsmoodseku"/>
    <w:link w:val="Nadpis7"/>
    <w:uiPriority w:val="9"/>
    <w:rsid w:val="002E1577"/>
    <w:rPr>
      <w:b/>
      <w:sz w:val="24"/>
      <w:szCs w:val="26"/>
      <w:lang w:eastAsia="en-US"/>
    </w:rPr>
  </w:style>
  <w:style w:type="character" w:customStyle="1" w:styleId="Jemnzvraznenie1">
    <w:name w:val="Jemné zvýraznenie1"/>
    <w:uiPriority w:val="19"/>
    <w:qFormat/>
    <w:rsid w:val="002E1577"/>
    <w:rPr>
      <w:i/>
      <w:iCs/>
      <w:color w:val="404040"/>
    </w:rPr>
  </w:style>
  <w:style w:type="paragraph" w:styleId="Zvraznencitcia">
    <w:name w:val="Intense Quote"/>
    <w:basedOn w:val="Normlny"/>
    <w:next w:val="Normlny"/>
    <w:link w:val="ZvraznencitciaChar"/>
    <w:uiPriority w:val="30"/>
    <w:qFormat/>
    <w:rsid w:val="002E1577"/>
    <w:pPr>
      <w:pBdr>
        <w:bottom w:val="single" w:sz="4" w:space="4" w:color="4F81BD"/>
      </w:pBdr>
      <w:spacing w:before="200" w:after="280"/>
      <w:ind w:left="936" w:right="936"/>
    </w:pPr>
    <w:rPr>
      <w:b/>
      <w:bCs/>
      <w:i/>
      <w:iCs/>
      <w:color w:val="4F81BD"/>
      <w:lang w:eastAsia="sk-SK"/>
    </w:rPr>
  </w:style>
  <w:style w:type="character" w:customStyle="1" w:styleId="ZvraznencitciaChar">
    <w:name w:val="Zvýraznená citácia Char"/>
    <w:basedOn w:val="Predvolenpsmoodseku"/>
    <w:link w:val="Zvraznencitcia"/>
    <w:uiPriority w:val="30"/>
    <w:rsid w:val="002E1577"/>
    <w:rPr>
      <w:b/>
      <w:bCs/>
      <w:i/>
      <w:iCs/>
      <w:color w:val="4F81BD"/>
      <w:sz w:val="24"/>
      <w:szCs w:val="24"/>
    </w:rPr>
  </w:style>
  <w:style w:type="character" w:styleId="Jemnzvraznenie">
    <w:name w:val="Subtle Emphasis"/>
    <w:uiPriority w:val="19"/>
    <w:qFormat/>
    <w:rsid w:val="002E1577"/>
    <w:rPr>
      <w:i/>
      <w:iCs/>
      <w:color w:val="808080"/>
    </w:rPr>
  </w:style>
  <w:style w:type="character" w:styleId="Nzovknihy">
    <w:name w:val="Book Title"/>
    <w:basedOn w:val="Predvolenpsmoodseku"/>
    <w:uiPriority w:val="33"/>
    <w:qFormat/>
    <w:rsid w:val="002E1577"/>
    <w:rPr>
      <w:b/>
      <w:bCs/>
      <w:smallCaps/>
      <w:spacing w:val="5"/>
    </w:rPr>
  </w:style>
  <w:style w:type="table" w:customStyle="1" w:styleId="Mriekatabuky2">
    <w:name w:val="Mriežka tabuľky2"/>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podfarbeniezvraznenie1">
    <w:name w:val="Light Shading Accent 1"/>
    <w:basedOn w:val="Normlnatabuka"/>
    <w:uiPriority w:val="60"/>
    <w:rsid w:val="002E157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trednmrieka3zvraznenie5">
    <w:name w:val="Medium Grid 3 Accent 5"/>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Svetlpodfarbenie">
    <w:name w:val="Light Shading"/>
    <w:basedOn w:val="Normlnatabuka"/>
    <w:uiPriority w:val="60"/>
    <w:rsid w:val="002E1577"/>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ebnmriekazvraznenie5">
    <w:name w:val="Colorful Grid Accent 5"/>
    <w:basedOn w:val="Normlnatabuka"/>
    <w:uiPriority w:val="73"/>
    <w:rsid w:val="002E1577"/>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
    <w:name w:val="Obyčajná tabuľka 31"/>
    <w:basedOn w:val="Normlnatabuka"/>
    <w:uiPriority w:val="43"/>
    <w:rsid w:val="002E157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Strednmrieka3zvraznenie3">
    <w:name w:val="Medium Grid 3 Accent 3"/>
    <w:basedOn w:val="Normlnatabuka"/>
    <w:uiPriority w:val="69"/>
    <w:rsid w:val="002E1577"/>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3">
    <w:name w:val="Mriežka tabuľky3"/>
    <w:basedOn w:val="Normlnatabuka"/>
    <w:next w:val="Mriekatabuky"/>
    <w:uiPriority w:val="39"/>
    <w:rsid w:val="002E15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ov-M">
    <w:name w:val="Názov-M"/>
    <w:basedOn w:val="Normlny"/>
    <w:next w:val="Normlny"/>
    <w:qFormat/>
    <w:rsid w:val="00010EC9"/>
    <w:pPr>
      <w:jc w:val="center"/>
    </w:pPr>
    <w:rPr>
      <w:b/>
      <w:lang w:eastAsia="sk-SK"/>
    </w:rPr>
  </w:style>
  <w:style w:type="numbering" w:customStyle="1" w:styleId="Bezzoznamu7">
    <w:name w:val="Bez zoznamu7"/>
    <w:next w:val="Bezzoznamu"/>
    <w:uiPriority w:val="99"/>
    <w:semiHidden/>
    <w:unhideWhenUsed/>
    <w:rsid w:val="00295488"/>
  </w:style>
  <w:style w:type="table" w:customStyle="1" w:styleId="Mriekatabuky4">
    <w:name w:val="Mriežka tabuľky4"/>
    <w:basedOn w:val="Normlnatabuka"/>
    <w:next w:val="Mriekatabuky"/>
    <w:uiPriority w:val="39"/>
    <w:rsid w:val="002954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etlpodfarbeniezvraznenie11">
    <w:name w:val="Svetlé podfarbenie – zvýraznenie 11"/>
    <w:basedOn w:val="Normlnatabuka"/>
    <w:next w:val="Svetlpodfarbeniezvraznenie1"/>
    <w:uiPriority w:val="60"/>
    <w:rsid w:val="0029548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rednmrieka3zvraznenie51">
    <w:name w:val="Stredná mriežka 3 – zvýraznenie 51"/>
    <w:basedOn w:val="Normlnatabuka"/>
    <w:next w:val="Strednmrieka3zvraznenie5"/>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Svetlpodfarbenie1">
    <w:name w:val="Svetlé podfarbenie1"/>
    <w:basedOn w:val="Normlnatabuka"/>
    <w:next w:val="Svetlpodfarbenie"/>
    <w:uiPriority w:val="60"/>
    <w:rsid w:val="00295488"/>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Farebnmriekazvraznenie51">
    <w:name w:val="Farebná mriežka – zvýraznenie 51"/>
    <w:basedOn w:val="Normlnatabuka"/>
    <w:next w:val="Farebnmriekazvraznenie5"/>
    <w:uiPriority w:val="73"/>
    <w:rsid w:val="00295488"/>
    <w:rPr>
      <w:rFonts w:asciiTheme="minorHAnsi" w:eastAsiaTheme="minorHAnsi" w:hAnsiTheme="minorHAnsi" w:cstheme="minorBidi"/>
      <w:color w:val="000000" w:themeColor="text1"/>
      <w:sz w:val="22"/>
      <w:szCs w:val="22"/>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Obyajntabuka311">
    <w:name w:val="Obyčajná tabuľka 311"/>
    <w:basedOn w:val="Normlnatabuka"/>
    <w:uiPriority w:val="43"/>
    <w:rsid w:val="0029548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trednmrieka3zvraznenie31">
    <w:name w:val="Stredná mriežka 3 – zvýraznenie 31"/>
    <w:basedOn w:val="Normlnatabuka"/>
    <w:next w:val="Strednmrieka3zvraznenie3"/>
    <w:uiPriority w:val="69"/>
    <w:rsid w:val="00295488"/>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riekatabuky5">
    <w:name w:val="Mriežka tabuľky5"/>
    <w:basedOn w:val="Normlnatabuka"/>
    <w:next w:val="Mriekatabuky"/>
    <w:uiPriority w:val="59"/>
    <w:rsid w:val="00E006A7"/>
    <w:rPr>
      <w:rFonts w:eastAsiaTheme="minorEastAs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59"/>
    <w:rsid w:val="0049540D"/>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921">
      <w:bodyDiv w:val="1"/>
      <w:marLeft w:val="0"/>
      <w:marRight w:val="0"/>
      <w:marTop w:val="0"/>
      <w:marBottom w:val="0"/>
      <w:divBdr>
        <w:top w:val="none" w:sz="0" w:space="0" w:color="auto"/>
        <w:left w:val="none" w:sz="0" w:space="0" w:color="auto"/>
        <w:bottom w:val="none" w:sz="0" w:space="0" w:color="auto"/>
        <w:right w:val="none" w:sz="0" w:space="0" w:color="auto"/>
      </w:divBdr>
    </w:div>
    <w:div w:id="106705563">
      <w:bodyDiv w:val="1"/>
      <w:marLeft w:val="0"/>
      <w:marRight w:val="0"/>
      <w:marTop w:val="0"/>
      <w:marBottom w:val="0"/>
      <w:divBdr>
        <w:top w:val="none" w:sz="0" w:space="0" w:color="auto"/>
        <w:left w:val="none" w:sz="0" w:space="0" w:color="auto"/>
        <w:bottom w:val="none" w:sz="0" w:space="0" w:color="auto"/>
        <w:right w:val="none" w:sz="0" w:space="0" w:color="auto"/>
      </w:divBdr>
    </w:div>
    <w:div w:id="125241382">
      <w:bodyDiv w:val="1"/>
      <w:marLeft w:val="0"/>
      <w:marRight w:val="0"/>
      <w:marTop w:val="0"/>
      <w:marBottom w:val="0"/>
      <w:divBdr>
        <w:top w:val="none" w:sz="0" w:space="0" w:color="auto"/>
        <w:left w:val="none" w:sz="0" w:space="0" w:color="auto"/>
        <w:bottom w:val="none" w:sz="0" w:space="0" w:color="auto"/>
        <w:right w:val="none" w:sz="0" w:space="0" w:color="auto"/>
      </w:divBdr>
    </w:div>
    <w:div w:id="155536640">
      <w:bodyDiv w:val="1"/>
      <w:marLeft w:val="0"/>
      <w:marRight w:val="0"/>
      <w:marTop w:val="0"/>
      <w:marBottom w:val="0"/>
      <w:divBdr>
        <w:top w:val="none" w:sz="0" w:space="0" w:color="auto"/>
        <w:left w:val="none" w:sz="0" w:space="0" w:color="auto"/>
        <w:bottom w:val="none" w:sz="0" w:space="0" w:color="auto"/>
        <w:right w:val="none" w:sz="0" w:space="0" w:color="auto"/>
      </w:divBdr>
    </w:div>
    <w:div w:id="363604065">
      <w:bodyDiv w:val="1"/>
      <w:marLeft w:val="0"/>
      <w:marRight w:val="0"/>
      <w:marTop w:val="0"/>
      <w:marBottom w:val="0"/>
      <w:divBdr>
        <w:top w:val="none" w:sz="0" w:space="0" w:color="auto"/>
        <w:left w:val="none" w:sz="0" w:space="0" w:color="auto"/>
        <w:bottom w:val="none" w:sz="0" w:space="0" w:color="auto"/>
        <w:right w:val="none" w:sz="0" w:space="0" w:color="auto"/>
      </w:divBdr>
    </w:div>
    <w:div w:id="478612351">
      <w:bodyDiv w:val="1"/>
      <w:marLeft w:val="0"/>
      <w:marRight w:val="0"/>
      <w:marTop w:val="0"/>
      <w:marBottom w:val="0"/>
      <w:divBdr>
        <w:top w:val="none" w:sz="0" w:space="0" w:color="auto"/>
        <w:left w:val="none" w:sz="0" w:space="0" w:color="auto"/>
        <w:bottom w:val="none" w:sz="0" w:space="0" w:color="auto"/>
        <w:right w:val="none" w:sz="0" w:space="0" w:color="auto"/>
      </w:divBdr>
    </w:div>
    <w:div w:id="552085243">
      <w:bodyDiv w:val="1"/>
      <w:marLeft w:val="0"/>
      <w:marRight w:val="0"/>
      <w:marTop w:val="0"/>
      <w:marBottom w:val="0"/>
      <w:divBdr>
        <w:top w:val="none" w:sz="0" w:space="0" w:color="auto"/>
        <w:left w:val="none" w:sz="0" w:space="0" w:color="auto"/>
        <w:bottom w:val="none" w:sz="0" w:space="0" w:color="auto"/>
        <w:right w:val="none" w:sz="0" w:space="0" w:color="auto"/>
      </w:divBdr>
    </w:div>
    <w:div w:id="580522912">
      <w:bodyDiv w:val="1"/>
      <w:marLeft w:val="0"/>
      <w:marRight w:val="0"/>
      <w:marTop w:val="0"/>
      <w:marBottom w:val="0"/>
      <w:divBdr>
        <w:top w:val="none" w:sz="0" w:space="0" w:color="auto"/>
        <w:left w:val="none" w:sz="0" w:space="0" w:color="auto"/>
        <w:bottom w:val="none" w:sz="0" w:space="0" w:color="auto"/>
        <w:right w:val="none" w:sz="0" w:space="0" w:color="auto"/>
      </w:divBdr>
    </w:div>
    <w:div w:id="685136537">
      <w:bodyDiv w:val="1"/>
      <w:marLeft w:val="0"/>
      <w:marRight w:val="0"/>
      <w:marTop w:val="0"/>
      <w:marBottom w:val="0"/>
      <w:divBdr>
        <w:top w:val="none" w:sz="0" w:space="0" w:color="auto"/>
        <w:left w:val="none" w:sz="0" w:space="0" w:color="auto"/>
        <w:bottom w:val="none" w:sz="0" w:space="0" w:color="auto"/>
        <w:right w:val="none" w:sz="0" w:space="0" w:color="auto"/>
      </w:divBdr>
    </w:div>
    <w:div w:id="692849803">
      <w:bodyDiv w:val="1"/>
      <w:marLeft w:val="0"/>
      <w:marRight w:val="0"/>
      <w:marTop w:val="0"/>
      <w:marBottom w:val="0"/>
      <w:divBdr>
        <w:top w:val="none" w:sz="0" w:space="0" w:color="auto"/>
        <w:left w:val="none" w:sz="0" w:space="0" w:color="auto"/>
        <w:bottom w:val="none" w:sz="0" w:space="0" w:color="auto"/>
        <w:right w:val="none" w:sz="0" w:space="0" w:color="auto"/>
      </w:divBdr>
    </w:div>
    <w:div w:id="778987257">
      <w:bodyDiv w:val="1"/>
      <w:marLeft w:val="0"/>
      <w:marRight w:val="0"/>
      <w:marTop w:val="0"/>
      <w:marBottom w:val="0"/>
      <w:divBdr>
        <w:top w:val="none" w:sz="0" w:space="0" w:color="auto"/>
        <w:left w:val="none" w:sz="0" w:space="0" w:color="auto"/>
        <w:bottom w:val="none" w:sz="0" w:space="0" w:color="auto"/>
        <w:right w:val="none" w:sz="0" w:space="0" w:color="auto"/>
      </w:divBdr>
    </w:div>
    <w:div w:id="872616045">
      <w:bodyDiv w:val="1"/>
      <w:marLeft w:val="0"/>
      <w:marRight w:val="0"/>
      <w:marTop w:val="0"/>
      <w:marBottom w:val="0"/>
      <w:divBdr>
        <w:top w:val="none" w:sz="0" w:space="0" w:color="auto"/>
        <w:left w:val="none" w:sz="0" w:space="0" w:color="auto"/>
        <w:bottom w:val="none" w:sz="0" w:space="0" w:color="auto"/>
        <w:right w:val="none" w:sz="0" w:space="0" w:color="auto"/>
      </w:divBdr>
    </w:div>
    <w:div w:id="917981353">
      <w:bodyDiv w:val="1"/>
      <w:marLeft w:val="0"/>
      <w:marRight w:val="0"/>
      <w:marTop w:val="0"/>
      <w:marBottom w:val="0"/>
      <w:divBdr>
        <w:top w:val="none" w:sz="0" w:space="0" w:color="auto"/>
        <w:left w:val="none" w:sz="0" w:space="0" w:color="auto"/>
        <w:bottom w:val="none" w:sz="0" w:space="0" w:color="auto"/>
        <w:right w:val="none" w:sz="0" w:space="0" w:color="auto"/>
      </w:divBdr>
    </w:div>
    <w:div w:id="1132598963">
      <w:bodyDiv w:val="1"/>
      <w:marLeft w:val="0"/>
      <w:marRight w:val="0"/>
      <w:marTop w:val="0"/>
      <w:marBottom w:val="0"/>
      <w:divBdr>
        <w:top w:val="none" w:sz="0" w:space="0" w:color="auto"/>
        <w:left w:val="none" w:sz="0" w:space="0" w:color="auto"/>
        <w:bottom w:val="none" w:sz="0" w:space="0" w:color="auto"/>
        <w:right w:val="none" w:sz="0" w:space="0" w:color="auto"/>
      </w:divBdr>
      <w:divsChild>
        <w:div w:id="534466931">
          <w:marLeft w:val="0"/>
          <w:marRight w:val="0"/>
          <w:marTop w:val="0"/>
          <w:marBottom w:val="0"/>
          <w:divBdr>
            <w:top w:val="none" w:sz="0" w:space="0" w:color="auto"/>
            <w:left w:val="none" w:sz="0" w:space="0" w:color="auto"/>
            <w:bottom w:val="none" w:sz="0" w:space="0" w:color="auto"/>
            <w:right w:val="none" w:sz="0" w:space="0" w:color="auto"/>
          </w:divBdr>
        </w:div>
      </w:divsChild>
    </w:div>
    <w:div w:id="1144395139">
      <w:bodyDiv w:val="1"/>
      <w:marLeft w:val="0"/>
      <w:marRight w:val="0"/>
      <w:marTop w:val="0"/>
      <w:marBottom w:val="0"/>
      <w:divBdr>
        <w:top w:val="none" w:sz="0" w:space="0" w:color="auto"/>
        <w:left w:val="none" w:sz="0" w:space="0" w:color="auto"/>
        <w:bottom w:val="none" w:sz="0" w:space="0" w:color="auto"/>
        <w:right w:val="none" w:sz="0" w:space="0" w:color="auto"/>
      </w:divBdr>
    </w:div>
    <w:div w:id="1238445212">
      <w:bodyDiv w:val="1"/>
      <w:marLeft w:val="0"/>
      <w:marRight w:val="0"/>
      <w:marTop w:val="0"/>
      <w:marBottom w:val="0"/>
      <w:divBdr>
        <w:top w:val="none" w:sz="0" w:space="0" w:color="auto"/>
        <w:left w:val="none" w:sz="0" w:space="0" w:color="auto"/>
        <w:bottom w:val="none" w:sz="0" w:space="0" w:color="auto"/>
        <w:right w:val="none" w:sz="0" w:space="0" w:color="auto"/>
      </w:divBdr>
    </w:div>
    <w:div w:id="1378046447">
      <w:bodyDiv w:val="1"/>
      <w:marLeft w:val="0"/>
      <w:marRight w:val="0"/>
      <w:marTop w:val="0"/>
      <w:marBottom w:val="0"/>
      <w:divBdr>
        <w:top w:val="none" w:sz="0" w:space="0" w:color="auto"/>
        <w:left w:val="none" w:sz="0" w:space="0" w:color="auto"/>
        <w:bottom w:val="none" w:sz="0" w:space="0" w:color="auto"/>
        <w:right w:val="none" w:sz="0" w:space="0" w:color="auto"/>
      </w:divBdr>
    </w:div>
    <w:div w:id="1398089022">
      <w:bodyDiv w:val="1"/>
      <w:marLeft w:val="0"/>
      <w:marRight w:val="0"/>
      <w:marTop w:val="0"/>
      <w:marBottom w:val="0"/>
      <w:divBdr>
        <w:top w:val="none" w:sz="0" w:space="0" w:color="auto"/>
        <w:left w:val="none" w:sz="0" w:space="0" w:color="auto"/>
        <w:bottom w:val="none" w:sz="0" w:space="0" w:color="auto"/>
        <w:right w:val="none" w:sz="0" w:space="0" w:color="auto"/>
      </w:divBdr>
    </w:div>
    <w:div w:id="1475559035">
      <w:bodyDiv w:val="1"/>
      <w:marLeft w:val="0"/>
      <w:marRight w:val="0"/>
      <w:marTop w:val="0"/>
      <w:marBottom w:val="0"/>
      <w:divBdr>
        <w:top w:val="none" w:sz="0" w:space="0" w:color="auto"/>
        <w:left w:val="none" w:sz="0" w:space="0" w:color="auto"/>
        <w:bottom w:val="none" w:sz="0" w:space="0" w:color="auto"/>
        <w:right w:val="none" w:sz="0" w:space="0" w:color="auto"/>
      </w:divBdr>
    </w:div>
    <w:div w:id="1538614690">
      <w:bodyDiv w:val="1"/>
      <w:marLeft w:val="0"/>
      <w:marRight w:val="0"/>
      <w:marTop w:val="0"/>
      <w:marBottom w:val="0"/>
      <w:divBdr>
        <w:top w:val="none" w:sz="0" w:space="0" w:color="auto"/>
        <w:left w:val="none" w:sz="0" w:space="0" w:color="auto"/>
        <w:bottom w:val="none" w:sz="0" w:space="0" w:color="auto"/>
        <w:right w:val="none" w:sz="0" w:space="0" w:color="auto"/>
      </w:divBdr>
    </w:div>
    <w:div w:id="1549953756">
      <w:bodyDiv w:val="1"/>
      <w:marLeft w:val="0"/>
      <w:marRight w:val="0"/>
      <w:marTop w:val="0"/>
      <w:marBottom w:val="0"/>
      <w:divBdr>
        <w:top w:val="none" w:sz="0" w:space="0" w:color="auto"/>
        <w:left w:val="none" w:sz="0" w:space="0" w:color="auto"/>
        <w:bottom w:val="none" w:sz="0" w:space="0" w:color="auto"/>
        <w:right w:val="none" w:sz="0" w:space="0" w:color="auto"/>
      </w:divBdr>
      <w:divsChild>
        <w:div w:id="2137673803">
          <w:marLeft w:val="0"/>
          <w:marRight w:val="0"/>
          <w:marTop w:val="0"/>
          <w:marBottom w:val="0"/>
          <w:divBdr>
            <w:top w:val="none" w:sz="0" w:space="0" w:color="auto"/>
            <w:left w:val="none" w:sz="0" w:space="0" w:color="auto"/>
            <w:bottom w:val="none" w:sz="0" w:space="0" w:color="auto"/>
            <w:right w:val="none" w:sz="0" w:space="0" w:color="auto"/>
          </w:divBdr>
        </w:div>
      </w:divsChild>
    </w:div>
    <w:div w:id="1694576242">
      <w:bodyDiv w:val="1"/>
      <w:marLeft w:val="0"/>
      <w:marRight w:val="0"/>
      <w:marTop w:val="0"/>
      <w:marBottom w:val="0"/>
      <w:divBdr>
        <w:top w:val="none" w:sz="0" w:space="0" w:color="auto"/>
        <w:left w:val="none" w:sz="0" w:space="0" w:color="auto"/>
        <w:bottom w:val="none" w:sz="0" w:space="0" w:color="auto"/>
        <w:right w:val="none" w:sz="0" w:space="0" w:color="auto"/>
      </w:divBdr>
    </w:div>
    <w:div w:id="1857619943">
      <w:bodyDiv w:val="1"/>
      <w:marLeft w:val="0"/>
      <w:marRight w:val="0"/>
      <w:marTop w:val="0"/>
      <w:marBottom w:val="0"/>
      <w:divBdr>
        <w:top w:val="none" w:sz="0" w:space="0" w:color="auto"/>
        <w:left w:val="none" w:sz="0" w:space="0" w:color="auto"/>
        <w:bottom w:val="none" w:sz="0" w:space="0" w:color="auto"/>
        <w:right w:val="none" w:sz="0" w:space="0" w:color="auto"/>
      </w:divBdr>
      <w:divsChild>
        <w:div w:id="1155609910">
          <w:marLeft w:val="0"/>
          <w:marRight w:val="0"/>
          <w:marTop w:val="0"/>
          <w:marBottom w:val="0"/>
          <w:divBdr>
            <w:top w:val="none" w:sz="0" w:space="0" w:color="auto"/>
            <w:left w:val="none" w:sz="0" w:space="0" w:color="auto"/>
            <w:bottom w:val="none" w:sz="0" w:space="0" w:color="auto"/>
            <w:right w:val="none" w:sz="0" w:space="0" w:color="auto"/>
          </w:divBdr>
        </w:div>
      </w:divsChild>
    </w:div>
    <w:div w:id="20733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farkasova@mhsr.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E1FE-E0D5-4D35-AB52-39938BE33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1509</Words>
  <Characters>10268</Characters>
  <Application>Microsoft Office Word</Application>
  <DocSecurity>0</DocSecurity>
  <Lines>85</Lines>
  <Paragraphs>23</Paragraphs>
  <ScaleCrop>false</ScaleCrop>
  <HeadingPairs>
    <vt:vector size="2" baseType="variant">
      <vt:variant>
        <vt:lpstr>Názov</vt:lpstr>
      </vt:variant>
      <vt:variant>
        <vt:i4>1</vt:i4>
      </vt:variant>
    </vt:vector>
  </HeadingPairs>
  <TitlesOfParts>
    <vt:vector size="1" baseType="lpstr">
      <vt:lpstr>Príloha č</vt:lpstr>
    </vt:vector>
  </TitlesOfParts>
  <Company>MH SR</Company>
  <LinksUpToDate>false</LinksUpToDate>
  <CharactersWithSpaces>11754</CharactersWithSpaces>
  <SharedDoc>false</SharedDoc>
  <HLinks>
    <vt:vector size="474" baseType="variant">
      <vt:variant>
        <vt:i4>2752526</vt:i4>
      </vt:variant>
      <vt:variant>
        <vt:i4>237</vt:i4>
      </vt:variant>
      <vt:variant>
        <vt:i4>0</vt:i4>
      </vt:variant>
      <vt:variant>
        <vt:i4>5</vt:i4>
      </vt:variant>
      <vt:variant>
        <vt:lpwstr>mailto:horvath@mhsr.sk</vt:lpwstr>
      </vt:variant>
      <vt:variant>
        <vt:lpwstr/>
      </vt:variant>
      <vt:variant>
        <vt:i4>2031617</vt:i4>
      </vt:variant>
      <vt:variant>
        <vt:i4>234</vt:i4>
      </vt:variant>
      <vt:variant>
        <vt:i4>0</vt:i4>
      </vt:variant>
      <vt:variant>
        <vt:i4>5</vt:i4>
      </vt:variant>
      <vt:variant>
        <vt:lpwstr>https://www.slov-lex.sk/pravne-predpisy/SK/ZZ/2012/251/20170801</vt:lpwstr>
      </vt:variant>
      <vt:variant>
        <vt:lpwstr>paragraf-4.odsek-6</vt:lpwstr>
      </vt:variant>
      <vt:variant>
        <vt:i4>2031617</vt:i4>
      </vt:variant>
      <vt:variant>
        <vt:i4>231</vt:i4>
      </vt:variant>
      <vt:variant>
        <vt:i4>0</vt:i4>
      </vt:variant>
      <vt:variant>
        <vt:i4>5</vt:i4>
      </vt:variant>
      <vt:variant>
        <vt:lpwstr>https://www.slov-lex.sk/pravne-predpisy/SK/ZZ/2012/251/20170801</vt:lpwstr>
      </vt:variant>
      <vt:variant>
        <vt:lpwstr>paragraf-4.odsek-6</vt:lpwstr>
      </vt:variant>
      <vt:variant>
        <vt:i4>3604607</vt:i4>
      </vt:variant>
      <vt:variant>
        <vt:i4>228</vt:i4>
      </vt:variant>
      <vt:variant>
        <vt:i4>0</vt:i4>
      </vt:variant>
      <vt:variant>
        <vt:i4>5</vt:i4>
      </vt:variant>
      <vt:variant>
        <vt:lpwstr>https://www.slov-lex.sk/pravne-predpisy/SK/ZZ/2012/251/20170801</vt:lpwstr>
      </vt:variant>
      <vt:variant>
        <vt:lpwstr>paragraf-64.odsek-6.pismeno-l</vt:lpwstr>
      </vt:variant>
      <vt:variant>
        <vt:i4>3604607</vt:i4>
      </vt:variant>
      <vt:variant>
        <vt:i4>225</vt:i4>
      </vt:variant>
      <vt:variant>
        <vt:i4>0</vt:i4>
      </vt:variant>
      <vt:variant>
        <vt:i4>5</vt:i4>
      </vt:variant>
      <vt:variant>
        <vt:lpwstr>https://www.slov-lex.sk/pravne-predpisy/SK/ZZ/2012/251/20170801</vt:lpwstr>
      </vt:variant>
      <vt:variant>
        <vt:lpwstr>paragraf-64.odsek-6.pismeno-e</vt:lpwstr>
      </vt:variant>
      <vt:variant>
        <vt:i4>3604607</vt:i4>
      </vt:variant>
      <vt:variant>
        <vt:i4>222</vt:i4>
      </vt:variant>
      <vt:variant>
        <vt:i4>0</vt:i4>
      </vt:variant>
      <vt:variant>
        <vt:i4>5</vt:i4>
      </vt:variant>
      <vt:variant>
        <vt:lpwstr>https://www.slov-lex.sk/pravne-predpisy/SK/ZZ/2012/251/20170801</vt:lpwstr>
      </vt:variant>
      <vt:variant>
        <vt:lpwstr>paragraf-64.odsek-6.pismeno-l</vt:lpwstr>
      </vt:variant>
      <vt:variant>
        <vt:i4>3604607</vt:i4>
      </vt:variant>
      <vt:variant>
        <vt:i4>219</vt:i4>
      </vt:variant>
      <vt:variant>
        <vt:i4>0</vt:i4>
      </vt:variant>
      <vt:variant>
        <vt:i4>5</vt:i4>
      </vt:variant>
      <vt:variant>
        <vt:lpwstr>https://www.slov-lex.sk/pravne-predpisy/SK/ZZ/2012/251/20170801</vt:lpwstr>
      </vt:variant>
      <vt:variant>
        <vt:lpwstr>paragraf-64.odsek-6.pismeno-e</vt:lpwstr>
      </vt:variant>
      <vt:variant>
        <vt:i4>3473523</vt:i4>
      </vt:variant>
      <vt:variant>
        <vt:i4>216</vt:i4>
      </vt:variant>
      <vt:variant>
        <vt:i4>0</vt:i4>
      </vt:variant>
      <vt:variant>
        <vt:i4>5</vt:i4>
      </vt:variant>
      <vt:variant>
        <vt:lpwstr>https://www.slov-lex.sk/pravne-predpisy/SK/ZZ/2012/251/20170801</vt:lpwstr>
      </vt:variant>
      <vt:variant>
        <vt:lpwstr>paragraf-49.odsek-7.pismeno-k</vt:lpwstr>
      </vt:variant>
      <vt:variant>
        <vt:i4>3473523</vt:i4>
      </vt:variant>
      <vt:variant>
        <vt:i4>213</vt:i4>
      </vt:variant>
      <vt:variant>
        <vt:i4>0</vt:i4>
      </vt:variant>
      <vt:variant>
        <vt:i4>5</vt:i4>
      </vt:variant>
      <vt:variant>
        <vt:lpwstr>https://www.slov-lex.sk/pravne-predpisy/SK/ZZ/2012/251/20170801</vt:lpwstr>
      </vt:variant>
      <vt:variant>
        <vt:lpwstr>paragraf-49.odsek-7.pismeno-h</vt:lpwstr>
      </vt:variant>
      <vt:variant>
        <vt:i4>3473523</vt:i4>
      </vt:variant>
      <vt:variant>
        <vt:i4>210</vt:i4>
      </vt:variant>
      <vt:variant>
        <vt:i4>0</vt:i4>
      </vt:variant>
      <vt:variant>
        <vt:i4>5</vt:i4>
      </vt:variant>
      <vt:variant>
        <vt:lpwstr>https://www.slov-lex.sk/pravne-predpisy/SK/ZZ/2012/251/20170801</vt:lpwstr>
      </vt:variant>
      <vt:variant>
        <vt:lpwstr>paragraf-49.odsek-7.pismeno-c</vt:lpwstr>
      </vt:variant>
      <vt:variant>
        <vt:i4>3473523</vt:i4>
      </vt:variant>
      <vt:variant>
        <vt:i4>207</vt:i4>
      </vt:variant>
      <vt:variant>
        <vt:i4>0</vt:i4>
      </vt:variant>
      <vt:variant>
        <vt:i4>5</vt:i4>
      </vt:variant>
      <vt:variant>
        <vt:lpwstr>https://www.slov-lex.sk/pravne-predpisy/SK/ZZ/2012/251/20170801</vt:lpwstr>
      </vt:variant>
      <vt:variant>
        <vt:lpwstr>paragraf-49.odsek-7.pismeno-a</vt:lpwstr>
      </vt:variant>
      <vt:variant>
        <vt:i4>3604604</vt:i4>
      </vt:variant>
      <vt:variant>
        <vt:i4>204</vt:i4>
      </vt:variant>
      <vt:variant>
        <vt:i4>0</vt:i4>
      </vt:variant>
      <vt:variant>
        <vt:i4>5</vt:i4>
      </vt:variant>
      <vt:variant>
        <vt:lpwstr>https://www.slov-lex.sk/pravne-predpisy/SK/ZZ/2012/251/20170801</vt:lpwstr>
      </vt:variant>
      <vt:variant>
        <vt:lpwstr>paragraf-67.odsek-6.pismeno-m</vt:lpwstr>
      </vt:variant>
      <vt:variant>
        <vt:i4>3604604</vt:i4>
      </vt:variant>
      <vt:variant>
        <vt:i4>201</vt:i4>
      </vt:variant>
      <vt:variant>
        <vt:i4>0</vt:i4>
      </vt:variant>
      <vt:variant>
        <vt:i4>5</vt:i4>
      </vt:variant>
      <vt:variant>
        <vt:lpwstr>https://www.slov-lex.sk/pravne-predpisy/SK/ZZ/2012/251/20170801</vt:lpwstr>
      </vt:variant>
      <vt:variant>
        <vt:lpwstr>paragraf-67.odsek-6.pismeno-j</vt:lpwstr>
      </vt:variant>
      <vt:variant>
        <vt:i4>3604604</vt:i4>
      </vt:variant>
      <vt:variant>
        <vt:i4>198</vt:i4>
      </vt:variant>
      <vt:variant>
        <vt:i4>0</vt:i4>
      </vt:variant>
      <vt:variant>
        <vt:i4>5</vt:i4>
      </vt:variant>
      <vt:variant>
        <vt:lpwstr>https://www.slov-lex.sk/pravne-predpisy/SK/ZZ/2012/251/20170801</vt:lpwstr>
      </vt:variant>
      <vt:variant>
        <vt:lpwstr>paragraf-67.odsek-6.pismeno-g</vt:lpwstr>
      </vt:variant>
      <vt:variant>
        <vt:i4>3604604</vt:i4>
      </vt:variant>
      <vt:variant>
        <vt:i4>195</vt:i4>
      </vt:variant>
      <vt:variant>
        <vt:i4>0</vt:i4>
      </vt:variant>
      <vt:variant>
        <vt:i4>5</vt:i4>
      </vt:variant>
      <vt:variant>
        <vt:lpwstr>https://www.slov-lex.sk/pravne-predpisy/SK/ZZ/2012/251/20170801</vt:lpwstr>
      </vt:variant>
      <vt:variant>
        <vt:lpwstr>paragraf-67.odsek-6.pismeno-b</vt:lpwstr>
      </vt:variant>
      <vt:variant>
        <vt:i4>3604604</vt:i4>
      </vt:variant>
      <vt:variant>
        <vt:i4>192</vt:i4>
      </vt:variant>
      <vt:variant>
        <vt:i4>0</vt:i4>
      </vt:variant>
      <vt:variant>
        <vt:i4>5</vt:i4>
      </vt:variant>
      <vt:variant>
        <vt:lpwstr>https://www.slov-lex.sk/pravne-predpisy/SK/ZZ/2012/251/20170801</vt:lpwstr>
      </vt:variant>
      <vt:variant>
        <vt:lpwstr>paragraf-67.odsek-6.pismeno-a</vt:lpwstr>
      </vt:variant>
      <vt:variant>
        <vt:i4>3604604</vt:i4>
      </vt:variant>
      <vt:variant>
        <vt:i4>189</vt:i4>
      </vt:variant>
      <vt:variant>
        <vt:i4>0</vt:i4>
      </vt:variant>
      <vt:variant>
        <vt:i4>5</vt:i4>
      </vt:variant>
      <vt:variant>
        <vt:lpwstr>https://www.slov-lex.sk/pravne-predpisy/SK/ZZ/2012/251/20170801</vt:lpwstr>
      </vt:variant>
      <vt:variant>
        <vt:lpwstr>paragraf-67.odsek-6.pismeno-m</vt:lpwstr>
      </vt:variant>
      <vt:variant>
        <vt:i4>3604604</vt:i4>
      </vt:variant>
      <vt:variant>
        <vt:i4>186</vt:i4>
      </vt:variant>
      <vt:variant>
        <vt:i4>0</vt:i4>
      </vt:variant>
      <vt:variant>
        <vt:i4>5</vt:i4>
      </vt:variant>
      <vt:variant>
        <vt:lpwstr>https://www.slov-lex.sk/pravne-predpisy/SK/ZZ/2012/251/20170801</vt:lpwstr>
      </vt:variant>
      <vt:variant>
        <vt:lpwstr>paragraf-67.odsek-6.pismeno-j</vt:lpwstr>
      </vt:variant>
      <vt:variant>
        <vt:i4>3604604</vt:i4>
      </vt:variant>
      <vt:variant>
        <vt:i4>183</vt:i4>
      </vt:variant>
      <vt:variant>
        <vt:i4>0</vt:i4>
      </vt:variant>
      <vt:variant>
        <vt:i4>5</vt:i4>
      </vt:variant>
      <vt:variant>
        <vt:lpwstr>https://www.slov-lex.sk/pravne-predpisy/SK/ZZ/2012/251/20170801</vt:lpwstr>
      </vt:variant>
      <vt:variant>
        <vt:lpwstr>paragraf-67.odsek-6.pismeno-g</vt:lpwstr>
      </vt:variant>
      <vt:variant>
        <vt:i4>3604604</vt:i4>
      </vt:variant>
      <vt:variant>
        <vt:i4>180</vt:i4>
      </vt:variant>
      <vt:variant>
        <vt:i4>0</vt:i4>
      </vt:variant>
      <vt:variant>
        <vt:i4>5</vt:i4>
      </vt:variant>
      <vt:variant>
        <vt:lpwstr>https://www.slov-lex.sk/pravne-predpisy/SK/ZZ/2012/251/20170801</vt:lpwstr>
      </vt:variant>
      <vt:variant>
        <vt:lpwstr>paragraf-67.odsek-6.pismeno-b</vt:lpwstr>
      </vt:variant>
      <vt:variant>
        <vt:i4>3604604</vt:i4>
      </vt:variant>
      <vt:variant>
        <vt:i4>177</vt:i4>
      </vt:variant>
      <vt:variant>
        <vt:i4>0</vt:i4>
      </vt:variant>
      <vt:variant>
        <vt:i4>5</vt:i4>
      </vt:variant>
      <vt:variant>
        <vt:lpwstr>https://www.slov-lex.sk/pravne-predpisy/SK/ZZ/2012/251/20170801</vt:lpwstr>
      </vt:variant>
      <vt:variant>
        <vt:lpwstr>paragraf-67.odsek-6.pismeno-a</vt:lpwstr>
      </vt:variant>
      <vt:variant>
        <vt:i4>3604607</vt:i4>
      </vt:variant>
      <vt:variant>
        <vt:i4>174</vt:i4>
      </vt:variant>
      <vt:variant>
        <vt:i4>0</vt:i4>
      </vt:variant>
      <vt:variant>
        <vt:i4>5</vt:i4>
      </vt:variant>
      <vt:variant>
        <vt:lpwstr>https://www.slov-lex.sk/pravne-predpisy/SK/ZZ/2012/251/20170801</vt:lpwstr>
      </vt:variant>
      <vt:variant>
        <vt:lpwstr>paragraf-64.odsek-6.pismeno-n</vt:lpwstr>
      </vt:variant>
      <vt:variant>
        <vt:i4>3604607</vt:i4>
      </vt:variant>
      <vt:variant>
        <vt:i4>171</vt:i4>
      </vt:variant>
      <vt:variant>
        <vt:i4>0</vt:i4>
      </vt:variant>
      <vt:variant>
        <vt:i4>5</vt:i4>
      </vt:variant>
      <vt:variant>
        <vt:lpwstr>https://www.slov-lex.sk/pravne-predpisy/SK/ZZ/2012/251/20170801</vt:lpwstr>
      </vt:variant>
      <vt:variant>
        <vt:lpwstr>paragraf-64.odsek-6.pismeno-i</vt:lpwstr>
      </vt:variant>
      <vt:variant>
        <vt:i4>3604607</vt:i4>
      </vt:variant>
      <vt:variant>
        <vt:i4>168</vt:i4>
      </vt:variant>
      <vt:variant>
        <vt:i4>0</vt:i4>
      </vt:variant>
      <vt:variant>
        <vt:i4>5</vt:i4>
      </vt:variant>
      <vt:variant>
        <vt:lpwstr>https://www.slov-lex.sk/pravne-predpisy/SK/ZZ/2012/251/20170801</vt:lpwstr>
      </vt:variant>
      <vt:variant>
        <vt:lpwstr>paragraf-64.odsek-6.pismeno-a</vt:lpwstr>
      </vt:variant>
      <vt:variant>
        <vt:i4>3604607</vt:i4>
      </vt:variant>
      <vt:variant>
        <vt:i4>165</vt:i4>
      </vt:variant>
      <vt:variant>
        <vt:i4>0</vt:i4>
      </vt:variant>
      <vt:variant>
        <vt:i4>5</vt:i4>
      </vt:variant>
      <vt:variant>
        <vt:lpwstr>https://www.slov-lex.sk/pravne-predpisy/SK/ZZ/2012/251/20170801</vt:lpwstr>
      </vt:variant>
      <vt:variant>
        <vt:lpwstr>paragraf-64.odsek-6.pismeno-n</vt:lpwstr>
      </vt:variant>
      <vt:variant>
        <vt:i4>3604607</vt:i4>
      </vt:variant>
      <vt:variant>
        <vt:i4>162</vt:i4>
      </vt:variant>
      <vt:variant>
        <vt:i4>0</vt:i4>
      </vt:variant>
      <vt:variant>
        <vt:i4>5</vt:i4>
      </vt:variant>
      <vt:variant>
        <vt:lpwstr>https://www.slov-lex.sk/pravne-predpisy/SK/ZZ/2012/251/20170801</vt:lpwstr>
      </vt:variant>
      <vt:variant>
        <vt:lpwstr>paragraf-64.odsek-6.pismeno-i</vt:lpwstr>
      </vt:variant>
      <vt:variant>
        <vt:i4>3604607</vt:i4>
      </vt:variant>
      <vt:variant>
        <vt:i4>159</vt:i4>
      </vt:variant>
      <vt:variant>
        <vt:i4>0</vt:i4>
      </vt:variant>
      <vt:variant>
        <vt:i4>5</vt:i4>
      </vt:variant>
      <vt:variant>
        <vt:lpwstr>https://www.slov-lex.sk/pravne-predpisy/SK/ZZ/2012/251/20170801</vt:lpwstr>
      </vt:variant>
      <vt:variant>
        <vt:lpwstr>paragraf-64.odsek-6.pismeno-a</vt:lpwstr>
      </vt:variant>
      <vt:variant>
        <vt:i4>3473523</vt:i4>
      </vt:variant>
      <vt:variant>
        <vt:i4>156</vt:i4>
      </vt:variant>
      <vt:variant>
        <vt:i4>0</vt:i4>
      </vt:variant>
      <vt:variant>
        <vt:i4>5</vt:i4>
      </vt:variant>
      <vt:variant>
        <vt:lpwstr>https://www.slov-lex.sk/pravne-predpisy/SK/ZZ/2012/251/20170801</vt:lpwstr>
      </vt:variant>
      <vt:variant>
        <vt:lpwstr>paragraf-49.odsek-7.pismeno-o</vt:lpwstr>
      </vt:variant>
      <vt:variant>
        <vt:i4>3473523</vt:i4>
      </vt:variant>
      <vt:variant>
        <vt:i4>153</vt:i4>
      </vt:variant>
      <vt:variant>
        <vt:i4>0</vt:i4>
      </vt:variant>
      <vt:variant>
        <vt:i4>5</vt:i4>
      </vt:variant>
      <vt:variant>
        <vt:lpwstr>https://www.slov-lex.sk/pravne-predpisy/SK/ZZ/2012/251/20170801</vt:lpwstr>
      </vt:variant>
      <vt:variant>
        <vt:lpwstr>paragraf-49.odsek-7.pismeno-f</vt:lpwstr>
      </vt:variant>
      <vt:variant>
        <vt:i4>3473523</vt:i4>
      </vt:variant>
      <vt:variant>
        <vt:i4>150</vt:i4>
      </vt:variant>
      <vt:variant>
        <vt:i4>0</vt:i4>
      </vt:variant>
      <vt:variant>
        <vt:i4>5</vt:i4>
      </vt:variant>
      <vt:variant>
        <vt:lpwstr>https://www.slov-lex.sk/pravne-predpisy/SK/ZZ/2012/251/20170801</vt:lpwstr>
      </vt:variant>
      <vt:variant>
        <vt:lpwstr>paragraf-49.odsek-7.pismeno-d</vt:lpwstr>
      </vt:variant>
      <vt:variant>
        <vt:i4>3473523</vt:i4>
      </vt:variant>
      <vt:variant>
        <vt:i4>147</vt:i4>
      </vt:variant>
      <vt:variant>
        <vt:i4>0</vt:i4>
      </vt:variant>
      <vt:variant>
        <vt:i4>5</vt:i4>
      </vt:variant>
      <vt:variant>
        <vt:lpwstr>https://www.slov-lex.sk/pravne-predpisy/SK/ZZ/2012/251/20170801</vt:lpwstr>
      </vt:variant>
      <vt:variant>
        <vt:lpwstr>paragraf-49.odsek-7.pismeno-b</vt:lpwstr>
      </vt:variant>
      <vt:variant>
        <vt:i4>3473523</vt:i4>
      </vt:variant>
      <vt:variant>
        <vt:i4>144</vt:i4>
      </vt:variant>
      <vt:variant>
        <vt:i4>0</vt:i4>
      </vt:variant>
      <vt:variant>
        <vt:i4>5</vt:i4>
      </vt:variant>
      <vt:variant>
        <vt:lpwstr>https://www.slov-lex.sk/pravne-predpisy/SK/ZZ/2012/251/20170801</vt:lpwstr>
      </vt:variant>
      <vt:variant>
        <vt:lpwstr>paragraf-49.odsek-7.pismeno-o</vt:lpwstr>
      </vt:variant>
      <vt:variant>
        <vt:i4>3473523</vt:i4>
      </vt:variant>
      <vt:variant>
        <vt:i4>141</vt:i4>
      </vt:variant>
      <vt:variant>
        <vt:i4>0</vt:i4>
      </vt:variant>
      <vt:variant>
        <vt:i4>5</vt:i4>
      </vt:variant>
      <vt:variant>
        <vt:lpwstr>https://www.slov-lex.sk/pravne-predpisy/SK/ZZ/2012/251/20170801</vt:lpwstr>
      </vt:variant>
      <vt:variant>
        <vt:lpwstr>paragraf-49.odsek-7.pismeno-d</vt:lpwstr>
      </vt:variant>
      <vt:variant>
        <vt:i4>3473523</vt:i4>
      </vt:variant>
      <vt:variant>
        <vt:i4>138</vt:i4>
      </vt:variant>
      <vt:variant>
        <vt:i4>0</vt:i4>
      </vt:variant>
      <vt:variant>
        <vt:i4>5</vt:i4>
      </vt:variant>
      <vt:variant>
        <vt:lpwstr>https://www.slov-lex.sk/pravne-predpisy/SK/ZZ/2012/251/20170801</vt:lpwstr>
      </vt:variant>
      <vt:variant>
        <vt:lpwstr>paragraf-49.odsek-7.pismeno-d</vt:lpwstr>
      </vt:variant>
      <vt:variant>
        <vt:i4>3473523</vt:i4>
      </vt:variant>
      <vt:variant>
        <vt:i4>135</vt:i4>
      </vt:variant>
      <vt:variant>
        <vt:i4>0</vt:i4>
      </vt:variant>
      <vt:variant>
        <vt:i4>5</vt:i4>
      </vt:variant>
      <vt:variant>
        <vt:lpwstr>https://www.slov-lex.sk/pravne-predpisy/SK/ZZ/2012/251/20170801</vt:lpwstr>
      </vt:variant>
      <vt:variant>
        <vt:lpwstr>paragraf-49.odsek-7.pismeno-b</vt:lpwstr>
      </vt:variant>
      <vt:variant>
        <vt:i4>3604604</vt:i4>
      </vt:variant>
      <vt:variant>
        <vt:i4>132</vt:i4>
      </vt:variant>
      <vt:variant>
        <vt:i4>0</vt:i4>
      </vt:variant>
      <vt:variant>
        <vt:i4>5</vt:i4>
      </vt:variant>
      <vt:variant>
        <vt:lpwstr>https://www.slov-lex.sk/pravne-predpisy/SK/ZZ/2012/251/20170801</vt:lpwstr>
      </vt:variant>
      <vt:variant>
        <vt:lpwstr>paragraf-67.odsek-6.pismeno-l</vt:lpwstr>
      </vt:variant>
      <vt:variant>
        <vt:i4>3604604</vt:i4>
      </vt:variant>
      <vt:variant>
        <vt:i4>129</vt:i4>
      </vt:variant>
      <vt:variant>
        <vt:i4>0</vt:i4>
      </vt:variant>
      <vt:variant>
        <vt:i4>5</vt:i4>
      </vt:variant>
      <vt:variant>
        <vt:lpwstr>https://www.slov-lex.sk/pravne-predpisy/SK/ZZ/2012/251/20170801</vt:lpwstr>
      </vt:variant>
      <vt:variant>
        <vt:lpwstr>paragraf-67.odsek-6.pismeno-l</vt:lpwstr>
      </vt:variant>
      <vt:variant>
        <vt:i4>3604604</vt:i4>
      </vt:variant>
      <vt:variant>
        <vt:i4>126</vt:i4>
      </vt:variant>
      <vt:variant>
        <vt:i4>0</vt:i4>
      </vt:variant>
      <vt:variant>
        <vt:i4>5</vt:i4>
      </vt:variant>
      <vt:variant>
        <vt:lpwstr>https://www.slov-lex.sk/pravne-predpisy/SK/ZZ/2012/251/20170801</vt:lpwstr>
      </vt:variant>
      <vt:variant>
        <vt:lpwstr>paragraf-67.odsek-6.pismeno-i</vt:lpwstr>
      </vt:variant>
      <vt:variant>
        <vt:i4>3604604</vt:i4>
      </vt:variant>
      <vt:variant>
        <vt:i4>123</vt:i4>
      </vt:variant>
      <vt:variant>
        <vt:i4>0</vt:i4>
      </vt:variant>
      <vt:variant>
        <vt:i4>5</vt:i4>
      </vt:variant>
      <vt:variant>
        <vt:lpwstr>https://www.slov-lex.sk/pravne-predpisy/SK/ZZ/2012/251/20170801</vt:lpwstr>
      </vt:variant>
      <vt:variant>
        <vt:lpwstr>paragraf-67.odsek-6.pismeno-h</vt:lpwstr>
      </vt:variant>
      <vt:variant>
        <vt:i4>3604604</vt:i4>
      </vt:variant>
      <vt:variant>
        <vt:i4>120</vt:i4>
      </vt:variant>
      <vt:variant>
        <vt:i4>0</vt:i4>
      </vt:variant>
      <vt:variant>
        <vt:i4>5</vt:i4>
      </vt:variant>
      <vt:variant>
        <vt:lpwstr>https://www.slov-lex.sk/pravne-predpisy/SK/ZZ/2012/251/20170801</vt:lpwstr>
      </vt:variant>
      <vt:variant>
        <vt:lpwstr>paragraf-67.odsek-6.pismeno-c</vt:lpwstr>
      </vt:variant>
      <vt:variant>
        <vt:i4>3604604</vt:i4>
      </vt:variant>
      <vt:variant>
        <vt:i4>117</vt:i4>
      </vt:variant>
      <vt:variant>
        <vt:i4>0</vt:i4>
      </vt:variant>
      <vt:variant>
        <vt:i4>5</vt:i4>
      </vt:variant>
      <vt:variant>
        <vt:lpwstr>https://www.slov-lex.sk/pravne-predpisy/SK/ZZ/2012/251/20170801</vt:lpwstr>
      </vt:variant>
      <vt:variant>
        <vt:lpwstr>paragraf-67.odsek-6.pismeno-l</vt:lpwstr>
      </vt:variant>
      <vt:variant>
        <vt:i4>3604604</vt:i4>
      </vt:variant>
      <vt:variant>
        <vt:i4>114</vt:i4>
      </vt:variant>
      <vt:variant>
        <vt:i4>0</vt:i4>
      </vt:variant>
      <vt:variant>
        <vt:i4>5</vt:i4>
      </vt:variant>
      <vt:variant>
        <vt:lpwstr>https://www.slov-lex.sk/pravne-predpisy/SK/ZZ/2012/251/20170801</vt:lpwstr>
      </vt:variant>
      <vt:variant>
        <vt:lpwstr>paragraf-67.odsek-6.pismeno-l</vt:lpwstr>
      </vt:variant>
      <vt:variant>
        <vt:i4>3604604</vt:i4>
      </vt:variant>
      <vt:variant>
        <vt:i4>111</vt:i4>
      </vt:variant>
      <vt:variant>
        <vt:i4>0</vt:i4>
      </vt:variant>
      <vt:variant>
        <vt:i4>5</vt:i4>
      </vt:variant>
      <vt:variant>
        <vt:lpwstr>https://www.slov-lex.sk/pravne-predpisy/SK/ZZ/2012/251/20170801</vt:lpwstr>
      </vt:variant>
      <vt:variant>
        <vt:lpwstr>paragraf-67.odsek-6.pismeno-i</vt:lpwstr>
      </vt:variant>
      <vt:variant>
        <vt:i4>3604604</vt:i4>
      </vt:variant>
      <vt:variant>
        <vt:i4>108</vt:i4>
      </vt:variant>
      <vt:variant>
        <vt:i4>0</vt:i4>
      </vt:variant>
      <vt:variant>
        <vt:i4>5</vt:i4>
      </vt:variant>
      <vt:variant>
        <vt:lpwstr>https://www.slov-lex.sk/pravne-predpisy/SK/ZZ/2012/251/20170801</vt:lpwstr>
      </vt:variant>
      <vt:variant>
        <vt:lpwstr>paragraf-67.odsek-6.pismeno-h</vt:lpwstr>
      </vt:variant>
      <vt:variant>
        <vt:i4>3604604</vt:i4>
      </vt:variant>
      <vt:variant>
        <vt:i4>105</vt:i4>
      </vt:variant>
      <vt:variant>
        <vt:i4>0</vt:i4>
      </vt:variant>
      <vt:variant>
        <vt:i4>5</vt:i4>
      </vt:variant>
      <vt:variant>
        <vt:lpwstr>https://www.slov-lex.sk/pravne-predpisy/SK/ZZ/2012/251/20170801</vt:lpwstr>
      </vt:variant>
      <vt:variant>
        <vt:lpwstr>paragraf-67.odsek-6.pismeno-c</vt:lpwstr>
      </vt:variant>
      <vt:variant>
        <vt:i4>3604607</vt:i4>
      </vt:variant>
      <vt:variant>
        <vt:i4>102</vt:i4>
      </vt:variant>
      <vt:variant>
        <vt:i4>0</vt:i4>
      </vt:variant>
      <vt:variant>
        <vt:i4>5</vt:i4>
      </vt:variant>
      <vt:variant>
        <vt:lpwstr>https://www.slov-lex.sk/pravne-predpisy/SK/ZZ/2012/251/20170801</vt:lpwstr>
      </vt:variant>
      <vt:variant>
        <vt:lpwstr>paragraf-64.odsek-6.pismeno-l</vt:lpwstr>
      </vt:variant>
      <vt:variant>
        <vt:i4>3604607</vt:i4>
      </vt:variant>
      <vt:variant>
        <vt:i4>99</vt:i4>
      </vt:variant>
      <vt:variant>
        <vt:i4>0</vt:i4>
      </vt:variant>
      <vt:variant>
        <vt:i4>5</vt:i4>
      </vt:variant>
      <vt:variant>
        <vt:lpwstr>https://www.slov-lex.sk/pravne-predpisy/SK/ZZ/2012/251/20170801</vt:lpwstr>
      </vt:variant>
      <vt:variant>
        <vt:lpwstr>paragraf-64.odsek-6.pismeno-e</vt:lpwstr>
      </vt:variant>
      <vt:variant>
        <vt:i4>3604607</vt:i4>
      </vt:variant>
      <vt:variant>
        <vt:i4>96</vt:i4>
      </vt:variant>
      <vt:variant>
        <vt:i4>0</vt:i4>
      </vt:variant>
      <vt:variant>
        <vt:i4>5</vt:i4>
      </vt:variant>
      <vt:variant>
        <vt:lpwstr>https://www.slov-lex.sk/pravne-predpisy/SK/ZZ/2012/251/20170801</vt:lpwstr>
      </vt:variant>
      <vt:variant>
        <vt:lpwstr>paragraf-64.odsek-6.pismeno-l</vt:lpwstr>
      </vt:variant>
      <vt:variant>
        <vt:i4>3604607</vt:i4>
      </vt:variant>
      <vt:variant>
        <vt:i4>93</vt:i4>
      </vt:variant>
      <vt:variant>
        <vt:i4>0</vt:i4>
      </vt:variant>
      <vt:variant>
        <vt:i4>5</vt:i4>
      </vt:variant>
      <vt:variant>
        <vt:lpwstr>https://www.slov-lex.sk/pravne-predpisy/SK/ZZ/2012/251/20170801</vt:lpwstr>
      </vt:variant>
      <vt:variant>
        <vt:lpwstr>paragraf-64.odsek-6.pismeno-e</vt:lpwstr>
      </vt:variant>
      <vt:variant>
        <vt:i4>3473523</vt:i4>
      </vt:variant>
      <vt:variant>
        <vt:i4>90</vt:i4>
      </vt:variant>
      <vt:variant>
        <vt:i4>0</vt:i4>
      </vt:variant>
      <vt:variant>
        <vt:i4>5</vt:i4>
      </vt:variant>
      <vt:variant>
        <vt:lpwstr>https://www.slov-lex.sk/pravne-predpisy/SK/ZZ/2012/251/20170801</vt:lpwstr>
      </vt:variant>
      <vt:variant>
        <vt:lpwstr>paragraf-49.odsek-7.pismeno-k</vt:lpwstr>
      </vt:variant>
      <vt:variant>
        <vt:i4>3473523</vt:i4>
      </vt:variant>
      <vt:variant>
        <vt:i4>87</vt:i4>
      </vt:variant>
      <vt:variant>
        <vt:i4>0</vt:i4>
      </vt:variant>
      <vt:variant>
        <vt:i4>5</vt:i4>
      </vt:variant>
      <vt:variant>
        <vt:lpwstr>https://www.slov-lex.sk/pravne-predpisy/SK/ZZ/2012/251/20170801</vt:lpwstr>
      </vt:variant>
      <vt:variant>
        <vt:lpwstr>paragraf-49.odsek-7.pismeno-h</vt:lpwstr>
      </vt:variant>
      <vt:variant>
        <vt:i4>3473523</vt:i4>
      </vt:variant>
      <vt:variant>
        <vt:i4>84</vt:i4>
      </vt:variant>
      <vt:variant>
        <vt:i4>0</vt:i4>
      </vt:variant>
      <vt:variant>
        <vt:i4>5</vt:i4>
      </vt:variant>
      <vt:variant>
        <vt:lpwstr>https://www.slov-lex.sk/pravne-predpisy/SK/ZZ/2012/251/20170801</vt:lpwstr>
      </vt:variant>
      <vt:variant>
        <vt:lpwstr>paragraf-49.odsek-7.pismeno-c</vt:lpwstr>
      </vt:variant>
      <vt:variant>
        <vt:i4>3473523</vt:i4>
      </vt:variant>
      <vt:variant>
        <vt:i4>81</vt:i4>
      </vt:variant>
      <vt:variant>
        <vt:i4>0</vt:i4>
      </vt:variant>
      <vt:variant>
        <vt:i4>5</vt:i4>
      </vt:variant>
      <vt:variant>
        <vt:lpwstr>https://www.slov-lex.sk/pravne-predpisy/SK/ZZ/2012/251/20170801</vt:lpwstr>
      </vt:variant>
      <vt:variant>
        <vt:lpwstr>paragraf-49.odsek-7.pismeno-a</vt:lpwstr>
      </vt:variant>
      <vt:variant>
        <vt:i4>3473523</vt:i4>
      </vt:variant>
      <vt:variant>
        <vt:i4>78</vt:i4>
      </vt:variant>
      <vt:variant>
        <vt:i4>0</vt:i4>
      </vt:variant>
      <vt:variant>
        <vt:i4>5</vt:i4>
      </vt:variant>
      <vt:variant>
        <vt:lpwstr>https://www.slov-lex.sk/pravne-predpisy/SK/ZZ/2012/251/20170801</vt:lpwstr>
      </vt:variant>
      <vt:variant>
        <vt:lpwstr>paragraf-49.odsek-7.pismeno-k</vt:lpwstr>
      </vt:variant>
      <vt:variant>
        <vt:i4>3473523</vt:i4>
      </vt:variant>
      <vt:variant>
        <vt:i4>75</vt:i4>
      </vt:variant>
      <vt:variant>
        <vt:i4>0</vt:i4>
      </vt:variant>
      <vt:variant>
        <vt:i4>5</vt:i4>
      </vt:variant>
      <vt:variant>
        <vt:lpwstr>https://www.slov-lex.sk/pravne-predpisy/SK/ZZ/2012/251/20170801</vt:lpwstr>
      </vt:variant>
      <vt:variant>
        <vt:lpwstr>paragraf-49.odsek-7.pismeno-h</vt:lpwstr>
      </vt:variant>
      <vt:variant>
        <vt:i4>3473523</vt:i4>
      </vt:variant>
      <vt:variant>
        <vt:i4>72</vt:i4>
      </vt:variant>
      <vt:variant>
        <vt:i4>0</vt:i4>
      </vt:variant>
      <vt:variant>
        <vt:i4>5</vt:i4>
      </vt:variant>
      <vt:variant>
        <vt:lpwstr>https://www.slov-lex.sk/pravne-predpisy/SK/ZZ/2012/251/20170801</vt:lpwstr>
      </vt:variant>
      <vt:variant>
        <vt:lpwstr>paragraf-49.odsek-7.pismeno-c</vt:lpwstr>
      </vt:variant>
      <vt:variant>
        <vt:i4>3473523</vt:i4>
      </vt:variant>
      <vt:variant>
        <vt:i4>69</vt:i4>
      </vt:variant>
      <vt:variant>
        <vt:i4>0</vt:i4>
      </vt:variant>
      <vt:variant>
        <vt:i4>5</vt:i4>
      </vt:variant>
      <vt:variant>
        <vt:lpwstr>https://www.slov-lex.sk/pravne-predpisy/SK/ZZ/2012/251/20170801</vt:lpwstr>
      </vt:variant>
      <vt:variant>
        <vt:lpwstr>paragraf-49.odsek-7.pismeno-a</vt:lpwstr>
      </vt:variant>
      <vt:variant>
        <vt:i4>3604604</vt:i4>
      </vt:variant>
      <vt:variant>
        <vt:i4>66</vt:i4>
      </vt:variant>
      <vt:variant>
        <vt:i4>0</vt:i4>
      </vt:variant>
      <vt:variant>
        <vt:i4>5</vt:i4>
      </vt:variant>
      <vt:variant>
        <vt:lpwstr>https://www.slov-lex.sk/pravne-predpisy/SK/ZZ/2012/251/20170801</vt:lpwstr>
      </vt:variant>
      <vt:variant>
        <vt:lpwstr>paragraf-67.odsek-6.pismeno-m</vt:lpwstr>
      </vt:variant>
      <vt:variant>
        <vt:i4>3604604</vt:i4>
      </vt:variant>
      <vt:variant>
        <vt:i4>63</vt:i4>
      </vt:variant>
      <vt:variant>
        <vt:i4>0</vt:i4>
      </vt:variant>
      <vt:variant>
        <vt:i4>5</vt:i4>
      </vt:variant>
      <vt:variant>
        <vt:lpwstr>https://www.slov-lex.sk/pravne-predpisy/SK/ZZ/2012/251/20170801</vt:lpwstr>
      </vt:variant>
      <vt:variant>
        <vt:lpwstr>paragraf-67.odsek-6.pismeno-j</vt:lpwstr>
      </vt:variant>
      <vt:variant>
        <vt:i4>3604604</vt:i4>
      </vt:variant>
      <vt:variant>
        <vt:i4>60</vt:i4>
      </vt:variant>
      <vt:variant>
        <vt:i4>0</vt:i4>
      </vt:variant>
      <vt:variant>
        <vt:i4>5</vt:i4>
      </vt:variant>
      <vt:variant>
        <vt:lpwstr>https://www.slov-lex.sk/pravne-predpisy/SK/ZZ/2012/251/20170801</vt:lpwstr>
      </vt:variant>
      <vt:variant>
        <vt:lpwstr>paragraf-67.odsek-6.pismeno-g</vt:lpwstr>
      </vt:variant>
      <vt:variant>
        <vt:i4>3604604</vt:i4>
      </vt:variant>
      <vt:variant>
        <vt:i4>57</vt:i4>
      </vt:variant>
      <vt:variant>
        <vt:i4>0</vt:i4>
      </vt:variant>
      <vt:variant>
        <vt:i4>5</vt:i4>
      </vt:variant>
      <vt:variant>
        <vt:lpwstr>https://www.slov-lex.sk/pravne-predpisy/SK/ZZ/2012/251/20170801</vt:lpwstr>
      </vt:variant>
      <vt:variant>
        <vt:lpwstr>paragraf-67.odsek-6.pismeno-a</vt:lpwstr>
      </vt:variant>
      <vt:variant>
        <vt:i4>3604604</vt:i4>
      </vt:variant>
      <vt:variant>
        <vt:i4>54</vt:i4>
      </vt:variant>
      <vt:variant>
        <vt:i4>0</vt:i4>
      </vt:variant>
      <vt:variant>
        <vt:i4>5</vt:i4>
      </vt:variant>
      <vt:variant>
        <vt:lpwstr>https://www.slov-lex.sk/pravne-predpisy/SK/ZZ/2012/251/20170801</vt:lpwstr>
      </vt:variant>
      <vt:variant>
        <vt:lpwstr>paragraf-67.odsek-6.pismeno-m</vt:lpwstr>
      </vt:variant>
      <vt:variant>
        <vt:i4>3604604</vt:i4>
      </vt:variant>
      <vt:variant>
        <vt:i4>51</vt:i4>
      </vt:variant>
      <vt:variant>
        <vt:i4>0</vt:i4>
      </vt:variant>
      <vt:variant>
        <vt:i4>5</vt:i4>
      </vt:variant>
      <vt:variant>
        <vt:lpwstr>https://www.slov-lex.sk/pravne-predpisy/SK/ZZ/2012/251/20170801</vt:lpwstr>
      </vt:variant>
      <vt:variant>
        <vt:lpwstr>paragraf-67.odsek-6.pismeno-j</vt:lpwstr>
      </vt:variant>
      <vt:variant>
        <vt:i4>3604604</vt:i4>
      </vt:variant>
      <vt:variant>
        <vt:i4>48</vt:i4>
      </vt:variant>
      <vt:variant>
        <vt:i4>0</vt:i4>
      </vt:variant>
      <vt:variant>
        <vt:i4>5</vt:i4>
      </vt:variant>
      <vt:variant>
        <vt:lpwstr>https://www.slov-lex.sk/pravne-predpisy/SK/ZZ/2012/251/20170801</vt:lpwstr>
      </vt:variant>
      <vt:variant>
        <vt:lpwstr>paragraf-67.odsek-6.pismeno-g</vt:lpwstr>
      </vt:variant>
      <vt:variant>
        <vt:i4>3604604</vt:i4>
      </vt:variant>
      <vt:variant>
        <vt:i4>45</vt:i4>
      </vt:variant>
      <vt:variant>
        <vt:i4>0</vt:i4>
      </vt:variant>
      <vt:variant>
        <vt:i4>5</vt:i4>
      </vt:variant>
      <vt:variant>
        <vt:lpwstr>https://www.slov-lex.sk/pravne-predpisy/SK/ZZ/2012/251/20170801</vt:lpwstr>
      </vt:variant>
      <vt:variant>
        <vt:lpwstr>paragraf-67.odsek-6.pismeno-a</vt:lpwstr>
      </vt:variant>
      <vt:variant>
        <vt:i4>3604607</vt:i4>
      </vt:variant>
      <vt:variant>
        <vt:i4>42</vt:i4>
      </vt:variant>
      <vt:variant>
        <vt:i4>0</vt:i4>
      </vt:variant>
      <vt:variant>
        <vt:i4>5</vt:i4>
      </vt:variant>
      <vt:variant>
        <vt:lpwstr>https://www.slov-lex.sk/pravne-predpisy/SK/ZZ/2012/251/20170801</vt:lpwstr>
      </vt:variant>
      <vt:variant>
        <vt:lpwstr>paragraf-64.odsek-6.pismeno-n</vt:lpwstr>
      </vt:variant>
      <vt:variant>
        <vt:i4>3604607</vt:i4>
      </vt:variant>
      <vt:variant>
        <vt:i4>39</vt:i4>
      </vt:variant>
      <vt:variant>
        <vt:i4>0</vt:i4>
      </vt:variant>
      <vt:variant>
        <vt:i4>5</vt:i4>
      </vt:variant>
      <vt:variant>
        <vt:lpwstr>https://www.slov-lex.sk/pravne-predpisy/SK/ZZ/2012/251/20170801</vt:lpwstr>
      </vt:variant>
      <vt:variant>
        <vt:lpwstr>paragraf-64.odsek-6.pismeno-i</vt:lpwstr>
      </vt:variant>
      <vt:variant>
        <vt:i4>3604607</vt:i4>
      </vt:variant>
      <vt:variant>
        <vt:i4>36</vt:i4>
      </vt:variant>
      <vt:variant>
        <vt:i4>0</vt:i4>
      </vt:variant>
      <vt:variant>
        <vt:i4>5</vt:i4>
      </vt:variant>
      <vt:variant>
        <vt:lpwstr>https://www.slov-lex.sk/pravne-predpisy/SK/ZZ/2012/251/20170801</vt:lpwstr>
      </vt:variant>
      <vt:variant>
        <vt:lpwstr>paragraf-64.odsek-6.pismeno-a</vt:lpwstr>
      </vt:variant>
      <vt:variant>
        <vt:i4>3604607</vt:i4>
      </vt:variant>
      <vt:variant>
        <vt:i4>33</vt:i4>
      </vt:variant>
      <vt:variant>
        <vt:i4>0</vt:i4>
      </vt:variant>
      <vt:variant>
        <vt:i4>5</vt:i4>
      </vt:variant>
      <vt:variant>
        <vt:lpwstr>https://www.slov-lex.sk/pravne-predpisy/SK/ZZ/2012/251/20170801</vt:lpwstr>
      </vt:variant>
      <vt:variant>
        <vt:lpwstr>paragraf-64.odsek-6.pismeno-n</vt:lpwstr>
      </vt:variant>
      <vt:variant>
        <vt:i4>3604607</vt:i4>
      </vt:variant>
      <vt:variant>
        <vt:i4>30</vt:i4>
      </vt:variant>
      <vt:variant>
        <vt:i4>0</vt:i4>
      </vt:variant>
      <vt:variant>
        <vt:i4>5</vt:i4>
      </vt:variant>
      <vt:variant>
        <vt:lpwstr>https://www.slov-lex.sk/pravne-predpisy/SK/ZZ/2012/251/20170801</vt:lpwstr>
      </vt:variant>
      <vt:variant>
        <vt:lpwstr>paragraf-64.odsek-6.pismeno-i</vt:lpwstr>
      </vt:variant>
      <vt:variant>
        <vt:i4>3604607</vt:i4>
      </vt:variant>
      <vt:variant>
        <vt:i4>27</vt:i4>
      </vt:variant>
      <vt:variant>
        <vt:i4>0</vt:i4>
      </vt:variant>
      <vt:variant>
        <vt:i4>5</vt:i4>
      </vt:variant>
      <vt:variant>
        <vt:lpwstr>https://www.slov-lex.sk/pravne-predpisy/SK/ZZ/2012/251/20170801</vt:lpwstr>
      </vt:variant>
      <vt:variant>
        <vt:lpwstr>paragraf-64.odsek-6.pismeno-a</vt:lpwstr>
      </vt:variant>
      <vt:variant>
        <vt:i4>3473523</vt:i4>
      </vt:variant>
      <vt:variant>
        <vt:i4>24</vt:i4>
      </vt:variant>
      <vt:variant>
        <vt:i4>0</vt:i4>
      </vt:variant>
      <vt:variant>
        <vt:i4>5</vt:i4>
      </vt:variant>
      <vt:variant>
        <vt:lpwstr>https://www.slov-lex.sk/pravne-predpisy/SK/ZZ/2012/251/20170801</vt:lpwstr>
      </vt:variant>
      <vt:variant>
        <vt:lpwstr>paragraf-49.odsek-7.pismeno-o</vt:lpwstr>
      </vt:variant>
      <vt:variant>
        <vt:i4>3473523</vt:i4>
      </vt:variant>
      <vt:variant>
        <vt:i4>21</vt:i4>
      </vt:variant>
      <vt:variant>
        <vt:i4>0</vt:i4>
      </vt:variant>
      <vt:variant>
        <vt:i4>5</vt:i4>
      </vt:variant>
      <vt:variant>
        <vt:lpwstr>https://www.slov-lex.sk/pravne-predpisy/SK/ZZ/2012/251/20170801</vt:lpwstr>
      </vt:variant>
      <vt:variant>
        <vt:lpwstr>paragraf-49.odsek-7.pismeno-f</vt:lpwstr>
      </vt:variant>
      <vt:variant>
        <vt:i4>3473523</vt:i4>
      </vt:variant>
      <vt:variant>
        <vt:i4>18</vt:i4>
      </vt:variant>
      <vt:variant>
        <vt:i4>0</vt:i4>
      </vt:variant>
      <vt:variant>
        <vt:i4>5</vt:i4>
      </vt:variant>
      <vt:variant>
        <vt:lpwstr>https://www.slov-lex.sk/pravne-predpisy/SK/ZZ/2012/251/20170801</vt:lpwstr>
      </vt:variant>
      <vt:variant>
        <vt:lpwstr>paragraf-49.odsek-7.pismeno-d</vt:lpwstr>
      </vt:variant>
      <vt:variant>
        <vt:i4>3473523</vt:i4>
      </vt:variant>
      <vt:variant>
        <vt:i4>15</vt:i4>
      </vt:variant>
      <vt:variant>
        <vt:i4>0</vt:i4>
      </vt:variant>
      <vt:variant>
        <vt:i4>5</vt:i4>
      </vt:variant>
      <vt:variant>
        <vt:lpwstr>https://www.slov-lex.sk/pravne-predpisy/SK/ZZ/2012/251/20170801</vt:lpwstr>
      </vt:variant>
      <vt:variant>
        <vt:lpwstr>paragraf-49.odsek-7.pismeno-b</vt:lpwstr>
      </vt:variant>
      <vt:variant>
        <vt:i4>3473523</vt:i4>
      </vt:variant>
      <vt:variant>
        <vt:i4>12</vt:i4>
      </vt:variant>
      <vt:variant>
        <vt:i4>0</vt:i4>
      </vt:variant>
      <vt:variant>
        <vt:i4>5</vt:i4>
      </vt:variant>
      <vt:variant>
        <vt:lpwstr>https://www.slov-lex.sk/pravne-predpisy/SK/ZZ/2012/251/20170801</vt:lpwstr>
      </vt:variant>
      <vt:variant>
        <vt:lpwstr>paragraf-49.odsek-7.pismeno-o</vt:lpwstr>
      </vt:variant>
      <vt:variant>
        <vt:i4>3473523</vt:i4>
      </vt:variant>
      <vt:variant>
        <vt:i4>9</vt:i4>
      </vt:variant>
      <vt:variant>
        <vt:i4>0</vt:i4>
      </vt:variant>
      <vt:variant>
        <vt:i4>5</vt:i4>
      </vt:variant>
      <vt:variant>
        <vt:lpwstr>https://www.slov-lex.sk/pravne-predpisy/SK/ZZ/2012/251/20170801</vt:lpwstr>
      </vt:variant>
      <vt:variant>
        <vt:lpwstr>paragraf-49.odsek-7.pismeno-f</vt:lpwstr>
      </vt:variant>
      <vt:variant>
        <vt:i4>3473523</vt:i4>
      </vt:variant>
      <vt:variant>
        <vt:i4>6</vt:i4>
      </vt:variant>
      <vt:variant>
        <vt:i4>0</vt:i4>
      </vt:variant>
      <vt:variant>
        <vt:i4>5</vt:i4>
      </vt:variant>
      <vt:variant>
        <vt:lpwstr>https://www.slov-lex.sk/pravne-predpisy/SK/ZZ/2012/251/20170801</vt:lpwstr>
      </vt:variant>
      <vt:variant>
        <vt:lpwstr>paragraf-49.odsek-7.pismeno-d</vt:lpwstr>
      </vt:variant>
      <vt:variant>
        <vt:i4>3473523</vt:i4>
      </vt:variant>
      <vt:variant>
        <vt:i4>3</vt:i4>
      </vt:variant>
      <vt:variant>
        <vt:i4>0</vt:i4>
      </vt:variant>
      <vt:variant>
        <vt:i4>5</vt:i4>
      </vt:variant>
      <vt:variant>
        <vt:lpwstr>https://www.slov-lex.sk/pravne-predpisy/SK/ZZ/2012/251/20170801</vt:lpwstr>
      </vt:variant>
      <vt:variant>
        <vt:lpwstr>paragraf-49.odsek-7.pismeno-b</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Brinzova Bozena</dc:creator>
  <cp:lastModifiedBy>Krajnak Adrian</cp:lastModifiedBy>
  <cp:revision>19</cp:revision>
  <cp:lastPrinted>2019-02-11T11:48:00Z</cp:lastPrinted>
  <dcterms:created xsi:type="dcterms:W3CDTF">2018-12-10T08:07:00Z</dcterms:created>
  <dcterms:modified xsi:type="dcterms:W3CDTF">2019-02-11T12:17:00Z</dcterms:modified>
</cp:coreProperties>
</file>