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32484826" w:rsidR="0081708C" w:rsidRPr="00CA6E29" w:rsidRDefault="00C0662A" w:rsidP="00A8382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A83828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nelegislatívneho všeobecného materiálu Zelenšie Slovensko - Stratégia Environmentálnej politiky Slovenskej republiky do roku 2030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Pr="0035609F" w:rsidRDefault="0081708C" w:rsidP="0081708C">
      <w:pPr>
        <w:jc w:val="center"/>
        <w:rPr>
          <w:rFonts w:ascii="Times New Roman" w:hAnsi="Times New Roman"/>
          <w:sz w:val="24"/>
          <w:szCs w:val="24"/>
        </w:rPr>
      </w:pPr>
    </w:p>
    <w:p w14:paraId="11D95E68" w14:textId="77777777" w:rsidR="0081708C" w:rsidRPr="0035609F" w:rsidRDefault="0081708C" w:rsidP="0081708C">
      <w:pPr>
        <w:rPr>
          <w:rFonts w:ascii="Times New Roman" w:hAnsi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35609F">
              <w:rPr>
                <w:rFonts w:ascii="Times New Roman" w:hAnsi="Times New Roman" w:cs="Times New Roman"/>
                <w:sz w:val="25"/>
                <w:szCs w:val="25"/>
              </w:rPr>
              <w:t>podpredseda vlády a minister životného prostredia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CF2DAE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4357FFA5" w14:textId="77777777" w:rsidR="00CF2DAE" w:rsidRDefault="00CF2DAE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21F741DF" w14:textId="77777777" w:rsidR="00CF2DAE" w:rsidRDefault="00CF2DAE" w:rsidP="0081708C"/>
    <w:p w14:paraId="3D56BC92" w14:textId="4D4B1C0C" w:rsidR="00A83828" w:rsidRDefault="00A83828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A83828" w14:paraId="39B7EE06" w14:textId="77777777">
        <w:trPr>
          <w:divId w:val="149162910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AB0033" w14:textId="77777777" w:rsidR="00A83828" w:rsidRDefault="00A8382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336BB5" w14:textId="77777777" w:rsidR="00A83828" w:rsidRDefault="00A8382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A83828" w14:paraId="418E3687" w14:textId="77777777">
        <w:trPr>
          <w:divId w:val="149162910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332BFA" w14:textId="77777777" w:rsidR="00A83828" w:rsidRDefault="00A8382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2B00D2" w14:textId="77777777" w:rsidR="00A83828" w:rsidRDefault="00A838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CB3A73" w14:textId="77777777" w:rsidR="00A83828" w:rsidRDefault="00A838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Stratégiu environmentálnej politiky Slovenskej republiky do roku 2030 </w:t>
            </w:r>
            <w:r>
              <w:rPr>
                <w:rFonts w:ascii="Times" w:hAnsi="Times" w:cs="Times"/>
                <w:sz w:val="25"/>
                <w:szCs w:val="25"/>
              </w:rPr>
              <w:br/>
              <w:t>(ďalej len „Envirostratégia 2030“), ktorou sa nahr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>ádza Stratégia, zásady a priority štátnej environmentálnej politiky, schválená uznesením vlády číslo 619 zo 7. septembra 1993</w:t>
            </w:r>
          </w:p>
        </w:tc>
      </w:tr>
      <w:tr w:rsidR="00A83828" w14:paraId="1F4F9E2C" w14:textId="77777777">
        <w:trPr>
          <w:divId w:val="149162910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CEB057" w14:textId="77777777" w:rsidR="00A83828" w:rsidRDefault="00A83828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83828" w14:paraId="45F0ACA9" w14:textId="77777777">
        <w:trPr>
          <w:divId w:val="149162910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73CA09" w14:textId="77777777" w:rsidR="00A83828" w:rsidRDefault="00A8382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11AA320" w14:textId="77777777" w:rsidR="00A83828" w:rsidRDefault="00A8382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A83828" w14:paraId="7203A08F" w14:textId="77777777">
        <w:trPr>
          <w:divId w:val="149162910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1CA56A" w14:textId="77777777" w:rsidR="00A83828" w:rsidRDefault="00A8382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F029B11" w14:textId="77777777" w:rsidR="00A83828" w:rsidRDefault="00A8382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podpredsedovi vlády a ministrovi životného prostredia </w:t>
            </w:r>
          </w:p>
        </w:tc>
      </w:tr>
      <w:tr w:rsidR="00A83828" w14:paraId="1270711F" w14:textId="77777777">
        <w:trPr>
          <w:divId w:val="149162910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336F6F" w14:textId="77777777" w:rsidR="00A83828" w:rsidRDefault="00A8382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46B4F1" w14:textId="77777777" w:rsidR="00A83828" w:rsidRDefault="00A838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983D31" w14:textId="77777777" w:rsidR="00A83828" w:rsidRDefault="00A838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predložiť na rokovanie vlády vyhodnotenie implementácie a aktualizáciu Envirostratégie 2030 </w:t>
            </w:r>
          </w:p>
        </w:tc>
      </w:tr>
      <w:tr w:rsidR="00A83828" w14:paraId="2D858D29" w14:textId="77777777">
        <w:trPr>
          <w:divId w:val="149162910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B07073" w14:textId="77777777" w:rsidR="00A83828" w:rsidRDefault="00A83828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D6E2D6" w14:textId="77777777" w:rsidR="00A83828" w:rsidRDefault="00A83828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C91DB5" w14:textId="77777777" w:rsidR="00A83828" w:rsidRDefault="00A838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31.12.2025,</w:t>
            </w:r>
          </w:p>
        </w:tc>
      </w:tr>
      <w:tr w:rsidR="00A83828" w14:paraId="4942A0CD" w14:textId="77777777">
        <w:trPr>
          <w:divId w:val="149162910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8520A7" w14:textId="77777777" w:rsidR="00A83828" w:rsidRDefault="00A83828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83828" w14:paraId="260D2951" w14:textId="77777777">
        <w:trPr>
          <w:divId w:val="149162910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1FB550" w14:textId="77777777" w:rsidR="00A83828" w:rsidRDefault="00A8382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C.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77B7391" w14:textId="77777777" w:rsidR="00A83828" w:rsidRDefault="00A8382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A83828" w14:paraId="00013D54" w14:textId="77777777">
        <w:trPr>
          <w:divId w:val="149162910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F6BF46" w14:textId="77777777" w:rsidR="00A83828" w:rsidRDefault="00A8382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214B8C5" w14:textId="51D44755" w:rsidR="00A83828" w:rsidRDefault="00A83828" w:rsidP="00FD72B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podpredsedovi vlády a ministrovi životného prostredia 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br/>
              <w:t>podpredsedovi vlády pre investície a informatizáciu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br/>
              <w:t>podpredsedníčke vlády a ministerke pôdohospodárstva a rozvoja vidieka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br/>
              <w:t>ministerke vnútra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br/>
              <w:t>ministrovi hospodárstva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br/>
              <w:t>ministrovi dopravy a výstavby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br/>
              <w:t>ministerke školstva, vedy, výskumu a športu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br/>
              <w:t>ministerke zdravotníctva</w:t>
            </w:r>
          </w:p>
        </w:tc>
      </w:tr>
      <w:tr w:rsidR="00A83828" w14:paraId="0D53A0D5" w14:textId="77777777">
        <w:trPr>
          <w:divId w:val="149162910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9A783C" w14:textId="77777777" w:rsidR="00A83828" w:rsidRDefault="00A8382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0382E5" w14:textId="77777777" w:rsidR="00A83828" w:rsidRDefault="00A838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C15E83" w14:textId="4230A099" w:rsidR="00A83828" w:rsidRDefault="00F51E0D" w:rsidP="003D6810">
            <w:pPr>
              <w:rPr>
                <w:rFonts w:ascii="Times" w:hAnsi="Times" w:cs="Times"/>
                <w:sz w:val="25"/>
                <w:szCs w:val="25"/>
              </w:rPr>
            </w:pPr>
            <w:r w:rsidRPr="00F51E0D">
              <w:rPr>
                <w:rFonts w:ascii="Times" w:hAnsi="Times" w:cs="Times"/>
                <w:sz w:val="25"/>
                <w:szCs w:val="25"/>
              </w:rPr>
              <w:t>podieľať sa na plnení stratégie</w:t>
            </w:r>
            <w:r w:rsidR="003D6810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>a</w:t>
            </w:r>
            <w:r w:rsidR="00A83828">
              <w:rPr>
                <w:rFonts w:ascii="Times" w:hAnsi="Times" w:cs="Times"/>
                <w:sz w:val="25"/>
                <w:szCs w:val="25"/>
              </w:rPr>
              <w:t xml:space="preserve"> zabezpečiť súlad nových strategických dokumentov s Envirostratégiou 2030</w:t>
            </w:r>
          </w:p>
        </w:tc>
      </w:tr>
      <w:tr w:rsidR="00A83828" w14:paraId="2747A08D" w14:textId="77777777">
        <w:trPr>
          <w:divId w:val="149162910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BAA" w14:textId="77777777" w:rsidR="00A83828" w:rsidRDefault="00A83828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8B331E" w14:textId="77777777" w:rsidR="00A83828" w:rsidRDefault="00A83828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34D121" w14:textId="77777777" w:rsidR="00A83828" w:rsidRDefault="00A838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ročne do 31. júna,</w:t>
            </w:r>
          </w:p>
        </w:tc>
      </w:tr>
      <w:tr w:rsidR="00A83828" w14:paraId="19A72AC1" w14:textId="77777777">
        <w:trPr>
          <w:divId w:val="149162910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E71898" w14:textId="77777777" w:rsidR="00A83828" w:rsidRDefault="00A83828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83828" w14:paraId="3C9B8BE2" w14:textId="77777777">
        <w:trPr>
          <w:divId w:val="149162910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1FF60C" w14:textId="77777777" w:rsidR="00A83828" w:rsidRDefault="00A8382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D.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E2F033A" w14:textId="77777777" w:rsidR="00A83828" w:rsidRDefault="00A8382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odporúča</w:t>
            </w:r>
          </w:p>
        </w:tc>
      </w:tr>
      <w:tr w:rsidR="00A83828" w14:paraId="311C518A" w14:textId="77777777">
        <w:trPr>
          <w:divId w:val="149162910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521F57" w14:textId="77777777" w:rsidR="00A83828" w:rsidRDefault="00A8382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78915F7" w14:textId="77777777" w:rsidR="00A83828" w:rsidRDefault="00A8382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predsedom samosprávnych krajov 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br/>
              <w:t xml:space="preserve">predsedovi Združenia miest a obcí Slovenska 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br/>
              <w:t xml:space="preserve">prezidentovi Únie miest Slovenska </w:t>
            </w:r>
          </w:p>
        </w:tc>
      </w:tr>
      <w:tr w:rsidR="00A83828" w14:paraId="6B2AC520" w14:textId="77777777">
        <w:trPr>
          <w:divId w:val="149162910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70E670" w14:textId="77777777" w:rsidR="00A83828" w:rsidRDefault="00A8382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451F38" w14:textId="77777777" w:rsidR="00A83828" w:rsidRDefault="00A838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CB7A96" w14:textId="77777777" w:rsidR="00A83828" w:rsidRDefault="00A8382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podieľať sa na plnení cieľov a opatrení stratégie a ich premietnutí do regionálnych a miestnych strategických dokumentov</w:t>
            </w:r>
          </w:p>
        </w:tc>
      </w:tr>
      <w:tr w:rsidR="00A83828" w14:paraId="449AA77E" w14:textId="77777777">
        <w:trPr>
          <w:divId w:val="149162910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D9478C" w14:textId="77777777" w:rsidR="00A83828" w:rsidRDefault="00A83828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557FC742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55480D98" w14:textId="19750FDC" w:rsidR="00A83828" w:rsidRDefault="00A83828">
            <w:pPr>
              <w:divId w:val="150308391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podpredseda vlády pre investície a informatizáciu,</w:t>
            </w:r>
          </w:p>
          <w:p w14:paraId="483E5A0F" w14:textId="77777777" w:rsidR="00A83828" w:rsidRDefault="00A83828">
            <w:pPr>
              <w:divId w:val="150308391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podpredseda vlády a minister financií,</w:t>
            </w:r>
          </w:p>
          <w:p w14:paraId="1B11C320" w14:textId="77777777" w:rsidR="00A83828" w:rsidRDefault="00A83828">
            <w:pPr>
              <w:divId w:val="150308391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podpredsedníčka vlády a ministerka pôdohospodárstva a rozvoja vidieka,</w:t>
            </w:r>
          </w:p>
          <w:p w14:paraId="137755A7" w14:textId="77777777" w:rsidR="00A83828" w:rsidRDefault="00A83828">
            <w:pPr>
              <w:divId w:val="150308391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podpredseda vlády a minister životného prostredia,</w:t>
            </w:r>
          </w:p>
          <w:p w14:paraId="641DB5E4" w14:textId="77777777" w:rsidR="00A83828" w:rsidRDefault="00A83828">
            <w:pPr>
              <w:divId w:val="150308391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ministerka vnútra,</w:t>
            </w:r>
          </w:p>
          <w:p w14:paraId="62D7DDF1" w14:textId="77777777" w:rsidR="00A83828" w:rsidRDefault="00A83828">
            <w:pPr>
              <w:divId w:val="150308391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 hospodárstva,</w:t>
            </w:r>
          </w:p>
          <w:p w14:paraId="0E6A58E5" w14:textId="77777777" w:rsidR="00A83828" w:rsidRDefault="00A83828">
            <w:pPr>
              <w:divId w:val="150308391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 dopravy a výstavby,</w:t>
            </w:r>
          </w:p>
          <w:p w14:paraId="20E103B6" w14:textId="77777777" w:rsidR="00A83828" w:rsidRDefault="00A83828">
            <w:pPr>
              <w:divId w:val="150308391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ministerka školstva, vedy, výskumu a športu,</w:t>
            </w:r>
          </w:p>
          <w:p w14:paraId="7B9DFC7F" w14:textId="3AEE3613" w:rsidR="00557779" w:rsidRPr="00557779" w:rsidRDefault="00A83828" w:rsidP="00A83828">
            <w:r>
              <w:rPr>
                <w:rFonts w:ascii="Times" w:hAnsi="Times" w:cs="Times"/>
                <w:sz w:val="25"/>
                <w:szCs w:val="25"/>
              </w:rPr>
              <w:t>ministerka zdravotníctva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00294710" w:rsidR="00557779" w:rsidRPr="0010780A" w:rsidRDefault="00A83828" w:rsidP="00A83828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BD649D8" w14:textId="41B69D2A" w:rsidR="00A83828" w:rsidRDefault="00A83828">
            <w:pPr>
              <w:divId w:val="543636327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predsedovia samosprávnych krajov,</w:t>
            </w:r>
          </w:p>
          <w:p w14:paraId="06DBA842" w14:textId="77777777" w:rsidR="00A83828" w:rsidRDefault="00A83828">
            <w:pPr>
              <w:divId w:val="543636327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Združenia miest a obcí Slovenska,</w:t>
            </w:r>
          </w:p>
          <w:p w14:paraId="33D295B6" w14:textId="77777777" w:rsidR="00A83828" w:rsidRDefault="00A83828">
            <w:pPr>
              <w:divId w:val="543636327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prezident Únie miest Slovenska,</w:t>
            </w:r>
          </w:p>
          <w:p w14:paraId="12C1C442" w14:textId="15B83E82" w:rsidR="00557779" w:rsidRDefault="00A83828" w:rsidP="00A83828">
            <w:r>
              <w:rPr>
                <w:rFonts w:ascii="Times" w:hAnsi="Times" w:cs="Times"/>
                <w:sz w:val="25"/>
                <w:szCs w:val="25"/>
              </w:rPr>
              <w:t>predseda Slovenskej akadémie vied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trackRevisions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09F"/>
    <w:rsid w:val="00356199"/>
    <w:rsid w:val="00372BCE"/>
    <w:rsid w:val="00376D2B"/>
    <w:rsid w:val="003D6810"/>
    <w:rsid w:val="00402F32"/>
    <w:rsid w:val="00456D57"/>
    <w:rsid w:val="005151A4"/>
    <w:rsid w:val="00557779"/>
    <w:rsid w:val="005802CD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A83828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CF2DAE"/>
    <w:rsid w:val="00D26F72"/>
    <w:rsid w:val="00D30B43"/>
    <w:rsid w:val="00D912E3"/>
    <w:rsid w:val="00E22B67"/>
    <w:rsid w:val="00EA65D1"/>
    <w:rsid w:val="00EB7696"/>
    <w:rsid w:val="00ED412E"/>
    <w:rsid w:val="00F51E0D"/>
    <w:rsid w:val="00F52256"/>
    <w:rsid w:val="00F94F2B"/>
    <w:rsid w:val="00F9721E"/>
    <w:rsid w:val="00FD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5F7CB1CA-C3EA-407E-BDE4-9F256F5E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uznesenia vlády"/>
    <f:field ref="objsubject" par="" edit="true" text="Návrh uznesenia vlády"/>
    <f:field ref="objcreatedby" par="" text="Administrator, System"/>
    <f:field ref="objcreatedat" par="" text="5.9.2018 9:10:45"/>
    <f:field ref="objchangedby" par="" text="Administrator, System"/>
    <f:field ref="objmodifiedat" par="" text="5.9.2018 9:10:50"/>
    <f:field ref="doc_FSCFOLIO_1_1001_FieldDocumentNumber" par="" text=""/>
    <f:field ref="doc_FSCFOLIO_1_1001_FieldSubject" par="" edit="true" text="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7B12A6E-FFC3-431F-9BAF-B88E9B5A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Široký Pavol</cp:lastModifiedBy>
  <cp:revision>7</cp:revision>
  <dcterms:created xsi:type="dcterms:W3CDTF">2018-09-05T07:10:00Z</dcterms:created>
  <dcterms:modified xsi:type="dcterms:W3CDTF">2018-10-25T12:44:00Z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COO.2145.1000.3.2948672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Nelegislatívny všeobecný materiál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Jana Mikudová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 Zelenšie Slovensko - Stratégia Environmentálnej politiky Slovenskej republiky do roku 2030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Z uznesenia vlády SR č. 227 z 15. mája 2013, bod B.83.</vt:lpwstr>
  </property>
  <property fmtid="{D5CDD505-2E9C-101B-9397-08002B2CF9AE}" pid="18" name="FSC#SKEDITIONSLOVLEX@103.510:plnynazovpredpis">
    <vt:lpwstr> Zelenšie Slovensko - Stratégia Environmentálnej politiky Slovenskej republiky do roku 2030 </vt:lpwstr>
  </property>
  <property fmtid="{D5CDD505-2E9C-101B-9397-08002B2CF9AE}" pid="19" name="FSC#SKEDITIONSLOVLEX@103.510:rezortcislopredpis">
    <vt:lpwstr>47438/2018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LP/2018/638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Predkladaný materiál je nelegislatívnym rámcovým strategickým dokumentom. Jeho schválenie nemá vplyv na rozpočet verejnej správy, podnikateľské prostredie, priame sociálne vplyvy, ani vplyvy na životné prostredie, informatizáciu a služby verejnej správy p</vt:lpwstr>
  </property>
  <property fmtid="{D5CDD505-2E9C-101B-9397-08002B2CF9AE}" pid="58" name="FSC#SKEDITIONSLOVLEX@103.510:AttrStrListDocPropAltRiesenia">
    <vt:lpwstr>Bez alternatívnych riešení.</vt:lpwstr>
  </property>
  <property fmtid="{D5CDD505-2E9C-101B-9397-08002B2CF9AE}" pid="59" name="FSC#SKEDITIONSLOVLEX@103.510:AttrStrListDocPropStanoviskoGest">
    <vt:lpwstr>Materiál nebol predmetom PPK. Vzhľadom na jeho prierezový a strategicky koncipovaný charakter nie je možné v tomto okamihu analyzovať jeho vplyvy na jednotlivé sektory.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podpredseda vlády pre investície a informatizáciu,_x000d_
podpredseda vlády a minister financií,_x000d_
podpredsedníčka vlády a ministerka pôdohospodárstva a rozvoja vidieka,_x000d_
podpredseda vlády a minister životného prostredia,_x000d_
ministerka vnútra,_x000d_
minister hospodárst</vt:lpwstr>
  </property>
  <property fmtid="{D5CDD505-2E9C-101B-9397-08002B2CF9AE}" pid="129" name="FSC#SKEDITIONSLOVLEX@103.510:AttrStrListDocPropUznesenieNaVedomie">
    <vt:lpwstr>predsedovia samosprávnych krajov,_x000d_
predseda Združenia miest a obcí Slovenska,_x000d_
prezident Únie miest Slovenska,_x000d_
predseda Slovenskej akadémie vied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justify;"&gt;Environmentálne výzvy, ktorým Slovenská republika čelí, si vyžadujú dlhodobú víziu a strategické smerovanie. Potrebu novej modernej stratégie environmentálnej politiky, ktorá reflektuje aktuálnu situáciu a urgentné problémy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podpredseda vlády a minister životného prostredia Slovenskej republiky</vt:lpwstr>
  </property>
  <property fmtid="{D5CDD505-2E9C-101B-9397-08002B2CF9AE}" pid="137" name="FSC#SKEDITIONSLOVLEX@103.510:funkciaZodpPredAkuzativ">
    <vt:lpwstr>podpredsedovi vlády a ministrovi životného prostredia Slovenskej republiky</vt:lpwstr>
  </property>
  <property fmtid="{D5CDD505-2E9C-101B-9397-08002B2CF9AE}" pid="138" name="FSC#SKEDITIONSLOVLEX@103.510:funkciaZodpPredDativ">
    <vt:lpwstr>podpredsedu vlády a ministra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podpredseda vlády a minister životného prostredia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5. 9. 2018</vt:lpwstr>
  </property>
</Properties>
</file>