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6"/>
      </w:tblGrid>
      <w:tr w:rsidR="00055B40" w:rsidRPr="00055B40" w:rsidTr="00F916A6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</w:tcPr>
          <w:p w:rsidR="00055B40" w:rsidRPr="00055B40" w:rsidRDefault="00055B40" w:rsidP="00055B40">
            <w:pPr>
              <w:widowControl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055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VLÁDA SLOVENSKEJ REPUBLIKY</w:t>
            </w:r>
          </w:p>
          <w:p w:rsidR="00055B40" w:rsidRPr="00055B40" w:rsidRDefault="00055B40" w:rsidP="00055B40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55B40" w:rsidRPr="00055B40" w:rsidRDefault="00055B40" w:rsidP="00055B40">
      <w:pPr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B40">
        <w:rPr>
          <w:rFonts w:ascii="Times New Roman" w:eastAsia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 wp14:anchorId="2FBA51AE" wp14:editId="19DC4E83">
            <wp:extent cx="612140" cy="779145"/>
            <wp:effectExtent l="0" t="0" r="0" b="190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B40" w:rsidRPr="00055B40" w:rsidRDefault="00055B40" w:rsidP="00055B40">
      <w:pPr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B40" w:rsidRPr="00055B40" w:rsidRDefault="00055B40" w:rsidP="00055B40">
      <w:pPr>
        <w:widowControl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55B40">
        <w:rPr>
          <w:rFonts w:ascii="Times New Roman" w:eastAsia="Times New Roman" w:hAnsi="Times New Roman" w:cs="Times New Roman"/>
          <w:caps/>
          <w:sz w:val="28"/>
          <w:szCs w:val="28"/>
        </w:rPr>
        <w:t>Návrh</w:t>
      </w:r>
    </w:p>
    <w:p w:rsidR="00055B40" w:rsidRPr="00055B40" w:rsidRDefault="00055B40" w:rsidP="00055B40">
      <w:pPr>
        <w:widowControl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55B40">
        <w:rPr>
          <w:rFonts w:ascii="Times New Roman" w:eastAsia="Times New Roman" w:hAnsi="Times New Roman" w:cs="Times New Roman"/>
          <w:caps/>
          <w:sz w:val="28"/>
          <w:szCs w:val="28"/>
        </w:rPr>
        <w:t>Uznesenie vlády Slovenskej republiky</w:t>
      </w:r>
    </w:p>
    <w:p w:rsidR="00055B40" w:rsidRPr="00055B40" w:rsidRDefault="00055B40" w:rsidP="00055B40">
      <w:pPr>
        <w:widowControl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5B40">
        <w:rPr>
          <w:rFonts w:ascii="Times New Roman" w:eastAsia="Times New Roman" w:hAnsi="Times New Roman" w:cs="Times New Roman"/>
          <w:b/>
          <w:bCs/>
          <w:sz w:val="28"/>
          <w:szCs w:val="28"/>
        </w:rPr>
        <w:t>č. ...</w:t>
      </w:r>
    </w:p>
    <w:p w:rsidR="00055B40" w:rsidRPr="00055B40" w:rsidRDefault="00055B40" w:rsidP="00055B40">
      <w:pPr>
        <w:widowControl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B40">
        <w:rPr>
          <w:rFonts w:ascii="Times New Roman" w:eastAsia="Times New Roman" w:hAnsi="Times New Roman" w:cs="Times New Roman"/>
          <w:sz w:val="28"/>
          <w:szCs w:val="28"/>
        </w:rPr>
        <w:t>z ...</w:t>
      </w:r>
    </w:p>
    <w:p w:rsidR="00055B40" w:rsidRPr="00055B40" w:rsidRDefault="00055B40" w:rsidP="00055B4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5B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 návrhu nariadenia vlády Slovenskej republiky, </w:t>
      </w:r>
      <w:r w:rsidRPr="00055B40">
        <w:rPr>
          <w:rFonts w:ascii="Times New Roman" w:eastAsia="Times New Roman" w:hAnsi="Times New Roman" w:cs="Calibri"/>
          <w:sz w:val="24"/>
        </w:rPr>
        <w:t xml:space="preserve"> </w:t>
      </w:r>
      <w:r w:rsidRPr="00055B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ktorým sa ustanovuje výška odvodu                z dodanej elektriny koncovým odberateľom elektriny a podrobnosti o spôsobe jeho výberu pre Národný jadrový fond, použití, vedení jeho evidencie a o spôsobe </w:t>
      </w:r>
    </w:p>
    <w:p w:rsidR="00055B40" w:rsidRPr="00055B40" w:rsidRDefault="00055B40" w:rsidP="00055B4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5B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lehotách jeho úhrady</w:t>
      </w:r>
    </w:p>
    <w:p w:rsidR="00055B40" w:rsidRPr="00055B40" w:rsidRDefault="00055B40" w:rsidP="00055B4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5B40" w:rsidRPr="00055B40" w:rsidRDefault="00055B40" w:rsidP="00055B4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055B40" w:rsidRPr="00055B40" w:rsidTr="00F916A6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055B40" w:rsidRPr="00055B40" w:rsidRDefault="00055B40" w:rsidP="00055B40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B40">
              <w:rPr>
                <w:rFonts w:ascii="Times New Roman" w:eastAsia="Times New Roman" w:hAnsi="Times New Roman" w:cs="Times New Roman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55B40" w:rsidRPr="00055B40" w:rsidRDefault="00055B40" w:rsidP="00055B40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B40" w:rsidRPr="00055B40" w:rsidTr="00F916A6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B40" w:rsidRPr="00055B40" w:rsidRDefault="00055B40" w:rsidP="00055B40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B40">
              <w:rPr>
                <w:rFonts w:ascii="Times New Roman" w:eastAsia="Times New Roman" w:hAnsi="Times New Roman" w:cs="Times New Roman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B40" w:rsidRPr="00055B40" w:rsidRDefault="00055B40" w:rsidP="00055B40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minister hospodárstva </w:t>
            </w:r>
          </w:p>
        </w:tc>
      </w:tr>
    </w:tbl>
    <w:p w:rsidR="00055B40" w:rsidRPr="00055B40" w:rsidRDefault="00055B40" w:rsidP="00055B4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55B40" w:rsidRPr="00055B40" w:rsidRDefault="00055B40" w:rsidP="00055B4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55B40">
        <w:rPr>
          <w:rFonts w:ascii="Times New Roman" w:eastAsia="Times New Roman" w:hAnsi="Times New Roman" w:cs="Times New Roman"/>
          <w:b/>
          <w:bCs/>
          <w:sz w:val="32"/>
          <w:szCs w:val="32"/>
        </w:rPr>
        <w:t>Vláda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9"/>
      </w:tblGrid>
      <w:tr w:rsidR="00055B40" w:rsidRPr="00055B40" w:rsidTr="00F916A6">
        <w:trPr>
          <w:trHeight w:val="226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055B40" w:rsidRPr="00055B40" w:rsidRDefault="00055B40" w:rsidP="00055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sk-SK"/>
              </w:rPr>
            </w:pPr>
          </w:p>
          <w:p w:rsidR="00055B40" w:rsidRPr="00055B40" w:rsidRDefault="00055B40" w:rsidP="00055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sk-SK"/>
              </w:rPr>
            </w:pPr>
            <w:r w:rsidRPr="00055B40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sk-SK"/>
              </w:rPr>
              <w:t>A. </w:t>
            </w:r>
            <w:r w:rsidRPr="00055B40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sk-SK"/>
              </w:rPr>
              <w:tab/>
              <w:t>schvaľuje </w:t>
            </w:r>
          </w:p>
          <w:p w:rsidR="00055B40" w:rsidRPr="00055B40" w:rsidRDefault="00055B40" w:rsidP="00055B40">
            <w:pPr>
              <w:widowControl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55B40" w:rsidRPr="00055B40" w:rsidRDefault="00055B40" w:rsidP="00055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8" w:hanging="85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55B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A. 1. </w:t>
            </w:r>
            <w:r w:rsidRPr="00055B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  <w:t>návrh nariadenia vlády Slovenskej republiky, ktorým sa ustanovuje výška odvodu z dodanej elektriny koncovým odberateľom elektriny a podrobnosti o spôsobe jeho výberu pre Národný jadrový fond, použití, vedení jeho evidencie a o spôsobe a lehotách jeho úhrady; </w:t>
            </w:r>
          </w:p>
          <w:p w:rsidR="00055B40" w:rsidRPr="00055B40" w:rsidRDefault="00055B40" w:rsidP="00055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055B40" w:rsidRPr="00055B40" w:rsidTr="00F916A6">
        <w:trPr>
          <w:trHeight w:val="8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055B40" w:rsidRPr="00055B40" w:rsidRDefault="00055B40" w:rsidP="00055B40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ind w:left="567" w:hanging="567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sk-SK"/>
              </w:rPr>
            </w:pPr>
            <w:r w:rsidRPr="00055B40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sk-SK"/>
              </w:rPr>
              <w:t>B. </w:t>
            </w:r>
            <w:r w:rsidRPr="00055B40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sk-SK"/>
              </w:rPr>
              <w:tab/>
              <w:t>ukladá </w:t>
            </w:r>
          </w:p>
          <w:p w:rsidR="00055B40" w:rsidRPr="00055B40" w:rsidRDefault="00055B40" w:rsidP="00055B40">
            <w:pPr>
              <w:widowControl w:val="0"/>
              <w:adjustRightInd w:val="0"/>
              <w:spacing w:before="240" w:after="120"/>
              <w:ind w:lef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predsedovi vlády </w:t>
            </w:r>
          </w:p>
          <w:p w:rsidR="00055B40" w:rsidRPr="00055B40" w:rsidRDefault="00055B40" w:rsidP="00055B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418" w:hanging="85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55B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B. 1. </w:t>
            </w:r>
            <w:r w:rsidRPr="00055B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  <w:t xml:space="preserve">zabezpečiť uverejnenie nariadenia vlády </w:t>
            </w:r>
            <w:r w:rsidRPr="00055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Slovenskej republiky</w:t>
            </w:r>
            <w:r w:rsidRPr="00055B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 </w:t>
            </w:r>
            <w:r w:rsidRPr="00055B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Zbierke zákonov Slovenskej republiky. </w:t>
            </w:r>
          </w:p>
        </w:tc>
      </w:tr>
    </w:tbl>
    <w:p w:rsidR="00055B40" w:rsidRPr="00055B40" w:rsidRDefault="00055B40" w:rsidP="00055B40">
      <w:pPr>
        <w:widowControl w:val="0"/>
        <w:autoSpaceDE w:val="0"/>
        <w:autoSpaceDN w:val="0"/>
        <w:adjustRightInd w:val="0"/>
        <w:spacing w:before="12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7121"/>
      </w:tblGrid>
      <w:tr w:rsidR="00055B40" w:rsidRPr="00055B40" w:rsidTr="00F916A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55B40" w:rsidRPr="00055B40" w:rsidRDefault="00055B40" w:rsidP="00055B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5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Vykoná: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055B40" w:rsidRPr="00055B40" w:rsidRDefault="00055B40" w:rsidP="00055B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55B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predseda vlády </w:t>
            </w:r>
          </w:p>
        </w:tc>
      </w:tr>
    </w:tbl>
    <w:p w:rsidR="00DD4CE5" w:rsidRDefault="00DD4CE5"/>
    <w:sectPr w:rsidR="00DD4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40"/>
    <w:rsid w:val="00055B40"/>
    <w:rsid w:val="00DD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5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5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5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5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Ravaszova Monika</cp:lastModifiedBy>
  <cp:revision>1</cp:revision>
  <dcterms:created xsi:type="dcterms:W3CDTF">2018-10-25T11:05:00Z</dcterms:created>
  <dcterms:modified xsi:type="dcterms:W3CDTF">2018-10-25T11:06:00Z</dcterms:modified>
</cp:coreProperties>
</file>