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32" w:rsidRPr="006D7832" w:rsidRDefault="006D7832" w:rsidP="006D7832">
      <w:pPr>
        <w:jc w:val="left"/>
        <w:rPr>
          <w:rFonts w:eastAsia="Times New Roman"/>
          <w:lang w:eastAsia="sk-SK"/>
        </w:rPr>
      </w:pPr>
    </w:p>
    <w:p w:rsidR="006D7832" w:rsidRPr="006D7832" w:rsidRDefault="006D7832" w:rsidP="006D7832">
      <w:pPr>
        <w:framePr w:h="0" w:hSpace="180" w:wrap="around" w:vAnchor="text" w:hAnchor="page" w:x="1162" w:y="1"/>
        <w:jc w:val="left"/>
        <w:rPr>
          <w:rFonts w:eastAsia="Times New Roman"/>
          <w:i/>
          <w:lang w:eastAsia="sk-SK"/>
        </w:rPr>
      </w:pPr>
      <w:r w:rsidRPr="006D7832">
        <w:rPr>
          <w:rFonts w:eastAsia="Times New Roman"/>
          <w:i/>
          <w:noProof/>
          <w:lang w:eastAsia="sk-SK"/>
        </w:rPr>
        <w:drawing>
          <wp:inline distT="0" distB="0" distL="0" distR="0">
            <wp:extent cx="914400" cy="914400"/>
            <wp:effectExtent l="19050" t="0" r="0" b="0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OS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32" w:rsidRPr="006D7832" w:rsidRDefault="006D7832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</w:p>
    <w:p w:rsidR="006D7832" w:rsidRPr="006D7832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6D7832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6D7832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6D7832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6D7832" w:rsidRDefault="006D7832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</w:p>
    <w:p w:rsidR="006D7832" w:rsidRPr="007414E7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7414E7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6D7832" w:rsidRPr="007414E7" w:rsidRDefault="006D7832" w:rsidP="006D7832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7414E7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SR</w:t>
      </w:r>
    </w:p>
    <w:p w:rsidR="006D7832" w:rsidRPr="007414E7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7414E7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dňa </w:t>
      </w:r>
      <w:r w:rsidR="004B68F0" w:rsidRPr="007414E7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1</w:t>
      </w:r>
      <w:r w:rsidR="00601289" w:rsidRPr="007414E7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7. 12.</w:t>
      </w:r>
      <w:r w:rsidRPr="007414E7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 201</w:t>
      </w:r>
      <w:r w:rsidR="004B68F0" w:rsidRPr="007414E7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8</w:t>
      </w:r>
    </w:p>
    <w:p w:rsidR="006D7832" w:rsidRPr="007414E7" w:rsidRDefault="006D7832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414E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K bodu č. </w:t>
      </w:r>
      <w:r w:rsidR="00FB411A" w:rsidRPr="007414E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5</w:t>
      </w:r>
      <w:r w:rsidRPr="007414E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)</w:t>
      </w:r>
    </w:p>
    <w:p w:rsidR="006D7832" w:rsidRPr="007414E7" w:rsidRDefault="006D7832" w:rsidP="006D7832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414E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Stanovisko</w:t>
      </w:r>
      <w:r w:rsidR="00FF7BDA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ZMOS</w:t>
      </w:r>
      <w:r w:rsidRPr="007414E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k</w:t>
      </w:r>
    </w:p>
    <w:p w:rsidR="005F156B" w:rsidRPr="007414E7" w:rsidRDefault="00FB411A" w:rsidP="00FB411A">
      <w:pPr>
        <w:tabs>
          <w:tab w:val="left" w:pos="235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7414E7">
        <w:rPr>
          <w:rFonts w:ascii="Times New Roman" w:eastAsia="Times New Roman" w:hAnsi="Times New Roman"/>
          <w:b/>
          <w:sz w:val="28"/>
          <w:szCs w:val="28"/>
          <w:lang w:eastAsia="sk-SK"/>
        </w:rPr>
        <w:t>Návrh</w:t>
      </w:r>
      <w:r w:rsidR="007414E7">
        <w:rPr>
          <w:rFonts w:ascii="Times New Roman" w:eastAsia="Times New Roman" w:hAnsi="Times New Roman"/>
          <w:b/>
          <w:sz w:val="28"/>
          <w:szCs w:val="28"/>
          <w:lang w:eastAsia="sk-SK"/>
        </w:rPr>
        <w:t>u</w:t>
      </w:r>
    </w:p>
    <w:p w:rsidR="00FB411A" w:rsidRPr="007414E7" w:rsidRDefault="00FB411A" w:rsidP="00FB411A">
      <w:pPr>
        <w:tabs>
          <w:tab w:val="left" w:pos="235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7414E7">
        <w:rPr>
          <w:rFonts w:ascii="Times New Roman" w:eastAsia="Times New Roman" w:hAnsi="Times New Roman"/>
          <w:b/>
          <w:sz w:val="28"/>
          <w:szCs w:val="28"/>
          <w:lang w:eastAsia="sk-SK"/>
        </w:rPr>
        <w:t>Zákon</w:t>
      </w:r>
      <w:r w:rsidR="007414E7">
        <w:rPr>
          <w:rFonts w:ascii="Times New Roman" w:eastAsia="Times New Roman" w:hAnsi="Times New Roman"/>
          <w:b/>
          <w:sz w:val="28"/>
          <w:szCs w:val="28"/>
          <w:lang w:eastAsia="sk-SK"/>
        </w:rPr>
        <w:t>a</w:t>
      </w:r>
    </w:p>
    <w:p w:rsidR="00FB411A" w:rsidRPr="007414E7" w:rsidRDefault="00FB411A" w:rsidP="00FB411A">
      <w:pPr>
        <w:tabs>
          <w:tab w:val="left" w:pos="235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7414E7">
        <w:rPr>
          <w:rFonts w:ascii="Times New Roman" w:eastAsia="Times New Roman" w:hAnsi="Times New Roman"/>
          <w:b/>
          <w:sz w:val="28"/>
          <w:szCs w:val="28"/>
          <w:lang w:eastAsia="sk-SK"/>
        </w:rPr>
        <w:t>z...........2019</w:t>
      </w:r>
    </w:p>
    <w:p w:rsidR="00FB411A" w:rsidRPr="007414E7" w:rsidRDefault="00FB411A" w:rsidP="00FB411A">
      <w:pPr>
        <w:tabs>
          <w:tab w:val="left" w:pos="235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7414E7">
        <w:rPr>
          <w:rFonts w:ascii="Times New Roman" w:eastAsia="Times New Roman" w:hAnsi="Times New Roman"/>
          <w:b/>
          <w:sz w:val="28"/>
          <w:szCs w:val="28"/>
          <w:lang w:eastAsia="sk-SK"/>
        </w:rPr>
        <w:t>o pedagogických zamestnancoch a odborných zamestnancoch a o zmene a doplnení niektorých zákonov</w:t>
      </w:r>
    </w:p>
    <w:p w:rsidR="00DD14C6" w:rsidRPr="007414E7" w:rsidRDefault="00DD14C6" w:rsidP="006D7832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6D7832" w:rsidRPr="007414E7" w:rsidRDefault="006D7832" w:rsidP="001F7A25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 w:rsidRPr="007414E7">
        <w:rPr>
          <w:rFonts w:ascii="Times New Roman" w:eastAsia="Times New Roman" w:hAnsi="Times New Roman"/>
          <w:b/>
          <w:bCs/>
          <w:lang w:eastAsia="sk-SK"/>
        </w:rPr>
        <w:t>Všeobecne k návrhu</w:t>
      </w:r>
      <w:r w:rsidRPr="007414E7">
        <w:rPr>
          <w:rFonts w:ascii="Times New Roman" w:eastAsia="Times New Roman" w:hAnsi="Times New Roman"/>
          <w:b/>
          <w:bCs/>
          <w:lang w:eastAsia="sk-SK"/>
        </w:rPr>
        <w:tab/>
      </w:r>
    </w:p>
    <w:p w:rsidR="00DB4C31" w:rsidRPr="007414E7" w:rsidRDefault="00DB4C31" w:rsidP="00DB4C31">
      <w:pPr>
        <w:rPr>
          <w:rFonts w:ascii="Times New Roman" w:eastAsia="Times New Roman" w:hAnsi="Times New Roman"/>
          <w:b/>
          <w:bCs/>
          <w:lang w:eastAsia="sk-SK"/>
        </w:rPr>
      </w:pPr>
    </w:p>
    <w:p w:rsidR="00A82CB8" w:rsidRPr="007414E7" w:rsidRDefault="00A82CB8" w:rsidP="00FB411A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</w:p>
    <w:p w:rsidR="00FB411A" w:rsidRPr="007414E7" w:rsidRDefault="00FB411A" w:rsidP="00FB411A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7414E7">
        <w:rPr>
          <w:rFonts w:ascii="Times New Roman" w:eastAsia="Times New Roman" w:hAnsi="Times New Roman"/>
          <w:lang w:eastAsia="sk-SK"/>
        </w:rPr>
        <w:t>Podľa predklada</w:t>
      </w:r>
      <w:r w:rsidR="00EB6A3F" w:rsidRPr="007414E7">
        <w:rPr>
          <w:rFonts w:ascii="Times New Roman" w:eastAsia="Times New Roman" w:hAnsi="Times New Roman"/>
          <w:lang w:eastAsia="sk-SK"/>
        </w:rPr>
        <w:t>teľa je</w:t>
      </w:r>
      <w:r w:rsidR="004739CB" w:rsidRPr="007414E7">
        <w:rPr>
          <w:rFonts w:ascii="Times New Roman" w:eastAsia="Times New Roman" w:hAnsi="Times New Roman"/>
          <w:lang w:eastAsia="sk-SK"/>
        </w:rPr>
        <w:t>c</w:t>
      </w:r>
      <w:r w:rsidRPr="007414E7">
        <w:rPr>
          <w:rFonts w:ascii="Times New Roman" w:eastAsia="Times New Roman" w:hAnsi="Times New Roman"/>
          <w:lang w:eastAsia="sk-SK"/>
        </w:rPr>
        <w:t>ieľom návrhu zákona zatraktívniť učiteľské povolanie prostredníctvom zmien v systéme kontinuálneho vzdelávania, príplatku za profesijný rozvoj, kariérového systému a vykonávania atestácií vo väzbe na profesijné štandardy pedagogických zamestnancov a odborných zamestnancov regionálneho školstva a zvýšiť kvalitu výchovno-vzdelávacieho procesu smerovaním k rozvíjaniu inovatívnosti, tvorivému experimentovaniu, podnikavosti a k morálnemu správaniu sa rešpektovaniu iných, finančným ohodnotením, vytvorením vhodného pracovného prostredia.</w:t>
      </w:r>
    </w:p>
    <w:p w:rsidR="004739CB" w:rsidRPr="007414E7" w:rsidRDefault="004739CB" w:rsidP="00FB411A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FB411A" w:rsidRPr="007414E7" w:rsidRDefault="00FB411A" w:rsidP="00FB411A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7414E7">
        <w:rPr>
          <w:rFonts w:ascii="Times New Roman" w:eastAsia="Times New Roman" w:hAnsi="Times New Roman"/>
          <w:lang w:eastAsia="sk-SK"/>
        </w:rPr>
        <w:t>Účinnosť návrhu zákona sa navrhuje od 1. septembra 2019 vzhľadom na začiatok školského roka.</w:t>
      </w:r>
    </w:p>
    <w:p w:rsidR="004739CB" w:rsidRPr="007414E7" w:rsidRDefault="004739CB" w:rsidP="00FB411A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4739CB" w:rsidRPr="007414E7" w:rsidRDefault="004739CB" w:rsidP="00EB6A3F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7414E7">
        <w:rPr>
          <w:rFonts w:ascii="Times New Roman" w:eastAsia="Times New Roman" w:hAnsi="Times New Roman"/>
          <w:lang w:eastAsia="sk-SK"/>
        </w:rPr>
        <w:t>Návrh zákona o pedagogických zamestnancoch a odborných zamestnancoch je predkladaný po prijatí zákona o štátnom rozpočte, pričom predkladaný návrh zákona predpokladá ďalšie, nerozpočtovanévýdavky pre mestá a obce už od 1.9.2019 a následne v ďalších rokoch.ZMOS stále upozorňuje, že údaje v doložke vplyvov pre mestá a obce sú podhodnotené, tak z pohľadu potreby personálneho navýšenia ako aj samotného vyčíslenia potreby vlastných finančných prostriedkov miest a obcí.</w:t>
      </w:r>
    </w:p>
    <w:p w:rsidR="004739CB" w:rsidRPr="007414E7" w:rsidRDefault="004739CB" w:rsidP="004739CB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7414E7">
        <w:rPr>
          <w:rFonts w:ascii="Times New Roman" w:eastAsia="Times New Roman" w:hAnsi="Times New Roman"/>
          <w:lang w:eastAsia="sk-SK"/>
        </w:rPr>
        <w:t xml:space="preserve">Napriek tomu, že demografický vývoj </w:t>
      </w:r>
      <w:r w:rsidR="00EB6A3F" w:rsidRPr="007414E7">
        <w:rPr>
          <w:rFonts w:ascii="Times New Roman" w:eastAsia="Times New Roman" w:hAnsi="Times New Roman"/>
          <w:lang w:eastAsia="sk-SK"/>
        </w:rPr>
        <w:t xml:space="preserve">nie je priaznivý, klesajú počty detí v školách a školských zariadeniach </w:t>
      </w:r>
      <w:r w:rsidRPr="007414E7">
        <w:rPr>
          <w:rFonts w:ascii="Times New Roman" w:eastAsia="Times New Roman" w:hAnsi="Times New Roman"/>
          <w:lang w:eastAsia="sk-SK"/>
        </w:rPr>
        <w:t xml:space="preserve">, </w:t>
      </w:r>
      <w:r w:rsidR="00EB6A3F" w:rsidRPr="007414E7">
        <w:rPr>
          <w:rFonts w:ascii="Times New Roman" w:eastAsia="Times New Roman" w:hAnsi="Times New Roman"/>
          <w:lang w:eastAsia="sk-SK"/>
        </w:rPr>
        <w:t xml:space="preserve">návrh zákona  </w:t>
      </w:r>
      <w:r w:rsidRPr="007414E7">
        <w:rPr>
          <w:rFonts w:ascii="Times New Roman" w:eastAsia="Times New Roman" w:hAnsi="Times New Roman"/>
          <w:lang w:eastAsia="sk-SK"/>
        </w:rPr>
        <w:t>predpokladá zvýšenie počtu nových zamestnancov (836 celkovo a v mestách a obciach o 602)</w:t>
      </w:r>
      <w:r w:rsidR="00EB6A3F" w:rsidRPr="007414E7">
        <w:rPr>
          <w:rFonts w:ascii="Times New Roman" w:eastAsia="Times New Roman" w:hAnsi="Times New Roman"/>
          <w:lang w:eastAsia="sk-SK"/>
        </w:rPr>
        <w:t>. Z</w:t>
      </w:r>
      <w:r w:rsidRPr="007414E7">
        <w:rPr>
          <w:rFonts w:ascii="Times New Roman" w:eastAsia="Times New Roman" w:hAnsi="Times New Roman"/>
          <w:lang w:eastAsia="sk-SK"/>
        </w:rPr>
        <w:t>vyšuje počet kategórií zamestnancov ako a</w:t>
      </w:r>
      <w:r w:rsidR="00EB6A3F" w:rsidRPr="007414E7">
        <w:rPr>
          <w:rFonts w:ascii="Times New Roman" w:eastAsia="Times New Roman" w:hAnsi="Times New Roman"/>
          <w:lang w:eastAsia="sk-SK"/>
        </w:rPr>
        <w:t>j</w:t>
      </w:r>
      <w:r w:rsidR="007414E7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7414E7">
        <w:rPr>
          <w:rFonts w:ascii="Times New Roman" w:eastAsia="Times New Roman" w:hAnsi="Times New Roman"/>
          <w:lang w:eastAsia="sk-SK"/>
        </w:rPr>
        <w:t>kari</w:t>
      </w:r>
      <w:r w:rsidR="007414E7">
        <w:rPr>
          <w:rFonts w:ascii="Times New Roman" w:eastAsia="Times New Roman" w:hAnsi="Times New Roman"/>
          <w:lang w:eastAsia="sk-SK"/>
        </w:rPr>
        <w:t>é</w:t>
      </w:r>
      <w:r w:rsidRPr="007414E7">
        <w:rPr>
          <w:rFonts w:ascii="Times New Roman" w:eastAsia="Times New Roman" w:hAnsi="Times New Roman"/>
          <w:lang w:eastAsia="sk-SK"/>
        </w:rPr>
        <w:t>rových</w:t>
      </w:r>
      <w:proofErr w:type="spellEnd"/>
      <w:r w:rsidRPr="007414E7">
        <w:rPr>
          <w:rFonts w:ascii="Times New Roman" w:eastAsia="Times New Roman" w:hAnsi="Times New Roman"/>
          <w:lang w:eastAsia="sk-SK"/>
        </w:rPr>
        <w:t xml:space="preserve"> pozícií, znižuje počet hodín základného úväzku, čím</w:t>
      </w:r>
      <w:r w:rsidR="00EB6A3F" w:rsidRPr="007414E7">
        <w:rPr>
          <w:rFonts w:ascii="Times New Roman" w:eastAsia="Times New Roman" w:hAnsi="Times New Roman"/>
          <w:lang w:eastAsia="sk-SK"/>
        </w:rPr>
        <w:t xml:space="preserve"> sa v celom</w:t>
      </w:r>
      <w:r w:rsidRPr="007414E7">
        <w:rPr>
          <w:rFonts w:ascii="Times New Roman" w:eastAsia="Times New Roman" w:hAnsi="Times New Roman"/>
          <w:lang w:eastAsia="sk-SK"/>
        </w:rPr>
        <w:t xml:space="preserve">  vzdelávac</w:t>
      </w:r>
      <w:r w:rsidR="00EB6A3F" w:rsidRPr="007414E7">
        <w:rPr>
          <w:rFonts w:ascii="Times New Roman" w:eastAsia="Times New Roman" w:hAnsi="Times New Roman"/>
          <w:lang w:eastAsia="sk-SK"/>
        </w:rPr>
        <w:t>om systémevytvára tlak na ďalšie finančné zd</w:t>
      </w:r>
      <w:r w:rsidR="007414E7">
        <w:rPr>
          <w:rFonts w:ascii="Times New Roman" w:eastAsia="Times New Roman" w:hAnsi="Times New Roman"/>
          <w:lang w:eastAsia="sk-SK"/>
        </w:rPr>
        <w:t>r</w:t>
      </w:r>
      <w:r w:rsidR="00EB6A3F" w:rsidRPr="007414E7">
        <w:rPr>
          <w:rFonts w:ascii="Times New Roman" w:eastAsia="Times New Roman" w:hAnsi="Times New Roman"/>
          <w:lang w:eastAsia="sk-SK"/>
        </w:rPr>
        <w:t>oje</w:t>
      </w:r>
      <w:r w:rsidRPr="007414E7">
        <w:rPr>
          <w:rFonts w:ascii="Times New Roman" w:eastAsia="Times New Roman" w:hAnsi="Times New Roman"/>
          <w:lang w:eastAsia="sk-SK"/>
        </w:rPr>
        <w:t xml:space="preserve"> bez záruky zvýšenia jeho kvality. Pritom pokračuje trend neustáleho znižovania priemerného počtu žiakov v</w:t>
      </w:r>
      <w:r w:rsidR="00554CF9" w:rsidRPr="007414E7">
        <w:rPr>
          <w:rFonts w:ascii="Times New Roman" w:eastAsia="Times New Roman" w:hAnsi="Times New Roman"/>
          <w:lang w:eastAsia="sk-SK"/>
        </w:rPr>
        <w:t> </w:t>
      </w:r>
      <w:r w:rsidRPr="007414E7">
        <w:rPr>
          <w:rFonts w:ascii="Times New Roman" w:eastAsia="Times New Roman" w:hAnsi="Times New Roman"/>
          <w:lang w:eastAsia="sk-SK"/>
        </w:rPr>
        <w:t>triedach</w:t>
      </w:r>
      <w:r w:rsidR="00554CF9" w:rsidRPr="007414E7">
        <w:rPr>
          <w:rFonts w:ascii="Times New Roman" w:eastAsia="Times New Roman" w:hAnsi="Times New Roman"/>
          <w:lang w:eastAsia="sk-SK"/>
        </w:rPr>
        <w:t xml:space="preserve"> a na jedného pedagogického a odborného zamestnanca</w:t>
      </w:r>
      <w:r w:rsidRPr="007414E7">
        <w:rPr>
          <w:rFonts w:ascii="Times New Roman" w:eastAsia="Times New Roman" w:hAnsi="Times New Roman"/>
          <w:lang w:eastAsia="sk-SK"/>
        </w:rPr>
        <w:t xml:space="preserve">. V roku 2000 bol  priemerný počet žiakov v triedach prvého </w:t>
      </w:r>
      <w:r w:rsidR="00554CF9" w:rsidRPr="007414E7">
        <w:rPr>
          <w:rFonts w:ascii="Times New Roman" w:eastAsia="Times New Roman" w:hAnsi="Times New Roman"/>
          <w:lang w:eastAsia="sk-SK"/>
        </w:rPr>
        <w:t>a druhého s</w:t>
      </w:r>
      <w:r w:rsidRPr="007414E7">
        <w:rPr>
          <w:rFonts w:ascii="Times New Roman" w:eastAsia="Times New Roman" w:hAnsi="Times New Roman"/>
          <w:lang w:eastAsia="sk-SK"/>
        </w:rPr>
        <w:t xml:space="preserve">tupňa základných škôl  23 žiakov </w:t>
      </w:r>
      <w:r w:rsidR="00554CF9" w:rsidRPr="007414E7">
        <w:rPr>
          <w:rFonts w:ascii="Times New Roman" w:eastAsia="Times New Roman" w:hAnsi="Times New Roman"/>
          <w:lang w:eastAsia="sk-SK"/>
        </w:rPr>
        <w:t xml:space="preserve">a </w:t>
      </w:r>
      <w:r w:rsidRPr="007414E7">
        <w:rPr>
          <w:rFonts w:ascii="Times New Roman" w:eastAsia="Times New Roman" w:hAnsi="Times New Roman"/>
          <w:lang w:eastAsia="sk-SK"/>
        </w:rPr>
        <w:t>rovnak</w:t>
      </w:r>
      <w:r w:rsidR="00554CF9" w:rsidRPr="007414E7">
        <w:rPr>
          <w:rFonts w:ascii="Times New Roman" w:eastAsia="Times New Roman" w:hAnsi="Times New Roman"/>
          <w:lang w:eastAsia="sk-SK"/>
        </w:rPr>
        <w:t>ý</w:t>
      </w:r>
      <w:r w:rsidRPr="007414E7">
        <w:rPr>
          <w:rFonts w:ascii="Times New Roman" w:eastAsia="Times New Roman" w:hAnsi="Times New Roman"/>
          <w:lang w:eastAsia="sk-SK"/>
        </w:rPr>
        <w:t xml:space="preserve"> ako bol </w:t>
      </w:r>
      <w:r w:rsidR="00554CF9" w:rsidRPr="007414E7">
        <w:rPr>
          <w:rFonts w:ascii="Times New Roman" w:eastAsia="Times New Roman" w:hAnsi="Times New Roman"/>
          <w:lang w:eastAsia="sk-SK"/>
        </w:rPr>
        <w:t xml:space="preserve">aj </w:t>
      </w:r>
      <w:r w:rsidRPr="007414E7">
        <w:rPr>
          <w:rFonts w:ascii="Times New Roman" w:eastAsia="Times New Roman" w:hAnsi="Times New Roman"/>
          <w:lang w:eastAsia="sk-SK"/>
        </w:rPr>
        <w:t xml:space="preserve">priemer </w:t>
      </w:r>
      <w:r w:rsidRPr="007414E7">
        <w:rPr>
          <w:rFonts w:ascii="Times New Roman" w:eastAsia="Times New Roman" w:hAnsi="Times New Roman"/>
          <w:lang w:eastAsia="sk-SK"/>
        </w:rPr>
        <w:lastRenderedPageBreak/>
        <w:t xml:space="preserve">v krajinách OECD. V súčasnosti je  priemer </w:t>
      </w:r>
      <w:r w:rsidR="00554CF9" w:rsidRPr="007414E7">
        <w:rPr>
          <w:rFonts w:ascii="Times New Roman" w:eastAsia="Times New Roman" w:hAnsi="Times New Roman"/>
          <w:lang w:eastAsia="sk-SK"/>
        </w:rPr>
        <w:t>Slovenska</w:t>
      </w:r>
      <w:r w:rsidRPr="007414E7">
        <w:rPr>
          <w:rFonts w:ascii="Times New Roman" w:eastAsia="Times New Roman" w:hAnsi="Times New Roman"/>
          <w:lang w:eastAsia="sk-SK"/>
        </w:rPr>
        <w:t xml:space="preserve"> v prvom stupni a 19 žiakov v druhom stupni, pričom priemer v krajinách OECD je rovnaký ako v roku 2000. </w:t>
      </w:r>
    </w:p>
    <w:p w:rsidR="004739CB" w:rsidRPr="007414E7" w:rsidRDefault="004739CB" w:rsidP="004739CB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7414E7">
        <w:rPr>
          <w:rFonts w:ascii="Times New Roman" w:eastAsia="Times New Roman" w:hAnsi="Times New Roman"/>
          <w:lang w:eastAsia="sk-SK"/>
        </w:rPr>
        <w:t xml:space="preserve">Predpokladáme, že takto môže nastať </w:t>
      </w:r>
      <w:r w:rsidR="00554CF9" w:rsidRPr="007414E7">
        <w:rPr>
          <w:rFonts w:ascii="Times New Roman" w:eastAsia="Times New Roman" w:hAnsi="Times New Roman"/>
          <w:lang w:eastAsia="sk-SK"/>
        </w:rPr>
        <w:t xml:space="preserve">podobná </w:t>
      </w:r>
      <w:r w:rsidRPr="007414E7">
        <w:rPr>
          <w:rFonts w:ascii="Times New Roman" w:eastAsia="Times New Roman" w:hAnsi="Times New Roman"/>
          <w:lang w:eastAsia="sk-SK"/>
        </w:rPr>
        <w:t>situácia, ktorá bola popísaná aj v anglickom vzdelávacom systéme, že za 25 rokov sa aj po odrátaní inflačných vplyvov tento vzdelávací systém predražil o 50%, pričom sa kvalita na výstupe nezvýšila.</w:t>
      </w:r>
    </w:p>
    <w:p w:rsidR="004739CB" w:rsidRPr="007414E7" w:rsidRDefault="004739CB" w:rsidP="00FB411A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4739CB" w:rsidRPr="007414E7" w:rsidRDefault="004739CB" w:rsidP="00FB411A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5D4C04" w:rsidRPr="007414E7" w:rsidRDefault="005D4C04" w:rsidP="00FB411A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7414E7">
        <w:rPr>
          <w:rFonts w:ascii="Times New Roman" w:eastAsia="Times New Roman" w:hAnsi="Times New Roman"/>
          <w:lang w:eastAsia="sk-SK"/>
        </w:rPr>
        <w:tab/>
        <w:t xml:space="preserve">K návrhu zákona bolo so ZMOS uskutočnené </w:t>
      </w:r>
      <w:proofErr w:type="spellStart"/>
      <w:r w:rsidRPr="007414E7">
        <w:rPr>
          <w:rFonts w:ascii="Times New Roman" w:eastAsia="Times New Roman" w:hAnsi="Times New Roman"/>
          <w:lang w:eastAsia="sk-SK"/>
        </w:rPr>
        <w:t>rozporové</w:t>
      </w:r>
      <w:proofErr w:type="spellEnd"/>
      <w:r w:rsidRPr="007414E7">
        <w:rPr>
          <w:rFonts w:ascii="Times New Roman" w:eastAsia="Times New Roman" w:hAnsi="Times New Roman"/>
          <w:lang w:eastAsia="sk-SK"/>
        </w:rPr>
        <w:t xml:space="preserve"> konanie 21.8.2018 na úrovni generálneho riaditeľa SRŠ a SL MŠVVaŠ SR</w:t>
      </w:r>
      <w:r w:rsidR="004739CB" w:rsidRPr="007414E7">
        <w:rPr>
          <w:rFonts w:ascii="Times New Roman" w:eastAsia="Times New Roman" w:hAnsi="Times New Roman"/>
          <w:lang w:eastAsia="sk-SK"/>
        </w:rPr>
        <w:t>.</w:t>
      </w:r>
    </w:p>
    <w:p w:rsidR="005D4C04" w:rsidRPr="007414E7" w:rsidRDefault="005D4C04" w:rsidP="005D4C04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7414E7">
        <w:rPr>
          <w:rFonts w:ascii="Times New Roman" w:eastAsia="Times New Roman" w:hAnsi="Times New Roman"/>
          <w:lang w:eastAsia="sk-SK"/>
        </w:rPr>
        <w:t xml:space="preserve">ZMOS v záujme odstránenia </w:t>
      </w:r>
      <w:r w:rsidR="00186719" w:rsidRPr="007414E7">
        <w:rPr>
          <w:rFonts w:ascii="Times New Roman" w:eastAsia="Times New Roman" w:hAnsi="Times New Roman"/>
          <w:lang w:eastAsia="sk-SK"/>
        </w:rPr>
        <w:t xml:space="preserve">zásadných </w:t>
      </w:r>
      <w:r w:rsidRPr="007414E7">
        <w:rPr>
          <w:rFonts w:ascii="Times New Roman" w:eastAsia="Times New Roman" w:hAnsi="Times New Roman"/>
          <w:lang w:eastAsia="sk-SK"/>
        </w:rPr>
        <w:t>rozporov vyvolal</w:t>
      </w:r>
      <w:r w:rsidR="00554CF9" w:rsidRPr="007414E7">
        <w:rPr>
          <w:rFonts w:ascii="Times New Roman" w:eastAsia="Times New Roman" w:hAnsi="Times New Roman"/>
          <w:lang w:eastAsia="sk-SK"/>
        </w:rPr>
        <w:t>o</w:t>
      </w:r>
      <w:r w:rsidRPr="007414E7">
        <w:rPr>
          <w:rFonts w:ascii="Times New Roman" w:eastAsia="Times New Roman" w:hAnsi="Times New Roman"/>
          <w:lang w:eastAsia="sk-SK"/>
        </w:rPr>
        <w:t xml:space="preserve"> rokovanie s MŠVVaŠ SR</w:t>
      </w:r>
      <w:r w:rsidR="00186719" w:rsidRPr="007414E7">
        <w:rPr>
          <w:rFonts w:ascii="Times New Roman" w:eastAsia="Times New Roman" w:hAnsi="Times New Roman"/>
          <w:lang w:eastAsia="sk-SK"/>
        </w:rPr>
        <w:t xml:space="preserve"> na úrovni pani ministerky</w:t>
      </w:r>
      <w:r w:rsidR="00554CF9" w:rsidRPr="007414E7">
        <w:rPr>
          <w:rFonts w:ascii="Times New Roman" w:eastAsia="Times New Roman" w:hAnsi="Times New Roman"/>
          <w:lang w:eastAsia="sk-SK"/>
        </w:rPr>
        <w:t>(</w:t>
      </w:r>
      <w:r w:rsidRPr="007414E7">
        <w:rPr>
          <w:rFonts w:ascii="Times New Roman" w:eastAsia="Times New Roman" w:hAnsi="Times New Roman"/>
          <w:lang w:eastAsia="sk-SK"/>
        </w:rPr>
        <w:t xml:space="preserve">uskutočnilo </w:t>
      </w:r>
      <w:r w:rsidR="00554CF9" w:rsidRPr="007414E7">
        <w:rPr>
          <w:rFonts w:ascii="Times New Roman" w:eastAsia="Times New Roman" w:hAnsi="Times New Roman"/>
          <w:lang w:eastAsia="sk-SK"/>
        </w:rPr>
        <w:t xml:space="preserve">sa </w:t>
      </w:r>
      <w:r w:rsidRPr="007414E7">
        <w:rPr>
          <w:rFonts w:ascii="Times New Roman" w:eastAsia="Times New Roman" w:hAnsi="Times New Roman"/>
          <w:lang w:eastAsia="sk-SK"/>
        </w:rPr>
        <w:t>4.decembra 2018</w:t>
      </w:r>
      <w:r w:rsidR="00554CF9" w:rsidRPr="007414E7">
        <w:rPr>
          <w:rFonts w:ascii="Times New Roman" w:eastAsia="Times New Roman" w:hAnsi="Times New Roman"/>
          <w:lang w:eastAsia="sk-SK"/>
        </w:rPr>
        <w:t>)</w:t>
      </w:r>
      <w:r w:rsidRPr="007414E7">
        <w:rPr>
          <w:rFonts w:ascii="Times New Roman" w:eastAsia="Times New Roman" w:hAnsi="Times New Roman"/>
          <w:lang w:eastAsia="sk-SK"/>
        </w:rPr>
        <w:t xml:space="preserve">, </w:t>
      </w:r>
      <w:r w:rsidR="00186719" w:rsidRPr="007414E7">
        <w:rPr>
          <w:rFonts w:ascii="Times New Roman" w:eastAsia="Times New Roman" w:hAnsi="Times New Roman"/>
          <w:lang w:eastAsia="sk-SK"/>
        </w:rPr>
        <w:t>na ktorom ZMOS tlmočil svoje odôvodnenia</w:t>
      </w:r>
      <w:r w:rsidR="00554CF9" w:rsidRPr="007414E7">
        <w:rPr>
          <w:rFonts w:ascii="Times New Roman" w:eastAsia="Times New Roman" w:hAnsi="Times New Roman"/>
          <w:lang w:eastAsia="sk-SK"/>
        </w:rPr>
        <w:t xml:space="preserve"> rozporov</w:t>
      </w:r>
      <w:r w:rsidR="00186719" w:rsidRPr="007414E7">
        <w:rPr>
          <w:rFonts w:ascii="Times New Roman" w:eastAsia="Times New Roman" w:hAnsi="Times New Roman"/>
          <w:lang w:eastAsia="sk-SK"/>
        </w:rPr>
        <w:t xml:space="preserve"> s návrhmi na možné kompromisy</w:t>
      </w:r>
      <w:r w:rsidR="00554CF9" w:rsidRPr="007414E7">
        <w:rPr>
          <w:rFonts w:ascii="Times New Roman" w:eastAsia="Times New Roman" w:hAnsi="Times New Roman"/>
          <w:lang w:eastAsia="sk-SK"/>
        </w:rPr>
        <w:t>. R</w:t>
      </w:r>
      <w:r w:rsidRPr="007414E7">
        <w:rPr>
          <w:rFonts w:ascii="Times New Roman" w:eastAsia="Times New Roman" w:hAnsi="Times New Roman"/>
          <w:lang w:eastAsia="sk-SK"/>
        </w:rPr>
        <w:t>ozpory neboli odstránené.</w:t>
      </w:r>
    </w:p>
    <w:p w:rsidR="005D4C04" w:rsidRPr="007414E7" w:rsidRDefault="005D4C04" w:rsidP="00FB411A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2627E8" w:rsidRPr="007414E7" w:rsidRDefault="00FB411A" w:rsidP="00FB411A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 w:rsidRPr="007414E7">
        <w:rPr>
          <w:rFonts w:ascii="Times New Roman" w:eastAsia="Times New Roman" w:hAnsi="Times New Roman"/>
          <w:lang w:eastAsia="sk-SK"/>
        </w:rPr>
        <w:t xml:space="preserve">Materiál </w:t>
      </w:r>
      <w:r w:rsidR="00186719" w:rsidRPr="007414E7">
        <w:rPr>
          <w:rFonts w:ascii="Times New Roman" w:eastAsia="Times New Roman" w:hAnsi="Times New Roman"/>
          <w:lang w:eastAsia="sk-SK"/>
        </w:rPr>
        <w:t xml:space="preserve">predkladateľ </w:t>
      </w:r>
      <w:r w:rsidRPr="007414E7">
        <w:rPr>
          <w:rFonts w:ascii="Times New Roman" w:eastAsia="Times New Roman" w:hAnsi="Times New Roman"/>
          <w:lang w:eastAsia="sk-SK"/>
        </w:rPr>
        <w:t xml:space="preserve">predkladá </w:t>
      </w:r>
      <w:r w:rsidRPr="007414E7">
        <w:rPr>
          <w:rFonts w:ascii="Times New Roman" w:eastAsia="Times New Roman" w:hAnsi="Times New Roman"/>
          <w:b/>
          <w:lang w:eastAsia="sk-SK"/>
        </w:rPr>
        <w:t>s rozpormi</w:t>
      </w:r>
      <w:r w:rsidRPr="007414E7">
        <w:rPr>
          <w:rFonts w:ascii="Times New Roman" w:eastAsia="Times New Roman" w:hAnsi="Times New Roman"/>
          <w:lang w:eastAsia="sk-SK"/>
        </w:rPr>
        <w:t xml:space="preserve"> s MF SR, MPSVR SR, OZPŠaV SR, AZZZ SR a ZMOS.</w:t>
      </w:r>
    </w:p>
    <w:p w:rsidR="00614460" w:rsidRPr="007414E7" w:rsidRDefault="00614460" w:rsidP="00377497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</w:p>
    <w:p w:rsidR="006D7832" w:rsidRPr="007414E7" w:rsidRDefault="006D7832" w:rsidP="00377497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 w:rsidRPr="007414E7"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035EFC" w:rsidRPr="007414E7" w:rsidRDefault="00035EFC" w:rsidP="00AE7481">
      <w:pPr>
        <w:pStyle w:val="Odsekzoznamu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 w:rsidRPr="007414E7">
        <w:rPr>
          <w:rFonts w:ascii="Times New Roman" w:eastAsia="Times New Roman" w:hAnsi="Times New Roman"/>
          <w:bCs/>
          <w:lang w:eastAsia="sk-SK"/>
        </w:rPr>
        <w:t xml:space="preserve">Predložený návrh zákona </w:t>
      </w:r>
      <w:r w:rsidR="00C16B03" w:rsidRPr="007414E7">
        <w:rPr>
          <w:rFonts w:ascii="Times New Roman" w:eastAsia="Times New Roman" w:hAnsi="Times New Roman"/>
          <w:bCs/>
          <w:lang w:eastAsia="sk-SK"/>
        </w:rPr>
        <w:t>obsahuje</w:t>
      </w:r>
      <w:r w:rsidRPr="007414E7">
        <w:rPr>
          <w:rFonts w:ascii="Times New Roman" w:eastAsia="Times New Roman" w:hAnsi="Times New Roman"/>
          <w:bCs/>
          <w:lang w:eastAsia="sk-SK"/>
        </w:rPr>
        <w:t xml:space="preserve"> podstatn</w:t>
      </w:r>
      <w:r w:rsidR="00AE7481" w:rsidRPr="007414E7">
        <w:rPr>
          <w:rFonts w:ascii="Times New Roman" w:eastAsia="Times New Roman" w:hAnsi="Times New Roman"/>
          <w:bCs/>
          <w:lang w:eastAsia="sk-SK"/>
        </w:rPr>
        <w:t xml:space="preserve">é </w:t>
      </w:r>
      <w:r w:rsidRPr="007414E7">
        <w:rPr>
          <w:rFonts w:ascii="Times New Roman" w:eastAsia="Times New Roman" w:hAnsi="Times New Roman"/>
          <w:bCs/>
          <w:lang w:eastAsia="sk-SK"/>
        </w:rPr>
        <w:t xml:space="preserve"> zmen</w:t>
      </w:r>
      <w:r w:rsidR="00AE7481" w:rsidRPr="007414E7">
        <w:rPr>
          <w:rFonts w:ascii="Times New Roman" w:eastAsia="Times New Roman" w:hAnsi="Times New Roman"/>
          <w:bCs/>
          <w:lang w:eastAsia="sk-SK"/>
        </w:rPr>
        <w:t>y v kvantifikácii dopadov</w:t>
      </w:r>
      <w:r w:rsidR="004D02BA" w:rsidRPr="007414E7">
        <w:rPr>
          <w:rFonts w:ascii="Times New Roman" w:eastAsia="Times New Roman" w:hAnsi="Times New Roman"/>
          <w:bCs/>
          <w:lang w:eastAsia="sk-SK"/>
        </w:rPr>
        <w:t>, zrušenie kreditového systému</w:t>
      </w:r>
      <w:r w:rsidR="00AE7481" w:rsidRPr="007414E7">
        <w:rPr>
          <w:rFonts w:ascii="Times New Roman" w:eastAsia="Times New Roman" w:hAnsi="Times New Roman"/>
          <w:bCs/>
          <w:lang w:eastAsia="sk-SK"/>
        </w:rPr>
        <w:t xml:space="preserve"> a taktiež úplne nové znenie čl. III., ktoré neboli predmetom medzirezortného pripomienkového konania </w:t>
      </w:r>
      <w:r w:rsidR="00186719" w:rsidRPr="007414E7">
        <w:rPr>
          <w:rFonts w:ascii="Times New Roman" w:eastAsia="Times New Roman" w:hAnsi="Times New Roman"/>
          <w:bCs/>
          <w:lang w:eastAsia="sk-SK"/>
        </w:rPr>
        <w:t>. Z</w:t>
      </w:r>
      <w:r w:rsidR="00AE7481" w:rsidRPr="007414E7">
        <w:rPr>
          <w:rFonts w:ascii="Times New Roman" w:eastAsia="Times New Roman" w:hAnsi="Times New Roman"/>
          <w:bCs/>
          <w:lang w:eastAsia="sk-SK"/>
        </w:rPr>
        <w:t>astávame názor, že nastala situácia v súlade s ustanovením čl. 14 ods. 8 Legislatívnych pravidiel vlády SR: „(8) Ak sa návrh zákona podstatne zmení podľa výsledkov pripomienkového konania, predloží ho predkladateľ opätovne na pripomienkové konanie, vrátane posúdenia vybraných vplyvov podľa čl. 12.</w:t>
      </w:r>
      <w:r w:rsidR="00AE7481" w:rsidRPr="007414E7">
        <w:rPr>
          <w:rFonts w:ascii="Times New Roman" w:eastAsia="Times New Roman" w:hAnsi="Times New Roman"/>
          <w:b/>
          <w:bCs/>
          <w:lang w:eastAsia="sk-SK"/>
        </w:rPr>
        <w:t>“</w:t>
      </w:r>
    </w:p>
    <w:p w:rsidR="00FB411A" w:rsidRPr="007414E7" w:rsidRDefault="00AE7481" w:rsidP="00035EFC">
      <w:pPr>
        <w:pStyle w:val="Odsekzoznamu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 w:rsidRPr="007414E7">
        <w:rPr>
          <w:rFonts w:ascii="Times New Roman" w:eastAsia="Times New Roman" w:hAnsi="Times New Roman"/>
          <w:bCs/>
          <w:lang w:eastAsia="sk-SK"/>
        </w:rPr>
        <w:t>Predkladateľ neakceptoval zásadnú pripomienku ZMOS, že n</w:t>
      </w:r>
      <w:r w:rsidR="00035EFC" w:rsidRPr="007414E7">
        <w:rPr>
          <w:rFonts w:ascii="Times New Roman" w:eastAsia="Times New Roman" w:hAnsi="Times New Roman"/>
          <w:bCs/>
          <w:lang w:eastAsia="sk-SK"/>
        </w:rPr>
        <w:t>ávrh zákona</w:t>
      </w:r>
      <w:r w:rsidR="00035EFC" w:rsidRPr="007414E7">
        <w:rPr>
          <w:rFonts w:ascii="Times New Roman" w:eastAsia="Times New Roman" w:hAnsi="Times New Roman"/>
          <w:b/>
          <w:bCs/>
          <w:lang w:eastAsia="sk-SK"/>
        </w:rPr>
        <w:t xml:space="preserve"> je v rozpore </w:t>
      </w:r>
      <w:r w:rsidR="00035EFC" w:rsidRPr="007414E7">
        <w:rPr>
          <w:rFonts w:ascii="Times New Roman" w:eastAsia="Times New Roman" w:hAnsi="Times New Roman"/>
          <w:bCs/>
          <w:lang w:eastAsia="sk-SK"/>
        </w:rPr>
        <w:t>s ustanovením § 33 zákona č. 523/2004 Z. z. o rozpočtových pravidlách verejnej správy a o zmene a doplnení niektorých zákonov ako aj s ustanovením čl. 20 ods. 2 Legislatívnych pravidiel vlády SR, „Pri návrhoch zákonov, ktoré majú vplyv na rozpočet verejnej správy, musia byť uvedené a zdôvodnené ich predpokladané finančné dôsledky na rozpočet verejnej správy, a to nielen na bežný rok, ale aj na nasledujúce rozpočtové roky.</w:t>
      </w:r>
      <w:r w:rsidR="00035EFC" w:rsidRPr="007414E7">
        <w:rPr>
          <w:rFonts w:ascii="Times New Roman" w:eastAsia="Times New Roman" w:hAnsi="Times New Roman"/>
          <w:b/>
          <w:bCs/>
          <w:lang w:eastAsia="sk-SK"/>
        </w:rPr>
        <w:t xml:space="preserve"> Spolu s tým musia byť uvedené aj návrhy na úhradu zvýšených výdavkov alebo na úhradu úbytku príjmov rozpočtu verejnej správy.“</w:t>
      </w:r>
    </w:p>
    <w:p w:rsidR="0054553E" w:rsidRPr="007414E7" w:rsidRDefault="005D4C04" w:rsidP="00035EFC">
      <w:pPr>
        <w:pStyle w:val="Odsekzoznamu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bCs/>
          <w:lang w:eastAsia="sk-SK"/>
        </w:rPr>
      </w:pPr>
      <w:r w:rsidRPr="007414E7">
        <w:rPr>
          <w:rFonts w:ascii="Times New Roman" w:eastAsia="Times New Roman" w:hAnsi="Times New Roman"/>
          <w:bCs/>
          <w:lang w:eastAsia="sk-SK"/>
        </w:rPr>
        <w:t>ZMOS trvá na zásadných pripomienkach, ktoré boli vznesené v rámci medzirezortného pripomienkového konania a sú predmetom rozporu.</w:t>
      </w:r>
    </w:p>
    <w:p w:rsidR="00035EFC" w:rsidRPr="007414E7" w:rsidRDefault="00035EFC" w:rsidP="00035EFC">
      <w:pPr>
        <w:pStyle w:val="Odsekzoznamu"/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</w:p>
    <w:p w:rsidR="00601289" w:rsidRPr="007414E7" w:rsidRDefault="00601289" w:rsidP="00082DFA">
      <w:pPr>
        <w:pStyle w:val="Odsekzoznamu"/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</w:p>
    <w:p w:rsidR="006D7832" w:rsidRPr="007414E7" w:rsidRDefault="006D7832" w:rsidP="001F7A25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  <w:r w:rsidRPr="007414E7">
        <w:rPr>
          <w:rFonts w:ascii="Times New Roman" w:eastAsia="Times New Roman" w:hAnsi="Times New Roman"/>
          <w:b/>
          <w:lang w:eastAsia="sk-SK"/>
        </w:rPr>
        <w:t>Záver:</w:t>
      </w:r>
    </w:p>
    <w:p w:rsidR="00601289" w:rsidRPr="007414E7" w:rsidRDefault="00601289" w:rsidP="001F7A25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</w:p>
    <w:p w:rsidR="00186719" w:rsidRPr="007414E7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7414E7">
        <w:rPr>
          <w:rFonts w:ascii="Times New Roman" w:eastAsia="Times New Roman" w:hAnsi="Times New Roman"/>
          <w:lang w:eastAsia="sk-SK"/>
        </w:rPr>
        <w:t>ZMOS</w:t>
      </w:r>
      <w:r w:rsidR="00186719" w:rsidRPr="007414E7">
        <w:rPr>
          <w:rFonts w:ascii="Times New Roman" w:eastAsia="Times New Roman" w:hAnsi="Times New Roman"/>
          <w:lang w:eastAsia="sk-SK"/>
        </w:rPr>
        <w:t xml:space="preserve"> trvá na zapracovaní vznesených zásadných pripomienok k materiálu, uplatnených v medzirezortnom pripomienkovom konaní a na rokovaní HSR. </w:t>
      </w:r>
    </w:p>
    <w:p w:rsidR="006D7832" w:rsidRPr="007414E7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6D7832" w:rsidRPr="007414E7" w:rsidRDefault="006D7832" w:rsidP="006D7832">
      <w:pPr>
        <w:rPr>
          <w:rFonts w:ascii="Times New Roman" w:eastAsia="Times New Roman" w:hAnsi="Times New Roman"/>
          <w:lang w:eastAsia="sk-SK"/>
        </w:rPr>
      </w:pPr>
      <w:r w:rsidRPr="007414E7">
        <w:rPr>
          <w:rFonts w:ascii="Times New Roman" w:eastAsia="Times New Roman" w:hAnsi="Times New Roman"/>
          <w:lang w:eastAsia="sk-SK"/>
        </w:rPr>
        <w:tab/>
      </w:r>
      <w:r w:rsidRPr="007414E7">
        <w:rPr>
          <w:rFonts w:ascii="Times New Roman" w:eastAsia="Times New Roman" w:hAnsi="Times New Roman"/>
          <w:lang w:eastAsia="sk-SK"/>
        </w:rPr>
        <w:tab/>
      </w:r>
      <w:r w:rsidRPr="007414E7">
        <w:rPr>
          <w:rFonts w:ascii="Times New Roman" w:eastAsia="Times New Roman" w:hAnsi="Times New Roman"/>
          <w:lang w:eastAsia="sk-SK"/>
        </w:rPr>
        <w:tab/>
      </w:r>
      <w:r w:rsidRPr="007414E7">
        <w:rPr>
          <w:rFonts w:ascii="Times New Roman" w:eastAsia="Times New Roman" w:hAnsi="Times New Roman"/>
          <w:lang w:eastAsia="sk-SK"/>
        </w:rPr>
        <w:tab/>
      </w:r>
      <w:r w:rsidRPr="007414E7">
        <w:rPr>
          <w:rFonts w:ascii="Times New Roman" w:eastAsia="Times New Roman" w:hAnsi="Times New Roman"/>
          <w:lang w:eastAsia="sk-SK"/>
        </w:rPr>
        <w:tab/>
      </w:r>
      <w:r w:rsidRPr="007414E7">
        <w:rPr>
          <w:rFonts w:ascii="Times New Roman" w:eastAsia="Times New Roman" w:hAnsi="Times New Roman"/>
          <w:lang w:eastAsia="sk-SK"/>
        </w:rPr>
        <w:tab/>
      </w:r>
      <w:r w:rsidRPr="007414E7">
        <w:rPr>
          <w:rFonts w:ascii="Times New Roman" w:eastAsia="Times New Roman" w:hAnsi="Times New Roman"/>
          <w:lang w:eastAsia="sk-SK"/>
        </w:rPr>
        <w:tab/>
      </w:r>
    </w:p>
    <w:p w:rsidR="006D7832" w:rsidRPr="007414E7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7414E7">
        <w:rPr>
          <w:rFonts w:ascii="Times New Roman" w:eastAsia="Times New Roman" w:hAnsi="Times New Roman"/>
          <w:lang w:eastAsia="sk-SK"/>
        </w:rPr>
        <w:tab/>
      </w:r>
      <w:r w:rsidRPr="007414E7">
        <w:rPr>
          <w:rFonts w:ascii="Times New Roman" w:eastAsia="Times New Roman" w:hAnsi="Times New Roman"/>
          <w:lang w:eastAsia="sk-SK"/>
        </w:rPr>
        <w:tab/>
      </w:r>
      <w:r w:rsidRPr="007414E7">
        <w:rPr>
          <w:rFonts w:ascii="Times New Roman" w:eastAsia="Times New Roman" w:hAnsi="Times New Roman"/>
          <w:lang w:eastAsia="sk-SK"/>
        </w:rPr>
        <w:tab/>
      </w:r>
      <w:r w:rsidRPr="007414E7">
        <w:rPr>
          <w:rFonts w:ascii="Times New Roman" w:eastAsia="Times New Roman" w:hAnsi="Times New Roman"/>
          <w:lang w:eastAsia="sk-SK"/>
        </w:rPr>
        <w:tab/>
      </w:r>
      <w:r w:rsidRPr="007414E7">
        <w:rPr>
          <w:rFonts w:ascii="Times New Roman" w:eastAsia="Times New Roman" w:hAnsi="Times New Roman"/>
          <w:lang w:eastAsia="sk-SK"/>
        </w:rPr>
        <w:tab/>
      </w:r>
      <w:r w:rsidRPr="007414E7">
        <w:rPr>
          <w:rFonts w:ascii="Times New Roman" w:eastAsia="Times New Roman" w:hAnsi="Times New Roman"/>
          <w:lang w:eastAsia="sk-SK"/>
        </w:rPr>
        <w:tab/>
      </w:r>
      <w:r w:rsidRPr="007414E7">
        <w:rPr>
          <w:rFonts w:ascii="Times New Roman" w:eastAsia="Times New Roman" w:hAnsi="Times New Roman"/>
          <w:lang w:eastAsia="sk-SK"/>
        </w:rPr>
        <w:tab/>
      </w:r>
      <w:r w:rsidRPr="007414E7">
        <w:rPr>
          <w:rFonts w:ascii="Times New Roman" w:eastAsia="Times New Roman" w:hAnsi="Times New Roman"/>
          <w:b/>
          <w:lang w:eastAsia="sk-SK"/>
        </w:rPr>
        <w:t>Michal Sýkora</w:t>
      </w:r>
    </w:p>
    <w:p w:rsidR="006D7832" w:rsidRPr="007414E7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7414E7">
        <w:rPr>
          <w:rFonts w:ascii="Times New Roman" w:eastAsia="Times New Roman" w:hAnsi="Times New Roman"/>
          <w:b/>
          <w:lang w:eastAsia="sk-SK"/>
        </w:rPr>
        <w:tab/>
      </w:r>
      <w:r w:rsidRPr="007414E7">
        <w:rPr>
          <w:rFonts w:ascii="Times New Roman" w:eastAsia="Times New Roman" w:hAnsi="Times New Roman"/>
          <w:b/>
          <w:lang w:eastAsia="sk-SK"/>
        </w:rPr>
        <w:tab/>
      </w:r>
      <w:r w:rsidRPr="007414E7">
        <w:rPr>
          <w:rFonts w:ascii="Times New Roman" w:eastAsia="Times New Roman" w:hAnsi="Times New Roman"/>
          <w:b/>
          <w:lang w:eastAsia="sk-SK"/>
        </w:rPr>
        <w:tab/>
      </w:r>
      <w:r w:rsidRPr="007414E7">
        <w:rPr>
          <w:rFonts w:ascii="Times New Roman" w:eastAsia="Times New Roman" w:hAnsi="Times New Roman"/>
          <w:b/>
          <w:lang w:eastAsia="sk-SK"/>
        </w:rPr>
        <w:tab/>
      </w:r>
      <w:r w:rsidRPr="007414E7">
        <w:rPr>
          <w:rFonts w:ascii="Times New Roman" w:eastAsia="Times New Roman" w:hAnsi="Times New Roman"/>
          <w:b/>
          <w:lang w:eastAsia="sk-SK"/>
        </w:rPr>
        <w:tab/>
      </w:r>
      <w:r w:rsidRPr="007414E7">
        <w:rPr>
          <w:rFonts w:ascii="Times New Roman" w:eastAsia="Times New Roman" w:hAnsi="Times New Roman"/>
          <w:b/>
          <w:lang w:eastAsia="sk-SK"/>
        </w:rPr>
        <w:tab/>
      </w:r>
      <w:r w:rsidRPr="007414E7">
        <w:rPr>
          <w:rFonts w:ascii="Times New Roman" w:eastAsia="Times New Roman" w:hAnsi="Times New Roman"/>
          <w:b/>
          <w:lang w:eastAsia="sk-SK"/>
        </w:rPr>
        <w:tab/>
      </w:r>
      <w:r w:rsidR="00B67C39">
        <w:rPr>
          <w:rFonts w:ascii="Times New Roman" w:eastAsia="Times New Roman" w:hAnsi="Times New Roman"/>
          <w:b/>
          <w:lang w:eastAsia="sk-SK"/>
        </w:rPr>
        <w:t>p</w:t>
      </w:r>
      <w:r w:rsidRPr="007414E7">
        <w:rPr>
          <w:rFonts w:ascii="Times New Roman" w:eastAsia="Times New Roman" w:hAnsi="Times New Roman"/>
          <w:b/>
          <w:lang w:eastAsia="sk-SK"/>
        </w:rPr>
        <w:t>redseda</w:t>
      </w:r>
      <w:r w:rsidR="00B67C39">
        <w:rPr>
          <w:rFonts w:ascii="Times New Roman" w:eastAsia="Times New Roman" w:hAnsi="Times New Roman"/>
          <w:b/>
          <w:lang w:eastAsia="sk-SK"/>
        </w:rPr>
        <w:t xml:space="preserve"> ZMOS</w:t>
      </w:r>
    </w:p>
    <w:p w:rsidR="00DD0DF0" w:rsidRPr="007414E7" w:rsidRDefault="00DD0DF0">
      <w:pPr>
        <w:rPr>
          <w:rFonts w:ascii="Times New Roman" w:hAnsi="Times New Roman"/>
        </w:rPr>
      </w:pPr>
    </w:p>
    <w:sectPr w:rsidR="00DD0DF0" w:rsidRPr="007414E7" w:rsidSect="0038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3174"/>
    <w:multiLevelType w:val="hybridMultilevel"/>
    <w:tmpl w:val="B2969416"/>
    <w:lvl w:ilvl="0" w:tplc="A87057C0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3E87"/>
    <w:multiLevelType w:val="hybridMultilevel"/>
    <w:tmpl w:val="3EC6A636"/>
    <w:lvl w:ilvl="0" w:tplc="2E3E8AE0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7A5D"/>
    <w:multiLevelType w:val="hybridMultilevel"/>
    <w:tmpl w:val="2A52DB3E"/>
    <w:lvl w:ilvl="0" w:tplc="4CACB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9047CF"/>
    <w:multiLevelType w:val="hybridMultilevel"/>
    <w:tmpl w:val="BC0467DA"/>
    <w:lvl w:ilvl="0" w:tplc="0882B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42192"/>
    <w:multiLevelType w:val="multilevel"/>
    <w:tmpl w:val="2E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B85FFF"/>
    <w:rsid w:val="00024661"/>
    <w:rsid w:val="00035EFC"/>
    <w:rsid w:val="00040035"/>
    <w:rsid w:val="0007369F"/>
    <w:rsid w:val="00082DFA"/>
    <w:rsid w:val="000E6AC5"/>
    <w:rsid w:val="00186719"/>
    <w:rsid w:val="001D2146"/>
    <w:rsid w:val="001E3749"/>
    <w:rsid w:val="001F7A25"/>
    <w:rsid w:val="00205A73"/>
    <w:rsid w:val="002170F7"/>
    <w:rsid w:val="002341EF"/>
    <w:rsid w:val="002627E8"/>
    <w:rsid w:val="00315D47"/>
    <w:rsid w:val="0036657E"/>
    <w:rsid w:val="00377497"/>
    <w:rsid w:val="0038133D"/>
    <w:rsid w:val="00384456"/>
    <w:rsid w:val="004739CB"/>
    <w:rsid w:val="004A0DCB"/>
    <w:rsid w:val="004B68F0"/>
    <w:rsid w:val="004D02BA"/>
    <w:rsid w:val="00500344"/>
    <w:rsid w:val="0053245D"/>
    <w:rsid w:val="0054553E"/>
    <w:rsid w:val="00554CF9"/>
    <w:rsid w:val="005C446A"/>
    <w:rsid w:val="005D4C04"/>
    <w:rsid w:val="005F156B"/>
    <w:rsid w:val="00601289"/>
    <w:rsid w:val="00614460"/>
    <w:rsid w:val="00671501"/>
    <w:rsid w:val="006D7832"/>
    <w:rsid w:val="00715D22"/>
    <w:rsid w:val="007414E7"/>
    <w:rsid w:val="00765CA0"/>
    <w:rsid w:val="0083137C"/>
    <w:rsid w:val="00A07FCD"/>
    <w:rsid w:val="00A36735"/>
    <w:rsid w:val="00A82CB8"/>
    <w:rsid w:val="00AB1AC6"/>
    <w:rsid w:val="00AE7481"/>
    <w:rsid w:val="00B541B1"/>
    <w:rsid w:val="00B67C39"/>
    <w:rsid w:val="00B85FFF"/>
    <w:rsid w:val="00B94008"/>
    <w:rsid w:val="00C132BE"/>
    <w:rsid w:val="00C16B03"/>
    <w:rsid w:val="00C66A47"/>
    <w:rsid w:val="00CC4A85"/>
    <w:rsid w:val="00DB4C31"/>
    <w:rsid w:val="00DD0DF0"/>
    <w:rsid w:val="00DD14C6"/>
    <w:rsid w:val="00E9207E"/>
    <w:rsid w:val="00EB6A3F"/>
    <w:rsid w:val="00EC34D7"/>
    <w:rsid w:val="00F208DE"/>
    <w:rsid w:val="00F2658E"/>
    <w:rsid w:val="00F659F9"/>
    <w:rsid w:val="00FB411A"/>
    <w:rsid w:val="00FD41CD"/>
    <w:rsid w:val="00FF2CB7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F659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13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3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F659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13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91C6-5A11-41F5-A407-BB11B6DF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Krajčír</dc:creator>
  <cp:lastModifiedBy>Používateľ systému Windows</cp:lastModifiedBy>
  <cp:revision>4</cp:revision>
  <cp:lastPrinted>2018-12-13T08:06:00Z</cp:lastPrinted>
  <dcterms:created xsi:type="dcterms:W3CDTF">2018-12-14T09:15:00Z</dcterms:created>
  <dcterms:modified xsi:type="dcterms:W3CDTF">2018-12-14T09:22:00Z</dcterms:modified>
</cp:coreProperties>
</file>