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4E7B38C" w:rsidR="000C2162" w:rsidRDefault="00640E21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PRE NORMALIZÁCIU, METROLÓGIU A SKÚŠOBNÍCTVO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3746FC">
              <w:rPr>
                <w:sz w:val="25"/>
                <w:szCs w:val="25"/>
              </w:rPr>
              <w:t>2018/300/008194/02755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7878A780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3746FC">
        <w:rPr>
          <w:sz w:val="25"/>
          <w:szCs w:val="25"/>
        </w:rPr>
        <w:t>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47BED2E2" w:rsidR="0012409A" w:rsidRPr="004D4B30" w:rsidRDefault="00640E21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2018,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ktorým sa mení a dopĺňa nariadenie vlády Slovenskej republiky č. 145/2016 Z. z. </w:t>
      </w:r>
      <w:r w:rsidR="003746FC"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t>o sprístupňovaní meradiel na trhu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77C081EB" w:rsidR="00A56B40" w:rsidRPr="008E4F14" w:rsidRDefault="00640E21" w:rsidP="00640E21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vlastná iniciatíva</w:t>
            </w:r>
          </w:p>
        </w:tc>
        <w:tc>
          <w:tcPr>
            <w:tcW w:w="5149" w:type="dxa"/>
          </w:tcPr>
          <w:p w14:paraId="0DBE6429" w14:textId="69519EC6" w:rsidR="00640E21" w:rsidRDefault="00640E21" w:rsidP="00640E21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640E21" w14:paraId="028A9DAA" w14:textId="77777777">
              <w:trPr>
                <w:divId w:val="1189591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0DB2A1" w14:textId="77777777" w:rsidR="00640E21" w:rsidRDefault="00640E2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640E21" w14:paraId="1832C690" w14:textId="77777777">
              <w:trPr>
                <w:divId w:val="1189591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CF27B3" w14:textId="77777777" w:rsidR="00640E21" w:rsidRDefault="00640E2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640E21" w14:paraId="45A9DBBB" w14:textId="77777777">
              <w:trPr>
                <w:divId w:val="1189591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F84632" w14:textId="77777777" w:rsidR="00640E21" w:rsidRDefault="00640E2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640E21" w14:paraId="0AD594D3" w14:textId="77777777">
              <w:trPr>
                <w:divId w:val="1189591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5F809C" w14:textId="77777777" w:rsidR="00640E21" w:rsidRDefault="00640E2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640E21" w14:paraId="2CB9A5BA" w14:textId="77777777">
              <w:trPr>
                <w:divId w:val="1189591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BB2650" w14:textId="77777777" w:rsidR="00640E21" w:rsidRDefault="00640E2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640E21" w14:paraId="4AB51E0B" w14:textId="77777777">
              <w:trPr>
                <w:divId w:val="1189591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17A22A" w14:textId="77777777" w:rsidR="00640E21" w:rsidRDefault="00640E2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640E21" w14:paraId="56862158" w14:textId="77777777">
              <w:trPr>
                <w:divId w:val="1189591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4E5E58" w14:textId="77777777" w:rsidR="00640E21" w:rsidRDefault="00640E2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640E21" w14:paraId="69D71480" w14:textId="77777777">
              <w:trPr>
                <w:divId w:val="1189591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BA22D4" w14:textId="1714B9C9" w:rsidR="00640E21" w:rsidRDefault="00640E21" w:rsidP="003746F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3746FC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640E21" w14:paraId="0B3B417B" w14:textId="77777777">
              <w:trPr>
                <w:divId w:val="1189591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3A6B82" w14:textId="634E34E8" w:rsidR="00640E21" w:rsidRDefault="00640E21" w:rsidP="003746F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3746FC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640E21" w14:paraId="25B1C565" w14:textId="77777777">
              <w:trPr>
                <w:divId w:val="1189591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AD0BD4" w14:textId="3FF924F7" w:rsidR="00640E21" w:rsidRDefault="00640E21" w:rsidP="003746FC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0916E7">
                    <w:rPr>
                      <w:sz w:val="25"/>
                      <w:szCs w:val="25"/>
                    </w:rPr>
                    <w:t>tabuľka zhody</w:t>
                  </w:r>
                </w:p>
                <w:p w14:paraId="7B4BCAD8" w14:textId="6B8105B7" w:rsidR="003746FC" w:rsidRDefault="003746FC" w:rsidP="000916E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</w:t>
                  </w:r>
                  <w:r w:rsidR="000916E7">
                    <w:rPr>
                      <w:sz w:val="25"/>
                      <w:szCs w:val="25"/>
                    </w:rPr>
                    <w:t>konsolidované znenie</w:t>
                  </w:r>
                  <w:bookmarkStart w:id="0" w:name="_GoBack"/>
                  <w:bookmarkEnd w:id="0"/>
                </w:p>
              </w:tc>
            </w:tr>
          </w:tbl>
          <w:p w14:paraId="6CC1771C" w14:textId="7B44EF83" w:rsidR="00A56B40" w:rsidRPr="008073E3" w:rsidRDefault="00A56B40" w:rsidP="00640E21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168C42B4" w14:textId="77777777" w:rsidR="003746FC" w:rsidRDefault="003746FC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DE7B7E1" w14:textId="77777777" w:rsidR="003746FC" w:rsidRDefault="003746FC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D85E6F6" w14:textId="77777777" w:rsidR="003746FC" w:rsidRDefault="003746FC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4FA5C5B" w14:textId="77777777" w:rsidR="003746FC" w:rsidRDefault="003746FC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69AC239D" w14:textId="77777777" w:rsidR="003746FC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3746FC">
        <w:rPr>
          <w:sz w:val="25"/>
          <w:szCs w:val="25"/>
        </w:rPr>
        <w:t xml:space="preserve">Ing. Pavol </w:t>
      </w:r>
      <w:proofErr w:type="spellStart"/>
      <w:r w:rsidR="003746FC">
        <w:rPr>
          <w:sz w:val="25"/>
          <w:szCs w:val="25"/>
        </w:rPr>
        <w:t>Pavlis</w:t>
      </w:r>
      <w:proofErr w:type="spellEnd"/>
    </w:p>
    <w:p w14:paraId="284604DA" w14:textId="4CF6DBA3" w:rsidR="009D7004" w:rsidRPr="008E4F14" w:rsidRDefault="003746FC" w:rsidP="006C4BE9">
      <w:pPr>
        <w:rPr>
          <w:sz w:val="25"/>
          <w:szCs w:val="25"/>
        </w:rPr>
      </w:pPr>
      <w:r>
        <w:rPr>
          <w:sz w:val="25"/>
          <w:szCs w:val="25"/>
        </w:rPr>
        <w:t>predseda Úradu pre normalizáciu, metrológiu a skúšobníctvo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D469E4">
      <w:footerReference w:type="default" r:id="rId8"/>
      <w:pgSz w:w="11907" w:h="16840" w:orient="landscape" w:code="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753FC" w14:textId="77777777" w:rsidR="00526A1F" w:rsidRDefault="00526A1F" w:rsidP="00AF1D48">
      <w:r>
        <w:separator/>
      </w:r>
    </w:p>
  </w:endnote>
  <w:endnote w:type="continuationSeparator" w:id="0">
    <w:p w14:paraId="731ACA0C" w14:textId="77777777" w:rsidR="00526A1F" w:rsidRDefault="00526A1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52DD8035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3746FC">
      <w:t>12. septembra 2018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33DC8" w14:textId="77777777" w:rsidR="00526A1F" w:rsidRDefault="00526A1F" w:rsidP="00AF1D48">
      <w:r>
        <w:separator/>
      </w:r>
    </w:p>
  </w:footnote>
  <w:footnote w:type="continuationSeparator" w:id="0">
    <w:p w14:paraId="79EC2C2C" w14:textId="77777777" w:rsidR="00526A1F" w:rsidRDefault="00526A1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16E7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46FC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40E2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469E4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3.7.2018 10:45:13"/>
    <f:field ref="objchangedby" par="" text="Administrator, System"/>
    <f:field ref="objmodifiedat" par="" text="13.7.2018 10:45:16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Pankievičová Anežka</cp:lastModifiedBy>
  <cp:revision>5</cp:revision>
  <cp:lastPrinted>2018-09-11T09:49:00Z</cp:lastPrinted>
  <dcterms:created xsi:type="dcterms:W3CDTF">2018-07-13T08:45:00Z</dcterms:created>
  <dcterms:modified xsi:type="dcterms:W3CDTF">2018-09-11T09:49:00Z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COO.2145.1000.3.2836402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145/2016 Z. z. o sprístupňovaní meradiel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145/2016 Z. z. o sprístupňovaní meradiel na trhu</vt:lpwstr>
  </property>
  <property fmtid="{D5CDD505-2E9C-101B-9397-08002B2CF9AE}" pid="19" name="FSC#SKEDITIONSLOVLEX@103.510:rezortcislopredpis">
    <vt:lpwstr>2018/300/008194/02755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LP/2018/525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8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2014/32/EÚ z 26. februára 2014 o harmonizácii</vt:lpwstr>
  </property>
  <property fmtid="{D5CDD505-2E9C-101B-9397-08002B2CF9AE}" pid="59" name="FSC#SKEDITIONSLOVLEX@103.510:AttrStrListDocPropStanoviskoGest">
    <vt:lpwstr>Materiál nebol predmetom posudzovania vybraných vplyvov v rámci PPK.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mení a dopĺňa nariadenie vlády Slovenskej republiky č. 145/2016 Z. z. o sprístupňovaní meradiel na trhu (ďalej len „návrh nariadenia vlády Slovenskej republiky“) predkladá predseda Úradu pre normal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predseda Úradu pre normalizáciu, metrológiu a skúšobníctvo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Pavol Pavlis_x000d_
predseda Úradu pre normalizáciu, metrológiu a skúšobníctvo Slovenskej republiky</vt:lpwstr>
  </property>
  <property fmtid="{D5CDD505-2E9C-101B-9397-08002B2CF9AE}" pid="137" name="FSC#SKEDITIONSLOVLEX@103.510:funkciaPredAkuzativ">
    <vt:lpwstr>štátnemu radcovi</vt:lpwstr>
  </property>
  <property fmtid="{D5CDD505-2E9C-101B-9397-08002B2CF9AE}" pid="138" name="FSC#SKEDITIONSLOVLEX@103.510:funkciaPredDativ">
    <vt:lpwstr>štátneho radcu</vt:lpwstr>
  </property>
  <property fmtid="{D5CDD505-2E9C-101B-9397-08002B2CF9AE}" pid="139" name="FSC#SKEDITIONSLOVLEX@103.510:funkciaZodpPredAkuzativ">
    <vt:lpwstr>predsedovi Úradu pre normalizáciu, metrológiu a skúšobníctvo Slovenskej republiky</vt:lpwstr>
  </property>
  <property fmtid="{D5CDD505-2E9C-101B-9397-08002B2CF9AE}" pid="140" name="FSC#SKEDITIONSLOVLEX@103.510:funkciaZodpPredDativ">
    <vt:lpwstr>predsedu Úradu pre normalizáciu, metrológiu a skúšobníctvo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13. 7. 2018</vt:lpwstr>
  </property>
</Properties>
</file>