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0C4F" w14:textId="77777777" w:rsidR="00B823FD" w:rsidRPr="005F1B18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F1B18">
        <w:rPr>
          <w:rFonts w:ascii="Times New Roman" w:hAnsi="Times New Roman"/>
          <w:bCs/>
          <w:sz w:val="24"/>
          <w:szCs w:val="24"/>
        </w:rPr>
        <w:t>(Návrh)</w:t>
      </w:r>
      <w:r w:rsidR="00FE0C99" w:rsidRPr="005F1B18">
        <w:rPr>
          <w:rFonts w:ascii="Times New Roman" w:hAnsi="Times New Roman"/>
          <w:bCs/>
          <w:sz w:val="24"/>
          <w:szCs w:val="24"/>
        </w:rPr>
        <w:t xml:space="preserve"> </w:t>
      </w:r>
    </w:p>
    <w:p w14:paraId="4F0B15FB" w14:textId="77777777" w:rsidR="00B823FD" w:rsidRPr="005F1B18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7570B82" w14:textId="77777777" w:rsidR="00B823FD" w:rsidRPr="005F1B18" w:rsidRDefault="00B823FD" w:rsidP="00A15680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5F1B18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14:paraId="61616572" w14:textId="77777777" w:rsidR="00B823FD" w:rsidRPr="005F1B18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1B18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707DC3EB" w14:textId="77777777" w:rsidR="00B823FD" w:rsidRPr="005F1B18" w:rsidRDefault="00B823FD" w:rsidP="00A15680">
      <w:pPr>
        <w:keepNext/>
        <w:keepLines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F1B18">
        <w:rPr>
          <w:rFonts w:ascii="Times New Roman" w:hAnsi="Times New Roman"/>
          <w:bCs/>
          <w:sz w:val="24"/>
          <w:szCs w:val="24"/>
        </w:rPr>
        <w:t>z ... 2018,</w:t>
      </w:r>
    </w:p>
    <w:p w14:paraId="23D1F1BA" w14:textId="77777777" w:rsidR="009D5249" w:rsidRPr="005F1B18" w:rsidRDefault="00B823FD" w:rsidP="0045147D">
      <w:pPr>
        <w:pStyle w:val="odsek"/>
        <w:widowControl w:val="0"/>
        <w:spacing w:after="120"/>
        <w:ind w:firstLine="708"/>
        <w:jc w:val="center"/>
        <w:rPr>
          <w:rFonts w:eastAsia="PalatinoLinotype-Roman"/>
          <w:b/>
          <w:bCs/>
          <w:szCs w:val="24"/>
        </w:rPr>
      </w:pPr>
      <w:r w:rsidRPr="005F1B18">
        <w:rPr>
          <w:rFonts w:eastAsia="PalatinoLinotype-Roman"/>
          <w:b/>
          <w:bCs/>
          <w:szCs w:val="24"/>
        </w:rPr>
        <w:t>ktorým sa mení</w:t>
      </w:r>
      <w:r w:rsidRPr="005F1B18">
        <w:rPr>
          <w:szCs w:val="24"/>
        </w:rPr>
        <w:t xml:space="preserve"> </w:t>
      </w:r>
      <w:r w:rsidRPr="005F1B18">
        <w:rPr>
          <w:rFonts w:eastAsia="PalatinoLinotype-Roman"/>
          <w:b/>
          <w:bCs/>
          <w:szCs w:val="24"/>
        </w:rPr>
        <w:t>a dopĺňa nariadenie vlády Slovenskej republiky č.</w:t>
      </w:r>
      <w:r w:rsidR="00D22E2C" w:rsidRPr="005F1B18">
        <w:rPr>
          <w:rFonts w:eastAsia="PalatinoLinotype-Roman"/>
          <w:b/>
          <w:bCs/>
          <w:szCs w:val="24"/>
        </w:rPr>
        <w:t>  </w:t>
      </w:r>
      <w:r w:rsidR="009D5249" w:rsidRPr="005F1B18">
        <w:rPr>
          <w:rFonts w:eastAsia="PalatinoLinotype-Roman"/>
          <w:b/>
          <w:bCs/>
          <w:szCs w:val="24"/>
        </w:rPr>
        <w:t>77/2016 Z. z. o sprístupňovaní rekreačných plavidiel a vodných skútrov na trhu</w:t>
      </w:r>
    </w:p>
    <w:p w14:paraId="48334104" w14:textId="77777777" w:rsidR="00B823FD" w:rsidRPr="005F1B18" w:rsidRDefault="00B823FD" w:rsidP="0045147D">
      <w:pPr>
        <w:pStyle w:val="odsek"/>
        <w:keepLines/>
        <w:spacing w:after="120"/>
        <w:ind w:firstLine="0"/>
        <w:jc w:val="center"/>
        <w:rPr>
          <w:b/>
          <w:szCs w:val="24"/>
        </w:rPr>
      </w:pPr>
    </w:p>
    <w:p w14:paraId="71520520" w14:textId="4100A97A" w:rsidR="00212F85" w:rsidRPr="005F1B18" w:rsidRDefault="00B823FD" w:rsidP="0045147D">
      <w:pPr>
        <w:keepNext/>
        <w:keepLines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 xml:space="preserve">Vláda Slovenskej republiky podľa § 2 ods. 1 písm. g) a h) zákona č. 19/2002 Z. z., ktorým </w:t>
      </w:r>
      <w:r w:rsidR="00D75F5C">
        <w:rPr>
          <w:rFonts w:ascii="Times New Roman" w:hAnsi="Times New Roman"/>
          <w:sz w:val="24"/>
          <w:szCs w:val="24"/>
        </w:rPr>
        <w:br/>
      </w:r>
      <w:r w:rsidRPr="005F1B18">
        <w:rPr>
          <w:rFonts w:ascii="Times New Roman" w:hAnsi="Times New Roman"/>
          <w:sz w:val="24"/>
          <w:szCs w:val="24"/>
        </w:rPr>
        <w:t>sa ustanovujú podmienky vydávania aproximačných nariadení vlády Slovenskej republiky nariaďuje:</w:t>
      </w:r>
    </w:p>
    <w:p w14:paraId="729B922F" w14:textId="77777777" w:rsidR="00B823FD" w:rsidRPr="005F1B18" w:rsidRDefault="00B823FD" w:rsidP="00A15680">
      <w:pPr>
        <w:pStyle w:val="Nadpis1"/>
        <w:rPr>
          <w:sz w:val="24"/>
          <w:szCs w:val="24"/>
        </w:rPr>
      </w:pPr>
      <w:r w:rsidRPr="005F1B18">
        <w:rPr>
          <w:sz w:val="24"/>
          <w:szCs w:val="24"/>
        </w:rPr>
        <w:t>Čl. I</w:t>
      </w:r>
    </w:p>
    <w:p w14:paraId="55441520" w14:textId="77777777" w:rsidR="009D5249" w:rsidRPr="005F1B18" w:rsidRDefault="00B823FD" w:rsidP="0045147D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Nariadenie vlády Slovenskej republiky č. </w:t>
      </w:r>
      <w:r w:rsidR="009D5249" w:rsidRPr="005F1B18">
        <w:rPr>
          <w:rFonts w:ascii="Times New Roman" w:hAnsi="Times New Roman" w:cs="Times New Roman"/>
          <w:sz w:val="24"/>
          <w:szCs w:val="24"/>
        </w:rPr>
        <w:t xml:space="preserve">77/2016 Z. z. o sprístupňovaní rekreačných plavidiel a vodných skútrov na trhu </w:t>
      </w:r>
      <w:r w:rsidRPr="005F1B18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2FEB56CD" w14:textId="3AB84417" w:rsidR="009D5249" w:rsidRPr="005F1B18" w:rsidRDefault="00951425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V poznámke pod čiarou k odkazu 1 sa citácia </w:t>
      </w:r>
      <w:r w:rsidR="009D5249" w:rsidRPr="005F1B18">
        <w:rPr>
          <w:rFonts w:ascii="Times New Roman" w:hAnsi="Times New Roman" w:cs="Times New Roman"/>
          <w:sz w:val="24"/>
          <w:szCs w:val="24"/>
        </w:rPr>
        <w:t>„</w:t>
      </w:r>
      <w:hyperlink r:id="rId10" w:anchor="paragraf-9.odsek-1" w:tooltip="Odkaz na predpis alebo ustanovenie" w:history="1">
        <w:r w:rsidR="009D5249" w:rsidRPr="005F1B18">
          <w:rPr>
            <w:rFonts w:ascii="Times New Roman" w:hAnsi="Times New Roman" w:cs="Times New Roman"/>
            <w:sz w:val="24"/>
            <w:szCs w:val="24"/>
          </w:rPr>
          <w:t>§ 9 ods. 1 zákona č. 264/1999 Z. z.</w:t>
        </w:r>
      </w:hyperlink>
      <w:r w:rsidR="009D5249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="005205C2">
        <w:rPr>
          <w:rFonts w:ascii="Times New Roman" w:hAnsi="Times New Roman" w:cs="Times New Roman"/>
          <w:sz w:val="24"/>
          <w:szCs w:val="24"/>
        </w:rPr>
        <w:br/>
      </w:r>
      <w:r w:rsidR="009D5249" w:rsidRPr="005F1B18">
        <w:rPr>
          <w:rFonts w:ascii="Times New Roman" w:hAnsi="Times New Roman" w:cs="Times New Roman"/>
          <w:sz w:val="24"/>
          <w:szCs w:val="24"/>
        </w:rPr>
        <w:t xml:space="preserve">o technických požiadavkách na výrobky a o posudzovaní zhody a o zmene a doplnení niektorých zákonov v znení neskorších predpisov.“ </w:t>
      </w:r>
      <w:r w:rsidRPr="005F1B18">
        <w:rPr>
          <w:rFonts w:ascii="Times New Roman" w:hAnsi="Times New Roman" w:cs="Times New Roman"/>
          <w:sz w:val="24"/>
          <w:szCs w:val="24"/>
        </w:rPr>
        <w:t xml:space="preserve">nahrádza citáciou </w:t>
      </w:r>
      <w:r w:rsidR="009D5249" w:rsidRPr="005F1B18">
        <w:rPr>
          <w:rFonts w:ascii="Times New Roman" w:hAnsi="Times New Roman" w:cs="Times New Roman"/>
          <w:sz w:val="24"/>
          <w:szCs w:val="24"/>
        </w:rPr>
        <w:t>„§ 4 ods. 1 zákona č. 56/2018 Z. z. o posudzovaní zhody výrobku, sprístupňovaní určeného výrobku na trhu a o zmene a doplnení niektorých zákonov.“.</w:t>
      </w:r>
    </w:p>
    <w:p w14:paraId="726DB8B5" w14:textId="77777777" w:rsidR="009D5249" w:rsidRPr="005F1B18" w:rsidRDefault="007D7FD1" w:rsidP="0045147D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V poznámke</w:t>
      </w:r>
      <w:r w:rsidR="00B823FD" w:rsidRPr="005F1B18">
        <w:rPr>
          <w:rFonts w:ascii="Times New Roman" w:hAnsi="Times New Roman" w:cs="Times New Roman"/>
          <w:sz w:val="24"/>
          <w:szCs w:val="24"/>
        </w:rPr>
        <w:t xml:space="preserve"> pod čiarou k odkazu </w:t>
      </w:r>
      <w:r w:rsidRPr="005F1B18">
        <w:rPr>
          <w:rFonts w:ascii="Times New Roman" w:hAnsi="Times New Roman" w:cs="Times New Roman"/>
          <w:sz w:val="24"/>
          <w:szCs w:val="24"/>
        </w:rPr>
        <w:t xml:space="preserve">8 sa citácia </w:t>
      </w:r>
      <w:r w:rsidR="009D5249" w:rsidRPr="005F1B18">
        <w:rPr>
          <w:rFonts w:ascii="Times New Roman" w:hAnsi="Times New Roman" w:cs="Times New Roman"/>
          <w:sz w:val="24"/>
          <w:szCs w:val="24"/>
        </w:rPr>
        <w:t>„</w:t>
      </w:r>
      <w:hyperlink r:id="rId11" w:anchor="paragraf-2.odsek-1.pismeno-f" w:tooltip="Odkaz na predpis alebo ustanovenie" w:history="1">
        <w:r w:rsidR="009D5249" w:rsidRPr="005F1B18">
          <w:rPr>
            <w:rFonts w:ascii="Times New Roman" w:hAnsi="Times New Roman" w:cs="Times New Roman"/>
            <w:sz w:val="24"/>
            <w:szCs w:val="24"/>
          </w:rPr>
          <w:t>§ 2 ods. 1 písm. f) zákona č. 264/1999 Z. z.</w:t>
        </w:r>
      </w:hyperlink>
      <w:r w:rsidR="009D5249" w:rsidRPr="005F1B18">
        <w:rPr>
          <w:rFonts w:ascii="Times New Roman" w:hAnsi="Times New Roman" w:cs="Times New Roman"/>
          <w:sz w:val="24"/>
          <w:szCs w:val="24"/>
        </w:rPr>
        <w:t xml:space="preserve"> v znení zákona č. 254/2003 Z. z.“ nahrádza citáciou „§ 20 ods. 2 zákona č. 56/2018 Z. z.“.</w:t>
      </w:r>
    </w:p>
    <w:p w14:paraId="7653E778" w14:textId="08BBFEF5" w:rsidR="009D5249" w:rsidRPr="005F1B18" w:rsidRDefault="007D7FD1" w:rsidP="0045147D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V poznámke</w:t>
      </w:r>
      <w:r w:rsidR="00B823FD" w:rsidRPr="005F1B18">
        <w:rPr>
          <w:rFonts w:ascii="Times New Roman" w:hAnsi="Times New Roman" w:cs="Times New Roman"/>
          <w:sz w:val="24"/>
          <w:szCs w:val="24"/>
        </w:rPr>
        <w:t xml:space="preserve"> pod čiarou k odkazu </w:t>
      </w:r>
      <w:r w:rsidR="001D3DD3" w:rsidRPr="005F1B18">
        <w:rPr>
          <w:rFonts w:ascii="Times New Roman" w:hAnsi="Times New Roman" w:cs="Times New Roman"/>
          <w:sz w:val="24"/>
          <w:szCs w:val="24"/>
        </w:rPr>
        <w:t>12</w:t>
      </w:r>
      <w:r w:rsidR="00B823FD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Pr="005F1B18">
        <w:rPr>
          <w:rFonts w:ascii="Times New Roman" w:hAnsi="Times New Roman" w:cs="Times New Roman"/>
          <w:sz w:val="24"/>
          <w:szCs w:val="24"/>
        </w:rPr>
        <w:t>sa citácia</w:t>
      </w:r>
      <w:r w:rsidR="00B823FD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Pr="005F1B18">
        <w:rPr>
          <w:rFonts w:ascii="Times New Roman" w:hAnsi="Times New Roman" w:cs="Times New Roman"/>
          <w:sz w:val="24"/>
          <w:szCs w:val="24"/>
        </w:rPr>
        <w:t>„</w:t>
      </w:r>
      <w:r w:rsidR="009D5249" w:rsidRPr="005F1B18">
        <w:rPr>
          <w:rFonts w:ascii="Times New Roman" w:hAnsi="Times New Roman" w:cs="Times New Roman"/>
          <w:sz w:val="24"/>
          <w:szCs w:val="24"/>
        </w:rPr>
        <w:t xml:space="preserve">Nariadenie vlády Slovenskej republiky </w:t>
      </w:r>
      <w:r w:rsidR="005205C2">
        <w:rPr>
          <w:rFonts w:ascii="Times New Roman" w:hAnsi="Times New Roman" w:cs="Times New Roman"/>
          <w:sz w:val="24"/>
          <w:szCs w:val="24"/>
        </w:rPr>
        <w:br/>
      </w:r>
      <w:r w:rsidR="009D5249" w:rsidRPr="005F1B18">
        <w:rPr>
          <w:rFonts w:ascii="Times New Roman" w:hAnsi="Times New Roman" w:cs="Times New Roman"/>
          <w:sz w:val="24"/>
          <w:szCs w:val="24"/>
        </w:rPr>
        <w:t xml:space="preserve">č. </w:t>
      </w:r>
      <w:hyperlink r:id="rId12" w:tooltip="Odkaz na predpis alebo ustanovenie" w:history="1">
        <w:r w:rsidR="009D5249" w:rsidRPr="005F1B18">
          <w:rPr>
            <w:rFonts w:ascii="Times New Roman" w:hAnsi="Times New Roman" w:cs="Times New Roman"/>
            <w:sz w:val="24"/>
            <w:szCs w:val="24"/>
          </w:rPr>
          <w:t>370/2006 Z. z.</w:t>
        </w:r>
      </w:hyperlink>
      <w:r w:rsidR="009D5249" w:rsidRPr="005F1B18">
        <w:rPr>
          <w:rFonts w:ascii="Times New Roman" w:hAnsi="Times New Roman" w:cs="Times New Roman"/>
          <w:sz w:val="24"/>
          <w:szCs w:val="24"/>
        </w:rPr>
        <w:t xml:space="preserve"> o opatreniach na zníženie emisií zo spaľovacích motorov inštalovaných v necestných strojoch v znení neskorších predpisov</w:t>
      </w:r>
      <w:r w:rsidR="00EF3DEE" w:rsidRPr="005F1B18">
        <w:rPr>
          <w:rFonts w:ascii="Times New Roman" w:hAnsi="Times New Roman" w:cs="Times New Roman"/>
          <w:sz w:val="24"/>
          <w:szCs w:val="24"/>
        </w:rPr>
        <w:t>“</w:t>
      </w:r>
      <w:r w:rsidR="009D5249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Pr="005F1B18">
        <w:rPr>
          <w:rFonts w:ascii="Times New Roman" w:hAnsi="Times New Roman" w:cs="Times New Roman"/>
          <w:sz w:val="24"/>
          <w:szCs w:val="24"/>
        </w:rPr>
        <w:t xml:space="preserve">nahrádza citáciou </w:t>
      </w:r>
      <w:r w:rsidR="00B823FD" w:rsidRPr="005F1B18">
        <w:rPr>
          <w:rFonts w:ascii="Times New Roman" w:hAnsi="Times New Roman" w:cs="Times New Roman"/>
          <w:sz w:val="24"/>
          <w:szCs w:val="24"/>
        </w:rPr>
        <w:t>„</w:t>
      </w:r>
      <w:r w:rsidR="009D5249" w:rsidRPr="005F1B18">
        <w:rPr>
          <w:rFonts w:ascii="Times New Roman" w:hAnsi="Times New Roman" w:cs="Times New Roman"/>
          <w:sz w:val="24"/>
          <w:szCs w:val="24"/>
        </w:rPr>
        <w:t xml:space="preserve">Nariadenie Európskeho parlamentu a Rady (EÚ) 2016/1628 zo 14. septembra 2016 o požiadavkách na emisné limity plynných a pevných znečisťujúcich látok a typové schválenie spaľovacích motorov necestných pojazdných strojov, ktorým sa menia nariadenia (EÚ) </w:t>
      </w:r>
      <w:r w:rsidR="005205C2">
        <w:rPr>
          <w:rFonts w:ascii="Times New Roman" w:hAnsi="Times New Roman" w:cs="Times New Roman"/>
          <w:sz w:val="24"/>
          <w:szCs w:val="24"/>
        </w:rPr>
        <w:br/>
      </w:r>
      <w:r w:rsidR="009D5249" w:rsidRPr="005F1B18">
        <w:rPr>
          <w:rFonts w:ascii="Times New Roman" w:hAnsi="Times New Roman" w:cs="Times New Roman"/>
          <w:sz w:val="24"/>
          <w:szCs w:val="24"/>
        </w:rPr>
        <w:t>č. 1024/2012 a (EÚ) č. 167/2013 a ktorým sa mení a zrušuje smernica 97/68/ES (Ú. v. EÚ L 252, 16.9.2016)</w:t>
      </w:r>
      <w:r w:rsidR="00661312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9D5249" w:rsidRPr="005F1B18">
        <w:rPr>
          <w:rFonts w:ascii="Times New Roman" w:hAnsi="Times New Roman" w:cs="Times New Roman"/>
          <w:sz w:val="24"/>
          <w:szCs w:val="24"/>
        </w:rPr>
        <w:t>“.</w:t>
      </w:r>
    </w:p>
    <w:p w14:paraId="341EF5A2" w14:textId="5441927B" w:rsidR="00B54A8E" w:rsidRDefault="00B54A8E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V § </w:t>
      </w:r>
      <w:r w:rsidR="00AC36A6" w:rsidRPr="005F1B18">
        <w:rPr>
          <w:rFonts w:ascii="Times New Roman" w:hAnsi="Times New Roman" w:cs="Times New Roman"/>
          <w:sz w:val="24"/>
          <w:szCs w:val="24"/>
        </w:rPr>
        <w:t>5</w:t>
      </w:r>
      <w:r w:rsidRPr="005F1B18">
        <w:rPr>
          <w:rFonts w:ascii="Times New Roman" w:hAnsi="Times New Roman" w:cs="Times New Roman"/>
          <w:sz w:val="24"/>
          <w:szCs w:val="24"/>
        </w:rPr>
        <w:t xml:space="preserve"> sa vypúšťajú písmená </w:t>
      </w:r>
      <w:r w:rsidR="00504923">
        <w:rPr>
          <w:rFonts w:ascii="Times New Roman" w:hAnsi="Times New Roman" w:cs="Times New Roman"/>
          <w:sz w:val="24"/>
          <w:szCs w:val="24"/>
        </w:rPr>
        <w:t>f</w:t>
      </w:r>
      <w:r w:rsidRPr="005F1B18">
        <w:rPr>
          <w:rFonts w:ascii="Times New Roman" w:hAnsi="Times New Roman" w:cs="Times New Roman"/>
          <w:sz w:val="24"/>
          <w:szCs w:val="24"/>
        </w:rPr>
        <w:t xml:space="preserve">) až </w:t>
      </w:r>
      <w:r w:rsidR="00AC36A6" w:rsidRPr="005F1B18">
        <w:rPr>
          <w:rFonts w:ascii="Times New Roman" w:hAnsi="Times New Roman" w:cs="Times New Roman"/>
          <w:sz w:val="24"/>
          <w:szCs w:val="24"/>
        </w:rPr>
        <w:t>p</w:t>
      </w:r>
      <w:r w:rsidRPr="005F1B18">
        <w:rPr>
          <w:rFonts w:ascii="Times New Roman" w:hAnsi="Times New Roman" w:cs="Times New Roman"/>
          <w:sz w:val="24"/>
          <w:szCs w:val="24"/>
        </w:rPr>
        <w:t>).</w:t>
      </w:r>
    </w:p>
    <w:p w14:paraId="2F67413B" w14:textId="6E4C86D2" w:rsidR="00DC2F33" w:rsidRPr="005F1B18" w:rsidRDefault="00DC2F33" w:rsidP="004544C9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16 až 1</w:t>
      </w:r>
      <w:r w:rsidR="005205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sa vypúšťajú.</w:t>
      </w:r>
    </w:p>
    <w:p w14:paraId="239AEA8C" w14:textId="44DAA7FC" w:rsidR="00504923" w:rsidRPr="0054329A" w:rsidRDefault="001C0026" w:rsidP="004544C9">
      <w:pPr>
        <w:pStyle w:val="Odsekzoznamu"/>
        <w:keepLines/>
        <w:numPr>
          <w:ilvl w:val="0"/>
          <w:numId w:val="1"/>
        </w:numPr>
        <w:spacing w:before="120" w:after="120" w:line="240" w:lineRule="auto"/>
      </w:pPr>
      <w:r w:rsidRPr="005F1B18">
        <w:rPr>
          <w:rFonts w:ascii="Times New Roman" w:hAnsi="Times New Roman" w:cs="Times New Roman"/>
          <w:sz w:val="24"/>
          <w:szCs w:val="24"/>
        </w:rPr>
        <w:t xml:space="preserve">V § </w:t>
      </w:r>
      <w:r w:rsidR="00AC36A6" w:rsidRPr="005F1B18">
        <w:rPr>
          <w:rFonts w:ascii="Times New Roman" w:hAnsi="Times New Roman" w:cs="Times New Roman"/>
          <w:sz w:val="24"/>
          <w:szCs w:val="24"/>
        </w:rPr>
        <w:t>6</w:t>
      </w:r>
      <w:r w:rsidRPr="005F1B18">
        <w:rPr>
          <w:rFonts w:ascii="Times New Roman" w:hAnsi="Times New Roman" w:cs="Times New Roman"/>
          <w:sz w:val="24"/>
          <w:szCs w:val="24"/>
        </w:rPr>
        <w:t xml:space="preserve"> ods</w:t>
      </w:r>
      <w:r w:rsidR="00275DB1" w:rsidRPr="005F1B18">
        <w:rPr>
          <w:rFonts w:ascii="Times New Roman" w:hAnsi="Times New Roman" w:cs="Times New Roman"/>
          <w:sz w:val="24"/>
          <w:szCs w:val="24"/>
        </w:rPr>
        <w:t xml:space="preserve">ek </w:t>
      </w:r>
      <w:r w:rsidR="00AC36A6" w:rsidRPr="005F1B18">
        <w:rPr>
          <w:rFonts w:ascii="Times New Roman" w:hAnsi="Times New Roman" w:cs="Times New Roman"/>
          <w:sz w:val="24"/>
          <w:szCs w:val="24"/>
        </w:rPr>
        <w:t>2 znie:</w:t>
      </w:r>
    </w:p>
    <w:p w14:paraId="3DDB5D66" w14:textId="4C838C6D" w:rsidR="00504923" w:rsidRPr="004F3F81" w:rsidRDefault="00273645" w:rsidP="004544C9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04923">
        <w:rPr>
          <w:rFonts w:ascii="Times New Roman" w:hAnsi="Times New Roman"/>
          <w:sz w:val="24"/>
          <w:szCs w:val="24"/>
        </w:rPr>
        <w:t xml:space="preserve">(2) </w:t>
      </w:r>
      <w:r w:rsidR="00504923" w:rsidRPr="004544C9">
        <w:rPr>
          <w:rFonts w:ascii="Times New Roman" w:hAnsi="Times New Roman"/>
          <w:sz w:val="24"/>
          <w:szCs w:val="24"/>
        </w:rPr>
        <w:t xml:space="preserve">Splnomocnený zástupca je povinný plniť povinnosti výrobcu v rozsahu uvedenom </w:t>
      </w:r>
      <w:r w:rsidR="00504923" w:rsidRPr="004544C9">
        <w:rPr>
          <w:rFonts w:ascii="Times New Roman" w:hAnsi="Times New Roman"/>
          <w:sz w:val="24"/>
          <w:szCs w:val="24"/>
        </w:rPr>
        <w:br/>
        <w:t>v splnomocnení podľa odseku 1. Obsahom splnomocnenia musí byť najmenej povinnosť uchovávať pre orgány dohľadu kópiu EÚ vyhlásenia o zhode a vyhlásenie podľa prílohy č. 3 podľa § 12 a technickú dokumentáciu určeného výrobku desať rokov od uvedenia určeného výrobku na trh a na požiadanie ich sprístupniť orgánu dohľadu.</w:t>
      </w:r>
      <w:r w:rsidRPr="004F3F81">
        <w:rPr>
          <w:rFonts w:ascii="Times New Roman" w:hAnsi="Times New Roman"/>
          <w:sz w:val="24"/>
          <w:szCs w:val="24"/>
        </w:rPr>
        <w:t>“.</w:t>
      </w:r>
    </w:p>
    <w:p w14:paraId="0204A21F" w14:textId="1455B61F" w:rsidR="00AC36A6" w:rsidRPr="004F3F81" w:rsidRDefault="00AC36A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F81">
        <w:rPr>
          <w:rFonts w:ascii="Times New Roman" w:hAnsi="Times New Roman"/>
          <w:sz w:val="24"/>
          <w:szCs w:val="24"/>
        </w:rPr>
        <w:lastRenderedPageBreak/>
        <w:t xml:space="preserve">V § 6 sa vypúšťa odsek 3. </w:t>
      </w:r>
    </w:p>
    <w:p w14:paraId="06CC3656" w14:textId="42107A61" w:rsidR="00275DB1" w:rsidRPr="004F3F81" w:rsidRDefault="00275DB1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F81">
        <w:rPr>
          <w:rFonts w:ascii="Times New Roman" w:hAnsi="Times New Roman" w:cs="Times New Roman"/>
          <w:sz w:val="24"/>
          <w:szCs w:val="24"/>
        </w:rPr>
        <w:t xml:space="preserve">V § 7 ods. 1 písmeno c) znie: „c) </w:t>
      </w:r>
      <w:r w:rsidRPr="004F3F81" w:rsidDel="006966C7">
        <w:rPr>
          <w:rFonts w:ascii="Times New Roman" w:hAnsi="Times New Roman" w:cs="Times New Roman"/>
          <w:sz w:val="24"/>
          <w:szCs w:val="24"/>
        </w:rPr>
        <w:t>výrobca nesplnil svoje povinnosti podľa § 5 písm</w:t>
      </w:r>
      <w:r w:rsidRPr="004F3F81">
        <w:rPr>
          <w:rFonts w:ascii="Times New Roman" w:hAnsi="Times New Roman" w:cs="Times New Roman"/>
          <w:sz w:val="24"/>
          <w:szCs w:val="24"/>
        </w:rPr>
        <w:t>.</w:t>
      </w:r>
      <w:r w:rsidRPr="004F3F81" w:rsidDel="006966C7">
        <w:rPr>
          <w:rFonts w:ascii="Times New Roman" w:hAnsi="Times New Roman" w:cs="Times New Roman"/>
          <w:sz w:val="24"/>
          <w:szCs w:val="24"/>
        </w:rPr>
        <w:t xml:space="preserve"> b) </w:t>
      </w:r>
      <w:r w:rsidR="004D2C42">
        <w:rPr>
          <w:rFonts w:ascii="Times New Roman" w:hAnsi="Times New Roman" w:cs="Times New Roman"/>
          <w:sz w:val="24"/>
          <w:szCs w:val="24"/>
        </w:rPr>
        <w:br/>
      </w:r>
      <w:r w:rsidRPr="004F3F81" w:rsidDel="006966C7">
        <w:rPr>
          <w:rFonts w:ascii="Times New Roman" w:hAnsi="Times New Roman" w:cs="Times New Roman"/>
          <w:sz w:val="24"/>
          <w:szCs w:val="24"/>
        </w:rPr>
        <w:t xml:space="preserve">až </w:t>
      </w:r>
      <w:r w:rsidRPr="004F3F81">
        <w:rPr>
          <w:rFonts w:ascii="Times New Roman" w:hAnsi="Times New Roman" w:cs="Times New Roman"/>
          <w:sz w:val="24"/>
          <w:szCs w:val="24"/>
        </w:rPr>
        <w:t>e</w:t>
      </w:r>
      <w:r w:rsidRPr="004F3F81" w:rsidDel="006966C7">
        <w:rPr>
          <w:rFonts w:ascii="Times New Roman" w:hAnsi="Times New Roman" w:cs="Times New Roman"/>
          <w:sz w:val="24"/>
          <w:szCs w:val="24"/>
        </w:rPr>
        <w:t>)</w:t>
      </w:r>
      <w:r w:rsidRPr="004F3F81">
        <w:rPr>
          <w:rFonts w:ascii="Times New Roman" w:hAnsi="Times New Roman" w:cs="Times New Roman"/>
          <w:sz w:val="24"/>
          <w:szCs w:val="24"/>
        </w:rPr>
        <w:t xml:space="preserve"> alebo“.</w:t>
      </w:r>
    </w:p>
    <w:p w14:paraId="26D4DE04" w14:textId="5C8FDDF5" w:rsidR="00275DB1" w:rsidRPr="004F3F81" w:rsidRDefault="00FC0777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F81">
        <w:rPr>
          <w:rFonts w:ascii="Times New Roman" w:hAnsi="Times New Roman" w:cs="Times New Roman"/>
          <w:sz w:val="24"/>
          <w:szCs w:val="24"/>
        </w:rPr>
        <w:t>V § 7 ods</w:t>
      </w:r>
      <w:r w:rsidR="008E149A" w:rsidRPr="004F3F81">
        <w:rPr>
          <w:rFonts w:ascii="Times New Roman" w:hAnsi="Times New Roman" w:cs="Times New Roman"/>
          <w:sz w:val="24"/>
          <w:szCs w:val="24"/>
        </w:rPr>
        <w:t>ek</w:t>
      </w:r>
      <w:r w:rsidRPr="004F3F81">
        <w:rPr>
          <w:rFonts w:ascii="Times New Roman" w:hAnsi="Times New Roman" w:cs="Times New Roman"/>
          <w:sz w:val="24"/>
          <w:szCs w:val="24"/>
        </w:rPr>
        <w:t xml:space="preserve"> </w:t>
      </w:r>
      <w:r w:rsidR="008E149A" w:rsidRPr="004F3F81">
        <w:rPr>
          <w:rFonts w:ascii="Times New Roman" w:hAnsi="Times New Roman" w:cs="Times New Roman"/>
          <w:sz w:val="24"/>
          <w:szCs w:val="24"/>
        </w:rPr>
        <w:t>2 znie</w:t>
      </w:r>
      <w:r w:rsidRPr="004F3F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56074F" w14:textId="126247BC" w:rsidR="00FC0777" w:rsidRPr="004544C9" w:rsidRDefault="00FC0777">
      <w:pPr>
        <w:pStyle w:val="Odsekzoznamu"/>
        <w:keepNext w:val="0"/>
        <w:widowControl w:val="0"/>
        <w:spacing w:before="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3F81">
        <w:rPr>
          <w:rFonts w:ascii="Times New Roman" w:hAnsi="Times New Roman"/>
          <w:sz w:val="24"/>
          <w:szCs w:val="24"/>
        </w:rPr>
        <w:t>„</w:t>
      </w:r>
      <w:r w:rsidR="006125C0" w:rsidRPr="004F3F81">
        <w:rPr>
          <w:rFonts w:ascii="Times New Roman" w:hAnsi="Times New Roman"/>
          <w:sz w:val="24"/>
          <w:szCs w:val="24"/>
        </w:rPr>
        <w:t>(2) Dovozca je povinný</w:t>
      </w:r>
      <w:r w:rsidR="00504923" w:rsidRPr="004F3F81">
        <w:rPr>
          <w:rFonts w:ascii="Times New Roman" w:hAnsi="Times New Roman"/>
          <w:sz w:val="24"/>
          <w:szCs w:val="24"/>
        </w:rPr>
        <w:t xml:space="preserve"> </w:t>
      </w:r>
      <w:r w:rsidRPr="004544C9">
        <w:rPr>
          <w:rFonts w:ascii="Times New Roman" w:hAnsi="Times New Roman" w:cs="Times New Roman"/>
          <w:sz w:val="24"/>
          <w:szCs w:val="24"/>
        </w:rPr>
        <w:t xml:space="preserve">uchovávať kópiu EÚ vyhlásenia o zhode a vyhlásenie podľa prílohy č. 3 podľa § 12 počas desiatich rokov od uvedenia určeného výrobku na trh </w:t>
      </w:r>
      <w:r w:rsidR="005205C2">
        <w:rPr>
          <w:rFonts w:ascii="Times New Roman" w:hAnsi="Times New Roman" w:cs="Times New Roman"/>
          <w:sz w:val="24"/>
          <w:szCs w:val="24"/>
        </w:rPr>
        <w:br/>
      </w:r>
      <w:r w:rsidRPr="004544C9">
        <w:rPr>
          <w:rFonts w:ascii="Times New Roman" w:hAnsi="Times New Roman" w:cs="Times New Roman"/>
          <w:sz w:val="24"/>
          <w:szCs w:val="24"/>
        </w:rPr>
        <w:t>a na žiadosť orgánu dohľadu sprístupniť technickú dokumentáciu k určenému výrobku</w:t>
      </w:r>
      <w:r w:rsidR="00504923">
        <w:rPr>
          <w:rFonts w:ascii="Times New Roman" w:hAnsi="Times New Roman" w:cs="Times New Roman"/>
          <w:sz w:val="24"/>
          <w:szCs w:val="24"/>
        </w:rPr>
        <w:t>.“.</w:t>
      </w:r>
    </w:p>
    <w:p w14:paraId="29E2395F" w14:textId="141228BF" w:rsidR="00FC0777" w:rsidRPr="005F1B18" w:rsidRDefault="00FC0777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V § 8 ods. 1 písmeno c) znie: „</w:t>
      </w:r>
      <w:r w:rsidR="006125C0" w:rsidRPr="005F1B18">
        <w:rPr>
          <w:rFonts w:ascii="Times New Roman" w:hAnsi="Times New Roman" w:cs="Times New Roman"/>
          <w:sz w:val="24"/>
          <w:szCs w:val="24"/>
        </w:rPr>
        <w:t xml:space="preserve">c) </w:t>
      </w:r>
      <w:r w:rsidRPr="005F1B18">
        <w:rPr>
          <w:rFonts w:ascii="Times New Roman" w:hAnsi="Times New Roman" w:cs="Times New Roman"/>
          <w:sz w:val="24"/>
          <w:szCs w:val="24"/>
        </w:rPr>
        <w:t>výrobca nesplnil svoje povinnosti podľa § 5 písm. d) a e)   alebo“.</w:t>
      </w:r>
    </w:p>
    <w:p w14:paraId="6137620D" w14:textId="119364AC" w:rsidR="00504923" w:rsidRPr="00504923" w:rsidRDefault="00504923" w:rsidP="004544C9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504923">
        <w:rPr>
          <w:rFonts w:ascii="Times New Roman" w:hAnsi="Times New Roman" w:cs="Times New Roman"/>
          <w:sz w:val="24"/>
          <w:szCs w:val="24"/>
        </w:rPr>
        <w:t>V § 8 sa vypúšťa odsek 2.</w:t>
      </w:r>
      <w:r w:rsidR="00DC2F33">
        <w:rPr>
          <w:rFonts w:ascii="Times New Roman" w:hAnsi="Times New Roman" w:cs="Times New Roman"/>
          <w:sz w:val="24"/>
          <w:szCs w:val="24"/>
        </w:rPr>
        <w:t xml:space="preserve"> Súčasne sa zrušuje označenie odseku 1.</w:t>
      </w:r>
    </w:p>
    <w:p w14:paraId="4AC0AD08" w14:textId="77777777" w:rsidR="008243F7" w:rsidRPr="005F1B18" w:rsidRDefault="008243F7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§ 9 vrátane nadpisu znie: </w:t>
      </w:r>
    </w:p>
    <w:p w14:paraId="5CBAE033" w14:textId="77777777" w:rsidR="008243F7" w:rsidRPr="005F1B18" w:rsidRDefault="008243F7" w:rsidP="00AF2436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„</w:t>
      </w:r>
      <w:r w:rsidRPr="005F1B18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837EBA2" w14:textId="77777777" w:rsidR="008243F7" w:rsidRPr="005F1B18" w:rsidRDefault="008243F7" w:rsidP="008243F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B18">
        <w:rPr>
          <w:rFonts w:ascii="Times New Roman" w:hAnsi="Times New Roman"/>
          <w:b/>
          <w:sz w:val="24"/>
          <w:szCs w:val="24"/>
        </w:rPr>
        <w:t>Rozšírenie povinností výrobcu na dovozcu alebo na distribútora</w:t>
      </w:r>
    </w:p>
    <w:p w14:paraId="645756ED" w14:textId="2E86D16B" w:rsidR="008243F7" w:rsidRPr="005F1B18" w:rsidRDefault="008243F7" w:rsidP="00AF2436">
      <w:pPr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 xml:space="preserve">Na dovozcu alebo </w:t>
      </w:r>
      <w:r w:rsidR="001D7CF8" w:rsidRPr="005F1B18">
        <w:rPr>
          <w:rFonts w:ascii="Times New Roman" w:hAnsi="Times New Roman"/>
          <w:sz w:val="24"/>
          <w:szCs w:val="24"/>
        </w:rPr>
        <w:t xml:space="preserve">na </w:t>
      </w:r>
      <w:r w:rsidRPr="005F1B18">
        <w:rPr>
          <w:rFonts w:ascii="Times New Roman" w:hAnsi="Times New Roman"/>
          <w:sz w:val="24"/>
          <w:szCs w:val="24"/>
        </w:rPr>
        <w:t xml:space="preserve">distribútora sa vzťahujú povinnosti výrobcu podľa § 5 </w:t>
      </w:r>
      <w:r w:rsidR="00504923">
        <w:rPr>
          <w:rFonts w:ascii="Times New Roman" w:hAnsi="Times New Roman"/>
          <w:sz w:val="24"/>
          <w:szCs w:val="24"/>
        </w:rPr>
        <w:t>a 20 ods. 4.“.</w:t>
      </w:r>
    </w:p>
    <w:p w14:paraId="305D93C1" w14:textId="5272821E" w:rsidR="008243F7" w:rsidRPr="004544C9" w:rsidRDefault="00254D0F" w:rsidP="004544C9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V § 10 ods. 1 písmeno b) znie: „</w:t>
      </w:r>
      <w:r w:rsidR="006125C0" w:rsidRPr="005F1B18">
        <w:rPr>
          <w:rFonts w:ascii="Times New Roman" w:hAnsi="Times New Roman" w:cs="Times New Roman"/>
          <w:sz w:val="24"/>
          <w:szCs w:val="24"/>
        </w:rPr>
        <w:t xml:space="preserve">b) </w:t>
      </w:r>
      <w:r w:rsidRPr="005F1B18">
        <w:rPr>
          <w:rFonts w:ascii="Times New Roman" w:hAnsi="Times New Roman" w:cs="Times New Roman"/>
          <w:sz w:val="24"/>
          <w:szCs w:val="24"/>
        </w:rPr>
        <w:t xml:space="preserve">nesplní povinnosti výrobcu </w:t>
      </w:r>
      <w:r w:rsidR="00C9323E">
        <w:rPr>
          <w:rFonts w:ascii="Times New Roman" w:hAnsi="Times New Roman" w:cs="Times New Roman"/>
          <w:sz w:val="24"/>
          <w:szCs w:val="24"/>
        </w:rPr>
        <w:t>podľa</w:t>
      </w:r>
      <w:r w:rsidRPr="005F1B18">
        <w:rPr>
          <w:rFonts w:ascii="Times New Roman" w:hAnsi="Times New Roman" w:cs="Times New Roman"/>
          <w:sz w:val="24"/>
          <w:szCs w:val="24"/>
        </w:rPr>
        <w:t xml:space="preserve"> § 5 písm. b), </w:t>
      </w:r>
      <w:r w:rsidR="001B67B1">
        <w:rPr>
          <w:rFonts w:ascii="Times New Roman" w:hAnsi="Times New Roman" w:cs="Times New Roman"/>
          <w:sz w:val="24"/>
          <w:szCs w:val="24"/>
        </w:rPr>
        <w:t>až</w:t>
      </w:r>
      <w:r w:rsidR="00D31935">
        <w:rPr>
          <w:rFonts w:ascii="Times New Roman" w:hAnsi="Times New Roman" w:cs="Times New Roman"/>
          <w:sz w:val="24"/>
          <w:szCs w:val="24"/>
        </w:rPr>
        <w:t xml:space="preserve"> </w:t>
      </w:r>
      <w:r w:rsidRPr="005F1B18">
        <w:rPr>
          <w:rFonts w:ascii="Times New Roman" w:hAnsi="Times New Roman" w:cs="Times New Roman"/>
          <w:sz w:val="24"/>
          <w:szCs w:val="24"/>
        </w:rPr>
        <w:t>e) alebo ich splnenie nezabezpečí.“.</w:t>
      </w:r>
    </w:p>
    <w:p w14:paraId="27F0D9C6" w14:textId="1DDEBE72" w:rsidR="00F20A3D" w:rsidRPr="005F1B18" w:rsidRDefault="00254D0F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V</w:t>
      </w:r>
      <w:r w:rsidR="00D2578A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="00CF7471" w:rsidRPr="005F1B18">
        <w:rPr>
          <w:rFonts w:ascii="Times New Roman" w:hAnsi="Times New Roman" w:cs="Times New Roman"/>
          <w:sz w:val="24"/>
          <w:szCs w:val="24"/>
        </w:rPr>
        <w:t>§ 12 ods</w:t>
      </w:r>
      <w:r w:rsidR="006125C0" w:rsidRPr="005F1B18">
        <w:rPr>
          <w:rFonts w:ascii="Times New Roman" w:hAnsi="Times New Roman" w:cs="Times New Roman"/>
          <w:sz w:val="24"/>
          <w:szCs w:val="24"/>
        </w:rPr>
        <w:t>eky</w:t>
      </w:r>
      <w:r w:rsidR="00CF7471" w:rsidRPr="005F1B18">
        <w:rPr>
          <w:rFonts w:ascii="Times New Roman" w:hAnsi="Times New Roman" w:cs="Times New Roman"/>
          <w:sz w:val="24"/>
          <w:szCs w:val="24"/>
        </w:rPr>
        <w:t xml:space="preserve"> 1 </w:t>
      </w:r>
      <w:r w:rsidR="00C038FC" w:rsidRPr="005F1B18">
        <w:rPr>
          <w:rFonts w:ascii="Times New Roman" w:hAnsi="Times New Roman" w:cs="Times New Roman"/>
          <w:sz w:val="24"/>
          <w:szCs w:val="24"/>
        </w:rPr>
        <w:t xml:space="preserve">a 2 </w:t>
      </w:r>
      <w:r w:rsidR="00CF7471" w:rsidRPr="005F1B18">
        <w:rPr>
          <w:rFonts w:ascii="Times New Roman" w:hAnsi="Times New Roman" w:cs="Times New Roman"/>
          <w:sz w:val="24"/>
          <w:szCs w:val="24"/>
        </w:rPr>
        <w:t>zne</w:t>
      </w:r>
      <w:r w:rsidR="006125C0" w:rsidRPr="005F1B18">
        <w:rPr>
          <w:rFonts w:ascii="Times New Roman" w:hAnsi="Times New Roman" w:cs="Times New Roman"/>
          <w:sz w:val="24"/>
          <w:szCs w:val="24"/>
        </w:rPr>
        <w:t>jú</w:t>
      </w:r>
      <w:r w:rsidR="00CF7471" w:rsidRPr="005F1B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CC3BB9" w14:textId="1FE2EB98" w:rsidR="00F20A3D" w:rsidRPr="005F1B18" w:rsidRDefault="00E82380" w:rsidP="00AF2436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„(1) EÚ vyhlásenie o zhode potvrdzuje, že </w:t>
      </w:r>
      <w:r w:rsidR="00F86240">
        <w:rPr>
          <w:rFonts w:ascii="Times New Roman" w:hAnsi="Times New Roman" w:cs="Times New Roman"/>
          <w:sz w:val="24"/>
          <w:szCs w:val="24"/>
        </w:rPr>
        <w:t>je</w:t>
      </w:r>
      <w:r w:rsidR="00F86240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Pr="005F1B18">
        <w:rPr>
          <w:rFonts w:ascii="Times New Roman" w:hAnsi="Times New Roman" w:cs="Times New Roman"/>
          <w:sz w:val="24"/>
          <w:szCs w:val="24"/>
        </w:rPr>
        <w:t>preukázané splnenie základných požiadaviek alebo požiadaviek ustanovených v § 4 ods. 4 písm. b) alebo písm. c)</w:t>
      </w:r>
      <w:r w:rsidR="00504923">
        <w:rPr>
          <w:rFonts w:ascii="Times New Roman" w:hAnsi="Times New Roman" w:cs="Times New Roman"/>
          <w:sz w:val="24"/>
          <w:szCs w:val="24"/>
        </w:rPr>
        <w:t>.</w:t>
      </w:r>
      <w:r w:rsidRPr="005F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29D52" w14:textId="4C8E2495" w:rsidR="00C038FC" w:rsidRPr="005F1B18" w:rsidRDefault="00E82380" w:rsidP="00AF2436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(2) Rozsah EÚ vyhlásenia o zhode je u</w:t>
      </w:r>
      <w:r w:rsidR="00C07CA5">
        <w:rPr>
          <w:rFonts w:ascii="Times New Roman" w:hAnsi="Times New Roman" w:cs="Times New Roman"/>
          <w:sz w:val="24"/>
          <w:szCs w:val="24"/>
        </w:rPr>
        <w:t>vede</w:t>
      </w:r>
      <w:r w:rsidRPr="005F1B18">
        <w:rPr>
          <w:rFonts w:ascii="Times New Roman" w:hAnsi="Times New Roman" w:cs="Times New Roman"/>
          <w:sz w:val="24"/>
          <w:szCs w:val="24"/>
        </w:rPr>
        <w:t xml:space="preserve">ný v prílohe č. 4. EÚ vyhlásenie o zhode pre určený výrobok </w:t>
      </w:r>
      <w:r w:rsidR="009E4B25">
        <w:rPr>
          <w:rFonts w:ascii="Times New Roman" w:hAnsi="Times New Roman" w:cs="Times New Roman"/>
          <w:sz w:val="24"/>
          <w:szCs w:val="24"/>
        </w:rPr>
        <w:t>podľa</w:t>
      </w:r>
      <w:r w:rsidRPr="005F1B18">
        <w:rPr>
          <w:rFonts w:ascii="Times New Roman" w:hAnsi="Times New Roman" w:cs="Times New Roman"/>
          <w:sz w:val="24"/>
          <w:szCs w:val="24"/>
        </w:rPr>
        <w:t xml:space="preserve"> § 1 ods. 2, ktorý bol uvedený na trh alebo sprístupnený na trhu v Slovenskej republike obsahuje náležitosti uvedené v postupoch posudzovania zhody ustanovených v osobitnom predpise</w:t>
      </w:r>
      <w:r w:rsidRPr="005F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17E0" w:rsidRPr="005F1B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1B18">
        <w:rPr>
          <w:rFonts w:ascii="Times New Roman" w:hAnsi="Times New Roman" w:cs="Times New Roman"/>
          <w:sz w:val="24"/>
          <w:szCs w:val="24"/>
        </w:rPr>
        <w:t>) a v prílohe č. 5.“.</w:t>
      </w:r>
    </w:p>
    <w:p w14:paraId="4FB52D77" w14:textId="77777777" w:rsidR="00DC2F33" w:rsidRDefault="00E82380" w:rsidP="004544C9">
      <w:pPr>
        <w:pStyle w:val="Odsekzoznamu"/>
        <w:keepLines/>
        <w:numPr>
          <w:ilvl w:val="0"/>
          <w:numId w:val="1"/>
        </w:numPr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V § 13 </w:t>
      </w:r>
      <w:r w:rsidR="00DD2B1E" w:rsidRPr="005F1B18">
        <w:rPr>
          <w:rFonts w:ascii="Times New Roman" w:hAnsi="Times New Roman" w:cs="Times New Roman"/>
          <w:sz w:val="24"/>
          <w:szCs w:val="24"/>
        </w:rPr>
        <w:t>ods</w:t>
      </w:r>
      <w:r w:rsidR="005F1B18" w:rsidRPr="005F1B18">
        <w:rPr>
          <w:rFonts w:ascii="Times New Roman" w:hAnsi="Times New Roman" w:cs="Times New Roman"/>
          <w:sz w:val="24"/>
          <w:szCs w:val="24"/>
        </w:rPr>
        <w:t>ek</w:t>
      </w:r>
      <w:r w:rsidR="00DD2B1E" w:rsidRPr="005F1B18">
        <w:rPr>
          <w:rFonts w:ascii="Times New Roman" w:hAnsi="Times New Roman" w:cs="Times New Roman"/>
          <w:sz w:val="24"/>
          <w:szCs w:val="24"/>
        </w:rPr>
        <w:t xml:space="preserve"> 1 znie: </w:t>
      </w:r>
    </w:p>
    <w:p w14:paraId="7EE24E14" w14:textId="1ED80511" w:rsidR="00DD2B1E" w:rsidRPr="005F1B18" w:rsidRDefault="00DD2B1E" w:rsidP="004544C9">
      <w:pPr>
        <w:pStyle w:val="Odsekzoznamu"/>
        <w:keepLines/>
        <w:spacing w:before="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„(1) Označenie CE sa umiestni na</w:t>
      </w:r>
    </w:p>
    <w:p w14:paraId="4ADA4223" w14:textId="77777777" w:rsidR="00DD2B1E" w:rsidRPr="005F1B18" w:rsidRDefault="00DD2B1E" w:rsidP="005F1B18">
      <w:pPr>
        <w:widowControl w:val="0"/>
        <w:numPr>
          <w:ilvl w:val="1"/>
          <w:numId w:val="21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>plavidlo,</w:t>
      </w:r>
    </w:p>
    <w:p w14:paraId="32280FB5" w14:textId="77777777" w:rsidR="00DD2B1E" w:rsidRPr="005F1B18" w:rsidRDefault="00DD2B1E" w:rsidP="005F1B18">
      <w:pPr>
        <w:widowControl w:val="0"/>
        <w:numPr>
          <w:ilvl w:val="1"/>
          <w:numId w:val="21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>komponent alebo</w:t>
      </w:r>
    </w:p>
    <w:p w14:paraId="45EF682C" w14:textId="77777777" w:rsidR="00DD2B1E" w:rsidRDefault="00DD2B1E" w:rsidP="005F1B18">
      <w:pPr>
        <w:widowControl w:val="0"/>
        <w:numPr>
          <w:ilvl w:val="1"/>
          <w:numId w:val="21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>hnací motor.“.</w:t>
      </w:r>
    </w:p>
    <w:p w14:paraId="306854A3" w14:textId="7AC719C4" w:rsidR="00DC2F33" w:rsidRPr="005F1B18" w:rsidRDefault="00DC2F33" w:rsidP="004544C9">
      <w:pPr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21 sa vypúšťa.</w:t>
      </w:r>
    </w:p>
    <w:p w14:paraId="3F37E3CF" w14:textId="58C784DB" w:rsidR="00DC2F33" w:rsidRDefault="00CA6F7D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§ 16 a 17</w:t>
      </w:r>
      <w:r w:rsidR="00C9323E">
        <w:rPr>
          <w:rFonts w:ascii="Times New Roman" w:hAnsi="Times New Roman" w:cs="Times New Roman"/>
          <w:sz w:val="24"/>
          <w:szCs w:val="24"/>
        </w:rPr>
        <w:t xml:space="preserve"> sa vypúšťajú. </w:t>
      </w:r>
    </w:p>
    <w:p w14:paraId="152AA0AC" w14:textId="41F2FDEA" w:rsidR="00CA6F7D" w:rsidRPr="005F1B18" w:rsidRDefault="00C9323E" w:rsidP="004544C9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6E28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E2862">
        <w:rPr>
          <w:rFonts w:ascii="Times New Roman" w:hAnsi="Times New Roman" w:cs="Times New Roman"/>
          <w:sz w:val="24"/>
          <w:szCs w:val="24"/>
        </w:rPr>
        <w:t>a</w:t>
      </w:r>
      <w:r w:rsidR="00DC2F33">
        <w:rPr>
          <w:rFonts w:ascii="Times New Roman" w:hAnsi="Times New Roman" w:cs="Times New Roman"/>
          <w:sz w:val="24"/>
          <w:szCs w:val="24"/>
        </w:rPr>
        <w:t>ž</w:t>
      </w:r>
      <w:r w:rsidR="006E2862">
        <w:rPr>
          <w:rFonts w:ascii="Times New Roman" w:hAnsi="Times New Roman" w:cs="Times New Roman"/>
          <w:sz w:val="24"/>
          <w:szCs w:val="24"/>
        </w:rPr>
        <w:t xml:space="preserve"> 26 </w:t>
      </w:r>
      <w:r>
        <w:rPr>
          <w:rFonts w:ascii="Times New Roman" w:hAnsi="Times New Roman" w:cs="Times New Roman"/>
          <w:sz w:val="24"/>
          <w:szCs w:val="24"/>
        </w:rPr>
        <w:t>sa vypúšťajú.</w:t>
      </w:r>
      <w:r w:rsidR="00CA6F7D" w:rsidRPr="005F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812A" w14:textId="410E4FDC" w:rsidR="00CA6F7D" w:rsidRPr="005F1B18" w:rsidRDefault="00CA6F7D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V § 18 odsek 2 zn</w:t>
      </w:r>
      <w:r w:rsidR="00273645">
        <w:rPr>
          <w:rFonts w:ascii="Times New Roman" w:hAnsi="Times New Roman" w:cs="Times New Roman"/>
          <w:sz w:val="24"/>
          <w:szCs w:val="24"/>
        </w:rPr>
        <w:t>ie</w:t>
      </w:r>
      <w:r w:rsidRPr="005F1B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04D152" w14:textId="3B427060" w:rsidR="00CA6F7D" w:rsidRPr="005F1B18" w:rsidRDefault="00CA6F7D" w:rsidP="00AF2436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 xml:space="preserve">„(2) </w:t>
      </w:r>
      <w:r w:rsidR="004544C9">
        <w:rPr>
          <w:rFonts w:ascii="Times New Roman" w:hAnsi="Times New Roman"/>
          <w:sz w:val="24"/>
          <w:szCs w:val="24"/>
        </w:rPr>
        <w:t>N</w:t>
      </w:r>
      <w:r w:rsidRPr="005F1B18">
        <w:rPr>
          <w:rFonts w:ascii="Times New Roman" w:hAnsi="Times New Roman"/>
          <w:sz w:val="24"/>
          <w:szCs w:val="24"/>
        </w:rPr>
        <w:t>otifikovaná osoba dodržiava mieru prísnosti a úroveň ochrany vyžadovanú k zhode určeného výrobku s požiadavkami podľa tohto nariadenia vlády.</w:t>
      </w:r>
      <w:r w:rsidR="00273645">
        <w:rPr>
          <w:rFonts w:ascii="Times New Roman" w:hAnsi="Times New Roman"/>
          <w:sz w:val="24"/>
          <w:szCs w:val="24"/>
        </w:rPr>
        <w:t>“.</w:t>
      </w:r>
    </w:p>
    <w:p w14:paraId="4574DA16" w14:textId="2A24BD12" w:rsidR="0057189F" w:rsidRPr="005F1B18" w:rsidRDefault="0057189F" w:rsidP="00AF2436">
      <w:pPr>
        <w:pStyle w:val="Odsekzoznamu"/>
        <w:widowControl w:val="0"/>
        <w:spacing w:before="120" w:after="12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121FBAFF" w14:textId="77777777" w:rsidR="004544C9" w:rsidRDefault="0057189F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V § 18 sa vypúšťajú odseky </w:t>
      </w:r>
      <w:r w:rsidR="00273645">
        <w:rPr>
          <w:rFonts w:ascii="Times New Roman" w:hAnsi="Times New Roman" w:cs="Times New Roman"/>
          <w:sz w:val="24"/>
          <w:szCs w:val="24"/>
        </w:rPr>
        <w:t xml:space="preserve">4 </w:t>
      </w:r>
      <w:r w:rsidRPr="005F1B18">
        <w:rPr>
          <w:rFonts w:ascii="Times New Roman" w:hAnsi="Times New Roman" w:cs="Times New Roman"/>
          <w:sz w:val="24"/>
          <w:szCs w:val="24"/>
        </w:rPr>
        <w:t>až 12.</w:t>
      </w:r>
    </w:p>
    <w:p w14:paraId="4B7B1E0E" w14:textId="68021094" w:rsidR="0057189F" w:rsidRDefault="004544C9" w:rsidP="004544C9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27 sa vypúšťa.</w:t>
      </w:r>
      <w:r w:rsidR="0057189F" w:rsidRPr="005F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B5496" w14:textId="33D24074" w:rsidR="002E09A1" w:rsidRDefault="0057189F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§ 19</w:t>
      </w:r>
      <w:r w:rsidR="00B64564">
        <w:rPr>
          <w:rFonts w:ascii="Times New Roman" w:hAnsi="Times New Roman" w:cs="Times New Roman"/>
          <w:sz w:val="24"/>
          <w:szCs w:val="24"/>
        </w:rPr>
        <w:t xml:space="preserve"> sa</w:t>
      </w:r>
      <w:r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="00B64564">
        <w:rPr>
          <w:rFonts w:ascii="Times New Roman" w:hAnsi="Times New Roman" w:cs="Times New Roman"/>
          <w:sz w:val="24"/>
          <w:szCs w:val="24"/>
        </w:rPr>
        <w:t xml:space="preserve">vypúšťa. </w:t>
      </w:r>
    </w:p>
    <w:p w14:paraId="4D3CE823" w14:textId="1598A286" w:rsidR="0057189F" w:rsidRPr="005F1B18" w:rsidRDefault="002E09A1" w:rsidP="002E09A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28 </w:t>
      </w:r>
      <w:r w:rsidR="00B64564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31 sa vypúšťajú.</w:t>
      </w:r>
    </w:p>
    <w:p w14:paraId="2C2BF3CD" w14:textId="5F53A5CD" w:rsidR="00273645" w:rsidRDefault="00273645" w:rsidP="00C033B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 znie:</w:t>
      </w:r>
    </w:p>
    <w:p w14:paraId="48C33AC4" w14:textId="36B4F102" w:rsidR="00273645" w:rsidRPr="004544C9" w:rsidRDefault="00273645" w:rsidP="00273645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544C9">
        <w:rPr>
          <w:rFonts w:ascii="Times New Roman" w:hAnsi="Times New Roman"/>
          <w:b/>
          <w:sz w:val="24"/>
          <w:szCs w:val="24"/>
        </w:rPr>
        <w:t>„§ 20</w:t>
      </w:r>
    </w:p>
    <w:p w14:paraId="04B23E4F" w14:textId="02D41E82" w:rsidR="00273645" w:rsidRPr="004544C9" w:rsidRDefault="00273645" w:rsidP="00273645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544C9">
        <w:rPr>
          <w:rFonts w:ascii="Times New Roman" w:hAnsi="Times New Roman"/>
          <w:b/>
          <w:sz w:val="24"/>
          <w:szCs w:val="24"/>
        </w:rPr>
        <w:t>Spoločné ustanoveni</w:t>
      </w:r>
      <w:r w:rsidR="00B64564">
        <w:rPr>
          <w:rFonts w:ascii="Times New Roman" w:hAnsi="Times New Roman"/>
          <w:b/>
          <w:sz w:val="24"/>
          <w:szCs w:val="24"/>
        </w:rPr>
        <w:t>a</w:t>
      </w:r>
    </w:p>
    <w:p w14:paraId="450D0CA7" w14:textId="41290730" w:rsidR="00273645" w:rsidRDefault="00273645" w:rsidP="00273645">
      <w:pPr>
        <w:pStyle w:val="odsek"/>
        <w:keepNext w:val="0"/>
        <w:widowControl w:val="0"/>
        <w:numPr>
          <w:ilvl w:val="0"/>
          <w:numId w:val="22"/>
        </w:numPr>
        <w:spacing w:before="0" w:after="120"/>
      </w:pPr>
      <w:r w:rsidRPr="00867EAE">
        <w:t xml:space="preserve">Na povinnosti výrobcu, </w:t>
      </w:r>
      <w:r>
        <w:t xml:space="preserve">splnomocneného zástupcu výrobcu, </w:t>
      </w:r>
      <w:r w:rsidRPr="00867EAE">
        <w:t xml:space="preserve">dovozcu a distribútora </w:t>
      </w:r>
      <w:r w:rsidR="005205C2">
        <w:br/>
      </w:r>
      <w:r w:rsidRPr="00867EAE">
        <w:t>sa vzťahujú ustanovenia § 5 ods. 1 písm. f) až q)</w:t>
      </w:r>
      <w:r>
        <w:t>,</w:t>
      </w:r>
      <w:r w:rsidRPr="00351F57">
        <w:t xml:space="preserve"> § 6 ods. 2 až 4</w:t>
      </w:r>
      <w:r>
        <w:t>,</w:t>
      </w:r>
      <w:r w:rsidRPr="00867EAE">
        <w:t xml:space="preserve"> </w:t>
      </w:r>
      <w:r w:rsidRPr="00351F57">
        <w:t>§ 7 ods. 2 písm. a) až g) a i) až l)</w:t>
      </w:r>
      <w:r w:rsidRPr="00867EAE">
        <w:t xml:space="preserve">, </w:t>
      </w:r>
      <w:r w:rsidRPr="00351F57">
        <w:t xml:space="preserve">§ 8 ods. 2 písm. a) až f) </w:t>
      </w:r>
      <w:r w:rsidRPr="00DC178A">
        <w:t>zákona č. 56/2018 Z. z. o posudzovaní zhody výrobku, sprístupňovaní určeného výrobku na trhu a o zmene a doplnení niektorých zákonov</w:t>
      </w:r>
      <w:r w:rsidR="0005601F">
        <w:t xml:space="preserve"> (ďalej len „zákon“)</w:t>
      </w:r>
      <w:r>
        <w:t>.</w:t>
      </w:r>
    </w:p>
    <w:p w14:paraId="20AB461A" w14:textId="2332BD9C" w:rsidR="00273645" w:rsidRDefault="00273645" w:rsidP="00DA25DF">
      <w:pPr>
        <w:pStyle w:val="odsek"/>
        <w:widowControl w:val="0"/>
        <w:numPr>
          <w:ilvl w:val="0"/>
          <w:numId w:val="22"/>
        </w:numPr>
        <w:spacing w:before="0" w:after="120"/>
      </w:pPr>
      <w:r>
        <w:t xml:space="preserve">Dovozca nesmie uviesť na trh </w:t>
      </w:r>
      <w:r w:rsidR="00DA25DF">
        <w:t>určený výrobok</w:t>
      </w:r>
      <w:r>
        <w:t xml:space="preserve">, ak výrobca nesplnil povinnosť podľa </w:t>
      </w:r>
      <w:r w:rsidRPr="00351F57">
        <w:t>§ 5 ods. 1 písm. j) a k) zákona</w:t>
      </w:r>
      <w:r>
        <w:t>.</w:t>
      </w:r>
    </w:p>
    <w:p w14:paraId="65AD0858" w14:textId="1FF8B860" w:rsidR="00273645" w:rsidRDefault="00273645" w:rsidP="00DA25DF">
      <w:pPr>
        <w:pStyle w:val="odsek"/>
        <w:widowControl w:val="0"/>
        <w:numPr>
          <w:ilvl w:val="0"/>
          <w:numId w:val="22"/>
        </w:numPr>
        <w:spacing w:before="0" w:after="120"/>
      </w:pPr>
      <w:r>
        <w:t xml:space="preserve">Distribútor nesmie sprístupniť </w:t>
      </w:r>
      <w:r w:rsidR="00DA25DF" w:rsidRPr="00DA25DF">
        <w:t>určený výrobok</w:t>
      </w:r>
      <w:r w:rsidR="00B64564">
        <w:t xml:space="preserve"> </w:t>
      </w:r>
      <w:r>
        <w:t xml:space="preserve">na trhu, ak výrobca nesplnil povinnosti podľa </w:t>
      </w:r>
      <w:r w:rsidRPr="00351F57">
        <w:t>§ 5 ods. 1 písm. j) až l)</w:t>
      </w:r>
      <w:r>
        <w:t xml:space="preserve"> </w:t>
      </w:r>
      <w:r w:rsidRPr="00351F57">
        <w:t xml:space="preserve">zákona </w:t>
      </w:r>
      <w:r>
        <w:t xml:space="preserve">a dovozca nesplnil povinnosti podľa § 7 ods. 2 písm. a) </w:t>
      </w:r>
      <w:r w:rsidRPr="00351F57">
        <w:t>zákona</w:t>
      </w:r>
      <w:r>
        <w:t>.</w:t>
      </w:r>
    </w:p>
    <w:p w14:paraId="3A25FAF3" w14:textId="7E805FE5" w:rsidR="00273645" w:rsidRDefault="00273645" w:rsidP="00273645">
      <w:pPr>
        <w:pStyle w:val="odsek"/>
        <w:widowControl w:val="0"/>
        <w:numPr>
          <w:ilvl w:val="0"/>
          <w:numId w:val="22"/>
        </w:numPr>
        <w:spacing w:before="0" w:after="120"/>
      </w:pPr>
      <w:r>
        <w:t xml:space="preserve">Na podmienky rozšírenia povinností výrobcu na dovozcu alebo na distribútora </w:t>
      </w:r>
      <w:r w:rsidR="005205C2">
        <w:br/>
      </w:r>
      <w:r>
        <w:t xml:space="preserve">sa primerane vzťahuje § </w:t>
      </w:r>
      <w:r w:rsidRPr="004544C9">
        <w:t>9</w:t>
      </w:r>
      <w:r>
        <w:t xml:space="preserve"> </w:t>
      </w:r>
      <w:bookmarkStart w:id="1" w:name="_Hlk520991982"/>
      <w:r>
        <w:t>zákona</w:t>
      </w:r>
      <w:bookmarkEnd w:id="1"/>
      <w:r>
        <w:t>.</w:t>
      </w:r>
    </w:p>
    <w:p w14:paraId="5E191417" w14:textId="797F8C9C" w:rsidR="00273645" w:rsidRPr="00166568" w:rsidRDefault="00273645" w:rsidP="00273645">
      <w:pPr>
        <w:pStyle w:val="Odsekzoznamu"/>
        <w:numPr>
          <w:ilvl w:val="0"/>
          <w:numId w:val="22"/>
        </w:numPr>
      </w:pPr>
      <w:r w:rsidRPr="00351F57">
        <w:rPr>
          <w:rFonts w:ascii="Times New Roman" w:hAnsi="Times New Roman" w:cs="Times New Roman"/>
          <w:sz w:val="24"/>
        </w:rPr>
        <w:t xml:space="preserve">Ak si výrobca neplní povinnosti, ak ide o zhodu určeného výrobku s týmto nariadením vlády, súkromný dovozca nesmie uviesť určený výrobok do prevádzky, ak </w:t>
      </w:r>
      <w:r>
        <w:rPr>
          <w:rFonts w:ascii="Times New Roman" w:hAnsi="Times New Roman" w:cs="Times New Roman"/>
          <w:sz w:val="24"/>
        </w:rPr>
        <w:t xml:space="preserve">nesplní povinnosti podľa </w:t>
      </w:r>
      <w:r w:rsidRPr="00351F57">
        <w:rPr>
          <w:rFonts w:ascii="Times New Roman" w:hAnsi="Times New Roman" w:cs="Times New Roman"/>
          <w:sz w:val="24"/>
        </w:rPr>
        <w:t>§ 5 ods. 1 písm. f), l) a o)</w:t>
      </w:r>
      <w:r>
        <w:rPr>
          <w:rFonts w:ascii="Times New Roman" w:hAnsi="Times New Roman" w:cs="Times New Roman"/>
          <w:sz w:val="24"/>
        </w:rPr>
        <w:t xml:space="preserve"> </w:t>
      </w:r>
      <w:r w:rsidRPr="00351F57">
        <w:rPr>
          <w:rFonts w:ascii="Times New Roman" w:hAnsi="Times New Roman" w:cs="Times New Roman"/>
          <w:sz w:val="24"/>
        </w:rPr>
        <w:t>zákona</w:t>
      </w:r>
      <w:r>
        <w:rPr>
          <w:rFonts w:ascii="Times New Roman" w:hAnsi="Times New Roman" w:cs="Times New Roman"/>
          <w:sz w:val="24"/>
        </w:rPr>
        <w:t>.</w:t>
      </w:r>
    </w:p>
    <w:p w14:paraId="0324B211" w14:textId="20C02A8A" w:rsidR="00273645" w:rsidRDefault="00273645" w:rsidP="00273645">
      <w:pPr>
        <w:pStyle w:val="odsek"/>
        <w:widowControl w:val="0"/>
        <w:numPr>
          <w:ilvl w:val="0"/>
          <w:numId w:val="22"/>
        </w:numPr>
        <w:spacing w:before="0" w:after="120"/>
      </w:pPr>
      <w:r>
        <w:t xml:space="preserve">Na EÚ vyhlásenie o zhode sa vzťahuje § 23 </w:t>
      </w:r>
      <w:r w:rsidRPr="00351F57">
        <w:t>zákona</w:t>
      </w:r>
      <w:r>
        <w:t>.</w:t>
      </w:r>
    </w:p>
    <w:p w14:paraId="31CFE562" w14:textId="573FA153" w:rsidR="00273645" w:rsidRDefault="00273645" w:rsidP="00273645">
      <w:pPr>
        <w:pStyle w:val="odsek"/>
        <w:widowControl w:val="0"/>
        <w:numPr>
          <w:ilvl w:val="0"/>
          <w:numId w:val="22"/>
        </w:numPr>
        <w:spacing w:before="0" w:after="120"/>
      </w:pPr>
      <w:r>
        <w:t xml:space="preserve">Na označenie CE sa vzťahuje ustanovenie § 25 ods. 1, 4 a 6 </w:t>
      </w:r>
      <w:r w:rsidRPr="00351F57">
        <w:t>zákona</w:t>
      </w:r>
      <w:r>
        <w:t>.</w:t>
      </w:r>
    </w:p>
    <w:p w14:paraId="0F9FA4B8" w14:textId="5E761575" w:rsidR="00273645" w:rsidRDefault="00273645" w:rsidP="00273645">
      <w:pPr>
        <w:pStyle w:val="odsek"/>
        <w:widowControl w:val="0"/>
        <w:numPr>
          <w:ilvl w:val="0"/>
          <w:numId w:val="22"/>
        </w:numPr>
        <w:spacing w:before="0" w:after="120"/>
      </w:pPr>
      <w:r>
        <w:t xml:space="preserve">Na autorizáciu, notifikáciu a práva a povinnosti notifikovanej osoby sa vzťahujú ustanovenia § 10 až 20 a </w:t>
      </w:r>
      <w:r w:rsidRPr="00C03565">
        <w:t xml:space="preserve">§ 21 ods. 1 až </w:t>
      </w:r>
      <w:r w:rsidR="00B35B3D">
        <w:t>5</w:t>
      </w:r>
      <w:r w:rsidRPr="00C03565">
        <w:t>, 7 až 16</w:t>
      </w:r>
      <w:r>
        <w:t xml:space="preserve"> </w:t>
      </w:r>
      <w:r w:rsidRPr="00351F57">
        <w:t>zákona</w:t>
      </w:r>
      <w:r>
        <w:t>.</w:t>
      </w:r>
    </w:p>
    <w:p w14:paraId="2D34D81D" w14:textId="6E0DCDEF" w:rsidR="00273645" w:rsidRDefault="00273645" w:rsidP="004544C9">
      <w:pPr>
        <w:pStyle w:val="odsek"/>
        <w:keepNext w:val="0"/>
        <w:widowControl w:val="0"/>
        <w:numPr>
          <w:ilvl w:val="0"/>
          <w:numId w:val="22"/>
        </w:numPr>
        <w:spacing w:before="0" w:after="120"/>
      </w:pPr>
      <w:r>
        <w:t xml:space="preserve">Na dohľad nad trhom sa vzťahujú ustanovenia § 26 písm. a) a c), § 27 a 28 </w:t>
      </w:r>
      <w:r w:rsidRPr="00351F57">
        <w:t>zákona</w:t>
      </w:r>
      <w:r>
        <w:t>.“.</w:t>
      </w:r>
    </w:p>
    <w:p w14:paraId="3C048068" w14:textId="52771E6E" w:rsidR="00B64564" w:rsidRPr="00DA25DF" w:rsidRDefault="00B64564" w:rsidP="004544C9">
      <w:pPr>
        <w:pStyle w:val="odsek"/>
        <w:keepNext w:val="0"/>
        <w:widowControl w:val="0"/>
        <w:spacing w:before="0" w:after="120"/>
        <w:ind w:firstLine="284"/>
      </w:pPr>
      <w:r>
        <w:t>Poznámka pod čiarou k odkazu 32 sa vypúšťa.</w:t>
      </w:r>
    </w:p>
    <w:p w14:paraId="273F1DD6" w14:textId="077CEAAD" w:rsidR="00821A53" w:rsidRPr="000C12CD" w:rsidRDefault="003B66DE" w:rsidP="000C12C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B3D">
        <w:rPr>
          <w:rFonts w:ascii="Times New Roman" w:hAnsi="Times New Roman" w:cs="Times New Roman"/>
          <w:sz w:val="24"/>
          <w:szCs w:val="24"/>
        </w:rPr>
        <w:t xml:space="preserve">V prílohe č. 1 </w:t>
      </w:r>
      <w:r w:rsidR="00F86240" w:rsidRPr="00B35B3D">
        <w:rPr>
          <w:rFonts w:ascii="Times New Roman" w:hAnsi="Times New Roman" w:cs="Times New Roman"/>
          <w:sz w:val="24"/>
          <w:szCs w:val="24"/>
        </w:rPr>
        <w:t xml:space="preserve">časti </w:t>
      </w:r>
      <w:r w:rsidRPr="00B35B3D">
        <w:rPr>
          <w:rFonts w:ascii="Times New Roman" w:hAnsi="Times New Roman" w:cs="Times New Roman"/>
          <w:sz w:val="24"/>
          <w:szCs w:val="24"/>
        </w:rPr>
        <w:t>A</w:t>
      </w:r>
      <w:r w:rsidR="00F86240" w:rsidRPr="00B35B3D">
        <w:rPr>
          <w:rFonts w:ascii="Times New Roman" w:hAnsi="Times New Roman" w:cs="Times New Roman"/>
          <w:sz w:val="24"/>
          <w:szCs w:val="24"/>
        </w:rPr>
        <w:t xml:space="preserve"> druhom </w:t>
      </w:r>
      <w:r w:rsidRPr="00B35B3D">
        <w:rPr>
          <w:rFonts w:ascii="Times New Roman" w:hAnsi="Times New Roman" w:cs="Times New Roman"/>
          <w:sz w:val="24"/>
          <w:szCs w:val="24"/>
        </w:rPr>
        <w:t>bod</w:t>
      </w:r>
      <w:r w:rsidR="00F86240" w:rsidRPr="00B35B3D">
        <w:rPr>
          <w:rFonts w:ascii="Times New Roman" w:hAnsi="Times New Roman" w:cs="Times New Roman"/>
          <w:sz w:val="24"/>
          <w:szCs w:val="24"/>
        </w:rPr>
        <w:t>e</w:t>
      </w:r>
      <w:r w:rsidRPr="00B35B3D">
        <w:rPr>
          <w:rFonts w:ascii="Times New Roman" w:hAnsi="Times New Roman" w:cs="Times New Roman"/>
          <w:sz w:val="24"/>
          <w:szCs w:val="24"/>
        </w:rPr>
        <w:t xml:space="preserve"> písm. e) sa </w:t>
      </w:r>
      <w:r w:rsidR="00B35B3D" w:rsidRPr="00B35B3D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B35B3D">
        <w:rPr>
          <w:rFonts w:ascii="Times New Roman" w:hAnsi="Times New Roman" w:cs="Times New Roman"/>
          <w:sz w:val="24"/>
          <w:szCs w:val="24"/>
        </w:rPr>
        <w:t>slová „</w:t>
      </w:r>
      <w:r w:rsidR="00821A53" w:rsidRPr="00B35B3D">
        <w:rPr>
          <w:rFonts w:ascii="Times New Roman" w:hAnsi="Times New Roman" w:cs="Times New Roman"/>
          <w:sz w:val="24"/>
          <w:szCs w:val="24"/>
        </w:rPr>
        <w:t>podľa § 5 písm. l) a § 7 ods. 2 písm. b)“</w:t>
      </w:r>
      <w:r w:rsidR="00B35B3D" w:rsidRPr="00B35B3D">
        <w:rPr>
          <w:rFonts w:ascii="Times New Roman" w:hAnsi="Times New Roman" w:cs="Times New Roman"/>
          <w:sz w:val="24"/>
          <w:szCs w:val="24"/>
        </w:rPr>
        <w:t>.</w:t>
      </w:r>
      <w:r w:rsidRPr="00B3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89CFC" w14:textId="30FE06F2" w:rsidR="000A0358" w:rsidRPr="000A0358" w:rsidRDefault="000A0358" w:rsidP="000A0358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A0358">
        <w:rPr>
          <w:rFonts w:ascii="Times New Roman" w:hAnsi="Times New Roman"/>
          <w:sz w:val="24"/>
          <w:szCs w:val="24"/>
        </w:rPr>
        <w:t>V prílohe č. 5 ods. 3 sa slová „úradu“ nahrádzajú slovami „Úradu pre normalizáciu, metrológiu a skúšobníctvo Slovenskej republiky“.</w:t>
      </w:r>
    </w:p>
    <w:p w14:paraId="19F0CF4B" w14:textId="77777777" w:rsidR="00B8240E" w:rsidRPr="005F1B18" w:rsidRDefault="00B8240E" w:rsidP="00AF2436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1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4E80432" w14:textId="5E43B02F" w:rsidR="00CA6F7D" w:rsidRPr="00435F81" w:rsidRDefault="00B8240E" w:rsidP="000C12CD">
      <w:pPr>
        <w:pStyle w:val="odsek"/>
        <w:keepNext w:val="0"/>
        <w:widowControl w:val="0"/>
        <w:spacing w:after="120"/>
        <w:ind w:firstLine="0"/>
      </w:pPr>
      <w:r w:rsidRPr="005F1B18">
        <w:rPr>
          <w:szCs w:val="24"/>
        </w:rPr>
        <w:t>Toto nariadenie vlády nadobúda účinnosť 1. októbra 2018.</w:t>
      </w:r>
    </w:p>
    <w:p w14:paraId="58C326C4" w14:textId="3759A615" w:rsidR="00212F85" w:rsidRPr="005F1B18" w:rsidRDefault="00212F85" w:rsidP="00AF2436">
      <w:pPr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212F85" w:rsidRPr="005F1B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31ED6B" w15:done="0"/>
  <w15:commentEx w15:paraId="396E2DC3" w15:done="0"/>
  <w15:commentEx w15:paraId="52DE7079" w15:done="0"/>
  <w15:commentEx w15:paraId="3A8DBB9B" w15:done="0"/>
  <w15:commentEx w15:paraId="6A63077E" w15:done="0"/>
  <w15:commentEx w15:paraId="742352F9" w15:done="0"/>
  <w15:commentEx w15:paraId="0A33115F" w15:done="0"/>
  <w15:commentEx w15:paraId="642E272D" w15:done="0"/>
  <w15:commentEx w15:paraId="59A1D5FE" w15:done="0"/>
  <w15:commentEx w15:paraId="309B59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31ED6B" w16cid:durableId="1EE677A4"/>
  <w16cid:commentId w16cid:paraId="396E2DC3" w16cid:durableId="1EE677A5"/>
  <w16cid:commentId w16cid:paraId="52DE7079" w16cid:durableId="1EE677A6"/>
  <w16cid:commentId w16cid:paraId="3A8DBB9B" w16cid:durableId="1EE677A7"/>
  <w16cid:commentId w16cid:paraId="6A63077E" w16cid:durableId="1EE677A8"/>
  <w16cid:commentId w16cid:paraId="742352F9" w16cid:durableId="1EE677A9"/>
  <w16cid:commentId w16cid:paraId="0A33115F" w16cid:durableId="1EE677AA"/>
  <w16cid:commentId w16cid:paraId="642E272D" w16cid:durableId="1EE677AB"/>
  <w16cid:commentId w16cid:paraId="59A1D5FE" w16cid:durableId="1EE677AC"/>
  <w16cid:commentId w16cid:paraId="309B59A6" w16cid:durableId="1EE677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C4630" w14:textId="77777777" w:rsidR="007E3F6E" w:rsidRDefault="007E3F6E" w:rsidP="001C0026">
      <w:pPr>
        <w:spacing w:after="0" w:line="240" w:lineRule="auto"/>
      </w:pPr>
      <w:r>
        <w:separator/>
      </w:r>
    </w:p>
  </w:endnote>
  <w:endnote w:type="continuationSeparator" w:id="0">
    <w:p w14:paraId="0D514A9A" w14:textId="77777777" w:rsidR="007E3F6E" w:rsidRDefault="007E3F6E" w:rsidP="001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2259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55A6322" w14:textId="48235C7F" w:rsidR="00435F81" w:rsidRPr="00435F81" w:rsidRDefault="00435F81">
        <w:pPr>
          <w:pStyle w:val="Pta"/>
          <w:jc w:val="center"/>
          <w:rPr>
            <w:rFonts w:ascii="Times New Roman" w:hAnsi="Times New Roman"/>
          </w:rPr>
        </w:pPr>
        <w:r w:rsidRPr="00435F81">
          <w:rPr>
            <w:rFonts w:ascii="Times New Roman" w:hAnsi="Times New Roman"/>
          </w:rPr>
          <w:fldChar w:fldCharType="begin"/>
        </w:r>
        <w:r w:rsidRPr="00435F81">
          <w:rPr>
            <w:rFonts w:ascii="Times New Roman" w:hAnsi="Times New Roman"/>
          </w:rPr>
          <w:instrText>PAGE   \* MERGEFORMAT</w:instrText>
        </w:r>
        <w:r w:rsidRPr="00435F81">
          <w:rPr>
            <w:rFonts w:ascii="Times New Roman" w:hAnsi="Times New Roman"/>
          </w:rPr>
          <w:fldChar w:fldCharType="separate"/>
        </w:r>
        <w:r w:rsidR="000C12CD">
          <w:rPr>
            <w:rFonts w:ascii="Times New Roman" w:hAnsi="Times New Roman"/>
            <w:noProof/>
          </w:rPr>
          <w:t>3</w:t>
        </w:r>
        <w:r w:rsidRPr="00435F81">
          <w:rPr>
            <w:rFonts w:ascii="Times New Roman" w:hAnsi="Times New Roman"/>
          </w:rPr>
          <w:fldChar w:fldCharType="end"/>
        </w:r>
      </w:p>
    </w:sdtContent>
  </w:sdt>
  <w:p w14:paraId="2FA5AC42" w14:textId="77777777" w:rsidR="00435F81" w:rsidRDefault="00435F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811FE" w14:textId="77777777" w:rsidR="007E3F6E" w:rsidRDefault="007E3F6E" w:rsidP="001C0026">
      <w:pPr>
        <w:spacing w:after="0" w:line="240" w:lineRule="auto"/>
      </w:pPr>
      <w:r>
        <w:separator/>
      </w:r>
    </w:p>
  </w:footnote>
  <w:footnote w:type="continuationSeparator" w:id="0">
    <w:p w14:paraId="7A2DA327" w14:textId="77777777" w:rsidR="007E3F6E" w:rsidRDefault="007E3F6E" w:rsidP="001C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6D3"/>
    <w:multiLevelType w:val="hybridMultilevel"/>
    <w:tmpl w:val="687AA622"/>
    <w:lvl w:ilvl="0" w:tplc="72FE19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F2288"/>
    <w:multiLevelType w:val="hybridMultilevel"/>
    <w:tmpl w:val="0F1A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02F9"/>
    <w:multiLevelType w:val="hybridMultilevel"/>
    <w:tmpl w:val="6E5AE4BA"/>
    <w:lvl w:ilvl="0" w:tplc="667E5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064F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932C2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DA30E5"/>
    <w:multiLevelType w:val="hybridMultilevel"/>
    <w:tmpl w:val="E44495C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DA7184B"/>
    <w:multiLevelType w:val="hybridMultilevel"/>
    <w:tmpl w:val="591E7016"/>
    <w:lvl w:ilvl="0" w:tplc="C2CCA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0F2D01"/>
    <w:multiLevelType w:val="hybridMultilevel"/>
    <w:tmpl w:val="2F705AAE"/>
    <w:lvl w:ilvl="0" w:tplc="76F65D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744219"/>
    <w:multiLevelType w:val="hybridMultilevel"/>
    <w:tmpl w:val="F8AA5B0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EEE7AAB"/>
    <w:multiLevelType w:val="hybridMultilevel"/>
    <w:tmpl w:val="9FA614C2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B3B4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880D61"/>
    <w:multiLevelType w:val="hybridMultilevel"/>
    <w:tmpl w:val="CED413C8"/>
    <w:lvl w:ilvl="0" w:tplc="2328237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29728A1"/>
    <w:multiLevelType w:val="hybridMultilevel"/>
    <w:tmpl w:val="FA2C0EA2"/>
    <w:lvl w:ilvl="0" w:tplc="C2CCA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43E43"/>
    <w:multiLevelType w:val="hybridMultilevel"/>
    <w:tmpl w:val="78B07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D877A8"/>
    <w:multiLevelType w:val="hybridMultilevel"/>
    <w:tmpl w:val="5532D0CE"/>
    <w:lvl w:ilvl="0" w:tplc="687253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5870FC"/>
    <w:multiLevelType w:val="hybridMultilevel"/>
    <w:tmpl w:val="97005E8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BB430A2"/>
    <w:multiLevelType w:val="hybridMultilevel"/>
    <w:tmpl w:val="AC70EE04"/>
    <w:lvl w:ilvl="0" w:tplc="18364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25893"/>
    <w:multiLevelType w:val="hybridMultilevel"/>
    <w:tmpl w:val="7DACB0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AC5367"/>
    <w:multiLevelType w:val="hybridMultilevel"/>
    <w:tmpl w:val="AAA4C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326C"/>
    <w:multiLevelType w:val="hybridMultilevel"/>
    <w:tmpl w:val="06FC6B00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1"/>
  </w:num>
  <w:num w:numId="5">
    <w:abstractNumId w:val="5"/>
  </w:num>
  <w:num w:numId="6">
    <w:abstractNumId w:val="17"/>
  </w:num>
  <w:num w:numId="7">
    <w:abstractNumId w:val="6"/>
  </w:num>
  <w:num w:numId="8">
    <w:abstractNumId w:val="20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19"/>
  </w:num>
  <w:num w:numId="19">
    <w:abstractNumId w:val="8"/>
  </w:num>
  <w:num w:numId="20">
    <w:abstractNumId w:val="16"/>
  </w:num>
  <w:num w:numId="21">
    <w:abstractNumId w:val="7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D"/>
    <w:rsid w:val="0000126C"/>
    <w:rsid w:val="0001523D"/>
    <w:rsid w:val="00030A96"/>
    <w:rsid w:val="0005601F"/>
    <w:rsid w:val="0006469A"/>
    <w:rsid w:val="00075308"/>
    <w:rsid w:val="00095593"/>
    <w:rsid w:val="000A0358"/>
    <w:rsid w:val="000B2F0E"/>
    <w:rsid w:val="000C12CD"/>
    <w:rsid w:val="000D2094"/>
    <w:rsid w:val="000E00E1"/>
    <w:rsid w:val="000F46BA"/>
    <w:rsid w:val="001057E5"/>
    <w:rsid w:val="00133B20"/>
    <w:rsid w:val="00187E5F"/>
    <w:rsid w:val="0019244E"/>
    <w:rsid w:val="001936FF"/>
    <w:rsid w:val="001B67B1"/>
    <w:rsid w:val="001C0026"/>
    <w:rsid w:val="001D3728"/>
    <w:rsid w:val="001D3DD3"/>
    <w:rsid w:val="001D4A6E"/>
    <w:rsid w:val="001D69D5"/>
    <w:rsid w:val="001D7CF8"/>
    <w:rsid w:val="001F4B2C"/>
    <w:rsid w:val="001F7014"/>
    <w:rsid w:val="001F784B"/>
    <w:rsid w:val="002025C6"/>
    <w:rsid w:val="00212F85"/>
    <w:rsid w:val="00222899"/>
    <w:rsid w:val="0023137B"/>
    <w:rsid w:val="00242901"/>
    <w:rsid w:val="002515A6"/>
    <w:rsid w:val="00254D0F"/>
    <w:rsid w:val="00273645"/>
    <w:rsid w:val="00274E64"/>
    <w:rsid w:val="00275DB1"/>
    <w:rsid w:val="00291E3A"/>
    <w:rsid w:val="002965FF"/>
    <w:rsid w:val="002A731E"/>
    <w:rsid w:val="002C3436"/>
    <w:rsid w:val="002C4DA1"/>
    <w:rsid w:val="002C6B1F"/>
    <w:rsid w:val="002D3533"/>
    <w:rsid w:val="002E0047"/>
    <w:rsid w:val="002E09A1"/>
    <w:rsid w:val="002F6A22"/>
    <w:rsid w:val="003373C4"/>
    <w:rsid w:val="0034757D"/>
    <w:rsid w:val="003612B7"/>
    <w:rsid w:val="00367674"/>
    <w:rsid w:val="003712D9"/>
    <w:rsid w:val="0037660F"/>
    <w:rsid w:val="00391AA3"/>
    <w:rsid w:val="003B2D42"/>
    <w:rsid w:val="003B3DD7"/>
    <w:rsid w:val="003B66DE"/>
    <w:rsid w:val="003E0F5F"/>
    <w:rsid w:val="003E2C52"/>
    <w:rsid w:val="003E2D82"/>
    <w:rsid w:val="003F2015"/>
    <w:rsid w:val="003F38BC"/>
    <w:rsid w:val="004164DD"/>
    <w:rsid w:val="00416567"/>
    <w:rsid w:val="00422EB7"/>
    <w:rsid w:val="0043069A"/>
    <w:rsid w:val="00435F81"/>
    <w:rsid w:val="0044280F"/>
    <w:rsid w:val="0045147D"/>
    <w:rsid w:val="004544C9"/>
    <w:rsid w:val="00464A64"/>
    <w:rsid w:val="00477034"/>
    <w:rsid w:val="0048757F"/>
    <w:rsid w:val="0049060E"/>
    <w:rsid w:val="00490DBD"/>
    <w:rsid w:val="00491996"/>
    <w:rsid w:val="004B35D1"/>
    <w:rsid w:val="004D0323"/>
    <w:rsid w:val="004D2C42"/>
    <w:rsid w:val="004E5A92"/>
    <w:rsid w:val="004E6169"/>
    <w:rsid w:val="004F3F81"/>
    <w:rsid w:val="00501DC3"/>
    <w:rsid w:val="00504923"/>
    <w:rsid w:val="00514AE2"/>
    <w:rsid w:val="005205C2"/>
    <w:rsid w:val="00543834"/>
    <w:rsid w:val="00552193"/>
    <w:rsid w:val="005574CC"/>
    <w:rsid w:val="00565ADB"/>
    <w:rsid w:val="0057189F"/>
    <w:rsid w:val="00572B52"/>
    <w:rsid w:val="0058181C"/>
    <w:rsid w:val="0058593B"/>
    <w:rsid w:val="0059112D"/>
    <w:rsid w:val="005956C3"/>
    <w:rsid w:val="0059610A"/>
    <w:rsid w:val="005A2B65"/>
    <w:rsid w:val="005B03C8"/>
    <w:rsid w:val="005D0E4A"/>
    <w:rsid w:val="005E3905"/>
    <w:rsid w:val="005E49D0"/>
    <w:rsid w:val="005E62C0"/>
    <w:rsid w:val="005F1B18"/>
    <w:rsid w:val="005F6431"/>
    <w:rsid w:val="006125C0"/>
    <w:rsid w:val="00622BBB"/>
    <w:rsid w:val="00626288"/>
    <w:rsid w:val="00626467"/>
    <w:rsid w:val="00661312"/>
    <w:rsid w:val="00662C5B"/>
    <w:rsid w:val="006765BF"/>
    <w:rsid w:val="006B488F"/>
    <w:rsid w:val="006D2989"/>
    <w:rsid w:val="006E2862"/>
    <w:rsid w:val="006F2367"/>
    <w:rsid w:val="006F3A41"/>
    <w:rsid w:val="006F649E"/>
    <w:rsid w:val="00704ED5"/>
    <w:rsid w:val="00715860"/>
    <w:rsid w:val="00716288"/>
    <w:rsid w:val="00762956"/>
    <w:rsid w:val="0079022B"/>
    <w:rsid w:val="00793255"/>
    <w:rsid w:val="007A327C"/>
    <w:rsid w:val="007B0038"/>
    <w:rsid w:val="007D7FD1"/>
    <w:rsid w:val="007E3F6E"/>
    <w:rsid w:val="008052A1"/>
    <w:rsid w:val="00821A53"/>
    <w:rsid w:val="008243F7"/>
    <w:rsid w:val="00857E8F"/>
    <w:rsid w:val="00860CFB"/>
    <w:rsid w:val="00881708"/>
    <w:rsid w:val="008A1646"/>
    <w:rsid w:val="008B5118"/>
    <w:rsid w:val="008B6AF2"/>
    <w:rsid w:val="008C094B"/>
    <w:rsid w:val="008C35D4"/>
    <w:rsid w:val="008E1417"/>
    <w:rsid w:val="008E149A"/>
    <w:rsid w:val="009303E1"/>
    <w:rsid w:val="00951425"/>
    <w:rsid w:val="00964E80"/>
    <w:rsid w:val="009951AC"/>
    <w:rsid w:val="009A1F1A"/>
    <w:rsid w:val="009D5249"/>
    <w:rsid w:val="009E4B25"/>
    <w:rsid w:val="009E5D54"/>
    <w:rsid w:val="009F27D8"/>
    <w:rsid w:val="00A05170"/>
    <w:rsid w:val="00A15680"/>
    <w:rsid w:val="00A22430"/>
    <w:rsid w:val="00A37747"/>
    <w:rsid w:val="00A44D73"/>
    <w:rsid w:val="00A45AE2"/>
    <w:rsid w:val="00A63556"/>
    <w:rsid w:val="00A91FAE"/>
    <w:rsid w:val="00AB20AC"/>
    <w:rsid w:val="00AC36A6"/>
    <w:rsid w:val="00AD6AC4"/>
    <w:rsid w:val="00AE20A8"/>
    <w:rsid w:val="00AF2436"/>
    <w:rsid w:val="00AF68DB"/>
    <w:rsid w:val="00B07963"/>
    <w:rsid w:val="00B23CE9"/>
    <w:rsid w:val="00B35B3D"/>
    <w:rsid w:val="00B37B7B"/>
    <w:rsid w:val="00B54A8E"/>
    <w:rsid w:val="00B64564"/>
    <w:rsid w:val="00B823FD"/>
    <w:rsid w:val="00B8240E"/>
    <w:rsid w:val="00B8517C"/>
    <w:rsid w:val="00BB0EB3"/>
    <w:rsid w:val="00BC1068"/>
    <w:rsid w:val="00BC3251"/>
    <w:rsid w:val="00BD5C31"/>
    <w:rsid w:val="00BF3924"/>
    <w:rsid w:val="00C033B6"/>
    <w:rsid w:val="00C038FC"/>
    <w:rsid w:val="00C07CA5"/>
    <w:rsid w:val="00C17CE9"/>
    <w:rsid w:val="00C20DFF"/>
    <w:rsid w:val="00C24EFC"/>
    <w:rsid w:val="00C26B68"/>
    <w:rsid w:val="00C3538C"/>
    <w:rsid w:val="00C40BB1"/>
    <w:rsid w:val="00C44453"/>
    <w:rsid w:val="00C677CC"/>
    <w:rsid w:val="00C9323E"/>
    <w:rsid w:val="00CA3F35"/>
    <w:rsid w:val="00CA46ED"/>
    <w:rsid w:val="00CA6F7D"/>
    <w:rsid w:val="00CA71E5"/>
    <w:rsid w:val="00CC13B3"/>
    <w:rsid w:val="00CC468C"/>
    <w:rsid w:val="00CF7471"/>
    <w:rsid w:val="00D136DB"/>
    <w:rsid w:val="00D22E2C"/>
    <w:rsid w:val="00D2578A"/>
    <w:rsid w:val="00D27DEC"/>
    <w:rsid w:val="00D31935"/>
    <w:rsid w:val="00D33B76"/>
    <w:rsid w:val="00D62E51"/>
    <w:rsid w:val="00D75F5C"/>
    <w:rsid w:val="00D8486C"/>
    <w:rsid w:val="00DA25DF"/>
    <w:rsid w:val="00DB52D5"/>
    <w:rsid w:val="00DC2F33"/>
    <w:rsid w:val="00DD2B1E"/>
    <w:rsid w:val="00DF5AD3"/>
    <w:rsid w:val="00DF7EC9"/>
    <w:rsid w:val="00E138F7"/>
    <w:rsid w:val="00E16FF7"/>
    <w:rsid w:val="00E50059"/>
    <w:rsid w:val="00E82380"/>
    <w:rsid w:val="00EA039C"/>
    <w:rsid w:val="00EB2EDD"/>
    <w:rsid w:val="00EC1E0A"/>
    <w:rsid w:val="00EC4F44"/>
    <w:rsid w:val="00EC6F77"/>
    <w:rsid w:val="00EF3DEE"/>
    <w:rsid w:val="00EF6060"/>
    <w:rsid w:val="00F0145A"/>
    <w:rsid w:val="00F117E0"/>
    <w:rsid w:val="00F15619"/>
    <w:rsid w:val="00F1697A"/>
    <w:rsid w:val="00F20A3D"/>
    <w:rsid w:val="00F36D08"/>
    <w:rsid w:val="00F57832"/>
    <w:rsid w:val="00F72948"/>
    <w:rsid w:val="00F75B36"/>
    <w:rsid w:val="00F81BF0"/>
    <w:rsid w:val="00F86240"/>
    <w:rsid w:val="00F96739"/>
    <w:rsid w:val="00FB7419"/>
    <w:rsid w:val="00FC0777"/>
    <w:rsid w:val="00FE0C99"/>
    <w:rsid w:val="00FE38E1"/>
    <w:rsid w:val="00FF305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3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rsid w:val="00AC36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F8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F8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3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rsid w:val="00AC36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F8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F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lov-lex.sk/pravne-predpisy/SK/ZZ/2006/370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ov-lex.sk/pravne-predpisy/SK/ZZ/1999/264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1999/264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Pankievičová, Anežka, Mgr."/>
    <f:field ref="objcreatedat" par="" text="6.3.2018 14:08:12"/>
    <f:field ref="objchangedby" par="" text="Administrator, System"/>
    <f:field ref="objmodifiedat" par="" text="6.3.2018 14:08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ED1289-AE6A-4314-8F0D-7EDB7346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Pankievičová Anežka</dc:creator>
  <cp:lastModifiedBy>Koško Ján</cp:lastModifiedBy>
  <cp:revision>25</cp:revision>
  <cp:lastPrinted>2018-02-15T15:12:00Z</cp:lastPrinted>
  <dcterms:created xsi:type="dcterms:W3CDTF">2018-08-03T09:51:00Z</dcterms:created>
  <dcterms:modified xsi:type="dcterms:W3CDTF">2018-09-12T12:30:00Z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2018/300/002039/00777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114. </vt:lpwstr>
  </property>
  <property fmtid="{D5CDD505-2E9C-101B-9397-08002B2CF9AE}" pid="47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 určená, ide len o zosúladenie s rámcovým zákonom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67" name="FSC#SKEDITIONSLOVLEX@103.510:AttrStrListDocPropStanoviskoGest">
    <vt:lpwstr>Materiál nebol predmetom posudzovania vybraných vplyvov v rámci PPK.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 na použitie v&amp;nbsp;prostredí s nebezpečenstvom výbu</vt:lpwstr>
  </property>
  <property fmtid="{D5CDD505-2E9C-101B-9397-08002B2CF9AE}" pid="150" name="FSC#SKEDITIONSLOVLEX@103.510:vytvorenedna">
    <vt:lpwstr>6. 3. 2018</vt:lpwstr>
  </property>
  <property fmtid="{D5CDD505-2E9C-101B-9397-08002B2CF9AE}" pid="151" name="FSC#COOSYSTEM@1.1:Container">
    <vt:lpwstr>COO.2145.1000.3.2463819</vt:lpwstr>
  </property>
  <property fmtid="{D5CDD505-2E9C-101B-9397-08002B2CF9AE}" pid="152" name="FSC#FSCFOLIO@1.1001:docpropproject">
    <vt:lpwstr/>
  </property>
</Properties>
</file>