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7" w:rsidRPr="000D0879" w:rsidRDefault="00842CF7" w:rsidP="00842CF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003CF">
        <w:rPr>
          <w:b/>
          <w:color w:val="000000" w:themeColor="text1"/>
        </w:rPr>
        <w:t xml:space="preserve">D ô v o d o v á  </w:t>
      </w:r>
      <w:r w:rsidR="004D7492">
        <w:rPr>
          <w:b/>
          <w:color w:val="000000" w:themeColor="text1"/>
        </w:rPr>
        <w:t xml:space="preserve"> </w:t>
      </w:r>
      <w:r w:rsidRPr="00E003CF">
        <w:rPr>
          <w:b/>
          <w:color w:val="000000" w:themeColor="text1"/>
        </w:rPr>
        <w:t>s p r á v a</w:t>
      </w:r>
    </w:p>
    <w:p w:rsidR="00842CF7" w:rsidRPr="00A83DF1" w:rsidRDefault="00842CF7" w:rsidP="00842CF7">
      <w:pPr>
        <w:jc w:val="center"/>
        <w:rPr>
          <w:b/>
          <w:snapToGrid w:val="0"/>
          <w:color w:val="000000" w:themeColor="text1"/>
        </w:rPr>
      </w:pPr>
    </w:p>
    <w:p w:rsidR="00842CF7" w:rsidRDefault="00842CF7" w:rsidP="00842CF7">
      <w:pPr>
        <w:ind w:left="-720" w:firstLine="720"/>
        <w:rPr>
          <w:b/>
          <w:snapToGrid w:val="0"/>
          <w:color w:val="000000" w:themeColor="text1"/>
        </w:rPr>
      </w:pPr>
      <w:r w:rsidRPr="00A83DF1">
        <w:rPr>
          <w:b/>
          <w:snapToGrid w:val="0"/>
          <w:color w:val="000000" w:themeColor="text1"/>
        </w:rPr>
        <w:t>Všeobecná časť</w:t>
      </w:r>
    </w:p>
    <w:p w:rsidR="00842CF7" w:rsidRPr="00A83DF1" w:rsidRDefault="00842CF7" w:rsidP="00842CF7">
      <w:pPr>
        <w:tabs>
          <w:tab w:val="left" w:pos="223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842CF7" w:rsidRPr="00C15A85" w:rsidRDefault="00842CF7" w:rsidP="00842CF7">
      <w:pPr>
        <w:spacing w:after="120"/>
        <w:ind w:firstLine="851"/>
        <w:jc w:val="both"/>
        <w:rPr>
          <w:snapToGrid w:val="0"/>
          <w:color w:val="000000" w:themeColor="text1"/>
        </w:rPr>
      </w:pPr>
      <w:r w:rsidRPr="00A83DF1">
        <w:rPr>
          <w:snapToGrid w:val="0"/>
          <w:color w:val="000000" w:themeColor="text1"/>
        </w:rPr>
        <w:t>Návrh zákona, ktorým sa mení a dopĺňa zákon č. 124/1992 Zb. o Vojenskej polícii v znení neskorších predpisov bol vypracovaný v súlade s Plánom legislatívnych úloh vlády Slovenskej republiky na rok 2018 s cieľom zohľadniť poznatky a skúsenosti z aplikačnej praxe</w:t>
      </w:r>
      <w:r>
        <w:rPr>
          <w:snapToGrid w:val="0"/>
          <w:color w:val="000000" w:themeColor="text1"/>
        </w:rPr>
        <w:t>.</w:t>
      </w:r>
    </w:p>
    <w:p w:rsidR="00842CF7" w:rsidRDefault="00842CF7" w:rsidP="00842CF7">
      <w:pPr>
        <w:tabs>
          <w:tab w:val="left" w:pos="720"/>
        </w:tabs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Predložený návrh zákona bol </w:t>
      </w:r>
      <w:r w:rsidRPr="00F25770">
        <w:rPr>
          <w:color w:val="000000" w:themeColor="text1"/>
        </w:rPr>
        <w:t>vypracovaný na základe objektívnej potreby upraviť úlohy a oprávnenia Vojenskej polície vzhľadom na vývoj policajno-bezpečnostnej situácie v rezorte obrany a vytvoriť podmienky na kvalitnejšiu a efektívnejšiu činnosť Vojenskej polície.  Návrh zákona súčasne reflektuje na zmeny vykonané v právnom poriadku Slovenskej republiky.</w:t>
      </w:r>
      <w:r>
        <w:rPr>
          <w:color w:val="000000" w:themeColor="text1"/>
        </w:rPr>
        <w:t xml:space="preserve"> </w:t>
      </w:r>
    </w:p>
    <w:p w:rsidR="00842CF7" w:rsidRDefault="00842CF7" w:rsidP="00842CF7">
      <w:pPr>
        <w:tabs>
          <w:tab w:val="left" w:pos="720"/>
        </w:tabs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Cieľom návrhu zákona je ustanoviť nové úlohy Vojenskej polície, a to ochrana lietadiel vo vojenských službách, riadenie premávky </w:t>
      </w:r>
      <w:r w:rsidRPr="00A83DF1">
        <w:rPr>
          <w:color w:val="000000" w:themeColor="text1"/>
        </w:rPr>
        <w:t>vozidiel zahraničných ozbrojených sí</w:t>
      </w:r>
      <w:r>
        <w:rPr>
          <w:color w:val="000000" w:themeColor="text1"/>
        </w:rPr>
        <w:t xml:space="preserve">l na území Slovenskej republiky a plnenie úloh, </w:t>
      </w:r>
      <w:r w:rsidRPr="00F32FAE">
        <w:t xml:space="preserve">ktoré vyplývajú z medzinárodných </w:t>
      </w:r>
      <w:r w:rsidRPr="00A83DF1">
        <w:rPr>
          <w:color w:val="000000" w:themeColor="text1"/>
        </w:rPr>
        <w:t xml:space="preserve">zmlúv, ktorými je Slovenská republika viazaná. </w:t>
      </w:r>
      <w:r>
        <w:rPr>
          <w:color w:val="000000" w:themeColor="text1"/>
        </w:rPr>
        <w:t>V nadväznosti na nové úlohy Vojenskej polície r</w:t>
      </w:r>
      <w:r w:rsidRPr="00A83DF1">
        <w:rPr>
          <w:color w:val="000000" w:themeColor="text1"/>
        </w:rPr>
        <w:t xml:space="preserve">ozširujú sa  oprávnenia  </w:t>
      </w:r>
      <w:r>
        <w:rPr>
          <w:color w:val="000000" w:themeColor="text1"/>
        </w:rPr>
        <w:t>vojenského policajta pri zaisťovaní ochrany vojenskej leteckej dopravy a chráneného vojenského objektu.  Zároveň sa rozširujú donucovacie prostriedky a upravuje sa ich použitie.   </w:t>
      </w:r>
      <w:r w:rsidRPr="00A83DF1">
        <w:rPr>
          <w:color w:val="000000" w:themeColor="text1"/>
        </w:rPr>
        <w:t xml:space="preserve"> </w:t>
      </w:r>
    </w:p>
    <w:p w:rsidR="00842CF7" w:rsidRDefault="00842CF7" w:rsidP="00842CF7">
      <w:pPr>
        <w:tabs>
          <w:tab w:val="left" w:pos="720"/>
        </w:tabs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Platná právna úprava neumožňuje v požadovanom rozsahu používať Vojenskej polície dostupné prostriedky na plnenie úloh policajnej ochrany rezortu obrany. Zároveň v súvislosti so zabezpečením obrany  a bezpečnosti štátu z aplikačnej praxe vyplynula potreba ustanoviť zákaz  vstupu do chránených vojenských objektov a sankcie za porušenie zákazu. S cieľom zabrániť zneužitiu označenia „Vojenská polícia“, vojenskej rovnošaty s týmto označením, služobného preukazu a služobného odznaku sa ustanovuje zákaz</w:t>
      </w:r>
      <w:r w:rsidRPr="00A83D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používať označenie „Vojenská polícia“, zákaz používať vojenskú rovnošatu s týmto označením, služobný preukaz a služobný odznak. Definujú sa priestupky, sankcie a Vojenská polícia ako vecne príslušný orgán, ktorý bude  priestupky objasňovať. </w:t>
      </w:r>
    </w:p>
    <w:p w:rsidR="00842CF7" w:rsidRPr="00710D60" w:rsidRDefault="00842CF7" w:rsidP="00842CF7">
      <w:pPr>
        <w:tabs>
          <w:tab w:val="left" w:pos="720"/>
        </w:tabs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Návrhom zákona sa dopĺňa absentujúca právna úprava stravovania osoby</w:t>
      </w:r>
      <w:r w:rsidRPr="00A83DF1">
        <w:rPr>
          <w:color w:val="000000" w:themeColor="text1"/>
        </w:rPr>
        <w:t xml:space="preserve">, ktorej </w:t>
      </w:r>
      <w:r>
        <w:rPr>
          <w:color w:val="000000" w:themeColor="text1"/>
        </w:rPr>
        <w:t xml:space="preserve">bola vojenským policajtom </w:t>
      </w:r>
      <w:r w:rsidRPr="00A83DF1">
        <w:rPr>
          <w:color w:val="000000" w:themeColor="text1"/>
        </w:rPr>
        <w:t xml:space="preserve">obmedzená osobná sloboda.  </w:t>
      </w:r>
    </w:p>
    <w:p w:rsidR="00842CF7" w:rsidRPr="00FD54D1" w:rsidRDefault="00842CF7" w:rsidP="00842CF7">
      <w:pPr>
        <w:spacing w:after="120"/>
        <w:ind w:firstLine="708"/>
        <w:jc w:val="both"/>
        <w:rPr>
          <w:snapToGrid w:val="0"/>
          <w:color w:val="000000" w:themeColor="text1"/>
        </w:rPr>
      </w:pPr>
      <w:r w:rsidRPr="00A83DF1">
        <w:rPr>
          <w:snapToGrid w:val="0"/>
          <w:color w:val="000000" w:themeColor="text1"/>
        </w:rPr>
        <w:t xml:space="preserve">Predkladaný návrh zákona o Vojenskej polícii je v súlade s Ústavou Slovenskej republiky, ústavnými zákonmi, </w:t>
      </w:r>
      <w:r w:rsidRPr="00A83DF1">
        <w:rPr>
          <w:color w:val="000000" w:themeColor="text1"/>
        </w:rPr>
        <w:t>nálezmi Ústavného súdu Slovenskej republiky</w:t>
      </w:r>
      <w:r w:rsidRPr="00A83DF1">
        <w:rPr>
          <w:snapToGrid w:val="0"/>
          <w:color w:val="000000" w:themeColor="text1"/>
        </w:rPr>
        <w:t xml:space="preserve">, zákonmi, medzinárodnými zmluvami a inými </w:t>
      </w:r>
      <w:r w:rsidRPr="00A83DF1">
        <w:rPr>
          <w:color w:val="000000" w:themeColor="text1"/>
        </w:rPr>
        <w:t>medzinárodnými</w:t>
      </w:r>
      <w:r w:rsidRPr="00A83DF1">
        <w:rPr>
          <w:snapToGrid w:val="0"/>
          <w:color w:val="000000" w:themeColor="text1"/>
        </w:rPr>
        <w:t xml:space="preserve"> dokumentmi, ktorými j</w:t>
      </w:r>
      <w:r>
        <w:rPr>
          <w:snapToGrid w:val="0"/>
          <w:color w:val="000000" w:themeColor="text1"/>
        </w:rPr>
        <w:t xml:space="preserve">e Slovenská republika </w:t>
      </w:r>
      <w:r w:rsidRPr="00FD54D1">
        <w:rPr>
          <w:snapToGrid w:val="0"/>
          <w:color w:val="000000" w:themeColor="text1"/>
        </w:rPr>
        <w:t>viazaná</w:t>
      </w:r>
      <w:r w:rsidR="00AF202B" w:rsidRPr="00FD54D1">
        <w:rPr>
          <w:snapToGrid w:val="0"/>
          <w:color w:val="000000" w:themeColor="text1"/>
        </w:rPr>
        <w:t>, a s právom Európskej únie.</w:t>
      </w:r>
      <w:r w:rsidRPr="00FD54D1">
        <w:rPr>
          <w:snapToGrid w:val="0"/>
          <w:color w:val="000000" w:themeColor="text1"/>
        </w:rPr>
        <w:t xml:space="preserve"> </w:t>
      </w:r>
    </w:p>
    <w:p w:rsidR="00842CF7" w:rsidRPr="00A83DF1" w:rsidRDefault="00842CF7" w:rsidP="00842CF7">
      <w:pPr>
        <w:spacing w:after="120"/>
        <w:ind w:firstLine="851"/>
        <w:jc w:val="both"/>
        <w:rPr>
          <w:color w:val="000000" w:themeColor="text1"/>
        </w:rPr>
      </w:pPr>
      <w:r w:rsidRPr="00FD54D1">
        <w:rPr>
          <w:color w:val="000000" w:themeColor="text1"/>
        </w:rPr>
        <w:t xml:space="preserve">Návrh zákona bude mať </w:t>
      </w:r>
      <w:r w:rsidR="00244410" w:rsidRPr="00FD54D1">
        <w:rPr>
          <w:color w:val="000000" w:themeColor="text1"/>
        </w:rPr>
        <w:t xml:space="preserve">pozitívny aj negatívny </w:t>
      </w:r>
      <w:r w:rsidRPr="00FD54D1">
        <w:rPr>
          <w:color w:val="000000" w:themeColor="text1"/>
        </w:rPr>
        <w:t xml:space="preserve">vplyv na rozpočet verejnej správy, </w:t>
      </w:r>
      <w:r w:rsidR="00244410" w:rsidRPr="00FD54D1">
        <w:rPr>
          <w:color w:val="000000" w:themeColor="text1"/>
        </w:rPr>
        <w:t>ktorý však vzhľadom na charakter príj</w:t>
      </w:r>
      <w:r w:rsidR="00246C14" w:rsidRPr="00FD54D1">
        <w:rPr>
          <w:color w:val="000000" w:themeColor="text1"/>
        </w:rPr>
        <w:t xml:space="preserve">mov a výdavkov nie je možné </w:t>
      </w:r>
      <w:r w:rsidR="00244410" w:rsidRPr="00FD54D1">
        <w:rPr>
          <w:color w:val="000000" w:themeColor="text1"/>
        </w:rPr>
        <w:t>v súčasnosti kvantifikovať.</w:t>
      </w:r>
      <w:r w:rsidR="00246C14" w:rsidRPr="00FD54D1">
        <w:rPr>
          <w:color w:val="000000" w:themeColor="text1"/>
        </w:rPr>
        <w:t xml:space="preserve"> Prípadné výdavky vyplývajúce z návrhu zákona budú zabezpečené v rámci schválených limito</w:t>
      </w:r>
      <w:r w:rsidR="00766F20">
        <w:rPr>
          <w:color w:val="000000" w:themeColor="text1"/>
        </w:rPr>
        <w:t>v kapitoly Ministerstva obrany republiky</w:t>
      </w:r>
      <w:bookmarkStart w:id="0" w:name="_GoBack"/>
      <w:bookmarkEnd w:id="0"/>
      <w:r w:rsidR="00246C14" w:rsidRPr="00FD54D1">
        <w:rPr>
          <w:color w:val="000000" w:themeColor="text1"/>
        </w:rPr>
        <w:t xml:space="preserve"> na rok 2019 a ďalšie roky, bez dodatočných požiadaviek na rozpočet verejnej správy. </w:t>
      </w:r>
      <w:r w:rsidR="00244410" w:rsidRPr="00FD54D1">
        <w:rPr>
          <w:color w:val="000000" w:themeColor="text1"/>
        </w:rPr>
        <w:t xml:space="preserve">Návrh zákona </w:t>
      </w:r>
      <w:r w:rsidRPr="00FD54D1">
        <w:rPr>
          <w:rStyle w:val="Zstupntext2"/>
          <w:color w:val="000000" w:themeColor="text1"/>
        </w:rPr>
        <w:t>nebude mať vplyv na podnikateľské prostredie, životné prostredie, na informatizáciu spoločnosti,</w:t>
      </w:r>
      <w:r w:rsidRPr="00FD54D1">
        <w:rPr>
          <w:color w:val="000000" w:themeColor="text1"/>
        </w:rPr>
        <w:t xml:space="preserve"> na služby verejnej správy pre občana</w:t>
      </w:r>
      <w:r w:rsidRPr="00FD54D1">
        <w:rPr>
          <w:rStyle w:val="Zstupntext2"/>
          <w:color w:val="000000" w:themeColor="text1"/>
        </w:rPr>
        <w:t xml:space="preserve"> a nebude mať ani sociálny vplyv.</w:t>
      </w:r>
    </w:p>
    <w:p w:rsidR="00842CF7" w:rsidRPr="00A83DF1" w:rsidRDefault="00842CF7" w:rsidP="00842CF7">
      <w:pPr>
        <w:spacing w:after="120"/>
        <w:ind w:firstLine="851"/>
        <w:jc w:val="both"/>
        <w:rPr>
          <w:color w:val="000000" w:themeColor="text1"/>
        </w:rPr>
      </w:pPr>
      <w:r w:rsidRPr="00A83DF1">
        <w:rPr>
          <w:rStyle w:val="Zstupntext1"/>
          <w:color w:val="000000" w:themeColor="text1"/>
        </w:rPr>
        <w:t xml:space="preserve">Návrh zákona nie je predmetom </w:t>
      </w:r>
      <w:proofErr w:type="spellStart"/>
      <w:r w:rsidRPr="00A83DF1">
        <w:rPr>
          <w:rStyle w:val="Zstupntext1"/>
          <w:color w:val="000000" w:themeColor="text1"/>
        </w:rPr>
        <w:t>vnútrokomunitárneho</w:t>
      </w:r>
      <w:proofErr w:type="spellEnd"/>
      <w:r w:rsidRPr="00A83DF1">
        <w:rPr>
          <w:rStyle w:val="Zstupntext1"/>
          <w:color w:val="000000" w:themeColor="text1"/>
        </w:rPr>
        <w:t xml:space="preserve"> pripomienkového konania.</w:t>
      </w:r>
    </w:p>
    <w:p w:rsidR="00D02474" w:rsidRPr="00713F7D" w:rsidRDefault="00842CF7" w:rsidP="00713F7D">
      <w:pPr>
        <w:spacing w:after="120"/>
        <w:ind w:firstLine="851"/>
        <w:jc w:val="both"/>
        <w:rPr>
          <w:color w:val="000000" w:themeColor="text1"/>
        </w:rPr>
      </w:pPr>
      <w:r w:rsidRPr="00A83DF1">
        <w:rPr>
          <w:color w:val="000000" w:themeColor="text1"/>
        </w:rPr>
        <w:t>Neexistujú prekážky sprístupnenia materiálu podľa zákona č. 211/2000 Z. z. o slobodnom prístupe k informáciám a o zmene a doplnení niektorých zákonov (zákon o slobode informácií) v znení neskorších predpisov a podľa zákona č. 215/2004 Z. z. o ochrane utajovaných skutočností a o zmene a doplnení niektorých zákonov v znení neskorších predpisov.</w:t>
      </w:r>
    </w:p>
    <w:sectPr w:rsidR="00D02474" w:rsidRPr="0071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7"/>
    <w:rsid w:val="00244410"/>
    <w:rsid w:val="00246C14"/>
    <w:rsid w:val="00377E35"/>
    <w:rsid w:val="004D7492"/>
    <w:rsid w:val="00542F91"/>
    <w:rsid w:val="00713F7D"/>
    <w:rsid w:val="00766F20"/>
    <w:rsid w:val="00842CF7"/>
    <w:rsid w:val="00AF202B"/>
    <w:rsid w:val="00D02474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0267-19B9-4323-B278-445ADDC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2C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42CF7"/>
    <w:rPr>
      <w:rFonts w:ascii="Times New Roman" w:hAnsi="Times New Roman" w:cs="Times New Roman"/>
      <w:color w:val="000000"/>
    </w:rPr>
  </w:style>
  <w:style w:type="character" w:customStyle="1" w:styleId="Zstupntext2">
    <w:name w:val="Zástupný text2"/>
    <w:semiHidden/>
    <w:rsid w:val="00842CF7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všeobecná"/>
    <f:field ref="objsubject" par="" edit="true" text=""/>
    <f:field ref="objcreatedby" par="" text="Benovičová, Silvia"/>
    <f:field ref="objcreatedat" par="" text="4.6.2018 9:51:51"/>
    <f:field ref="objchangedby" par="" text="Administrator, System"/>
    <f:field ref="objmodifiedat" par="" text="4.6.2018 9:51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3</cp:revision>
  <dcterms:created xsi:type="dcterms:W3CDTF">2018-07-17T06:26:00Z</dcterms:created>
  <dcterms:modified xsi:type="dcterms:W3CDTF">2018-08-01T09:05:00Z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124/1992 Zb. o&amp;nbsp;Vojenskej polícii&amp;nbsp;znení neskorších predpisov, informovaná prostredníctvom predbežnej informácie č.&amp;nbsp;PI/2018/54 zverejnenej na elektronickom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2018</vt:lpwstr>
  </property>
  <property fmtid="{D5CDD505-2E9C-101B-9397-08002B2CF9AE}" pid="23" name="FSC#SKEDITIONSLOVLEX@103.510:plnynazovpredpis">
    <vt:lpwstr> Zákon,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SELP-OdL-52-4/2018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LP/2018/348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Žiadne</vt:lpwstr>
  </property>
  <property fmtid="{D5CDD505-2E9C-101B-9397-08002B2CF9AE}" pid="66" name="FSC#SKEDITIONSLOVLEX@103.510:AttrStrListDocPropAltRiesenia">
    <vt:lpwstr>Pri spracovaní návrhu zákona neboli posudzované žiadne alternatívne riešenia.</vt:lpwstr>
  </property>
  <property fmtid="{D5CDD505-2E9C-101B-9397-08002B2CF9AE}" pid="67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124/1992 Zb. o Vojenskej polícii v&amp;nbsp;znení neskorších predpisov bol vypracovaný v&amp;nbsp;súlade s Plánom legislatívnych úloh vlády Slovenskej republiky na rok 2018 s&amp;nbsp;cieľ</vt:lpwstr>
  </property>
  <property fmtid="{D5CDD505-2E9C-101B-9397-08002B2CF9AE}" pid="150" name="FSC#SKEDITIONSLOVLEX@103.510:vytvorenedna">
    <vt:lpwstr>4. 6. 2018</vt:lpwstr>
  </property>
  <property fmtid="{D5CDD505-2E9C-101B-9397-08002B2CF9AE}" pid="151" name="FSC#COOSYSTEM@1.1:Container">
    <vt:lpwstr>COO.2145.1000.3.2602841</vt:lpwstr>
  </property>
  <property fmtid="{D5CDD505-2E9C-101B-9397-08002B2CF9AE}" pid="152" name="FSC#FSCFOLIO@1.1001:docpropproject">
    <vt:lpwstr/>
  </property>
</Properties>
</file>