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2" w:rsidRDefault="00673C32" w:rsidP="00673C32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-223520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C32" w:rsidRDefault="00673C32" w:rsidP="00673C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73C32" w:rsidRDefault="00673C32" w:rsidP="00673C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73C32" w:rsidRDefault="00673C32" w:rsidP="00673C32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673C32" w:rsidRDefault="00673C32" w:rsidP="00673C32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673C32" w:rsidRDefault="00673C32" w:rsidP="00673C32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673C32" w:rsidRDefault="00673C32" w:rsidP="00673C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73C32" w:rsidRDefault="00673C32" w:rsidP="00673C3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k bodu č. 14)</w:t>
      </w:r>
    </w:p>
    <w:p w:rsidR="00673C32" w:rsidRDefault="00673C32" w:rsidP="00673C32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673C32" w:rsidRDefault="00673C32" w:rsidP="00673C32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73C32" w:rsidRPr="00673C32" w:rsidRDefault="00673C32" w:rsidP="00673C32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C32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C35227" w:rsidRDefault="00673C32" w:rsidP="00673C32">
      <w:pPr>
        <w:jc w:val="center"/>
        <w:rPr>
          <w:rFonts w:ascii="Times New Roman" w:hAnsi="Times New Roman"/>
          <w:b/>
          <w:sz w:val="28"/>
          <w:szCs w:val="28"/>
        </w:rPr>
      </w:pPr>
      <w:r w:rsidRPr="00673C32">
        <w:rPr>
          <w:rFonts w:ascii="Times New Roman" w:hAnsi="Times New Roman"/>
          <w:b/>
          <w:bCs/>
          <w:sz w:val="28"/>
          <w:szCs w:val="28"/>
        </w:rPr>
        <w:t xml:space="preserve">k návrhu zákona, </w:t>
      </w:r>
      <w:r w:rsidRPr="00673C32">
        <w:rPr>
          <w:rFonts w:ascii="Times New Roman" w:hAnsi="Times New Roman"/>
          <w:b/>
          <w:sz w:val="28"/>
          <w:szCs w:val="28"/>
        </w:rPr>
        <w:t>ktorým sa mení a dopĺňa zákon č. 71/2013 Z. z. o poskytovaní dotácií v pôsobnosti Ministerstva hospodárstva Slovenskej republiky v znení neskorších predpisov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3C32" w:rsidRPr="00E078D1" w:rsidRDefault="00673C32" w:rsidP="00E078D1">
      <w:pPr>
        <w:jc w:val="center"/>
        <w:rPr>
          <w:rFonts w:ascii="Times New Roman" w:hAnsi="Times New Roman"/>
          <w:b/>
          <w:sz w:val="28"/>
          <w:szCs w:val="28"/>
        </w:rPr>
      </w:pPr>
      <w:r w:rsidRPr="00673C32">
        <w:rPr>
          <w:rFonts w:ascii="Times New Roman" w:hAnsi="Times New Roman"/>
          <w:b/>
          <w:sz w:val="28"/>
          <w:szCs w:val="28"/>
        </w:rPr>
        <w:t>a mení zákon č. 290/2016 Z. z. o podpore malého a stredného podnikania a o zmene a doplnení zákona č. 71/2013 Z. z. o poskytovaní dotácií v pôsobnosti Ministerstva hospodárstva Slovenskej republiky v znení neskorších predpisov v znení zákona č. 177/2018 Z. z.</w:t>
      </w:r>
    </w:p>
    <w:p w:rsidR="00673C32" w:rsidRDefault="00673C32" w:rsidP="00673C32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73C32" w:rsidRDefault="00673C32" w:rsidP="00673C32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A11A9E" w:rsidRDefault="00A11A9E" w:rsidP="00DA0B7D">
      <w:pPr>
        <w:pStyle w:val="Normlnywebov"/>
        <w:spacing w:before="120" w:beforeAutospacing="0" w:after="0" w:afterAutospacing="0"/>
        <w:jc w:val="both"/>
      </w:pPr>
      <w:r>
        <w:t>Návrh zákona, ktorým sa mení a dopĺňa zákon č. 71/2013 Z. z. o poskytovaní dotácií v pôsobnosti Ministerstva hospodárstva Slovenskej republiky v znení neskorších predpisov a mení zákon č. 290/2016 Z. z. o podpore malého a stredného podnikania a o zmene a doplnení zákona č. 71/2013 Z. z. o poskytovaní dotácií v pôsobnosti Ministerstva hospodárstva Slovenskej republiky v znení neskorších predpisov v znení zákona č. 177/2018 Z. z. predkladá Ministerstvo hospodárstva SR na základe úlohy B.6. z uznesenia vlády SR č. 153 z 5. apríla 2017.</w:t>
      </w:r>
    </w:p>
    <w:p w:rsidR="00673C32" w:rsidRPr="00E078D1" w:rsidRDefault="00A11A9E" w:rsidP="00DA0B7D">
      <w:pPr>
        <w:pStyle w:val="Normlnywebov"/>
        <w:spacing w:before="120" w:beforeAutospacing="0" w:after="0" w:afterAutospacing="0"/>
        <w:jc w:val="both"/>
      </w:pPr>
      <w:r>
        <w:t>Cieľom návrhu zákona je v súlade s uznesením vlády č. 153 z 5. apríla 2017 vytvoriť podmienky na podporu najmenej rozvinutých okresov, zabezpečiť zosúladenie okruhu oprávnených žiadateľov (prijímateľov) dotácie na podporu ochrany spotrebiteľa s </w:t>
      </w:r>
      <w:proofErr w:type="spellStart"/>
      <w:r>
        <w:t>pojmológiou</w:t>
      </w:r>
      <w:proofErr w:type="spellEnd"/>
      <w:r>
        <w:t xml:space="preserve"> zákona č. 250/2007 Z. z. o ochrane spotrebiteľa a o zmene zákona Slovenskej národnej rady č. 372/1990 Zb. o priestupkoch v znení neskorších predpisov v znení neskorších predpisov, zosúladenie so zákonom č. 309/2009 Z. z. o podpore obnoviteľných zdrojov energie a vysoko účinnej kombinovanej výroby a o zmene a doplnení niektorých zákonov, rozšírenie podpory dotácie pre oblasť rozvoja </w:t>
      </w:r>
      <w:proofErr w:type="spellStart"/>
      <w:r>
        <w:t>elektromobility</w:t>
      </w:r>
      <w:proofErr w:type="spellEnd"/>
      <w:r>
        <w:t>, precizovanie právnej úpravy a odstránenie nejasností, ktoré vyplynuli z aplikačnej praxe.</w:t>
      </w:r>
    </w:p>
    <w:p w:rsidR="00673C32" w:rsidRDefault="00673C32" w:rsidP="00673C3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73C32" w:rsidRDefault="00673C32" w:rsidP="00673C32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673C32" w:rsidRDefault="00673C32" w:rsidP="00673C32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materiálu žiadne pripomienky.</w:t>
      </w:r>
    </w:p>
    <w:p w:rsidR="00673C32" w:rsidRDefault="00673C32" w:rsidP="00673C3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3C32" w:rsidRDefault="00673C32" w:rsidP="00673C32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673C32" w:rsidRDefault="00673C32" w:rsidP="00673C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ZMOS navrhuje, aby Hospodárska a sociálna rada SR </w:t>
      </w:r>
      <w:r w:rsidR="00DA0B7D">
        <w:rPr>
          <w:rFonts w:ascii="Times New Roman" w:hAnsi="Times New Roman"/>
          <w:bCs/>
        </w:rPr>
        <w:t>predložený návrh zákona odporučila na ďalšie legislatívne konanie.</w:t>
      </w:r>
      <w:r w:rsidR="007C77EE">
        <w:rPr>
          <w:rFonts w:ascii="Times New Roman" w:hAnsi="Times New Roman"/>
          <w:bCs/>
        </w:rPr>
        <w:t xml:space="preserve"> </w:t>
      </w:r>
    </w:p>
    <w:p w:rsidR="00673C32" w:rsidRDefault="00673C32" w:rsidP="00E078D1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673C32" w:rsidRDefault="00673C32" w:rsidP="00673C32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Michal Sýkora</w:t>
      </w:r>
    </w:p>
    <w:p w:rsidR="00673C32" w:rsidRDefault="00673C32" w:rsidP="00673C32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predseda ZMOS</w:t>
      </w:r>
    </w:p>
    <w:p w:rsidR="00D7574F" w:rsidRDefault="00D7574F" w:rsidP="00673C32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sectPr w:rsidR="00D7574F" w:rsidSect="0061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C32"/>
    <w:rsid w:val="005C04EE"/>
    <w:rsid w:val="00614360"/>
    <w:rsid w:val="00673C32"/>
    <w:rsid w:val="007C77EE"/>
    <w:rsid w:val="00A11A9E"/>
    <w:rsid w:val="00A9237D"/>
    <w:rsid w:val="00C35227"/>
    <w:rsid w:val="00D7574F"/>
    <w:rsid w:val="00DA0B7D"/>
    <w:rsid w:val="00E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C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73C3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73C3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3C32"/>
    <w:pPr>
      <w:spacing w:after="120" w:line="252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3C32"/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A11A9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2018-08-17T06:27:00Z</cp:lastPrinted>
  <dcterms:created xsi:type="dcterms:W3CDTF">2018-08-16T13:04:00Z</dcterms:created>
  <dcterms:modified xsi:type="dcterms:W3CDTF">2018-08-17T07:29:00Z</dcterms:modified>
</cp:coreProperties>
</file>