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9611AC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9611AC">
        <w:rPr>
          <w:b w:val="0"/>
          <w:szCs w:val="24"/>
        </w:rPr>
        <w:t xml:space="preserve"> 5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566019" w:rsidRPr="00A65D1E" w:rsidRDefault="00A73E7C" w:rsidP="00E6351C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 xml:space="preserve"> materiálu </w:t>
      </w:r>
      <w:r w:rsidR="00A65D1E" w:rsidRPr="00A65D1E">
        <w:rPr>
          <w:b/>
          <w:iCs/>
          <w:sz w:val="24"/>
          <w:szCs w:val="24"/>
        </w:rPr>
        <w:t>„</w:t>
      </w:r>
      <w:r w:rsidR="00E6351C" w:rsidRPr="00E6351C">
        <w:rPr>
          <w:b/>
          <w:bCs/>
          <w:iCs/>
          <w:sz w:val="24"/>
          <w:szCs w:val="24"/>
        </w:rPr>
        <w:t xml:space="preserve">Správa </w:t>
      </w:r>
      <w:r w:rsidR="00C93011" w:rsidRPr="00C93011">
        <w:rPr>
          <w:b/>
          <w:bCs/>
          <w:iCs/>
          <w:sz w:val="24"/>
          <w:szCs w:val="24"/>
        </w:rPr>
        <w:t xml:space="preserve">o </w:t>
      </w:r>
      <w:r w:rsidR="00E97AE9">
        <w:rPr>
          <w:b/>
          <w:bCs/>
          <w:iCs/>
          <w:sz w:val="24"/>
          <w:szCs w:val="24"/>
        </w:rPr>
        <w:t xml:space="preserve">lesnom </w:t>
      </w:r>
      <w:r w:rsidR="00C93011">
        <w:rPr>
          <w:b/>
          <w:bCs/>
          <w:iCs/>
          <w:sz w:val="24"/>
          <w:szCs w:val="24"/>
        </w:rPr>
        <w:t xml:space="preserve">hospodárstve </w:t>
      </w:r>
      <w:r w:rsidR="00E6351C" w:rsidRPr="00E6351C">
        <w:rPr>
          <w:b/>
          <w:bCs/>
          <w:iCs/>
          <w:sz w:val="24"/>
          <w:szCs w:val="24"/>
        </w:rPr>
        <w:t>v Slovenskej republike za rok 2017</w:t>
      </w:r>
      <w:r w:rsidR="00A65D1E">
        <w:rPr>
          <w:b/>
          <w:iCs/>
          <w:sz w:val="24"/>
          <w:szCs w:val="24"/>
        </w:rPr>
        <w:t>“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E61FC7" w:rsidRPr="00E6351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C93011" w:rsidRDefault="00C93011" w:rsidP="00C93011">
      <w:pPr>
        <w:jc w:val="both"/>
        <w:rPr>
          <w:sz w:val="24"/>
          <w:szCs w:val="24"/>
        </w:rPr>
      </w:pPr>
    </w:p>
    <w:p w:rsidR="00E97AE9" w:rsidRDefault="00795D30" w:rsidP="00D31D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5D1E">
        <w:rPr>
          <w:sz w:val="24"/>
          <w:szCs w:val="24"/>
        </w:rPr>
        <w:t xml:space="preserve">redložená </w:t>
      </w:r>
      <w:r w:rsidR="00B32C37">
        <w:rPr>
          <w:sz w:val="24"/>
          <w:szCs w:val="24"/>
        </w:rPr>
        <w:t>správa</w:t>
      </w:r>
      <w:r w:rsidR="00DE58AC">
        <w:rPr>
          <w:sz w:val="24"/>
          <w:szCs w:val="24"/>
        </w:rPr>
        <w:t xml:space="preserve"> </w:t>
      </w:r>
      <w:r w:rsidR="00C93011" w:rsidRPr="00C93011">
        <w:rPr>
          <w:sz w:val="24"/>
          <w:szCs w:val="24"/>
        </w:rPr>
        <w:t>inf</w:t>
      </w:r>
      <w:r w:rsidR="00C93011">
        <w:rPr>
          <w:sz w:val="24"/>
          <w:szCs w:val="24"/>
        </w:rPr>
        <w:t>orm</w:t>
      </w:r>
      <w:r w:rsidR="00DE58AC">
        <w:rPr>
          <w:sz w:val="24"/>
          <w:szCs w:val="24"/>
        </w:rPr>
        <w:t xml:space="preserve">uje </w:t>
      </w:r>
      <w:r w:rsidR="00C93011">
        <w:rPr>
          <w:sz w:val="24"/>
          <w:szCs w:val="24"/>
        </w:rPr>
        <w:t xml:space="preserve">o aktuálnom stave lesov </w:t>
      </w:r>
      <w:r w:rsidR="00C93011" w:rsidRPr="00C93011">
        <w:rPr>
          <w:sz w:val="24"/>
          <w:szCs w:val="24"/>
        </w:rPr>
        <w:t xml:space="preserve">a ich obhospodarovaní k 31.12.2017. </w:t>
      </w:r>
      <w:r w:rsidR="00D31DA0">
        <w:rPr>
          <w:sz w:val="24"/>
          <w:szCs w:val="24"/>
        </w:rPr>
        <w:t>Správa hodnotí</w:t>
      </w:r>
      <w:r w:rsidR="00E97AE9">
        <w:rPr>
          <w:sz w:val="24"/>
          <w:szCs w:val="24"/>
        </w:rPr>
        <w:t xml:space="preserve"> </w:t>
      </w:r>
      <w:r w:rsidR="00E97AE9" w:rsidRPr="00E97AE9">
        <w:rPr>
          <w:sz w:val="24"/>
          <w:szCs w:val="24"/>
        </w:rPr>
        <w:t>výsledk</w:t>
      </w:r>
      <w:r w:rsidR="00E97AE9">
        <w:rPr>
          <w:sz w:val="24"/>
          <w:szCs w:val="24"/>
        </w:rPr>
        <w:t xml:space="preserve">y hospodárenia v lesoch a plnenie zámerov </w:t>
      </w:r>
      <w:r w:rsidR="00E97AE9" w:rsidRPr="00E97AE9">
        <w:rPr>
          <w:sz w:val="24"/>
          <w:szCs w:val="24"/>
        </w:rPr>
        <w:t>Akčného plán</w:t>
      </w:r>
      <w:r w:rsidR="00E97AE9">
        <w:rPr>
          <w:sz w:val="24"/>
          <w:szCs w:val="24"/>
        </w:rPr>
        <w:t>u Národného lesníckeho programu.</w:t>
      </w:r>
      <w:r w:rsidR="00E97AE9" w:rsidRPr="00E97AE9">
        <w:rPr>
          <w:sz w:val="24"/>
          <w:szCs w:val="24"/>
        </w:rPr>
        <w:t xml:space="preserve"> </w:t>
      </w:r>
      <w:r w:rsidR="00E97AE9">
        <w:rPr>
          <w:sz w:val="24"/>
          <w:szCs w:val="24"/>
        </w:rPr>
        <w:t>A</w:t>
      </w:r>
      <w:r w:rsidR="00E97AE9" w:rsidRPr="00E97AE9">
        <w:rPr>
          <w:sz w:val="24"/>
          <w:szCs w:val="24"/>
        </w:rPr>
        <w:t>nalyzuje</w:t>
      </w:r>
      <w:r w:rsidR="00D31DA0">
        <w:rPr>
          <w:sz w:val="24"/>
          <w:szCs w:val="24"/>
        </w:rPr>
        <w:t xml:space="preserve"> </w:t>
      </w:r>
      <w:r w:rsidR="00E97AE9" w:rsidRPr="00E97AE9">
        <w:rPr>
          <w:sz w:val="24"/>
          <w:szCs w:val="24"/>
        </w:rPr>
        <w:t xml:space="preserve">stav a vývoj lesného hospodárstva z hľadiska </w:t>
      </w:r>
      <w:r w:rsidR="00E97AE9">
        <w:rPr>
          <w:sz w:val="24"/>
          <w:szCs w:val="24"/>
        </w:rPr>
        <w:t xml:space="preserve">sociálnych, </w:t>
      </w:r>
      <w:r w:rsidR="00E97AE9" w:rsidRPr="00E97AE9">
        <w:rPr>
          <w:sz w:val="24"/>
          <w:szCs w:val="24"/>
        </w:rPr>
        <w:t>environmentálnych a ekonomick</w:t>
      </w:r>
      <w:r w:rsidR="00DB0E95">
        <w:rPr>
          <w:sz w:val="24"/>
          <w:szCs w:val="24"/>
        </w:rPr>
        <w:t>ých aspektov rozvoja</w:t>
      </w:r>
      <w:r w:rsidR="00E97AE9" w:rsidRPr="00E97AE9">
        <w:rPr>
          <w:sz w:val="24"/>
          <w:szCs w:val="24"/>
        </w:rPr>
        <w:t xml:space="preserve">. </w:t>
      </w:r>
    </w:p>
    <w:p w:rsidR="00E97AE9" w:rsidRPr="00E97AE9" w:rsidRDefault="00E97AE9" w:rsidP="00E97AE9">
      <w:pPr>
        <w:ind w:firstLine="708"/>
        <w:jc w:val="both"/>
        <w:rPr>
          <w:sz w:val="24"/>
          <w:szCs w:val="24"/>
        </w:rPr>
      </w:pPr>
      <w:r w:rsidRPr="00E97AE9">
        <w:rPr>
          <w:sz w:val="24"/>
          <w:szCs w:val="24"/>
        </w:rPr>
        <w:t xml:space="preserve">V závere </w:t>
      </w:r>
      <w:r>
        <w:rPr>
          <w:sz w:val="24"/>
          <w:szCs w:val="24"/>
        </w:rPr>
        <w:t xml:space="preserve">správy sú navrhnuté opatrenia </w:t>
      </w:r>
      <w:r w:rsidRPr="00E97AE9">
        <w:rPr>
          <w:sz w:val="24"/>
          <w:szCs w:val="24"/>
        </w:rPr>
        <w:t>na zvýšenie efektívnosti manažmentu a ochrany lesov a opatrenia s</w:t>
      </w:r>
      <w:r>
        <w:rPr>
          <w:sz w:val="24"/>
          <w:szCs w:val="24"/>
        </w:rPr>
        <w:t xml:space="preserve"> potenciálom </w:t>
      </w:r>
      <w:r w:rsidRPr="00E97AE9">
        <w:rPr>
          <w:sz w:val="24"/>
          <w:szCs w:val="24"/>
        </w:rPr>
        <w:t>podpory</w:t>
      </w:r>
      <w:r>
        <w:rPr>
          <w:sz w:val="24"/>
          <w:szCs w:val="24"/>
        </w:rPr>
        <w:t xml:space="preserve"> </w:t>
      </w:r>
      <w:r w:rsidRPr="00E97AE9">
        <w:rPr>
          <w:sz w:val="24"/>
          <w:szCs w:val="24"/>
        </w:rPr>
        <w:t>rozvoja</w:t>
      </w:r>
      <w:r>
        <w:rPr>
          <w:sz w:val="24"/>
          <w:szCs w:val="24"/>
        </w:rPr>
        <w:t xml:space="preserve"> </w:t>
      </w:r>
      <w:r w:rsidRPr="00E97AE9">
        <w:rPr>
          <w:sz w:val="24"/>
          <w:szCs w:val="24"/>
        </w:rPr>
        <w:t>lesného</w:t>
      </w:r>
      <w:r>
        <w:rPr>
          <w:sz w:val="24"/>
          <w:szCs w:val="24"/>
        </w:rPr>
        <w:t xml:space="preserve"> hospodárstva</w:t>
      </w:r>
      <w:r w:rsidRPr="00E97AE9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Pr="00E97AE9">
        <w:rPr>
          <w:sz w:val="24"/>
          <w:szCs w:val="24"/>
        </w:rPr>
        <w:t>prepojení na drevospracujúci priemysel.</w:t>
      </w:r>
    </w:p>
    <w:p w:rsidR="00E97AE9" w:rsidRDefault="00E97AE9" w:rsidP="00E97A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Materiál vychádza z </w:t>
      </w:r>
      <w:r w:rsidRPr="00E97AE9">
        <w:rPr>
          <w:sz w:val="24"/>
          <w:szCs w:val="24"/>
        </w:rPr>
        <w:t>analytických poznatkov o výsledkoch hospodárenia za rok 2017 organizácií pôsobiacich v lesníckom sektore, štatistických zisťovaní Š</w:t>
      </w:r>
      <w:r>
        <w:rPr>
          <w:sz w:val="24"/>
          <w:szCs w:val="24"/>
        </w:rPr>
        <w:t xml:space="preserve">Ú </w:t>
      </w:r>
      <w:r w:rsidRPr="00E97AE9">
        <w:rPr>
          <w:sz w:val="24"/>
          <w:szCs w:val="24"/>
        </w:rPr>
        <w:t xml:space="preserve">SR a rezortných štatistických zisťovaní. </w:t>
      </w:r>
    </w:p>
    <w:p w:rsidR="00E97AE9" w:rsidRDefault="00E97AE9" w:rsidP="00E97AE9">
      <w:pPr>
        <w:ind w:firstLine="708"/>
        <w:jc w:val="both"/>
        <w:rPr>
          <w:sz w:val="24"/>
          <w:szCs w:val="24"/>
        </w:rPr>
      </w:pPr>
    </w:p>
    <w:p w:rsidR="00795D30" w:rsidRDefault="00431EDA" w:rsidP="00E97A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95D30" w:rsidRPr="00795D30">
        <w:rPr>
          <w:sz w:val="24"/>
          <w:szCs w:val="24"/>
        </w:rPr>
        <w:t xml:space="preserve">ateriál má </w:t>
      </w:r>
      <w:r w:rsidR="006C68EA" w:rsidRPr="006C68EA">
        <w:rPr>
          <w:sz w:val="24"/>
          <w:szCs w:val="24"/>
        </w:rPr>
        <w:t>informatívny, analytický a hodnotiaci charakter</w:t>
      </w:r>
      <w:r w:rsidR="006C68EA">
        <w:rPr>
          <w:sz w:val="24"/>
          <w:szCs w:val="24"/>
        </w:rPr>
        <w:t>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 w:rsidR="00431EDA">
        <w:rPr>
          <w:sz w:val="24"/>
          <w:szCs w:val="24"/>
        </w:rPr>
        <w:t> predloženej</w:t>
      </w:r>
      <w:r>
        <w:rPr>
          <w:sz w:val="24"/>
          <w:szCs w:val="24"/>
        </w:rPr>
        <w:t xml:space="preserve"> </w:t>
      </w:r>
      <w:r w:rsidR="00E6351C">
        <w:rPr>
          <w:sz w:val="24"/>
          <w:szCs w:val="24"/>
        </w:rPr>
        <w:t xml:space="preserve">správe </w:t>
      </w:r>
      <w:r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E6351C">
        <w:rPr>
          <w:rFonts w:ascii="Times New Roman" w:hAnsi="Times New Roman" w:cs="Times New Roman"/>
          <w:sz w:val="24"/>
          <w:szCs w:val="24"/>
        </w:rPr>
        <w:t>predloženú správu</w:t>
      </w:r>
      <w:r w:rsidR="00A65D1E">
        <w:rPr>
          <w:rFonts w:ascii="Times New Roman" w:hAnsi="Times New Roman" w:cs="Times New Roman"/>
          <w:sz w:val="24"/>
          <w:szCs w:val="24"/>
        </w:rPr>
        <w:t xml:space="preserve"> zobrať na vedomie.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52" w:rsidRDefault="00857352">
      <w:r>
        <w:separator/>
      </w:r>
    </w:p>
  </w:endnote>
  <w:endnote w:type="continuationSeparator" w:id="0">
    <w:p w:rsidR="00857352" w:rsidRDefault="0085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52" w:rsidRDefault="00857352">
      <w:r>
        <w:separator/>
      </w:r>
    </w:p>
  </w:footnote>
  <w:footnote w:type="continuationSeparator" w:id="0">
    <w:p w:rsidR="00857352" w:rsidRDefault="0085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0ECF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614F1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279C6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35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11AC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AAB59-AD95-4427-9578-61A3792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6D36-15CC-4E32-B0B8-B7DD5C93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2018-08-16T07:40:00Z</dcterms:created>
  <dcterms:modified xsi:type="dcterms:W3CDTF">2018-08-16T07:40:00Z</dcterms:modified>
</cp:coreProperties>
</file>