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04" w:rsidRPr="007844EE" w:rsidRDefault="00AA7DDB" w:rsidP="007844EE">
      <w:pPr>
        <w:jc w:val="center"/>
        <w:rPr>
          <w:b/>
          <w:spacing w:val="30"/>
          <w:szCs w:val="24"/>
        </w:rPr>
      </w:pPr>
      <w:r w:rsidRPr="007844EE">
        <w:rPr>
          <w:b/>
          <w:spacing w:val="30"/>
          <w:szCs w:val="24"/>
        </w:rPr>
        <w:t>PREDKLADACIA SPRÁVA</w:t>
      </w:r>
    </w:p>
    <w:p w:rsidR="00C70C04" w:rsidRPr="009327E7" w:rsidRDefault="00C70C04" w:rsidP="007844EE">
      <w:pPr>
        <w:rPr>
          <w:b/>
          <w:szCs w:val="24"/>
        </w:rPr>
      </w:pPr>
    </w:p>
    <w:p w:rsidR="008C733D" w:rsidRDefault="008C733D" w:rsidP="007844EE">
      <w:pPr>
        <w:ind w:firstLine="709"/>
        <w:rPr>
          <w:szCs w:val="24"/>
        </w:rPr>
      </w:pPr>
      <w:r w:rsidRPr="0082526E">
        <w:t xml:space="preserve">Ministerstvo spravodlivosti Slovenskej republiky predkladá </w:t>
      </w:r>
      <w:r w:rsidR="000E34B7" w:rsidRPr="000E34B7">
        <w:t xml:space="preserve">na rokovanie Legislatívnej rady vlády Slovenskej republiky </w:t>
      </w:r>
      <w:r w:rsidRPr="00565473">
        <w:t>návrh zákona,</w:t>
      </w:r>
      <w:r>
        <w:t xml:space="preserve"> </w:t>
      </w:r>
      <w:r w:rsidR="006D02D4">
        <w:t>ktorým sa</w:t>
      </w:r>
      <w:r w:rsidR="00E8597D">
        <w:t xml:space="preserve"> mení a</w:t>
      </w:r>
      <w:r w:rsidR="006D02D4">
        <w:t xml:space="preserve"> </w:t>
      </w:r>
      <w:r w:rsidRPr="007922BA">
        <w:t>dopĺňa zákon č. 550/2003 Z. z. o probačných a mediačných úradníkoch a o zmene a doplnení niektorých zákonov v znení neskorších predpisov a ktorým sa menia a dopĺňajú niektoré zákony</w:t>
      </w:r>
      <w:r>
        <w:t>.</w:t>
      </w:r>
    </w:p>
    <w:p w:rsidR="008C733D" w:rsidRDefault="008C733D" w:rsidP="007844EE">
      <w:pPr>
        <w:pStyle w:val="Normlnywebov"/>
        <w:spacing w:before="0" w:beforeAutospacing="0" w:after="0" w:afterAutospacing="0"/>
        <w:ind w:firstLine="709"/>
        <w:jc w:val="both"/>
        <w:rPr>
          <w:color w:val="000000"/>
        </w:rPr>
      </w:pPr>
    </w:p>
    <w:p w:rsidR="00AA7DDB" w:rsidRDefault="00AA7DDB" w:rsidP="007844EE">
      <w:pPr>
        <w:pStyle w:val="Normlnywebov"/>
        <w:spacing w:before="0" w:beforeAutospacing="0" w:after="0" w:afterAutospacing="0"/>
        <w:ind w:firstLine="709"/>
        <w:jc w:val="both"/>
      </w:pPr>
      <w:r>
        <w:rPr>
          <w:color w:val="000000"/>
        </w:rPr>
        <w:t>Návrh zákona sa predkladá na základe Plánu legislatívnych úloh vlády Slo</w:t>
      </w:r>
      <w:r w:rsidR="00A91DA0">
        <w:rPr>
          <w:color w:val="000000"/>
        </w:rPr>
        <w:t>venskej republiky na rok 2018</w:t>
      </w:r>
      <w:bookmarkStart w:id="0" w:name="_GoBack"/>
      <w:bookmarkEnd w:id="0"/>
      <w:r>
        <w:rPr>
          <w:color w:val="000000"/>
        </w:rPr>
        <w:t xml:space="preserve">. </w:t>
      </w:r>
      <w:r>
        <w:t>Návrhom zákona sa reaguje na Programové vyhlásenie vlády Slovenskej republiky na roky 2016-2020 v časti „Trestná politika a väzenstvo“.</w:t>
      </w:r>
    </w:p>
    <w:p w:rsidR="008C733D" w:rsidRDefault="008C733D" w:rsidP="007844EE">
      <w:pPr>
        <w:pStyle w:val="Normlnywebov"/>
        <w:spacing w:before="0" w:beforeAutospacing="0" w:after="0" w:afterAutospacing="0"/>
        <w:ind w:firstLine="709"/>
        <w:jc w:val="both"/>
      </w:pPr>
    </w:p>
    <w:p w:rsidR="00C70C04" w:rsidRDefault="00AA7DDB" w:rsidP="007844EE">
      <w:pPr>
        <w:ind w:firstLine="709"/>
        <w:rPr>
          <w:szCs w:val="24"/>
        </w:rPr>
      </w:pPr>
      <w:r>
        <w:rPr>
          <w:szCs w:val="24"/>
        </w:rPr>
        <w:t>Návrh zákona</w:t>
      </w:r>
      <w:r w:rsidR="00C70C04" w:rsidRPr="008818B4">
        <w:rPr>
          <w:szCs w:val="24"/>
        </w:rPr>
        <w:t xml:space="preserve"> obsahovo predstavuj</w:t>
      </w:r>
      <w:r>
        <w:rPr>
          <w:szCs w:val="24"/>
        </w:rPr>
        <w:t>e</w:t>
      </w:r>
      <w:r w:rsidR="00C70C04" w:rsidRPr="008818B4">
        <w:rPr>
          <w:szCs w:val="24"/>
        </w:rPr>
        <w:t xml:space="preserve"> predovšetkým reakciu na požiadavky aplikačnej praxe, akúsi optimalizáciu, prispôsobovanie právnej úpravy aktuálnym požiadavkám na flexibilné postupy dotknutých subjektov v trestnom konaní, ktoré podmieňujú efektívne ukladanie a výkon alternatívnych sankcií, teda aplikovanie princípov restoratívnej justície.</w:t>
      </w:r>
    </w:p>
    <w:p w:rsidR="008C733D" w:rsidRDefault="008C733D" w:rsidP="007844EE">
      <w:pPr>
        <w:ind w:firstLine="709"/>
        <w:rPr>
          <w:szCs w:val="24"/>
        </w:rPr>
      </w:pPr>
    </w:p>
    <w:p w:rsidR="00C70C04" w:rsidRDefault="00C70C04" w:rsidP="007844EE">
      <w:pPr>
        <w:ind w:firstLine="709"/>
        <w:rPr>
          <w:szCs w:val="24"/>
        </w:rPr>
      </w:pPr>
      <w:r w:rsidRPr="008818B4">
        <w:rPr>
          <w:szCs w:val="24"/>
        </w:rPr>
        <w:t xml:space="preserve">Základné ciele </w:t>
      </w:r>
      <w:r>
        <w:rPr>
          <w:szCs w:val="24"/>
        </w:rPr>
        <w:t>n</w:t>
      </w:r>
      <w:r w:rsidR="0058542F">
        <w:rPr>
          <w:szCs w:val="24"/>
        </w:rPr>
        <w:t>ávrhu na zmenu právnej úpravy sú</w:t>
      </w:r>
      <w:r w:rsidR="00AE1D10">
        <w:rPr>
          <w:szCs w:val="24"/>
        </w:rPr>
        <w:t xml:space="preserve"> (a</w:t>
      </w:r>
      <w:r>
        <w:rPr>
          <w:szCs w:val="24"/>
        </w:rPr>
        <w:t>) o</w:t>
      </w:r>
      <w:r w:rsidRPr="008818B4">
        <w:rPr>
          <w:szCs w:val="24"/>
        </w:rPr>
        <w:t>dstránenie prekážok v postupoch aplikačnej praxe a zrýchlenie postupov v niektorých prípadoch využitia alternatívneho trestania</w:t>
      </w:r>
      <w:r w:rsidR="00AE1D10">
        <w:rPr>
          <w:szCs w:val="24"/>
        </w:rPr>
        <w:t>, (b</w:t>
      </w:r>
      <w:r>
        <w:rPr>
          <w:szCs w:val="24"/>
        </w:rPr>
        <w:t xml:space="preserve">) </w:t>
      </w:r>
      <w:r w:rsidRPr="008818B4">
        <w:rPr>
          <w:szCs w:val="24"/>
        </w:rPr>
        <w:t>zefektívnenie práce probačného a mediačného úradníka</w:t>
      </w:r>
      <w:r>
        <w:rPr>
          <w:szCs w:val="24"/>
        </w:rPr>
        <w:t xml:space="preserve"> a </w:t>
      </w:r>
      <w:r w:rsidR="00AE1D10">
        <w:rPr>
          <w:szCs w:val="24"/>
        </w:rPr>
        <w:t>(c</w:t>
      </w:r>
      <w:r>
        <w:rPr>
          <w:szCs w:val="24"/>
        </w:rPr>
        <w:t xml:space="preserve">) </w:t>
      </w:r>
      <w:r w:rsidRPr="008818B4">
        <w:rPr>
          <w:szCs w:val="24"/>
        </w:rPr>
        <w:t>optimalizácia prípravy a realizácie kontroly výkonu niektorých rozhodnutí technickými prostriedkami.</w:t>
      </w:r>
    </w:p>
    <w:p w:rsidR="008C733D" w:rsidRDefault="008C733D" w:rsidP="007844EE">
      <w:pPr>
        <w:ind w:firstLine="709"/>
        <w:rPr>
          <w:szCs w:val="24"/>
        </w:rPr>
      </w:pPr>
    </w:p>
    <w:p w:rsidR="001E5791" w:rsidRPr="008818B4" w:rsidRDefault="001E5791" w:rsidP="007844EE">
      <w:pPr>
        <w:ind w:firstLine="709"/>
        <w:rPr>
          <w:szCs w:val="24"/>
        </w:rPr>
      </w:pPr>
      <w:r w:rsidRPr="008818B4">
        <w:rPr>
          <w:szCs w:val="24"/>
        </w:rPr>
        <w:t xml:space="preserve">Dosiahnutie stanovených cieľov bude tiež podporené zmenou </w:t>
      </w:r>
      <w:r>
        <w:rPr>
          <w:szCs w:val="24"/>
        </w:rPr>
        <w:t>vykonávacieho právneho predpisu a vypracovaním príslušnej metodiky vo forme interného riadiaceho aktu.</w:t>
      </w:r>
    </w:p>
    <w:p w:rsidR="001E5791" w:rsidRDefault="001E5791" w:rsidP="007844EE">
      <w:pPr>
        <w:ind w:firstLine="360"/>
        <w:rPr>
          <w:szCs w:val="24"/>
          <w:lang w:eastAsia="sk-SK"/>
        </w:rPr>
      </w:pPr>
    </w:p>
    <w:p w:rsidR="008C733D" w:rsidRPr="00F83DBA" w:rsidRDefault="008C733D" w:rsidP="007844EE">
      <w:pPr>
        <w:ind w:firstLine="708"/>
        <w:rPr>
          <w:szCs w:val="24"/>
          <w:lang w:eastAsia="sk-SK"/>
        </w:rPr>
      </w:pPr>
      <w:r w:rsidRPr="00F83DBA">
        <w:rPr>
          <w:szCs w:val="24"/>
          <w:lang w:eastAsia="sk-SK"/>
        </w:rPr>
        <w:t>Návrhom právneho predpisu dochádza k zmene alebo doplneniu nasledovných právnych predpisov:</w:t>
      </w:r>
    </w:p>
    <w:p w:rsidR="008C733D" w:rsidRPr="00F83DBA" w:rsidRDefault="00EC38F0" w:rsidP="007844EE">
      <w:pPr>
        <w:numPr>
          <w:ilvl w:val="0"/>
          <w:numId w:val="1"/>
        </w:numPr>
        <w:contextualSpacing/>
        <w:rPr>
          <w:szCs w:val="24"/>
          <w:lang w:eastAsia="sk-SK"/>
        </w:rPr>
      </w:pPr>
      <w:r>
        <w:rPr>
          <w:szCs w:val="24"/>
          <w:lang w:eastAsia="sk-SK"/>
        </w:rPr>
        <w:t>Z</w:t>
      </w:r>
      <w:r w:rsidR="008C733D" w:rsidRPr="00F83DBA">
        <w:rPr>
          <w:szCs w:val="24"/>
          <w:lang w:eastAsia="sk-SK"/>
        </w:rPr>
        <w:t>ákon č. 550/2003 Z. z. o probačných a mediačných úradníkoch a o zmene a doplnení niektorých zákonov v znení neskorších predpisov</w:t>
      </w:r>
      <w:r w:rsidR="008C733D">
        <w:rPr>
          <w:szCs w:val="24"/>
          <w:lang w:eastAsia="sk-SK"/>
        </w:rPr>
        <w:t xml:space="preserve"> (čl. I), </w:t>
      </w:r>
    </w:p>
    <w:p w:rsidR="008C733D" w:rsidRPr="00F83DBA" w:rsidRDefault="008C733D" w:rsidP="007844EE">
      <w:pPr>
        <w:numPr>
          <w:ilvl w:val="0"/>
          <w:numId w:val="1"/>
        </w:numPr>
        <w:contextualSpacing/>
        <w:rPr>
          <w:szCs w:val="24"/>
          <w:lang w:eastAsia="sk-SK"/>
        </w:rPr>
      </w:pPr>
      <w:r w:rsidRPr="00F83DBA">
        <w:rPr>
          <w:szCs w:val="24"/>
          <w:lang w:eastAsia="sk-SK"/>
        </w:rPr>
        <w:t>Zákon č. 300/2005 Z. z. Trestný zákon v znení neskorších predpisov</w:t>
      </w:r>
      <w:r>
        <w:rPr>
          <w:szCs w:val="24"/>
          <w:lang w:eastAsia="sk-SK"/>
        </w:rPr>
        <w:t xml:space="preserve"> (čl. II), </w:t>
      </w:r>
    </w:p>
    <w:p w:rsidR="008C733D" w:rsidRPr="00F83DBA" w:rsidRDefault="008C733D" w:rsidP="007844EE">
      <w:pPr>
        <w:numPr>
          <w:ilvl w:val="0"/>
          <w:numId w:val="1"/>
        </w:numPr>
        <w:contextualSpacing/>
        <w:rPr>
          <w:szCs w:val="24"/>
          <w:lang w:eastAsia="sk-SK"/>
        </w:rPr>
      </w:pPr>
      <w:r w:rsidRPr="00F83DBA">
        <w:rPr>
          <w:szCs w:val="24"/>
          <w:lang w:eastAsia="sk-SK"/>
        </w:rPr>
        <w:t>Zákon č. 301/2005 Z. z. Trestný poriadok v znení neskorších predpisov</w:t>
      </w:r>
      <w:r>
        <w:rPr>
          <w:szCs w:val="24"/>
          <w:lang w:eastAsia="sk-SK"/>
        </w:rPr>
        <w:t xml:space="preserve"> (čl. III), </w:t>
      </w:r>
    </w:p>
    <w:p w:rsidR="00B84B67" w:rsidRDefault="008C733D" w:rsidP="007844EE">
      <w:pPr>
        <w:numPr>
          <w:ilvl w:val="0"/>
          <w:numId w:val="1"/>
        </w:numPr>
        <w:contextualSpacing/>
        <w:rPr>
          <w:szCs w:val="24"/>
          <w:lang w:eastAsia="sk-SK"/>
        </w:rPr>
      </w:pPr>
      <w:r w:rsidRPr="00F83DBA">
        <w:rPr>
          <w:szCs w:val="24"/>
          <w:lang w:eastAsia="sk-SK"/>
        </w:rPr>
        <w:t>Zákon č. 528/2005 Z. z. o výkone trestu povinnej práce a o doplnení zákona č. 5/2004 Z. z. o službách zamestnanosti a o zmene a doplnení niektorých zákonov v znení neskorších predpisov (zákon o výkone trestu povinnej práce) v znení neskorších predpisov</w:t>
      </w:r>
      <w:r w:rsidR="00B84B67">
        <w:rPr>
          <w:szCs w:val="24"/>
          <w:lang w:eastAsia="sk-SK"/>
        </w:rPr>
        <w:t xml:space="preserve"> (čl. IV),</w:t>
      </w:r>
    </w:p>
    <w:p w:rsidR="00B84B67" w:rsidRPr="00E06FE9" w:rsidRDefault="00B84B67" w:rsidP="00B84B67">
      <w:pPr>
        <w:numPr>
          <w:ilvl w:val="0"/>
          <w:numId w:val="1"/>
        </w:numPr>
        <w:contextualSpacing/>
        <w:rPr>
          <w:szCs w:val="24"/>
          <w:lang w:eastAsia="sk-SK"/>
        </w:rPr>
      </w:pPr>
      <w:r w:rsidRPr="002B1EF4">
        <w:rPr>
          <w:szCs w:val="24"/>
          <w:lang w:eastAsia="sk-SK"/>
        </w:rPr>
        <w:t>Zákon č. 154/2010 Z. z. o európskom zatýkacom rozkaze v zn</w:t>
      </w:r>
      <w:r>
        <w:rPr>
          <w:szCs w:val="24"/>
          <w:lang w:eastAsia="sk-SK"/>
        </w:rPr>
        <w:t>ení neskorších predpisov (čl. V),</w:t>
      </w:r>
    </w:p>
    <w:p w:rsidR="008C733D" w:rsidRPr="00B84B67" w:rsidRDefault="00B84B67" w:rsidP="00B84B67">
      <w:pPr>
        <w:numPr>
          <w:ilvl w:val="0"/>
          <w:numId w:val="1"/>
        </w:numPr>
        <w:contextualSpacing/>
        <w:rPr>
          <w:szCs w:val="24"/>
          <w:lang w:eastAsia="sk-SK"/>
        </w:rPr>
      </w:pPr>
      <w:r w:rsidRPr="002B1EF4">
        <w:rPr>
          <w:szCs w:val="24"/>
          <w:lang w:eastAsia="sk-SK"/>
        </w:rPr>
        <w:t>Zákon č. 78/2015 Z. z. o kontrole výkonu niektorých rozhodnutí technickými prostriedkami a o zmene a doplnení niektorých zákonov (čl. V</w:t>
      </w:r>
      <w:r>
        <w:rPr>
          <w:szCs w:val="24"/>
          <w:lang w:eastAsia="sk-SK"/>
        </w:rPr>
        <w:t>I</w:t>
      </w:r>
      <w:r w:rsidRPr="002B1EF4">
        <w:rPr>
          <w:szCs w:val="24"/>
          <w:lang w:eastAsia="sk-SK"/>
        </w:rPr>
        <w:t>)</w:t>
      </w:r>
      <w:r>
        <w:rPr>
          <w:szCs w:val="24"/>
          <w:lang w:eastAsia="sk-SK"/>
        </w:rPr>
        <w:t>.</w:t>
      </w:r>
      <w:r w:rsidR="008C733D" w:rsidRPr="00B84B67">
        <w:rPr>
          <w:szCs w:val="24"/>
          <w:lang w:eastAsia="sk-SK"/>
        </w:rPr>
        <w:t xml:space="preserve"> </w:t>
      </w:r>
    </w:p>
    <w:p w:rsidR="008C733D" w:rsidRDefault="008C733D" w:rsidP="007844EE">
      <w:pPr>
        <w:contextualSpacing/>
        <w:rPr>
          <w:szCs w:val="24"/>
          <w:lang w:eastAsia="sk-SK"/>
        </w:rPr>
      </w:pPr>
    </w:p>
    <w:p w:rsidR="008C733D" w:rsidRPr="00176871" w:rsidRDefault="0058542F" w:rsidP="007844EE">
      <w:pPr>
        <w:ind w:firstLine="708"/>
        <w:rPr>
          <w:color w:val="000000"/>
          <w:szCs w:val="24"/>
        </w:rPr>
      </w:pPr>
      <w:r w:rsidRPr="0058542F">
        <w:rPr>
          <w:color w:val="000000"/>
          <w:szCs w:val="24"/>
        </w:rPr>
        <w:t>Vzhľadom na predpokladanú dĺžku legislatívneho procesu sa účinnosť návrhu zákona navrhuje od</w:t>
      </w:r>
      <w:r w:rsidR="009D0A05">
        <w:rPr>
          <w:color w:val="000000"/>
          <w:szCs w:val="24"/>
        </w:rPr>
        <w:t xml:space="preserve"> </w:t>
      </w:r>
      <w:r w:rsidR="006D1803">
        <w:rPr>
          <w:color w:val="000000"/>
          <w:szCs w:val="24"/>
        </w:rPr>
        <w:t>1. januára 2019</w:t>
      </w:r>
      <w:r w:rsidRPr="0058542F">
        <w:rPr>
          <w:color w:val="000000"/>
          <w:szCs w:val="24"/>
        </w:rPr>
        <w:t>.</w:t>
      </w:r>
    </w:p>
    <w:p w:rsidR="008C733D" w:rsidRPr="00176871" w:rsidRDefault="008C733D" w:rsidP="007844EE">
      <w:pPr>
        <w:ind w:firstLine="708"/>
        <w:rPr>
          <w:color w:val="000000"/>
          <w:szCs w:val="24"/>
        </w:rPr>
      </w:pPr>
    </w:p>
    <w:p w:rsidR="00FB27EE" w:rsidRPr="008D4927" w:rsidRDefault="008C733D" w:rsidP="00FB27EE">
      <w:pPr>
        <w:ind w:firstLine="720"/>
        <w:rPr>
          <w:szCs w:val="24"/>
          <w:lang w:eastAsia="sk-SK"/>
        </w:rPr>
      </w:pPr>
      <w:r w:rsidRPr="00176871">
        <w:t>Návrh zákona je v súlade s Ústavou Slovenskej republiky, ústavnými zákonmi, nálezmi Ústavného súdu Slovenskej republiky, medzinárodnými zmluvami a inými medzinárodnými dokumentmi, ktorými je Sloven</w:t>
      </w:r>
      <w:r w:rsidR="00FB27EE">
        <w:t xml:space="preserve">ská republika viazaná a zákonmi </w:t>
      </w:r>
      <w:r w:rsidR="00FB27EE" w:rsidRPr="008D4927">
        <w:rPr>
          <w:szCs w:val="24"/>
          <w:lang w:eastAsia="sk-SK"/>
        </w:rPr>
        <w:t>a súčasne je v súlade s právom Európskej únie.</w:t>
      </w:r>
    </w:p>
    <w:p w:rsidR="00FB27EE" w:rsidRPr="008D4927" w:rsidRDefault="00FB27EE" w:rsidP="00FB27EE">
      <w:pPr>
        <w:rPr>
          <w:szCs w:val="24"/>
          <w:lang w:eastAsia="sk-SK"/>
        </w:rPr>
      </w:pPr>
    </w:p>
    <w:p w:rsidR="008C733D" w:rsidRPr="00176871" w:rsidRDefault="008C733D" w:rsidP="007844EE">
      <w:pPr>
        <w:pStyle w:val="Zkladntext"/>
        <w:ind w:firstLine="708"/>
        <w:rPr>
          <w:lang w:val="sk-SK"/>
        </w:rPr>
      </w:pPr>
    </w:p>
    <w:p w:rsidR="00AA7DDB" w:rsidRDefault="00AA7DDB" w:rsidP="007844EE">
      <w:pPr>
        <w:contextualSpacing/>
        <w:jc w:val="left"/>
        <w:rPr>
          <w:szCs w:val="24"/>
          <w:lang w:eastAsia="sk-SK"/>
        </w:rPr>
      </w:pPr>
    </w:p>
    <w:p w:rsidR="00AA7DDB" w:rsidRDefault="008C733D" w:rsidP="007844E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8C733D">
        <w:rPr>
          <w:color w:val="000000"/>
        </w:rPr>
        <w:lastRenderedPageBreak/>
        <w:t>Návrh zákona</w:t>
      </w:r>
      <w:r w:rsidR="00F93F5B">
        <w:rPr>
          <w:color w:val="000000"/>
        </w:rPr>
        <w:t xml:space="preserve"> </w:t>
      </w:r>
      <w:r w:rsidR="00F93F5B" w:rsidRPr="00F93F5B">
        <w:rPr>
          <w:color w:val="000000"/>
        </w:rPr>
        <w:t>zakladá vplyvy na verejné financie</w:t>
      </w:r>
      <w:r w:rsidR="00F93F5B">
        <w:rPr>
          <w:color w:val="000000"/>
        </w:rPr>
        <w:t>. Návrh zákona</w:t>
      </w:r>
      <w:r w:rsidRPr="008C733D">
        <w:rPr>
          <w:color w:val="000000"/>
        </w:rPr>
        <w:t xml:space="preserve"> nebude mať</w:t>
      </w:r>
      <w:r w:rsidR="00F93F5B">
        <w:rPr>
          <w:color w:val="000000"/>
        </w:rPr>
        <w:t xml:space="preserve"> </w:t>
      </w:r>
      <w:r w:rsidRPr="008C733D">
        <w:rPr>
          <w:color w:val="000000"/>
        </w:rPr>
        <w:t>vplyvy</w:t>
      </w:r>
      <w:r w:rsidR="003B3DFB">
        <w:rPr>
          <w:color w:val="000000"/>
        </w:rPr>
        <w:t xml:space="preserve"> na </w:t>
      </w:r>
      <w:r w:rsidR="00EB1A71">
        <w:rPr>
          <w:color w:val="000000"/>
        </w:rPr>
        <w:t xml:space="preserve"> podnikateľské prostredie, </w:t>
      </w:r>
      <w:r w:rsidRPr="008C733D">
        <w:rPr>
          <w:color w:val="000000"/>
        </w:rPr>
        <w:t>vplyvy na životné prostredie, informatizáciu spoločnosti</w:t>
      </w:r>
      <w:r w:rsidR="00EB1A71">
        <w:rPr>
          <w:color w:val="000000"/>
        </w:rPr>
        <w:t xml:space="preserve">, </w:t>
      </w:r>
      <w:r w:rsidRPr="008C733D">
        <w:rPr>
          <w:color w:val="000000"/>
        </w:rPr>
        <w:t>služby</w:t>
      </w:r>
      <w:r w:rsidR="005929F3">
        <w:rPr>
          <w:color w:val="000000"/>
        </w:rPr>
        <w:t xml:space="preserve"> verejnej správy pre občana</w:t>
      </w:r>
      <w:r w:rsidR="00EB1A71">
        <w:rPr>
          <w:color w:val="000000"/>
        </w:rPr>
        <w:t xml:space="preserve"> </w:t>
      </w:r>
      <w:r w:rsidR="00F93F5B">
        <w:rPr>
          <w:color w:val="000000"/>
        </w:rPr>
        <w:t xml:space="preserve">a </w:t>
      </w:r>
      <w:r w:rsidR="00EB1A71">
        <w:rPr>
          <w:color w:val="000000"/>
        </w:rPr>
        <w:t>ani sociálne vplyvy</w:t>
      </w:r>
      <w:r w:rsidRPr="008C733D">
        <w:rPr>
          <w:color w:val="000000"/>
        </w:rPr>
        <w:t xml:space="preserve">. </w:t>
      </w:r>
    </w:p>
    <w:p w:rsidR="00873985" w:rsidRDefault="00873985" w:rsidP="007844E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873985" w:rsidRDefault="00873985" w:rsidP="007844E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0C48F3">
        <w:rPr>
          <w:color w:val="000000"/>
        </w:rPr>
        <w:t>Návrh zákona bol predmetom riadneho pripomienkového konania a predkladá sa bez rozporov.</w:t>
      </w:r>
      <w:r>
        <w:rPr>
          <w:color w:val="000000"/>
        </w:rPr>
        <w:t xml:space="preserve"> </w:t>
      </w:r>
    </w:p>
    <w:p w:rsidR="00AA181E" w:rsidRDefault="00AA181E" w:rsidP="007844EE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AA181E" w:rsidRDefault="00AA181E" w:rsidP="007844EE">
      <w:pPr>
        <w:pStyle w:val="Normlnywebov"/>
        <w:spacing w:before="0" w:beforeAutospacing="0" w:after="0" w:afterAutospacing="0"/>
        <w:ind w:firstLine="708"/>
        <w:jc w:val="both"/>
      </w:pPr>
    </w:p>
    <w:sectPr w:rsidR="00AA181E" w:rsidSect="00FF1F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697" w:rsidRDefault="006D2697">
      <w:r>
        <w:separator/>
      </w:r>
    </w:p>
  </w:endnote>
  <w:endnote w:type="continuationSeparator" w:id="0">
    <w:p w:rsidR="006D2697" w:rsidRDefault="006D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16" w:rsidRDefault="00C70C0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91DA0">
      <w:rPr>
        <w:noProof/>
      </w:rPr>
      <w:t>1</w:t>
    </w:r>
    <w:r>
      <w:fldChar w:fldCharType="end"/>
    </w:r>
  </w:p>
  <w:p w:rsidR="003D2F16" w:rsidRDefault="006D26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697" w:rsidRDefault="006D2697">
      <w:r>
        <w:separator/>
      </w:r>
    </w:p>
  </w:footnote>
  <w:footnote w:type="continuationSeparator" w:id="0">
    <w:p w:rsidR="006D2697" w:rsidRDefault="006D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52277"/>
    <w:multiLevelType w:val="hybridMultilevel"/>
    <w:tmpl w:val="FB4E976E"/>
    <w:lvl w:ilvl="0" w:tplc="AC7C9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04"/>
    <w:rsid w:val="00017650"/>
    <w:rsid w:val="0002004B"/>
    <w:rsid w:val="000C48F3"/>
    <w:rsid w:val="000C7374"/>
    <w:rsid w:val="000E34B7"/>
    <w:rsid w:val="00102755"/>
    <w:rsid w:val="00165139"/>
    <w:rsid w:val="00177BF4"/>
    <w:rsid w:val="001E5791"/>
    <w:rsid w:val="00230CF7"/>
    <w:rsid w:val="0023435F"/>
    <w:rsid w:val="002E068A"/>
    <w:rsid w:val="003B3DFB"/>
    <w:rsid w:val="003D63E3"/>
    <w:rsid w:val="00400AD7"/>
    <w:rsid w:val="0044167E"/>
    <w:rsid w:val="004507BD"/>
    <w:rsid w:val="00453858"/>
    <w:rsid w:val="004950B2"/>
    <w:rsid w:val="0058542F"/>
    <w:rsid w:val="005929F3"/>
    <w:rsid w:val="00594D91"/>
    <w:rsid w:val="00686E49"/>
    <w:rsid w:val="00697273"/>
    <w:rsid w:val="006D02D4"/>
    <w:rsid w:val="006D1803"/>
    <w:rsid w:val="006D2697"/>
    <w:rsid w:val="00703E88"/>
    <w:rsid w:val="007844EE"/>
    <w:rsid w:val="00855C1D"/>
    <w:rsid w:val="00873985"/>
    <w:rsid w:val="008C733D"/>
    <w:rsid w:val="009C6478"/>
    <w:rsid w:val="009D0A05"/>
    <w:rsid w:val="009E4299"/>
    <w:rsid w:val="00A25AF1"/>
    <w:rsid w:val="00A328FE"/>
    <w:rsid w:val="00A656DE"/>
    <w:rsid w:val="00A8032F"/>
    <w:rsid w:val="00A91DA0"/>
    <w:rsid w:val="00AA181E"/>
    <w:rsid w:val="00AA7DDB"/>
    <w:rsid w:val="00AE1D10"/>
    <w:rsid w:val="00B84B67"/>
    <w:rsid w:val="00C33A5F"/>
    <w:rsid w:val="00C47ADF"/>
    <w:rsid w:val="00C56484"/>
    <w:rsid w:val="00C70C04"/>
    <w:rsid w:val="00CD7BC2"/>
    <w:rsid w:val="00D870AF"/>
    <w:rsid w:val="00D9279F"/>
    <w:rsid w:val="00E8597D"/>
    <w:rsid w:val="00EB1A71"/>
    <w:rsid w:val="00EC38F0"/>
    <w:rsid w:val="00F93F5B"/>
    <w:rsid w:val="00FB27EE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45B2-2EA2-4F3B-B82B-C944D78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C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70C04"/>
    <w:pPr>
      <w:tabs>
        <w:tab w:val="center" w:pos="4536"/>
        <w:tab w:val="right" w:pos="9072"/>
      </w:tabs>
      <w:jc w:val="left"/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70C0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AA7DDB"/>
    <w:pPr>
      <w:spacing w:before="100" w:beforeAutospacing="1" w:after="100" w:afterAutospacing="1"/>
      <w:jc w:val="left"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8C733D"/>
    <w:rPr>
      <w:rFonts w:eastAsiaTheme="minorEastAsia" w:cstheme="minorBidi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C733D"/>
    <w:rPr>
      <w:rFonts w:ascii="Times New Roman" w:eastAsiaTheme="minorEastAsia" w:hAnsi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3D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BURSKÝ Samuel</dc:creator>
  <cp:lastModifiedBy>BALESOVA Jana</cp:lastModifiedBy>
  <cp:revision>24</cp:revision>
  <dcterms:created xsi:type="dcterms:W3CDTF">2018-02-07T09:52:00Z</dcterms:created>
  <dcterms:modified xsi:type="dcterms:W3CDTF">2018-08-09T09:09:00Z</dcterms:modified>
</cp:coreProperties>
</file>