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85309" w14:textId="77777777" w:rsidR="00E158D3" w:rsidRPr="00E158D3" w:rsidRDefault="00E158D3" w:rsidP="00E158D3">
      <w:pPr>
        <w:spacing w:after="0" w:line="240" w:lineRule="auto"/>
        <w:jc w:val="center"/>
        <w:rPr>
          <w:rFonts w:ascii="Times New Roman" w:eastAsia="Times New Roman" w:hAnsi="Times New Roman" w:cs="Times New Roman"/>
          <w:b/>
          <w:bCs/>
          <w:sz w:val="28"/>
          <w:szCs w:val="28"/>
          <w:lang w:eastAsia="sk-SK"/>
        </w:rPr>
      </w:pPr>
      <w:r w:rsidRPr="00E158D3">
        <w:rPr>
          <w:rFonts w:ascii="Times New Roman" w:eastAsia="Times New Roman" w:hAnsi="Times New Roman" w:cs="Times New Roman"/>
          <w:b/>
          <w:bCs/>
          <w:sz w:val="28"/>
          <w:szCs w:val="28"/>
          <w:lang w:eastAsia="sk-SK"/>
        </w:rPr>
        <w:t>Doložka vybraných vplyvov</w:t>
      </w:r>
    </w:p>
    <w:p w14:paraId="58366E0A" w14:textId="77777777" w:rsidR="00E158D3" w:rsidRPr="00E158D3" w:rsidRDefault="00E158D3" w:rsidP="00E158D3">
      <w:pPr>
        <w:spacing w:after="0" w:line="240" w:lineRule="auto"/>
        <w:jc w:val="center"/>
        <w:rPr>
          <w:rFonts w:ascii="Times New Roman" w:eastAsia="Times New Roman" w:hAnsi="Times New Roman" w:cs="Times New Roman"/>
          <w:b/>
          <w:bCs/>
          <w:sz w:val="28"/>
          <w:szCs w:val="28"/>
          <w:lang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74"/>
        <w:gridCol w:w="3849"/>
      </w:tblGrid>
      <w:tr w:rsidR="00E158D3" w:rsidRPr="00E158D3" w14:paraId="1518DFA6" w14:textId="77777777" w:rsidTr="00CB4B19">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B285385" w14:textId="77777777" w:rsidR="00E158D3" w:rsidRPr="00E158D3" w:rsidRDefault="00E158D3" w:rsidP="00E158D3">
            <w:pPr>
              <w:spacing w:after="0" w:line="240" w:lineRule="auto"/>
              <w:rPr>
                <w:rFonts w:ascii="Times" w:eastAsia="Times New Roman" w:hAnsi="Times" w:cs="Times"/>
                <w:b/>
                <w:bCs/>
                <w:lang w:eastAsia="sk-SK"/>
              </w:rPr>
            </w:pPr>
            <w:r w:rsidRPr="00E158D3">
              <w:rPr>
                <w:rFonts w:ascii="Times" w:eastAsia="Times New Roman" w:hAnsi="Times" w:cs="Times"/>
                <w:b/>
                <w:bCs/>
                <w:lang w:eastAsia="sk-SK"/>
              </w:rPr>
              <w:t>  1.  Základné údaje</w:t>
            </w:r>
          </w:p>
        </w:tc>
      </w:tr>
      <w:tr w:rsidR="00E158D3" w:rsidRPr="00E158D3" w14:paraId="5AE13BE9" w14:textId="77777777" w:rsidTr="00CB4B19">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76489DF8" w14:textId="77777777" w:rsidR="00E158D3" w:rsidRPr="00E158D3" w:rsidRDefault="00E158D3" w:rsidP="00E158D3">
            <w:pPr>
              <w:spacing w:after="0" w:line="240" w:lineRule="auto"/>
              <w:rPr>
                <w:rFonts w:ascii="Times" w:eastAsia="Times New Roman" w:hAnsi="Times" w:cs="Times"/>
                <w:b/>
                <w:bCs/>
                <w:lang w:eastAsia="sk-SK"/>
              </w:rPr>
            </w:pPr>
            <w:r w:rsidRPr="00E158D3">
              <w:rPr>
                <w:rFonts w:ascii="Times" w:eastAsia="Times New Roman" w:hAnsi="Times" w:cs="Times"/>
                <w:b/>
                <w:bCs/>
                <w:lang w:eastAsia="sk-SK"/>
              </w:rPr>
              <w:t>  Názov materiálu</w:t>
            </w:r>
          </w:p>
        </w:tc>
      </w:tr>
      <w:tr w:rsidR="00E158D3" w:rsidRPr="00E158D3" w14:paraId="3EE040B7" w14:textId="77777777" w:rsidTr="00CB4B19">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0DC44D90" w14:textId="763D6006"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Návrh stratégie hospodárskej politiky Slovenskej republiky do roku 2030</w:t>
            </w:r>
            <w:r w:rsidR="003F3C46">
              <w:rPr>
                <w:rFonts w:ascii="Times" w:eastAsia="Times New Roman" w:hAnsi="Times" w:cs="Times"/>
                <w:sz w:val="20"/>
                <w:szCs w:val="20"/>
                <w:lang w:eastAsia="sk-SK"/>
              </w:rPr>
              <w:t>.</w:t>
            </w:r>
          </w:p>
        </w:tc>
      </w:tr>
      <w:tr w:rsidR="00E158D3" w:rsidRPr="00E158D3" w14:paraId="1E2C2396" w14:textId="77777777" w:rsidTr="00CB4B19">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C1F772F" w14:textId="77777777" w:rsidR="00E158D3" w:rsidRPr="00E158D3" w:rsidRDefault="00E158D3" w:rsidP="00E158D3">
            <w:pPr>
              <w:spacing w:after="0" w:line="240" w:lineRule="auto"/>
              <w:rPr>
                <w:rFonts w:ascii="Times" w:eastAsia="Times New Roman" w:hAnsi="Times" w:cs="Times"/>
                <w:b/>
                <w:bCs/>
                <w:lang w:eastAsia="sk-SK"/>
              </w:rPr>
            </w:pPr>
            <w:r w:rsidRPr="00E158D3">
              <w:rPr>
                <w:rFonts w:ascii="Times" w:eastAsia="Times New Roman" w:hAnsi="Times" w:cs="Times"/>
                <w:b/>
                <w:bCs/>
                <w:lang w:eastAsia="sk-SK"/>
              </w:rPr>
              <w:t>  Predkladateľ (a spolupredkladateľ)</w:t>
            </w:r>
          </w:p>
        </w:tc>
      </w:tr>
      <w:tr w:rsidR="00E158D3" w:rsidRPr="00E158D3" w14:paraId="1719A23F" w14:textId="77777777" w:rsidTr="00CB4B19">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1E5DFF58"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Ministerstvo hospodárstva Slovenskej republiky.</w:t>
            </w:r>
          </w:p>
        </w:tc>
      </w:tr>
      <w:tr w:rsidR="00E158D3" w:rsidRPr="00E158D3" w14:paraId="2A44270E" w14:textId="77777777" w:rsidTr="00CB4B19">
        <w:trPr>
          <w:trHeight w:val="255"/>
          <w:jc w:val="center"/>
        </w:trPr>
        <w:tc>
          <w:tcPr>
            <w:tcW w:w="3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D72051B" w14:textId="77777777" w:rsidR="00E158D3" w:rsidRPr="00E158D3" w:rsidRDefault="00E158D3" w:rsidP="00E158D3">
            <w:pPr>
              <w:spacing w:after="0" w:line="240" w:lineRule="auto"/>
              <w:jc w:val="center"/>
              <w:rPr>
                <w:rFonts w:ascii="Times" w:eastAsia="Times New Roman" w:hAnsi="Times" w:cs="Times"/>
                <w:b/>
                <w:bCs/>
                <w:lang w:eastAsia="sk-SK"/>
              </w:rPr>
            </w:pPr>
            <w:r w:rsidRPr="00E158D3">
              <w:rPr>
                <w:rFonts w:ascii="Times" w:eastAsia="Times New Roman" w:hAnsi="Times" w:cs="Times"/>
                <w:b/>
                <w:bCs/>
                <w:lang w:eastAsia="sk-SK"/>
              </w:rPr>
              <w:t>Charakter predkladaného materiálu</w:t>
            </w:r>
          </w:p>
        </w:tc>
        <w:tc>
          <w:tcPr>
            <w:tcW w:w="2000" w:type="pct"/>
            <w:tcBorders>
              <w:top w:val="outset" w:sz="6" w:space="0" w:color="000000"/>
              <w:left w:val="outset" w:sz="6" w:space="0" w:color="000000"/>
              <w:bottom w:val="outset" w:sz="6" w:space="0" w:color="000000"/>
              <w:right w:val="outset" w:sz="6" w:space="0" w:color="000000"/>
            </w:tcBorders>
            <w:vAlign w:val="center"/>
            <w:hideMark/>
          </w:tcPr>
          <w:p w14:paraId="2A3ABBD2"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 </w:t>
            </w:r>
            <w:r w:rsidRPr="00E158D3">
              <w:rPr>
                <w:rFonts w:ascii="Wingdings 2" w:eastAsia="Times New Roman" w:hAnsi="Wingdings 2" w:cs="Times"/>
                <w:sz w:val="20"/>
                <w:szCs w:val="20"/>
                <w:lang w:eastAsia="sk-SK"/>
              </w:rPr>
              <w:t></w:t>
            </w:r>
            <w:r w:rsidRPr="00E158D3">
              <w:rPr>
                <w:rFonts w:ascii="Times" w:eastAsia="Times New Roman" w:hAnsi="Times" w:cs="Times"/>
                <w:sz w:val="20"/>
                <w:szCs w:val="20"/>
                <w:lang w:eastAsia="sk-SK"/>
              </w:rPr>
              <w:t>  Materiál nelegislatívnej povahy</w:t>
            </w:r>
          </w:p>
        </w:tc>
      </w:tr>
      <w:tr w:rsidR="00E158D3" w:rsidRPr="00E158D3" w14:paraId="3ADA42AF" w14:textId="77777777" w:rsidTr="00CB4B19">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39B0DAB" w14:textId="77777777" w:rsidR="00E158D3" w:rsidRPr="00E158D3" w:rsidRDefault="00E158D3" w:rsidP="00E158D3">
            <w:pPr>
              <w:spacing w:after="0" w:line="240" w:lineRule="auto"/>
              <w:rPr>
                <w:rFonts w:ascii="Times" w:eastAsia="Times New Roman" w:hAnsi="Times" w:cs="Times"/>
                <w:b/>
                <w:bCs/>
                <w:lang w:eastAsia="sk-SK"/>
              </w:rPr>
            </w:pPr>
          </w:p>
        </w:tc>
        <w:tc>
          <w:tcPr>
            <w:tcW w:w="2000" w:type="pct"/>
            <w:tcBorders>
              <w:top w:val="outset" w:sz="6" w:space="0" w:color="000000"/>
              <w:left w:val="outset" w:sz="6" w:space="0" w:color="000000"/>
              <w:bottom w:val="outset" w:sz="6" w:space="0" w:color="000000"/>
              <w:right w:val="outset" w:sz="6" w:space="0" w:color="000000"/>
            </w:tcBorders>
            <w:vAlign w:val="center"/>
            <w:hideMark/>
          </w:tcPr>
          <w:p w14:paraId="3E681AD5"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 </w:t>
            </w:r>
            <w:r w:rsidRPr="00E158D3">
              <w:rPr>
                <w:rFonts w:ascii="Wingdings 2" w:eastAsia="Times New Roman" w:hAnsi="Wingdings 2" w:cs="Times"/>
                <w:sz w:val="28"/>
                <w:szCs w:val="28"/>
                <w:lang w:eastAsia="sk-SK"/>
              </w:rPr>
              <w:t></w:t>
            </w:r>
            <w:r w:rsidRPr="00E158D3">
              <w:rPr>
                <w:rFonts w:ascii="Times" w:eastAsia="Times New Roman" w:hAnsi="Times" w:cs="Times"/>
                <w:sz w:val="20"/>
                <w:szCs w:val="20"/>
                <w:lang w:eastAsia="sk-SK"/>
              </w:rPr>
              <w:t xml:space="preserve">  Materiál legislatívnej povahy </w:t>
            </w:r>
          </w:p>
        </w:tc>
      </w:tr>
      <w:tr w:rsidR="00E158D3" w:rsidRPr="00E158D3" w14:paraId="1357FEB8" w14:textId="77777777" w:rsidTr="00CB4B19">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23CFD3A" w14:textId="77777777" w:rsidR="00E158D3" w:rsidRPr="00E158D3" w:rsidRDefault="00E158D3" w:rsidP="00E158D3">
            <w:pPr>
              <w:spacing w:after="0" w:line="240" w:lineRule="auto"/>
              <w:rPr>
                <w:rFonts w:ascii="Times" w:eastAsia="Times New Roman" w:hAnsi="Times" w:cs="Times"/>
                <w:b/>
                <w:bCs/>
                <w:lang w:eastAsia="sk-SK"/>
              </w:rPr>
            </w:pPr>
          </w:p>
        </w:tc>
        <w:tc>
          <w:tcPr>
            <w:tcW w:w="2000" w:type="pct"/>
            <w:tcBorders>
              <w:top w:val="outset" w:sz="6" w:space="0" w:color="000000"/>
              <w:left w:val="outset" w:sz="6" w:space="0" w:color="000000"/>
              <w:bottom w:val="outset" w:sz="6" w:space="0" w:color="000000"/>
              <w:right w:val="outset" w:sz="6" w:space="0" w:color="000000"/>
            </w:tcBorders>
            <w:vAlign w:val="center"/>
            <w:hideMark/>
          </w:tcPr>
          <w:p w14:paraId="58CB891D"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 </w:t>
            </w:r>
            <w:r w:rsidRPr="00E158D3">
              <w:rPr>
                <w:rFonts w:ascii="Wingdings 2" w:eastAsia="Times New Roman" w:hAnsi="Wingdings 2" w:cs="Times"/>
                <w:sz w:val="28"/>
                <w:szCs w:val="28"/>
                <w:lang w:eastAsia="sk-SK"/>
              </w:rPr>
              <w:t></w:t>
            </w:r>
            <w:r w:rsidRPr="00E158D3">
              <w:rPr>
                <w:rFonts w:ascii="Times" w:eastAsia="Times New Roman" w:hAnsi="Times" w:cs="Times"/>
                <w:sz w:val="20"/>
                <w:szCs w:val="20"/>
                <w:lang w:eastAsia="sk-SK"/>
              </w:rPr>
              <w:t xml:space="preserve">  Transpozícia práva EÚ </w:t>
            </w:r>
          </w:p>
        </w:tc>
      </w:tr>
      <w:tr w:rsidR="00E158D3" w:rsidRPr="00E158D3" w14:paraId="1F1C3089" w14:textId="77777777" w:rsidTr="00CB4B19">
        <w:trPr>
          <w:trHeight w:val="357"/>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31D3A2E0" w14:textId="77777777" w:rsidR="00E158D3" w:rsidRPr="00E158D3" w:rsidRDefault="00E158D3" w:rsidP="00E158D3">
            <w:pPr>
              <w:spacing w:after="0" w:line="240" w:lineRule="auto"/>
              <w:rPr>
                <w:rFonts w:ascii="Times" w:eastAsia="Times New Roman" w:hAnsi="Times" w:cs="Times"/>
                <w:sz w:val="20"/>
                <w:szCs w:val="20"/>
                <w:lang w:eastAsia="sk-SK"/>
              </w:rPr>
            </w:pPr>
          </w:p>
        </w:tc>
      </w:tr>
      <w:tr w:rsidR="00E158D3" w:rsidRPr="00E158D3" w14:paraId="19DC15B7" w14:textId="77777777" w:rsidTr="00CB4B19">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177EC459" w14:textId="77777777" w:rsidR="00E158D3" w:rsidRPr="00E158D3" w:rsidRDefault="00E158D3" w:rsidP="00E158D3">
            <w:pPr>
              <w:spacing w:after="0" w:line="240" w:lineRule="auto"/>
              <w:rPr>
                <w:rFonts w:ascii="Times" w:eastAsia="Times New Roman" w:hAnsi="Times" w:cs="Times"/>
                <w:b/>
                <w:bCs/>
                <w:lang w:eastAsia="sk-SK"/>
              </w:rPr>
            </w:pPr>
            <w:r w:rsidRPr="00E158D3">
              <w:rPr>
                <w:rFonts w:ascii="Times" w:eastAsia="Times New Roman" w:hAnsi="Times" w:cs="Times"/>
                <w:b/>
                <w:bCs/>
                <w:lang w:eastAsia="sk-SK"/>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753F563B" w14:textId="77777777" w:rsidR="00E158D3" w:rsidRPr="00E158D3" w:rsidRDefault="00CB4B19" w:rsidP="00E158D3">
            <w:pPr>
              <w:spacing w:after="0" w:line="240" w:lineRule="auto"/>
              <w:rPr>
                <w:rFonts w:ascii="Times" w:eastAsia="Times New Roman" w:hAnsi="Times" w:cs="Times"/>
                <w:sz w:val="20"/>
                <w:szCs w:val="20"/>
                <w:lang w:eastAsia="sk-SK"/>
              </w:rPr>
            </w:pPr>
            <w:r>
              <w:rPr>
                <w:rFonts w:ascii="Times" w:eastAsia="Times New Roman" w:hAnsi="Times" w:cs="Times"/>
                <w:sz w:val="20"/>
                <w:szCs w:val="20"/>
                <w:lang w:eastAsia="sk-SK"/>
              </w:rPr>
              <w:t>N/A</w:t>
            </w:r>
          </w:p>
        </w:tc>
      </w:tr>
      <w:tr w:rsidR="00E158D3" w:rsidRPr="00E158D3" w14:paraId="45064FFD" w14:textId="77777777" w:rsidTr="00CB4B19">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2B39BFC2" w14:textId="77777777" w:rsidR="00E158D3" w:rsidRPr="00E158D3" w:rsidRDefault="00E158D3" w:rsidP="00E158D3">
            <w:pPr>
              <w:spacing w:after="0" w:line="240" w:lineRule="auto"/>
              <w:rPr>
                <w:rFonts w:ascii="Times" w:eastAsia="Times New Roman" w:hAnsi="Times" w:cs="Times"/>
                <w:b/>
                <w:bCs/>
                <w:lang w:eastAsia="sk-SK"/>
              </w:rPr>
            </w:pPr>
            <w:r w:rsidRPr="00E158D3">
              <w:rPr>
                <w:rFonts w:ascii="Times" w:eastAsia="Times New Roman" w:hAnsi="Times" w:cs="Times"/>
                <w:b/>
                <w:bCs/>
                <w:lang w:eastAsia="sk-SK"/>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617E4ABE"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Marec 2018</w:t>
            </w:r>
          </w:p>
        </w:tc>
      </w:tr>
      <w:tr w:rsidR="00E158D3" w:rsidRPr="00E158D3" w14:paraId="20A95552" w14:textId="77777777" w:rsidTr="00CB4B19">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1E376525" w14:textId="77777777" w:rsidR="00E158D3" w:rsidRPr="00E158D3" w:rsidRDefault="00E158D3" w:rsidP="00E158D3">
            <w:pPr>
              <w:spacing w:after="0" w:line="240" w:lineRule="auto"/>
              <w:rPr>
                <w:rFonts w:ascii="Times" w:eastAsia="Times New Roman" w:hAnsi="Times" w:cs="Times"/>
                <w:b/>
                <w:bCs/>
                <w:lang w:eastAsia="sk-SK"/>
              </w:rPr>
            </w:pPr>
            <w:r w:rsidRPr="00E158D3">
              <w:rPr>
                <w:rFonts w:ascii="Times" w:eastAsia="Times New Roman" w:hAnsi="Times" w:cs="Times"/>
                <w:b/>
                <w:bCs/>
                <w:lang w:eastAsia="sk-SK"/>
              </w:rPr>
              <w:t>  Predpokladaný termín predloženia na Rokovanie vlády</w:t>
            </w:r>
            <w:r w:rsidRPr="00E158D3">
              <w:rPr>
                <w:rFonts w:ascii="Times" w:eastAsia="Times New Roman" w:hAnsi="Times" w:cs="Times"/>
                <w:b/>
                <w:bCs/>
                <w:lang w:eastAsia="sk-SK"/>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4E2FF3D0"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Jún 2018</w:t>
            </w:r>
          </w:p>
        </w:tc>
      </w:tr>
    </w:tbl>
    <w:p w14:paraId="1B3AEDB4" w14:textId="77777777" w:rsidR="00E158D3" w:rsidRPr="00E158D3" w:rsidRDefault="00E158D3" w:rsidP="00E158D3">
      <w:pPr>
        <w:spacing w:after="0" w:line="240" w:lineRule="auto"/>
        <w:rPr>
          <w:rFonts w:ascii="Times New Roman" w:eastAsia="Times New Roman" w:hAnsi="Times New Roman" w:cs="Times New Roman"/>
          <w:bCs/>
          <w:lang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623"/>
      </w:tblGrid>
      <w:tr w:rsidR="00E158D3" w:rsidRPr="00E158D3" w14:paraId="128A79BF" w14:textId="77777777" w:rsidTr="00CB4B1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EBDCDBC" w14:textId="77777777" w:rsidR="00E158D3" w:rsidRPr="00E158D3" w:rsidRDefault="00E158D3" w:rsidP="00E158D3">
            <w:pPr>
              <w:spacing w:after="0" w:line="240" w:lineRule="auto"/>
              <w:rPr>
                <w:rFonts w:ascii="Times" w:eastAsia="Times New Roman" w:hAnsi="Times" w:cs="Times"/>
                <w:b/>
                <w:bCs/>
                <w:lang w:eastAsia="sk-SK"/>
              </w:rPr>
            </w:pPr>
            <w:r w:rsidRPr="00E158D3">
              <w:rPr>
                <w:rFonts w:ascii="Times" w:eastAsia="Times New Roman" w:hAnsi="Times" w:cs="Times"/>
                <w:b/>
                <w:bCs/>
                <w:lang w:eastAsia="sk-SK"/>
              </w:rPr>
              <w:t>  2.  Definícia problému</w:t>
            </w:r>
          </w:p>
        </w:tc>
      </w:tr>
      <w:tr w:rsidR="00E158D3" w:rsidRPr="00E158D3" w14:paraId="2ABE6E3A" w14:textId="77777777" w:rsidTr="00CB4B19">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56D3CB2" w14:textId="77777777" w:rsidR="00E158D3" w:rsidRPr="00E158D3" w:rsidRDefault="00E158D3" w:rsidP="00E158D3">
            <w:pPr>
              <w:spacing w:after="0" w:line="240" w:lineRule="auto"/>
              <w:jc w:val="both"/>
              <w:rPr>
                <w:rFonts w:ascii="Times" w:eastAsia="Times New Roman" w:hAnsi="Times" w:cs="Times"/>
                <w:sz w:val="20"/>
                <w:szCs w:val="20"/>
                <w:lang w:eastAsia="sk-SK"/>
              </w:rPr>
            </w:pPr>
            <w:r w:rsidRPr="00E158D3">
              <w:rPr>
                <w:rFonts w:ascii="Times" w:eastAsia="Times New Roman" w:hAnsi="Times" w:cs="Times"/>
                <w:sz w:val="20"/>
                <w:szCs w:val="20"/>
                <w:lang w:eastAsia="sk-SK"/>
              </w:rPr>
              <w:t>V rámci materiálu sú identifikované opatrenia zamerané na zvýšenie hospodárskeho rastu prostredníctvom prioritných oblastí: podnikateľské prostredie, energetika, životné prostredie, regionálny rozvoj, rozvoj ľudských zdrojov, výskum, vývoj a inovácie, verejné financie a rozvoj pôdohospodárstva. Uvedené oblasti, prostredníctvom SWOT analýzy, zadefinovali silné a slabé stránky hospodárskeho rozvoja, ako aj príležitosti a hrozby vplývajúce na budúci rozvoj hospodárstva SR a stanovili najhlavnejšie priority a strategické ciele rozvoja  hospodárskej politiky SR.</w:t>
            </w:r>
          </w:p>
        </w:tc>
      </w:tr>
      <w:tr w:rsidR="00E158D3" w:rsidRPr="00E158D3" w14:paraId="5D309CB4" w14:textId="77777777" w:rsidTr="00CB4B1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69780AF" w14:textId="77777777" w:rsidR="00E158D3" w:rsidRPr="00E158D3" w:rsidRDefault="00E158D3" w:rsidP="00E158D3">
            <w:pPr>
              <w:spacing w:after="0" w:line="240" w:lineRule="auto"/>
              <w:rPr>
                <w:rFonts w:ascii="Times" w:eastAsia="Times New Roman" w:hAnsi="Times" w:cs="Times"/>
                <w:b/>
                <w:bCs/>
                <w:lang w:eastAsia="sk-SK"/>
              </w:rPr>
            </w:pPr>
            <w:r w:rsidRPr="00E158D3">
              <w:rPr>
                <w:rFonts w:ascii="Times" w:eastAsia="Times New Roman" w:hAnsi="Times" w:cs="Times"/>
                <w:b/>
                <w:bCs/>
                <w:lang w:eastAsia="sk-SK"/>
              </w:rPr>
              <w:t>  3.  Ciele a výsledný stav</w:t>
            </w:r>
          </w:p>
        </w:tc>
      </w:tr>
      <w:tr w:rsidR="00E158D3" w:rsidRPr="00E158D3" w14:paraId="55FED78B" w14:textId="77777777" w:rsidTr="00CB4B19">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CF88B25" w14:textId="0CF443BA" w:rsidR="00E158D3" w:rsidRPr="00E158D3" w:rsidRDefault="00E158D3" w:rsidP="00CA16E1">
            <w:pPr>
              <w:spacing w:after="0" w:line="240" w:lineRule="auto"/>
              <w:jc w:val="both"/>
              <w:rPr>
                <w:rFonts w:ascii="Times" w:eastAsia="Times New Roman" w:hAnsi="Times" w:cs="Times"/>
                <w:sz w:val="20"/>
                <w:szCs w:val="20"/>
                <w:lang w:eastAsia="sk-SK"/>
              </w:rPr>
            </w:pPr>
            <w:r w:rsidRPr="00E158D3">
              <w:rPr>
                <w:rFonts w:ascii="Times" w:eastAsia="Times New Roman" w:hAnsi="Times" w:cs="Times"/>
                <w:sz w:val="20"/>
                <w:szCs w:val="20"/>
                <w:lang w:eastAsia="sk-SK"/>
              </w:rPr>
              <w:t>Cieľom je z dlhodobého hľadiska zabezpečiť kontinuálny makroekonomický rast so zabezpečením hospodárskej stability. Stanovené dlhodobé priority a ciele budú zamerané na zvýšenie zamestnanosti všetkých občanov bez rozdielu, vytvorenie optimálneho podnikateľského prostredia, aktívny prístup k zlepšovaniu dynamiky rozvoja výskumu a</w:t>
            </w:r>
            <w:r w:rsidR="00CA16E1">
              <w:rPr>
                <w:rFonts w:ascii="Times" w:eastAsia="Times New Roman" w:hAnsi="Times" w:cs="Times"/>
                <w:sz w:val="20"/>
                <w:szCs w:val="20"/>
                <w:lang w:eastAsia="sk-SK"/>
              </w:rPr>
              <w:t> </w:t>
            </w:r>
            <w:r w:rsidRPr="00E158D3">
              <w:rPr>
                <w:rFonts w:ascii="Times" w:eastAsia="Times New Roman" w:hAnsi="Times" w:cs="Times"/>
                <w:sz w:val="20"/>
                <w:szCs w:val="20"/>
                <w:lang w:eastAsia="sk-SK"/>
              </w:rPr>
              <w:t>inovácií a udržateľnosť rozvoja vo vzťahu k životnému prostrediu.</w:t>
            </w:r>
          </w:p>
        </w:tc>
      </w:tr>
      <w:tr w:rsidR="00E158D3" w:rsidRPr="00E158D3" w14:paraId="08749FFF" w14:textId="77777777" w:rsidTr="00CB4B1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C9FC5D1" w14:textId="77777777" w:rsidR="00E158D3" w:rsidRPr="00E158D3" w:rsidRDefault="00E158D3" w:rsidP="00E158D3">
            <w:pPr>
              <w:spacing w:after="0" w:line="240" w:lineRule="auto"/>
              <w:rPr>
                <w:rFonts w:ascii="Times" w:eastAsia="Times New Roman" w:hAnsi="Times" w:cs="Times"/>
                <w:b/>
                <w:bCs/>
                <w:lang w:eastAsia="sk-SK"/>
              </w:rPr>
            </w:pPr>
            <w:r w:rsidRPr="00E158D3">
              <w:rPr>
                <w:rFonts w:ascii="Times" w:eastAsia="Times New Roman" w:hAnsi="Times" w:cs="Times"/>
                <w:b/>
                <w:bCs/>
                <w:lang w:eastAsia="sk-SK"/>
              </w:rPr>
              <w:t>  4.  Dotknuté subjekty</w:t>
            </w:r>
          </w:p>
        </w:tc>
      </w:tr>
      <w:tr w:rsidR="00E158D3" w:rsidRPr="00E158D3" w14:paraId="6976A0BF" w14:textId="77777777" w:rsidTr="00CB4B19">
        <w:trPr>
          <w:trHeight w:val="431"/>
          <w:jc w:val="center"/>
        </w:trPr>
        <w:tc>
          <w:tcPr>
            <w:tcW w:w="250" w:type="pct"/>
            <w:tcBorders>
              <w:top w:val="outset" w:sz="6" w:space="0" w:color="000000"/>
              <w:left w:val="outset" w:sz="6" w:space="0" w:color="000000"/>
              <w:bottom w:val="outset" w:sz="6" w:space="0" w:color="000000"/>
              <w:right w:val="outset" w:sz="6" w:space="0" w:color="000000"/>
            </w:tcBorders>
            <w:hideMark/>
          </w:tcPr>
          <w:p w14:paraId="7D2AAE88" w14:textId="481700B5" w:rsidR="00E158D3" w:rsidRPr="00E158D3" w:rsidRDefault="00E158D3" w:rsidP="00CA16E1">
            <w:pPr>
              <w:spacing w:after="0" w:line="240" w:lineRule="auto"/>
              <w:jc w:val="both"/>
              <w:rPr>
                <w:rFonts w:ascii="Times" w:eastAsia="Times New Roman" w:hAnsi="Times" w:cs="Times"/>
                <w:sz w:val="20"/>
                <w:szCs w:val="20"/>
                <w:lang w:eastAsia="sk-SK"/>
              </w:rPr>
            </w:pPr>
            <w:r w:rsidRPr="00E158D3">
              <w:rPr>
                <w:rFonts w:ascii="Times" w:eastAsia="Times New Roman" w:hAnsi="Times" w:cs="Times"/>
                <w:sz w:val="20"/>
                <w:szCs w:val="20"/>
                <w:lang w:eastAsia="sk-SK"/>
              </w:rPr>
              <w:t>Ministerstvo hospodárstva SR, Ministerstvo financií SR</w:t>
            </w:r>
            <w:r w:rsidR="0021572E">
              <w:rPr>
                <w:rFonts w:ascii="Times" w:eastAsia="Times New Roman" w:hAnsi="Times" w:cs="Times"/>
                <w:sz w:val="20"/>
                <w:szCs w:val="20"/>
                <w:lang w:eastAsia="sk-SK"/>
              </w:rPr>
              <w:t xml:space="preserve">, </w:t>
            </w:r>
            <w:r w:rsidRPr="00E158D3">
              <w:rPr>
                <w:rFonts w:ascii="Times" w:eastAsia="Times New Roman" w:hAnsi="Times" w:cs="Times"/>
                <w:sz w:val="20"/>
                <w:szCs w:val="20"/>
                <w:lang w:eastAsia="sk-SK"/>
              </w:rPr>
              <w:t>Ministerstvo vnútra SR, Ministerstvo práce, sociálnych vecí a</w:t>
            </w:r>
            <w:r w:rsidR="00CA16E1">
              <w:rPr>
                <w:rFonts w:ascii="Times" w:eastAsia="Times New Roman" w:hAnsi="Times" w:cs="Times"/>
                <w:sz w:val="20"/>
                <w:szCs w:val="20"/>
                <w:lang w:eastAsia="sk-SK"/>
              </w:rPr>
              <w:t> </w:t>
            </w:r>
            <w:r w:rsidRPr="00E158D3">
              <w:rPr>
                <w:rFonts w:ascii="Times" w:eastAsia="Times New Roman" w:hAnsi="Times" w:cs="Times"/>
                <w:sz w:val="20"/>
                <w:szCs w:val="20"/>
                <w:lang w:eastAsia="sk-SK"/>
              </w:rPr>
              <w:t xml:space="preserve">rodiny  SR, Ministerstvo školstva, vedy, výskumu a športu SR, Ministerstvo zahraničných vecí a európskych záležitostí SR, Ministerstvo dopravy a výstavby SR, Ministerstvo životného prostredia SR, </w:t>
            </w:r>
            <w:r w:rsidR="00EF296D" w:rsidRPr="00EF296D">
              <w:rPr>
                <w:rFonts w:ascii="Times" w:eastAsia="Times New Roman" w:hAnsi="Times" w:cs="Times"/>
                <w:sz w:val="20"/>
                <w:szCs w:val="20"/>
                <w:lang w:eastAsia="sk-SK"/>
              </w:rPr>
              <w:t>Ministerstvo pôdohospodárstva a rozvoja vidieka SR</w:t>
            </w:r>
            <w:r w:rsidR="00EF296D">
              <w:rPr>
                <w:rFonts w:ascii="Times" w:eastAsia="Times New Roman" w:hAnsi="Times" w:cs="Times"/>
                <w:sz w:val="20"/>
                <w:szCs w:val="20"/>
                <w:lang w:eastAsia="sk-SK"/>
              </w:rPr>
              <w:t xml:space="preserve">, </w:t>
            </w:r>
            <w:r w:rsidRPr="00E158D3">
              <w:rPr>
                <w:rFonts w:ascii="Times" w:eastAsia="Times New Roman" w:hAnsi="Times" w:cs="Times"/>
                <w:sz w:val="20"/>
                <w:szCs w:val="20"/>
                <w:lang w:eastAsia="sk-SK"/>
              </w:rPr>
              <w:t>Úrad vlády SR</w:t>
            </w:r>
          </w:p>
        </w:tc>
      </w:tr>
      <w:tr w:rsidR="00E158D3" w:rsidRPr="00E158D3" w14:paraId="68D518E3" w14:textId="77777777" w:rsidTr="00CB4B1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701BDA5" w14:textId="77777777" w:rsidR="00E158D3" w:rsidRPr="00E158D3" w:rsidRDefault="00E158D3" w:rsidP="00E158D3">
            <w:pPr>
              <w:spacing w:after="0" w:line="240" w:lineRule="auto"/>
              <w:rPr>
                <w:rFonts w:ascii="Times" w:eastAsia="Times New Roman" w:hAnsi="Times" w:cs="Times"/>
                <w:b/>
                <w:bCs/>
                <w:lang w:eastAsia="sk-SK"/>
              </w:rPr>
            </w:pPr>
            <w:r w:rsidRPr="00E158D3">
              <w:rPr>
                <w:rFonts w:ascii="Times" w:eastAsia="Times New Roman" w:hAnsi="Times" w:cs="Times"/>
                <w:b/>
                <w:bCs/>
                <w:lang w:eastAsia="sk-SK"/>
              </w:rPr>
              <w:t>  5.  Alternatívne riešenia</w:t>
            </w:r>
          </w:p>
        </w:tc>
      </w:tr>
      <w:tr w:rsidR="00E158D3" w:rsidRPr="00E158D3" w14:paraId="57EC6C4E" w14:textId="77777777" w:rsidTr="00CB4B19">
        <w:trPr>
          <w:trHeight w:val="440"/>
          <w:jc w:val="center"/>
        </w:trPr>
        <w:tc>
          <w:tcPr>
            <w:tcW w:w="250" w:type="pct"/>
            <w:tcBorders>
              <w:top w:val="outset" w:sz="6" w:space="0" w:color="000000"/>
              <w:left w:val="outset" w:sz="6" w:space="0" w:color="000000"/>
              <w:bottom w:val="outset" w:sz="6" w:space="0" w:color="000000"/>
              <w:right w:val="outset" w:sz="6" w:space="0" w:color="000000"/>
            </w:tcBorders>
            <w:hideMark/>
          </w:tcPr>
          <w:p w14:paraId="5228B446" w14:textId="77777777" w:rsidR="00E158D3" w:rsidRPr="00E158D3" w:rsidRDefault="00E158D3" w:rsidP="00E158D3">
            <w:pPr>
              <w:spacing w:after="0" w:line="240" w:lineRule="auto"/>
              <w:jc w:val="both"/>
              <w:rPr>
                <w:rFonts w:ascii="Times" w:eastAsia="Times New Roman" w:hAnsi="Times" w:cs="Times"/>
                <w:sz w:val="20"/>
                <w:szCs w:val="20"/>
                <w:lang w:eastAsia="sk-SK"/>
              </w:rPr>
            </w:pPr>
            <w:r w:rsidRPr="00E158D3">
              <w:rPr>
                <w:rFonts w:ascii="Times" w:eastAsia="Times New Roman" w:hAnsi="Times" w:cs="Times"/>
                <w:sz w:val="20"/>
                <w:szCs w:val="20"/>
                <w:lang w:eastAsia="sk-SK"/>
              </w:rPr>
              <w:t>0 zachovanie súčasného stavu môže mať vplyv na ďalší vývoj hospodárstva SR;</w:t>
            </w:r>
          </w:p>
          <w:p w14:paraId="7E98CC46" w14:textId="77777777" w:rsidR="00E158D3" w:rsidRPr="00E158D3" w:rsidRDefault="00E158D3" w:rsidP="00E158D3">
            <w:pPr>
              <w:spacing w:after="0" w:line="240" w:lineRule="auto"/>
              <w:jc w:val="both"/>
              <w:rPr>
                <w:rFonts w:ascii="Times" w:eastAsia="Times New Roman" w:hAnsi="Times" w:cs="Times"/>
                <w:sz w:val="20"/>
                <w:szCs w:val="20"/>
                <w:lang w:eastAsia="sk-SK"/>
              </w:rPr>
            </w:pPr>
            <w:r w:rsidRPr="00E158D3">
              <w:rPr>
                <w:rFonts w:ascii="Times" w:eastAsia="Times New Roman" w:hAnsi="Times" w:cs="Times"/>
                <w:sz w:val="20"/>
                <w:szCs w:val="20"/>
                <w:lang w:eastAsia="sk-SK"/>
              </w:rPr>
              <w:t>1 prijatie</w:t>
            </w:r>
            <w:r w:rsidRPr="00E158D3">
              <w:rPr>
                <w:rFonts w:ascii="Times New Roman" w:eastAsia="Times New Roman" w:hAnsi="Times New Roman" w:cs="Times New Roman"/>
                <w:sz w:val="24"/>
                <w:szCs w:val="24"/>
                <w:lang w:eastAsia="sk-SK"/>
              </w:rPr>
              <w:t xml:space="preserve"> </w:t>
            </w:r>
            <w:r w:rsidRPr="00E158D3">
              <w:rPr>
                <w:rFonts w:ascii="Times" w:eastAsia="Times New Roman" w:hAnsi="Times" w:cs="Times"/>
                <w:sz w:val="20"/>
                <w:szCs w:val="20"/>
                <w:lang w:eastAsia="sk-SK"/>
              </w:rPr>
              <w:t>ucelenej hospodárskej politiky Slovenska zabezpečí konkurencieschopnosť a udržateľnosť hospodárskeho rastu prostredníctvom navrhnutých prioritných oblastí a opatrení následne realizovaných prostredníctvom Akčných plánov.</w:t>
            </w:r>
          </w:p>
          <w:p w14:paraId="46E19A62" w14:textId="77777777" w:rsidR="00E158D3" w:rsidRPr="00E158D3" w:rsidRDefault="00E158D3" w:rsidP="00E158D3">
            <w:pPr>
              <w:spacing w:after="0" w:line="240" w:lineRule="auto"/>
              <w:jc w:val="both"/>
              <w:rPr>
                <w:rFonts w:ascii="Times" w:eastAsia="Times New Roman" w:hAnsi="Times" w:cs="Times"/>
                <w:sz w:val="20"/>
                <w:szCs w:val="20"/>
                <w:lang w:eastAsia="sk-SK"/>
              </w:rPr>
            </w:pPr>
          </w:p>
        </w:tc>
      </w:tr>
      <w:tr w:rsidR="00E158D3" w:rsidRPr="00E158D3" w14:paraId="406357AF" w14:textId="77777777" w:rsidTr="00CB4B1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403C9D9" w14:textId="77777777" w:rsidR="00E158D3" w:rsidRPr="00E158D3" w:rsidRDefault="00E158D3" w:rsidP="00E158D3">
            <w:pPr>
              <w:spacing w:after="0" w:line="240" w:lineRule="auto"/>
              <w:rPr>
                <w:rFonts w:ascii="Times" w:eastAsia="Times New Roman" w:hAnsi="Times" w:cs="Times"/>
                <w:b/>
                <w:bCs/>
                <w:lang w:eastAsia="sk-SK"/>
              </w:rPr>
            </w:pPr>
            <w:r w:rsidRPr="00E158D3">
              <w:rPr>
                <w:rFonts w:ascii="Times" w:eastAsia="Times New Roman" w:hAnsi="Times" w:cs="Times"/>
                <w:b/>
                <w:bCs/>
                <w:lang w:eastAsia="sk-SK"/>
              </w:rPr>
              <w:t>  6.  Vykonávacie predpisy</w:t>
            </w:r>
          </w:p>
        </w:tc>
      </w:tr>
      <w:tr w:rsidR="00E158D3" w:rsidRPr="00E158D3" w14:paraId="11C59C6B" w14:textId="77777777" w:rsidTr="00CB4B19">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E27A3D9"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Predpokladá sa prijatie/zmena vykonávacích predpisov?                          </w:t>
            </w:r>
            <w:r w:rsidRPr="00E158D3">
              <w:rPr>
                <w:rFonts w:ascii="Wingdings 2" w:eastAsia="Times New Roman" w:hAnsi="Wingdings 2" w:cs="Times"/>
                <w:sz w:val="28"/>
                <w:szCs w:val="28"/>
                <w:lang w:eastAsia="sk-SK"/>
              </w:rPr>
              <w:t></w:t>
            </w:r>
            <w:r w:rsidRPr="00E158D3">
              <w:rPr>
                <w:rFonts w:ascii="Times" w:eastAsia="Times New Roman" w:hAnsi="Times" w:cs="Times"/>
                <w:sz w:val="20"/>
                <w:szCs w:val="20"/>
                <w:lang w:eastAsia="sk-SK"/>
              </w:rPr>
              <w:t xml:space="preserve">   Áno            </w:t>
            </w:r>
            <w:r w:rsidRPr="00E158D3">
              <w:rPr>
                <w:rFonts w:ascii="Wingdings 2" w:eastAsia="Times New Roman" w:hAnsi="Wingdings 2" w:cs="Times"/>
                <w:sz w:val="20"/>
                <w:szCs w:val="20"/>
                <w:lang w:eastAsia="sk-SK"/>
              </w:rPr>
              <w:t></w:t>
            </w:r>
            <w:r w:rsidRPr="00E158D3">
              <w:rPr>
                <w:rFonts w:ascii="Times" w:eastAsia="Times New Roman" w:hAnsi="Times" w:cs="Times"/>
                <w:sz w:val="20"/>
                <w:szCs w:val="20"/>
                <w:lang w:eastAsia="sk-SK"/>
              </w:rPr>
              <w:t>  Nie</w:t>
            </w:r>
          </w:p>
        </w:tc>
      </w:tr>
      <w:tr w:rsidR="00E158D3" w:rsidRPr="00E158D3" w14:paraId="758C4714" w14:textId="77777777" w:rsidTr="00CB4B1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50E6D84" w14:textId="77777777" w:rsidR="00E158D3" w:rsidRPr="00E158D3" w:rsidRDefault="00E158D3" w:rsidP="00E158D3">
            <w:pPr>
              <w:spacing w:after="0" w:line="240" w:lineRule="auto"/>
              <w:rPr>
                <w:rFonts w:ascii="Times" w:eastAsia="Times New Roman" w:hAnsi="Times" w:cs="Times"/>
                <w:b/>
                <w:bCs/>
                <w:lang w:eastAsia="sk-SK"/>
              </w:rPr>
            </w:pPr>
            <w:r w:rsidRPr="00E158D3">
              <w:rPr>
                <w:rFonts w:ascii="Times" w:eastAsia="Times New Roman" w:hAnsi="Times" w:cs="Times"/>
                <w:b/>
                <w:bCs/>
                <w:lang w:eastAsia="sk-SK"/>
              </w:rPr>
              <w:t xml:space="preserve">  7.  Transpozícia práva EÚ </w:t>
            </w:r>
          </w:p>
        </w:tc>
      </w:tr>
      <w:tr w:rsidR="00E158D3" w:rsidRPr="00E158D3" w14:paraId="21E76B7B" w14:textId="77777777" w:rsidTr="00CB4B19">
        <w:trPr>
          <w:trHeight w:val="335"/>
          <w:jc w:val="center"/>
        </w:trPr>
        <w:tc>
          <w:tcPr>
            <w:tcW w:w="250" w:type="pct"/>
            <w:tcBorders>
              <w:top w:val="outset" w:sz="6" w:space="0" w:color="000000"/>
              <w:left w:val="outset" w:sz="6" w:space="0" w:color="000000"/>
              <w:bottom w:val="outset" w:sz="6" w:space="0" w:color="000000"/>
              <w:right w:val="outset" w:sz="6" w:space="0" w:color="000000"/>
            </w:tcBorders>
            <w:hideMark/>
          </w:tcPr>
          <w:p w14:paraId="218FBA36" w14:textId="77777777" w:rsidR="00E158D3" w:rsidRPr="00E158D3" w:rsidRDefault="00E158D3" w:rsidP="00E158D3">
            <w:pPr>
              <w:spacing w:after="0" w:line="240" w:lineRule="auto"/>
              <w:rPr>
                <w:rFonts w:ascii="Times" w:eastAsia="Times New Roman" w:hAnsi="Times" w:cs="Times"/>
                <w:b/>
                <w:bCs/>
                <w:lang w:eastAsia="sk-SK"/>
              </w:rPr>
            </w:pPr>
          </w:p>
        </w:tc>
      </w:tr>
      <w:tr w:rsidR="00E158D3" w:rsidRPr="00E158D3" w14:paraId="65EEC7B9" w14:textId="77777777" w:rsidTr="00CB4B19">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6131A8F" w14:textId="77777777" w:rsidR="00E158D3" w:rsidRPr="00E158D3" w:rsidRDefault="00E158D3" w:rsidP="00E158D3">
            <w:pPr>
              <w:spacing w:after="0" w:line="240" w:lineRule="auto"/>
              <w:rPr>
                <w:rFonts w:ascii="Times" w:eastAsia="Times New Roman" w:hAnsi="Times" w:cs="Times"/>
                <w:b/>
                <w:bCs/>
                <w:lang w:eastAsia="sk-SK"/>
              </w:rPr>
            </w:pPr>
            <w:r w:rsidRPr="00E158D3">
              <w:rPr>
                <w:rFonts w:ascii="Times" w:eastAsia="Times New Roman" w:hAnsi="Times" w:cs="Times"/>
                <w:b/>
                <w:bCs/>
                <w:lang w:eastAsia="sk-SK"/>
              </w:rPr>
              <w:t>  8.  Preskúmanie účelnosti**</w:t>
            </w:r>
          </w:p>
        </w:tc>
      </w:tr>
      <w:tr w:rsidR="00E158D3" w:rsidRPr="00E158D3" w14:paraId="4C4D7E23" w14:textId="77777777" w:rsidTr="00CB4B19">
        <w:trPr>
          <w:trHeight w:val="278"/>
          <w:jc w:val="center"/>
        </w:trPr>
        <w:tc>
          <w:tcPr>
            <w:tcW w:w="250" w:type="pct"/>
            <w:tcBorders>
              <w:top w:val="outset" w:sz="6" w:space="0" w:color="000000"/>
              <w:left w:val="outset" w:sz="6" w:space="0" w:color="000000"/>
              <w:bottom w:val="outset" w:sz="6" w:space="0" w:color="000000"/>
              <w:right w:val="outset" w:sz="6" w:space="0" w:color="000000"/>
            </w:tcBorders>
            <w:hideMark/>
          </w:tcPr>
          <w:p w14:paraId="1470F401"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Jednotlivé termíny plnenia opatrení sú uvedené v návrhu uznesenia tohto materiálu.</w:t>
            </w:r>
          </w:p>
        </w:tc>
      </w:tr>
    </w:tbl>
    <w:p w14:paraId="53ECF242" w14:textId="77777777" w:rsidR="00E158D3" w:rsidRPr="00E158D3" w:rsidRDefault="00E158D3" w:rsidP="00E158D3">
      <w:pPr>
        <w:spacing w:after="0" w:line="240" w:lineRule="auto"/>
        <w:ind w:left="142" w:hanging="142"/>
        <w:rPr>
          <w:rFonts w:ascii="Times New Roman" w:eastAsia="Times New Roman" w:hAnsi="Times New Roman" w:cs="Times New Roman"/>
          <w:sz w:val="20"/>
          <w:szCs w:val="20"/>
          <w:lang w:eastAsia="sk-SK"/>
        </w:rPr>
      </w:pPr>
      <w:r w:rsidRPr="00E158D3">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4416BD3F" w14:textId="77777777" w:rsidR="00E158D3" w:rsidRPr="00E158D3" w:rsidRDefault="00E158D3" w:rsidP="00E158D3">
      <w:pPr>
        <w:spacing w:after="0" w:line="240" w:lineRule="auto"/>
        <w:rPr>
          <w:rFonts w:ascii="Times New Roman" w:eastAsia="Times New Roman" w:hAnsi="Times New Roman" w:cs="Times New Roman"/>
          <w:sz w:val="20"/>
          <w:szCs w:val="20"/>
          <w:lang w:eastAsia="sk-SK"/>
        </w:rPr>
      </w:pPr>
      <w:r w:rsidRPr="00E158D3">
        <w:rPr>
          <w:rFonts w:ascii="Times New Roman" w:eastAsia="Times New Roman" w:hAnsi="Times New Roman" w:cs="Times New Roman"/>
          <w:sz w:val="20"/>
          <w:szCs w:val="20"/>
          <w:lang w:eastAsia="sk-SK"/>
        </w:rPr>
        <w:t>** nepovinné</w:t>
      </w:r>
    </w:p>
    <w:p w14:paraId="3766E99C" w14:textId="73C02E46" w:rsidR="00F50C33" w:rsidRDefault="00F50C33">
      <w:pPr>
        <w:rPr>
          <w:rFonts w:ascii="Times New Roman" w:eastAsia="Times New Roman" w:hAnsi="Times New Roman" w:cs="Times New Roman"/>
          <w:bCs/>
          <w:lang w:eastAsia="sk-SK"/>
        </w:rPr>
      </w:pPr>
      <w:r>
        <w:rPr>
          <w:rFonts w:ascii="Times New Roman" w:eastAsia="Times New Roman" w:hAnsi="Times New Roman" w:cs="Times New Roman"/>
          <w:bCs/>
          <w:lang w:eastAsia="sk-SK"/>
        </w:rPr>
        <w:br w:type="page"/>
      </w:r>
    </w:p>
    <w:p w14:paraId="2EBC1EF4" w14:textId="77777777" w:rsidR="00E158D3" w:rsidRPr="00E158D3" w:rsidRDefault="00E158D3" w:rsidP="00E158D3">
      <w:pPr>
        <w:spacing w:after="0" w:line="240" w:lineRule="auto"/>
        <w:rPr>
          <w:rFonts w:ascii="Times New Roman" w:eastAsia="Times New Roman" w:hAnsi="Times New Roman" w:cs="Times New Roman"/>
          <w:bCs/>
          <w:lang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46"/>
        <w:gridCol w:w="1925"/>
        <w:gridCol w:w="1925"/>
        <w:gridCol w:w="1927"/>
      </w:tblGrid>
      <w:tr w:rsidR="00E158D3" w:rsidRPr="00E158D3" w14:paraId="2A3E64AD" w14:textId="77777777" w:rsidTr="00F50C33">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021CE9B5" w14:textId="77777777" w:rsidR="00E158D3" w:rsidRPr="00E158D3" w:rsidRDefault="00E158D3" w:rsidP="00E158D3">
            <w:pPr>
              <w:spacing w:after="0" w:line="240" w:lineRule="auto"/>
              <w:rPr>
                <w:rFonts w:ascii="Times" w:eastAsia="Times New Roman" w:hAnsi="Times" w:cs="Times"/>
                <w:b/>
                <w:bCs/>
                <w:sz w:val="20"/>
                <w:szCs w:val="20"/>
                <w:lang w:eastAsia="sk-SK"/>
              </w:rPr>
            </w:pPr>
            <w:r w:rsidRPr="00E158D3">
              <w:rPr>
                <w:rFonts w:ascii="Times" w:eastAsia="Times New Roman" w:hAnsi="Times" w:cs="Times"/>
                <w:b/>
                <w:bCs/>
                <w:sz w:val="20"/>
                <w:szCs w:val="20"/>
                <w:lang w:eastAsia="sk-SK"/>
              </w:rPr>
              <w:t>  9.   Vplyvy navrhovaného materiálu</w:t>
            </w:r>
          </w:p>
        </w:tc>
      </w:tr>
      <w:tr w:rsidR="00E158D3" w:rsidRPr="00E158D3" w14:paraId="30D88F5F" w14:textId="77777777" w:rsidTr="00F50C33">
        <w:trPr>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6A902DD"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b/>
                <w:bCs/>
                <w:sz w:val="20"/>
                <w:szCs w:val="20"/>
                <w:lang w:eastAsia="sk-SK"/>
              </w:rPr>
              <w:t>  Vplyvy na rozpočet verejnej správy</w:t>
            </w:r>
            <w:r w:rsidRPr="00E158D3">
              <w:rPr>
                <w:rFonts w:ascii="Times" w:eastAsia="Times New Roman" w:hAnsi="Times" w:cs="Times"/>
                <w:sz w:val="20"/>
                <w:szCs w:val="20"/>
                <w:lang w:eastAsia="sk-SK"/>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CDFA3BE"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 xml:space="preserve">  </w:t>
            </w:r>
            <w:r w:rsidRPr="00E158D3">
              <w:rPr>
                <w:rFonts w:ascii="Wingdings 2" w:eastAsia="Times New Roman" w:hAnsi="Wingdings 2" w:cs="Times"/>
                <w:sz w:val="28"/>
                <w:szCs w:val="28"/>
                <w:lang w:eastAsia="sk-SK"/>
              </w:rPr>
              <w:t></w:t>
            </w:r>
            <w:r w:rsidRPr="00E158D3">
              <w:rPr>
                <w:rFonts w:ascii="Times" w:eastAsia="Times New Roman"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A996020"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 xml:space="preserve">  </w:t>
            </w:r>
            <w:r w:rsidRPr="00E158D3">
              <w:rPr>
                <w:rFonts w:ascii="Wingdings 2" w:eastAsia="Times New Roman" w:hAnsi="Wingdings 2" w:cs="Times"/>
                <w:sz w:val="20"/>
                <w:szCs w:val="20"/>
                <w:lang w:eastAsia="sk-SK"/>
              </w:rPr>
              <w:t></w:t>
            </w:r>
            <w:r w:rsidRPr="00E158D3">
              <w:rPr>
                <w:rFonts w:ascii="Times" w:eastAsia="Times New Roman"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9099CFD"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 xml:space="preserve">  </w:t>
            </w:r>
            <w:r w:rsidRPr="00E158D3">
              <w:rPr>
                <w:rFonts w:ascii="Wingdings 2" w:eastAsia="Times New Roman" w:hAnsi="Wingdings 2" w:cs="Times"/>
                <w:sz w:val="28"/>
                <w:szCs w:val="28"/>
                <w:lang w:eastAsia="sk-SK"/>
              </w:rPr>
              <w:t></w:t>
            </w:r>
            <w:r w:rsidRPr="00E158D3">
              <w:rPr>
                <w:rFonts w:ascii="Times" w:eastAsia="Times New Roman" w:hAnsi="Times" w:cs="Times"/>
                <w:sz w:val="20"/>
                <w:szCs w:val="20"/>
                <w:lang w:eastAsia="sk-SK"/>
              </w:rPr>
              <w:t xml:space="preserve">   Negatívne</w:t>
            </w:r>
          </w:p>
        </w:tc>
      </w:tr>
      <w:tr w:rsidR="00E158D3" w:rsidRPr="00E158D3" w14:paraId="03251E51" w14:textId="77777777" w:rsidTr="00CB4B19">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F00F3D8" w14:textId="77777777" w:rsidR="00E158D3" w:rsidRPr="00E158D3" w:rsidRDefault="00E158D3" w:rsidP="00E158D3">
            <w:pPr>
              <w:spacing w:after="0" w:line="240" w:lineRule="auto"/>
              <w:rPr>
                <w:rFonts w:ascii="Times" w:eastAsia="Times New Roman" w:hAnsi="Times" w:cs="Times"/>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297987B"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 xml:space="preserve">  </w:t>
            </w:r>
            <w:r w:rsidRPr="00E158D3">
              <w:rPr>
                <w:rFonts w:ascii="Wingdings 2" w:eastAsia="Times New Roman" w:hAnsi="Wingdings 2" w:cs="Times"/>
                <w:sz w:val="28"/>
                <w:szCs w:val="28"/>
                <w:lang w:eastAsia="sk-SK"/>
              </w:rPr>
              <w:t></w:t>
            </w:r>
            <w:r w:rsidRPr="00E158D3">
              <w:rPr>
                <w:rFonts w:ascii="Times" w:eastAsia="Times New Roman" w:hAnsi="Times" w:cs="Times"/>
                <w:sz w:val="20"/>
                <w:szCs w:val="20"/>
                <w:lang w:eastAsia="sk-SK"/>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CC19FFD"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 xml:space="preserve">  </w:t>
            </w:r>
            <w:r w:rsidRPr="00E158D3">
              <w:rPr>
                <w:rFonts w:ascii="Wingdings 2" w:eastAsia="Times New Roman" w:hAnsi="Wingdings 2" w:cs="Times"/>
                <w:sz w:val="28"/>
                <w:szCs w:val="28"/>
                <w:lang w:eastAsia="sk-SK"/>
              </w:rPr>
              <w:t></w:t>
            </w:r>
            <w:r w:rsidRPr="00E158D3">
              <w:rPr>
                <w:rFonts w:ascii="Times" w:eastAsia="Times New Roman" w:hAnsi="Times" w:cs="Times"/>
                <w:sz w:val="20"/>
                <w:szCs w:val="20"/>
                <w:lang w:eastAsia="sk-SK"/>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B23B009"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 xml:space="preserve">  </w:t>
            </w:r>
            <w:r w:rsidRPr="00E158D3">
              <w:rPr>
                <w:rFonts w:ascii="Wingdings 2" w:eastAsia="Times New Roman" w:hAnsi="Wingdings 2" w:cs="Times"/>
                <w:sz w:val="28"/>
                <w:szCs w:val="28"/>
                <w:lang w:eastAsia="sk-SK"/>
              </w:rPr>
              <w:t></w:t>
            </w:r>
            <w:r w:rsidRPr="00E158D3">
              <w:rPr>
                <w:rFonts w:ascii="Times" w:eastAsia="Times New Roman" w:hAnsi="Times" w:cs="Times"/>
                <w:sz w:val="20"/>
                <w:szCs w:val="20"/>
                <w:lang w:eastAsia="sk-SK"/>
              </w:rPr>
              <w:t xml:space="preserve">   Čiastočne</w:t>
            </w:r>
          </w:p>
        </w:tc>
      </w:tr>
      <w:tr w:rsidR="00E158D3" w:rsidRPr="00E158D3" w14:paraId="2A6E4859" w14:textId="77777777" w:rsidTr="00F50C33">
        <w:trPr>
          <w:trHeight w:val="270"/>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208C31F"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b/>
                <w:bCs/>
                <w:sz w:val="20"/>
                <w:szCs w:val="20"/>
                <w:lang w:eastAsia="sk-SK"/>
              </w:rPr>
              <w:t>  Vplyvy na podnikateľské prostredie</w:t>
            </w:r>
            <w:r w:rsidRPr="00E158D3">
              <w:rPr>
                <w:rFonts w:ascii="Times" w:eastAsia="Times New Roman" w:hAnsi="Times" w:cs="Times"/>
                <w:sz w:val="20"/>
                <w:szCs w:val="20"/>
                <w:lang w:eastAsia="sk-SK"/>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53250DB"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 xml:space="preserve">  </w:t>
            </w:r>
            <w:r w:rsidRPr="00E158D3">
              <w:rPr>
                <w:rFonts w:ascii="Wingdings 2" w:eastAsia="Times New Roman" w:hAnsi="Wingdings 2" w:cs="Times"/>
                <w:sz w:val="28"/>
                <w:szCs w:val="28"/>
                <w:lang w:eastAsia="sk-SK"/>
              </w:rPr>
              <w:t></w:t>
            </w:r>
            <w:r w:rsidRPr="00E158D3">
              <w:rPr>
                <w:rFonts w:ascii="Times" w:eastAsia="Times New Roman"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654D52C"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 xml:space="preserve">  </w:t>
            </w:r>
            <w:r w:rsidRPr="00E158D3">
              <w:rPr>
                <w:rFonts w:ascii="Wingdings 2" w:eastAsia="Times New Roman" w:hAnsi="Wingdings 2" w:cs="Times"/>
                <w:sz w:val="20"/>
                <w:szCs w:val="20"/>
                <w:lang w:eastAsia="sk-SK"/>
              </w:rPr>
              <w:t></w:t>
            </w:r>
            <w:r w:rsidRPr="00E158D3">
              <w:rPr>
                <w:rFonts w:ascii="Times" w:eastAsia="Times New Roman"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F82DD3E"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 xml:space="preserve">  </w:t>
            </w:r>
            <w:r w:rsidRPr="00E158D3">
              <w:rPr>
                <w:rFonts w:ascii="Wingdings 2" w:eastAsia="Times New Roman" w:hAnsi="Wingdings 2" w:cs="Times"/>
                <w:sz w:val="28"/>
                <w:szCs w:val="28"/>
                <w:lang w:eastAsia="sk-SK"/>
              </w:rPr>
              <w:t></w:t>
            </w:r>
            <w:r w:rsidRPr="00E158D3">
              <w:rPr>
                <w:rFonts w:ascii="Times" w:eastAsia="Times New Roman" w:hAnsi="Times" w:cs="Times"/>
                <w:sz w:val="20"/>
                <w:szCs w:val="20"/>
                <w:lang w:eastAsia="sk-SK"/>
              </w:rPr>
              <w:t xml:space="preserve">   Negatívne</w:t>
            </w:r>
          </w:p>
        </w:tc>
      </w:tr>
      <w:tr w:rsidR="00E158D3" w:rsidRPr="00E158D3" w14:paraId="7AC86451" w14:textId="77777777" w:rsidTr="00CB4B19">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3DA5A58" w14:textId="77777777" w:rsidR="00E158D3" w:rsidRPr="00E158D3" w:rsidRDefault="00E158D3" w:rsidP="00E158D3">
            <w:pPr>
              <w:spacing w:after="0" w:line="240" w:lineRule="auto"/>
              <w:rPr>
                <w:rFonts w:ascii="Times" w:eastAsia="Times New Roman" w:hAnsi="Times" w:cs="Times"/>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AC8BDE8"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 xml:space="preserve">  </w:t>
            </w:r>
            <w:r w:rsidRPr="00E158D3">
              <w:rPr>
                <w:rFonts w:ascii="Wingdings 2" w:eastAsia="Times New Roman" w:hAnsi="Wingdings 2" w:cs="Times"/>
                <w:sz w:val="28"/>
                <w:szCs w:val="28"/>
                <w:lang w:eastAsia="sk-SK"/>
              </w:rPr>
              <w:t></w:t>
            </w:r>
            <w:r w:rsidRPr="00E158D3">
              <w:rPr>
                <w:rFonts w:ascii="Times" w:eastAsia="Times New Roman"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22A4241"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 xml:space="preserve">  </w:t>
            </w:r>
            <w:r w:rsidRPr="00E158D3">
              <w:rPr>
                <w:rFonts w:ascii="Wingdings 2" w:eastAsia="Times New Roman" w:hAnsi="Wingdings 2" w:cs="Times"/>
                <w:sz w:val="28"/>
                <w:szCs w:val="28"/>
                <w:lang w:eastAsia="sk-SK"/>
              </w:rPr>
              <w:t></w:t>
            </w:r>
            <w:r w:rsidRPr="00E158D3">
              <w:rPr>
                <w:rFonts w:ascii="Times" w:eastAsia="Times New Roman"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A3C6A56"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 xml:space="preserve">  </w:t>
            </w:r>
            <w:r w:rsidRPr="00E158D3">
              <w:rPr>
                <w:rFonts w:ascii="Wingdings 2" w:eastAsia="Times New Roman" w:hAnsi="Wingdings 2" w:cs="Times"/>
                <w:sz w:val="28"/>
                <w:szCs w:val="28"/>
                <w:lang w:eastAsia="sk-SK"/>
              </w:rPr>
              <w:t></w:t>
            </w:r>
            <w:r w:rsidRPr="00E158D3">
              <w:rPr>
                <w:rFonts w:ascii="Times" w:eastAsia="Times New Roman" w:hAnsi="Times" w:cs="Times"/>
                <w:sz w:val="20"/>
                <w:szCs w:val="20"/>
                <w:lang w:eastAsia="sk-SK"/>
              </w:rPr>
              <w:t xml:space="preserve">   Negatívne</w:t>
            </w:r>
          </w:p>
        </w:tc>
      </w:tr>
      <w:tr w:rsidR="00E158D3" w:rsidRPr="00E158D3" w14:paraId="4C72660A" w14:textId="77777777" w:rsidTr="00F50C33">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4BD7A06"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b/>
                <w:bCs/>
                <w:sz w:val="20"/>
                <w:szCs w:val="20"/>
                <w:lang w:eastAsia="sk-SK"/>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3FF2919"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 xml:space="preserve">  </w:t>
            </w:r>
            <w:r w:rsidRPr="00E158D3">
              <w:rPr>
                <w:rFonts w:ascii="Wingdings 2" w:eastAsia="Times New Roman" w:hAnsi="Wingdings 2" w:cs="Times"/>
                <w:sz w:val="28"/>
                <w:szCs w:val="28"/>
                <w:lang w:eastAsia="sk-SK"/>
              </w:rPr>
              <w:t></w:t>
            </w:r>
            <w:r w:rsidRPr="00E158D3">
              <w:rPr>
                <w:rFonts w:ascii="Times" w:eastAsia="Times New Roman"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ED873BC"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 xml:space="preserve">  </w:t>
            </w:r>
            <w:r w:rsidRPr="00E158D3">
              <w:rPr>
                <w:rFonts w:ascii="Wingdings 2" w:eastAsia="Times New Roman" w:hAnsi="Wingdings 2" w:cs="Times"/>
                <w:sz w:val="20"/>
                <w:szCs w:val="20"/>
                <w:lang w:eastAsia="sk-SK"/>
              </w:rPr>
              <w:t></w:t>
            </w:r>
            <w:r w:rsidRPr="00E158D3">
              <w:rPr>
                <w:rFonts w:ascii="Times" w:eastAsia="Times New Roman"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0DCA9FF"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 xml:space="preserve">  </w:t>
            </w:r>
            <w:r w:rsidRPr="00E158D3">
              <w:rPr>
                <w:rFonts w:ascii="Wingdings 2" w:eastAsia="Times New Roman" w:hAnsi="Wingdings 2" w:cs="Times"/>
                <w:sz w:val="28"/>
                <w:szCs w:val="28"/>
                <w:lang w:eastAsia="sk-SK"/>
              </w:rPr>
              <w:t></w:t>
            </w:r>
            <w:r w:rsidRPr="00E158D3">
              <w:rPr>
                <w:rFonts w:ascii="Times" w:eastAsia="Times New Roman" w:hAnsi="Times" w:cs="Times"/>
                <w:sz w:val="20"/>
                <w:szCs w:val="20"/>
                <w:lang w:eastAsia="sk-SK"/>
              </w:rPr>
              <w:t xml:space="preserve">   Negatívne</w:t>
            </w:r>
          </w:p>
        </w:tc>
      </w:tr>
      <w:tr w:rsidR="00E158D3" w:rsidRPr="00E158D3" w14:paraId="423A7839" w14:textId="77777777" w:rsidTr="00F50C33">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BC175A2"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b/>
                <w:bCs/>
                <w:sz w:val="20"/>
                <w:szCs w:val="20"/>
                <w:lang w:eastAsia="sk-SK"/>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7CAA630"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 xml:space="preserve">  </w:t>
            </w:r>
            <w:r w:rsidRPr="00E158D3">
              <w:rPr>
                <w:rFonts w:ascii="Wingdings 2" w:eastAsia="Times New Roman" w:hAnsi="Wingdings 2" w:cs="Times"/>
                <w:sz w:val="28"/>
                <w:szCs w:val="28"/>
                <w:lang w:eastAsia="sk-SK"/>
              </w:rPr>
              <w:t></w:t>
            </w:r>
            <w:r w:rsidRPr="00E158D3">
              <w:rPr>
                <w:rFonts w:ascii="Times" w:eastAsia="Times New Roman"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4564D37"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 xml:space="preserve">  </w:t>
            </w:r>
            <w:r w:rsidRPr="00E158D3">
              <w:rPr>
                <w:rFonts w:ascii="Wingdings 2" w:eastAsia="Times New Roman" w:hAnsi="Wingdings 2" w:cs="Times"/>
                <w:sz w:val="20"/>
                <w:szCs w:val="20"/>
                <w:lang w:eastAsia="sk-SK"/>
              </w:rPr>
              <w:t></w:t>
            </w:r>
            <w:r w:rsidRPr="00E158D3">
              <w:rPr>
                <w:rFonts w:ascii="Times" w:eastAsia="Times New Roman"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DDCFF4A"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 xml:space="preserve">  </w:t>
            </w:r>
            <w:r w:rsidRPr="00E158D3">
              <w:rPr>
                <w:rFonts w:ascii="Wingdings 2" w:eastAsia="Times New Roman" w:hAnsi="Wingdings 2" w:cs="Times"/>
                <w:sz w:val="28"/>
                <w:szCs w:val="28"/>
                <w:lang w:eastAsia="sk-SK"/>
              </w:rPr>
              <w:t></w:t>
            </w:r>
            <w:r w:rsidRPr="00E158D3">
              <w:rPr>
                <w:rFonts w:ascii="Times" w:eastAsia="Times New Roman" w:hAnsi="Times" w:cs="Times"/>
                <w:sz w:val="20"/>
                <w:szCs w:val="20"/>
                <w:lang w:eastAsia="sk-SK"/>
              </w:rPr>
              <w:t xml:space="preserve">   Negatívne</w:t>
            </w:r>
          </w:p>
        </w:tc>
      </w:tr>
      <w:tr w:rsidR="00E158D3" w:rsidRPr="00E158D3" w14:paraId="4836A89C" w14:textId="77777777" w:rsidTr="00F50C33">
        <w:trPr>
          <w:trHeight w:val="270"/>
          <w:jc w:val="center"/>
        </w:trPr>
        <w:tc>
          <w:tcPr>
            <w:tcW w:w="199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8230157"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b/>
                <w:bCs/>
                <w:sz w:val="20"/>
                <w:szCs w:val="20"/>
                <w:lang w:eastAsia="sk-SK"/>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1F75041"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 xml:space="preserve">  </w:t>
            </w:r>
            <w:r w:rsidRPr="00E158D3">
              <w:rPr>
                <w:rFonts w:ascii="Wingdings 2" w:eastAsia="Times New Roman" w:hAnsi="Wingdings 2" w:cs="Times"/>
                <w:sz w:val="28"/>
                <w:szCs w:val="28"/>
                <w:lang w:eastAsia="sk-SK"/>
              </w:rPr>
              <w:t></w:t>
            </w:r>
            <w:r w:rsidRPr="00E158D3">
              <w:rPr>
                <w:rFonts w:ascii="Times" w:eastAsia="Times New Roman"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7CEABCD"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 xml:space="preserve">  </w:t>
            </w:r>
            <w:r w:rsidRPr="00E158D3">
              <w:rPr>
                <w:rFonts w:ascii="Wingdings 2" w:eastAsia="Times New Roman" w:hAnsi="Wingdings 2" w:cs="Times"/>
                <w:sz w:val="20"/>
                <w:szCs w:val="20"/>
                <w:lang w:eastAsia="sk-SK"/>
              </w:rPr>
              <w:t></w:t>
            </w:r>
            <w:r w:rsidRPr="00E158D3">
              <w:rPr>
                <w:rFonts w:ascii="Times" w:eastAsia="Times New Roman"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EA1974F"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 xml:space="preserve">  </w:t>
            </w:r>
            <w:r w:rsidRPr="00E158D3">
              <w:rPr>
                <w:rFonts w:ascii="Wingdings 2" w:eastAsia="Times New Roman" w:hAnsi="Wingdings 2" w:cs="Times"/>
                <w:sz w:val="28"/>
                <w:szCs w:val="28"/>
                <w:lang w:eastAsia="sk-SK"/>
              </w:rPr>
              <w:t></w:t>
            </w:r>
            <w:r w:rsidRPr="00E158D3">
              <w:rPr>
                <w:rFonts w:ascii="Times" w:eastAsia="Times New Roman" w:hAnsi="Times" w:cs="Times"/>
                <w:sz w:val="20"/>
                <w:szCs w:val="20"/>
                <w:lang w:eastAsia="sk-SK"/>
              </w:rPr>
              <w:t xml:space="preserve">   Negatívne</w:t>
            </w:r>
          </w:p>
        </w:tc>
      </w:tr>
      <w:tr w:rsidR="00E158D3" w:rsidRPr="00E158D3" w14:paraId="464B8E9D" w14:textId="77777777" w:rsidTr="00F50C33">
        <w:trPr>
          <w:trHeight w:val="675"/>
          <w:jc w:val="center"/>
        </w:trPr>
        <w:tc>
          <w:tcPr>
            <w:tcW w:w="19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3EF4CB3"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b/>
                <w:bCs/>
                <w:sz w:val="20"/>
                <w:szCs w:val="20"/>
                <w:lang w:eastAsia="sk-SK"/>
              </w:rPr>
              <w:t>  Vplyvy na služby pre občana z toho</w:t>
            </w:r>
            <w:r w:rsidRPr="00E158D3">
              <w:rPr>
                <w:rFonts w:ascii="Times" w:eastAsia="Times New Roman" w:hAnsi="Times" w:cs="Times"/>
                <w:sz w:val="20"/>
                <w:szCs w:val="20"/>
                <w:lang w:eastAsia="sk-SK"/>
              </w:rPr>
              <w:br/>
              <w:t>    vplyvy služieb verejnej správy na občana</w:t>
            </w:r>
            <w:r w:rsidRPr="00E158D3">
              <w:rPr>
                <w:rFonts w:ascii="Times" w:eastAsia="Times New Roman" w:hAnsi="Times" w:cs="Times"/>
                <w:sz w:val="20"/>
                <w:szCs w:val="20"/>
                <w:lang w:eastAsia="sk-SK"/>
              </w:rPr>
              <w:br/>
              <w:t>    vplyvy na procesy služieb vo verejnej</w:t>
            </w:r>
            <w:r w:rsidRPr="00E158D3">
              <w:rPr>
                <w:rFonts w:ascii="Times" w:eastAsia="Times New Roman" w:hAnsi="Times" w:cs="Times"/>
                <w:sz w:val="20"/>
                <w:szCs w:val="20"/>
                <w:lang w:eastAsia="sk-SK"/>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E5E5BAC"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br/>
              <w:t xml:space="preserve">  </w:t>
            </w:r>
            <w:r w:rsidRPr="00E158D3">
              <w:rPr>
                <w:rFonts w:ascii="Wingdings 2" w:eastAsia="Times New Roman" w:hAnsi="Wingdings 2" w:cs="Times"/>
                <w:sz w:val="28"/>
                <w:szCs w:val="28"/>
                <w:lang w:eastAsia="sk-SK"/>
              </w:rPr>
              <w:t></w:t>
            </w:r>
            <w:r w:rsidRPr="00E158D3">
              <w:rPr>
                <w:rFonts w:ascii="Times" w:eastAsia="Times New Roman"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4EFBE02"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br/>
              <w:t xml:space="preserve">  </w:t>
            </w:r>
            <w:r w:rsidRPr="00E158D3">
              <w:rPr>
                <w:rFonts w:ascii="Wingdings 2" w:eastAsia="Times New Roman" w:hAnsi="Wingdings 2" w:cs="Times"/>
                <w:sz w:val="20"/>
                <w:szCs w:val="20"/>
                <w:lang w:eastAsia="sk-SK"/>
              </w:rPr>
              <w:t></w:t>
            </w:r>
            <w:r w:rsidRPr="00E158D3">
              <w:rPr>
                <w:rFonts w:ascii="Times" w:eastAsia="Times New Roman"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C593B7A"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br/>
              <w:t xml:space="preserve">  </w:t>
            </w:r>
            <w:r w:rsidRPr="00E158D3">
              <w:rPr>
                <w:rFonts w:ascii="Wingdings 2" w:eastAsia="Times New Roman" w:hAnsi="Wingdings 2" w:cs="Times"/>
                <w:sz w:val="28"/>
                <w:szCs w:val="28"/>
                <w:lang w:eastAsia="sk-SK"/>
              </w:rPr>
              <w:t></w:t>
            </w:r>
            <w:r w:rsidRPr="00E158D3">
              <w:rPr>
                <w:rFonts w:ascii="Times" w:eastAsia="Times New Roman" w:hAnsi="Times" w:cs="Times"/>
                <w:sz w:val="20"/>
                <w:szCs w:val="20"/>
                <w:lang w:eastAsia="sk-SK"/>
              </w:rPr>
              <w:t xml:space="preserve">   Negatívne</w:t>
            </w:r>
          </w:p>
        </w:tc>
      </w:tr>
      <w:tr w:rsidR="00E158D3" w:rsidRPr="00E158D3" w14:paraId="65349124" w14:textId="77777777" w:rsidTr="00CB4B19">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BAAE7F6" w14:textId="77777777" w:rsidR="00E158D3" w:rsidRPr="00E158D3" w:rsidRDefault="00E158D3" w:rsidP="00E158D3">
            <w:pPr>
              <w:spacing w:after="0" w:line="240" w:lineRule="auto"/>
              <w:rPr>
                <w:rFonts w:ascii="Times" w:eastAsia="Times New Roman" w:hAnsi="Times" w:cs="Times"/>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691BAC8"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 xml:space="preserve">  </w:t>
            </w:r>
            <w:r w:rsidRPr="00E158D3">
              <w:rPr>
                <w:rFonts w:ascii="Wingdings 2" w:eastAsia="Times New Roman" w:hAnsi="Wingdings 2" w:cs="Times"/>
                <w:sz w:val="28"/>
                <w:szCs w:val="28"/>
                <w:lang w:eastAsia="sk-SK"/>
              </w:rPr>
              <w:t></w:t>
            </w:r>
            <w:r w:rsidRPr="00E158D3">
              <w:rPr>
                <w:rFonts w:ascii="Times" w:eastAsia="Times New Roman"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FB77281"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 xml:space="preserve">  </w:t>
            </w:r>
            <w:r w:rsidRPr="00E158D3">
              <w:rPr>
                <w:rFonts w:ascii="Wingdings 2" w:eastAsia="Times New Roman" w:hAnsi="Wingdings 2" w:cs="Times"/>
                <w:sz w:val="20"/>
                <w:szCs w:val="20"/>
                <w:lang w:eastAsia="sk-SK"/>
              </w:rPr>
              <w:t></w:t>
            </w:r>
            <w:r w:rsidRPr="00E158D3">
              <w:rPr>
                <w:rFonts w:ascii="Times" w:eastAsia="Times New Roman"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BB0B5A1"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 xml:space="preserve">  </w:t>
            </w:r>
            <w:r w:rsidRPr="00E158D3">
              <w:rPr>
                <w:rFonts w:ascii="Wingdings 2" w:eastAsia="Times New Roman" w:hAnsi="Wingdings 2" w:cs="Times"/>
                <w:sz w:val="28"/>
                <w:szCs w:val="28"/>
                <w:lang w:eastAsia="sk-SK"/>
              </w:rPr>
              <w:t></w:t>
            </w:r>
            <w:r w:rsidRPr="00E158D3">
              <w:rPr>
                <w:rFonts w:ascii="Times" w:eastAsia="Times New Roman" w:hAnsi="Times" w:cs="Times"/>
                <w:sz w:val="20"/>
                <w:szCs w:val="20"/>
                <w:lang w:eastAsia="sk-SK"/>
              </w:rPr>
              <w:t xml:space="preserve">   Negatívne</w:t>
            </w:r>
          </w:p>
        </w:tc>
      </w:tr>
      <w:tr w:rsidR="00E158D3" w:rsidRPr="00E158D3" w14:paraId="58866588" w14:textId="77777777" w:rsidTr="00F50C33">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17F62216" w14:textId="77777777" w:rsidR="00E158D3" w:rsidRPr="00E158D3" w:rsidRDefault="00E158D3" w:rsidP="00E158D3">
            <w:pPr>
              <w:spacing w:after="0" w:line="240" w:lineRule="auto"/>
              <w:rPr>
                <w:rFonts w:ascii="Times" w:eastAsia="Times New Roman" w:hAnsi="Times" w:cs="Times"/>
                <w:b/>
                <w:bCs/>
                <w:lang w:eastAsia="sk-SK"/>
              </w:rPr>
            </w:pPr>
            <w:r w:rsidRPr="00E158D3">
              <w:rPr>
                <w:rFonts w:ascii="Times" w:eastAsia="Times New Roman" w:hAnsi="Times" w:cs="Times"/>
                <w:b/>
                <w:bCs/>
                <w:lang w:eastAsia="sk-SK"/>
              </w:rPr>
              <w:t>  10.  Poznámky</w:t>
            </w:r>
          </w:p>
        </w:tc>
      </w:tr>
      <w:tr w:rsidR="00E158D3" w:rsidRPr="00E158D3" w14:paraId="7A2EFC7C" w14:textId="77777777" w:rsidTr="00F50C33">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hideMark/>
          </w:tcPr>
          <w:p w14:paraId="66618B67" w14:textId="276DA771" w:rsidR="0053728F" w:rsidRDefault="0053728F" w:rsidP="0053728F">
            <w:pPr>
              <w:spacing w:after="0" w:line="240" w:lineRule="auto"/>
              <w:jc w:val="both"/>
              <w:rPr>
                <w:rFonts w:ascii="Times" w:eastAsia="Times New Roman" w:hAnsi="Times" w:cs="Times"/>
                <w:sz w:val="20"/>
                <w:szCs w:val="20"/>
                <w:lang w:eastAsia="sk-SK"/>
              </w:rPr>
            </w:pPr>
            <w:r w:rsidRPr="00E158D3">
              <w:rPr>
                <w:rFonts w:ascii="Times" w:eastAsia="Times New Roman" w:hAnsi="Times" w:cs="Times"/>
                <w:bCs/>
                <w:lang w:eastAsia="sk-SK"/>
              </w:rPr>
              <w:t xml:space="preserve">V </w:t>
            </w:r>
            <w:r w:rsidR="003F3C46">
              <w:rPr>
                <w:rFonts w:ascii="Times" w:eastAsia="Times New Roman" w:hAnsi="Times" w:cs="Times"/>
                <w:sz w:val="20"/>
                <w:szCs w:val="20"/>
                <w:lang w:eastAsia="sk-SK"/>
              </w:rPr>
              <w:t>procese</w:t>
            </w:r>
            <w:r w:rsidRPr="00E158D3">
              <w:rPr>
                <w:rFonts w:ascii="Times" w:eastAsia="Times New Roman" w:hAnsi="Times" w:cs="Times"/>
                <w:sz w:val="20"/>
                <w:szCs w:val="20"/>
                <w:lang w:eastAsia="sk-SK"/>
              </w:rPr>
              <w:t xml:space="preserve"> prípravy materiálu „</w:t>
            </w:r>
            <w:r w:rsidRPr="007D7744">
              <w:rPr>
                <w:rFonts w:ascii="Times" w:eastAsia="Times New Roman" w:hAnsi="Times" w:cs="Times"/>
                <w:i/>
                <w:sz w:val="20"/>
                <w:szCs w:val="20"/>
                <w:lang w:eastAsia="sk-SK"/>
              </w:rPr>
              <w:t>Návrh stratégie hospodárskej politiky Slovenskej republiky do roku 2030</w:t>
            </w:r>
            <w:r w:rsidRPr="00E158D3">
              <w:rPr>
                <w:rFonts w:ascii="Times" w:eastAsia="Times New Roman" w:hAnsi="Times" w:cs="Times"/>
                <w:sz w:val="20"/>
                <w:szCs w:val="20"/>
                <w:lang w:eastAsia="sk-SK"/>
              </w:rPr>
              <w:t xml:space="preserve">“ </w:t>
            </w:r>
            <w:r w:rsidR="003F3C46">
              <w:rPr>
                <w:rFonts w:ascii="Times" w:eastAsia="Times New Roman" w:hAnsi="Times" w:cs="Times"/>
                <w:sz w:val="20"/>
                <w:szCs w:val="20"/>
                <w:lang w:eastAsia="sk-SK"/>
              </w:rPr>
              <w:t>nebolo</w:t>
            </w:r>
            <w:r w:rsidRPr="00E158D3">
              <w:rPr>
                <w:rFonts w:ascii="Times" w:eastAsia="Times New Roman" w:hAnsi="Times" w:cs="Times"/>
                <w:sz w:val="20"/>
                <w:szCs w:val="20"/>
                <w:lang w:eastAsia="sk-SK"/>
              </w:rPr>
              <w:t xml:space="preserve"> možné potenciálne stanoviť vplyvy na jednotlivé oblasti. </w:t>
            </w:r>
          </w:p>
          <w:p w14:paraId="440F9734" w14:textId="77777777" w:rsidR="00C952C3" w:rsidRDefault="0053728F" w:rsidP="0053728F">
            <w:pPr>
              <w:spacing w:after="0" w:line="240" w:lineRule="auto"/>
              <w:jc w:val="both"/>
              <w:rPr>
                <w:rFonts w:ascii="Times" w:eastAsia="Times New Roman" w:hAnsi="Times" w:cs="Times"/>
                <w:sz w:val="20"/>
                <w:szCs w:val="20"/>
                <w:lang w:eastAsia="sk-SK"/>
              </w:rPr>
            </w:pPr>
            <w:r w:rsidRPr="008D62D7">
              <w:rPr>
                <w:rFonts w:ascii="Times" w:eastAsia="Times New Roman" w:hAnsi="Times" w:cs="Times"/>
                <w:sz w:val="20"/>
                <w:szCs w:val="20"/>
                <w:lang w:eastAsia="sk-SK"/>
              </w:rPr>
              <w:t xml:space="preserve">Čo sa týka vplyvov na rozpočet verejnej správy, </w:t>
            </w:r>
            <w:r>
              <w:rPr>
                <w:rFonts w:ascii="Times" w:eastAsia="Times New Roman" w:hAnsi="Times" w:cs="Times"/>
                <w:sz w:val="20"/>
                <w:szCs w:val="20"/>
                <w:lang w:eastAsia="sk-SK"/>
              </w:rPr>
              <w:t>v</w:t>
            </w:r>
            <w:r w:rsidRPr="008D62D7">
              <w:rPr>
                <w:rFonts w:ascii="Times" w:eastAsia="Times New Roman" w:hAnsi="Times" w:cs="Times"/>
                <w:sz w:val="20"/>
                <w:szCs w:val="20"/>
                <w:lang w:eastAsia="sk-SK"/>
              </w:rPr>
              <w:t xml:space="preserve">zhľadom k tomu, že ide o koncepčný materiál, </w:t>
            </w:r>
            <w:r>
              <w:rPr>
                <w:rFonts w:ascii="Times" w:eastAsia="Times New Roman" w:hAnsi="Times" w:cs="Times"/>
                <w:sz w:val="20"/>
                <w:szCs w:val="20"/>
                <w:lang w:eastAsia="sk-SK"/>
              </w:rPr>
              <w:t>sa tieto vplyvy v tejto fáze materiálu</w:t>
            </w:r>
            <w:r w:rsidRPr="008D62D7">
              <w:rPr>
                <w:rFonts w:ascii="Times" w:eastAsia="Times New Roman" w:hAnsi="Times" w:cs="Times"/>
                <w:sz w:val="20"/>
                <w:szCs w:val="20"/>
                <w:lang w:eastAsia="sk-SK"/>
              </w:rPr>
              <w:t xml:space="preserve"> ned</w:t>
            </w:r>
            <w:r>
              <w:rPr>
                <w:rFonts w:ascii="Times" w:eastAsia="Times New Roman" w:hAnsi="Times" w:cs="Times"/>
                <w:sz w:val="20"/>
                <w:szCs w:val="20"/>
                <w:lang w:eastAsia="sk-SK"/>
              </w:rPr>
              <w:t>ajú</w:t>
            </w:r>
            <w:r w:rsidRPr="008D62D7">
              <w:rPr>
                <w:rFonts w:ascii="Times" w:eastAsia="Times New Roman" w:hAnsi="Times" w:cs="Times"/>
                <w:sz w:val="20"/>
                <w:szCs w:val="20"/>
                <w:lang w:eastAsia="sk-SK"/>
              </w:rPr>
              <w:t xml:space="preserve"> vyčísliť, dopad na verejné financie bude možné určiť až pri predkladaní konkrétnych akčných plánov </w:t>
            </w:r>
            <w:r>
              <w:rPr>
                <w:rFonts w:ascii="Times" w:eastAsia="Times New Roman" w:hAnsi="Times" w:cs="Times"/>
                <w:sz w:val="20"/>
                <w:szCs w:val="20"/>
                <w:lang w:eastAsia="sk-SK"/>
              </w:rPr>
              <w:t>za všetky navrhované kľúčové oblasti č.1 – č.5.</w:t>
            </w:r>
            <w:r w:rsidR="00067394">
              <w:t xml:space="preserve"> </w:t>
            </w:r>
            <w:r w:rsidR="00067394" w:rsidRPr="00067394">
              <w:rPr>
                <w:rFonts w:ascii="Times" w:eastAsia="Times New Roman" w:hAnsi="Times" w:cs="Times"/>
                <w:sz w:val="20"/>
                <w:szCs w:val="20"/>
                <w:lang w:eastAsia="sk-SK"/>
              </w:rPr>
              <w:t>Dá sa však očakávať negatívny vplyv na rozpočet verejnej správy</w:t>
            </w:r>
            <w:r w:rsidR="00C952C3">
              <w:rPr>
                <w:rFonts w:ascii="Times" w:eastAsia="Times New Roman" w:hAnsi="Times" w:cs="Times"/>
                <w:sz w:val="20"/>
                <w:szCs w:val="20"/>
                <w:lang w:eastAsia="sk-SK"/>
              </w:rPr>
              <w:t xml:space="preserve"> a n</w:t>
            </w:r>
            <w:r w:rsidR="00C952C3" w:rsidRPr="00C952C3">
              <w:rPr>
                <w:rFonts w:ascii="Times" w:eastAsia="Times New Roman" w:hAnsi="Times" w:cs="Times"/>
                <w:sz w:val="20"/>
                <w:szCs w:val="20"/>
                <w:lang w:eastAsia="sk-SK"/>
              </w:rPr>
              <w:t>egatívne vplyvy budú predstavovať výdavky štátneho rozpočtu súvisiace</w:t>
            </w:r>
            <w:r w:rsidR="00C952C3">
              <w:rPr>
                <w:rFonts w:ascii="Times" w:eastAsia="Times New Roman" w:hAnsi="Times" w:cs="Times"/>
                <w:sz w:val="20"/>
                <w:szCs w:val="20"/>
                <w:lang w:eastAsia="sk-SK"/>
              </w:rPr>
              <w:t xml:space="preserve"> s plnením navrhnutých rámcových opatrení v uvedených kľúčových oblastiach. </w:t>
            </w:r>
          </w:p>
          <w:p w14:paraId="43B00EE8" w14:textId="34BD692D" w:rsidR="0053728F" w:rsidRDefault="0053728F" w:rsidP="0053728F">
            <w:pPr>
              <w:spacing w:after="0" w:line="240" w:lineRule="auto"/>
              <w:jc w:val="both"/>
              <w:rPr>
                <w:rFonts w:ascii="Times" w:eastAsia="Times New Roman" w:hAnsi="Times" w:cs="Times"/>
                <w:sz w:val="20"/>
                <w:szCs w:val="20"/>
                <w:lang w:eastAsia="sk-SK"/>
              </w:rPr>
            </w:pPr>
            <w:r w:rsidRPr="008D62D7">
              <w:rPr>
                <w:rFonts w:ascii="Times" w:eastAsia="Times New Roman" w:hAnsi="Times" w:cs="Times"/>
                <w:sz w:val="20"/>
                <w:szCs w:val="20"/>
                <w:lang w:eastAsia="sk-SK"/>
              </w:rPr>
              <w:t>Predkladaná stratégia nepriamo zakladá vplyvy na podnikateľské prostredie, v súčasnej dobe ich však nie je možné kvantifikovať</w:t>
            </w:r>
            <w:r>
              <w:rPr>
                <w:rFonts w:ascii="Times" w:eastAsia="Times New Roman" w:hAnsi="Times" w:cs="Times"/>
                <w:sz w:val="20"/>
                <w:szCs w:val="20"/>
                <w:lang w:eastAsia="sk-SK"/>
              </w:rPr>
              <w:t>,</w:t>
            </w:r>
            <w:r w:rsidRPr="008D62D7">
              <w:rPr>
                <w:rFonts w:ascii="Times" w:eastAsia="Times New Roman" w:hAnsi="Times" w:cs="Times"/>
                <w:sz w:val="20"/>
                <w:szCs w:val="20"/>
                <w:lang w:eastAsia="sk-SK"/>
              </w:rPr>
              <w:t xml:space="preserve"> ani detailnejšie popísať. Vybrané vplyvy budú preto identifikované a kvantifikované v jednotlivých akčných plánoch, ktoré budú vychádzať z predmetnej stratégie</w:t>
            </w:r>
            <w:r>
              <w:rPr>
                <w:rFonts w:ascii="Times" w:eastAsia="Times New Roman" w:hAnsi="Times" w:cs="Times"/>
                <w:sz w:val="20"/>
                <w:szCs w:val="20"/>
                <w:lang w:eastAsia="sk-SK"/>
              </w:rPr>
              <w:t>, a to najmä z kľúčovej oblasti č. 4 – rozvoj podnikateľského prostredia.</w:t>
            </w:r>
          </w:p>
          <w:p w14:paraId="5438AA3B" w14:textId="6EEAB886" w:rsidR="0053728F" w:rsidRPr="008D62D7" w:rsidRDefault="0053728F" w:rsidP="0053728F">
            <w:pPr>
              <w:spacing w:after="0" w:line="240" w:lineRule="auto"/>
              <w:jc w:val="both"/>
              <w:rPr>
                <w:rFonts w:ascii="Times" w:eastAsia="Times New Roman" w:hAnsi="Times" w:cs="Times"/>
                <w:sz w:val="20"/>
                <w:szCs w:val="20"/>
                <w:lang w:eastAsia="sk-SK"/>
              </w:rPr>
            </w:pPr>
            <w:r w:rsidRPr="008D62D7">
              <w:rPr>
                <w:rFonts w:ascii="Times" w:eastAsia="Times New Roman" w:hAnsi="Times" w:cs="Times"/>
                <w:sz w:val="20"/>
                <w:szCs w:val="20"/>
                <w:lang w:eastAsia="sk-SK"/>
              </w:rPr>
              <w:t>Vzhľadom na</w:t>
            </w:r>
            <w:r>
              <w:t xml:space="preserve"> </w:t>
            </w:r>
            <w:r>
              <w:rPr>
                <w:rFonts w:ascii="Times" w:eastAsia="Times New Roman" w:hAnsi="Times" w:cs="Times"/>
                <w:sz w:val="20"/>
                <w:szCs w:val="20"/>
                <w:lang w:eastAsia="sk-SK"/>
              </w:rPr>
              <w:t>uvedenú kľúčovú oblasť č. 4 a definovaný cieľ „</w:t>
            </w:r>
            <w:r w:rsidRPr="007D7744">
              <w:rPr>
                <w:rFonts w:ascii="Times" w:eastAsia="Times New Roman" w:hAnsi="Times" w:cs="Times"/>
                <w:i/>
                <w:sz w:val="20"/>
                <w:szCs w:val="20"/>
                <w:lang w:eastAsia="sk-SK"/>
              </w:rPr>
              <w:t>Optimálne a konkurencieschopné podnikateľské prostredie s kvalitnými službami štátu v modernom digitálnom svete“</w:t>
            </w:r>
            <w:r w:rsidR="003F3C46">
              <w:rPr>
                <w:rFonts w:ascii="Times" w:eastAsia="Times New Roman" w:hAnsi="Times" w:cs="Times"/>
                <w:sz w:val="20"/>
                <w:szCs w:val="20"/>
                <w:lang w:eastAsia="sk-SK"/>
              </w:rPr>
              <w:t xml:space="preserve">, </w:t>
            </w:r>
            <w:r>
              <w:rPr>
                <w:rFonts w:ascii="Times" w:eastAsia="Times New Roman" w:hAnsi="Times" w:cs="Times"/>
                <w:sz w:val="20"/>
                <w:szCs w:val="20"/>
                <w:lang w:eastAsia="sk-SK"/>
              </w:rPr>
              <w:t xml:space="preserve">očakávame v rámci opatrení zohľadnených v akčných plánoch aj </w:t>
            </w:r>
            <w:r w:rsidRPr="008D62D7">
              <w:rPr>
                <w:rFonts w:ascii="Times" w:eastAsia="Times New Roman" w:hAnsi="Times" w:cs="Times"/>
                <w:sz w:val="20"/>
                <w:szCs w:val="20"/>
                <w:lang w:eastAsia="sk-SK"/>
              </w:rPr>
              <w:t>vplyvy na informatizáciu spoločnosti.</w:t>
            </w:r>
          </w:p>
          <w:p w14:paraId="1CE76C02" w14:textId="0065927A" w:rsidR="0053728F" w:rsidRPr="008D62D7" w:rsidRDefault="0053728F" w:rsidP="0053728F">
            <w:pPr>
              <w:spacing w:after="0" w:line="240" w:lineRule="auto"/>
              <w:jc w:val="both"/>
              <w:rPr>
                <w:rFonts w:ascii="Times" w:eastAsia="Times New Roman" w:hAnsi="Times" w:cs="Times"/>
                <w:sz w:val="20"/>
                <w:szCs w:val="20"/>
                <w:lang w:eastAsia="sk-SK"/>
              </w:rPr>
            </w:pPr>
            <w:r w:rsidRPr="008D62D7">
              <w:rPr>
                <w:rFonts w:ascii="Times" w:eastAsia="Times New Roman" w:hAnsi="Times" w:cs="Times"/>
                <w:sz w:val="20"/>
                <w:szCs w:val="20"/>
                <w:lang w:eastAsia="sk-SK"/>
              </w:rPr>
              <w:t xml:space="preserve">Pozitívne sociálne vplyvy bude mať až implementácia jednotlivých aktivít </w:t>
            </w:r>
            <w:r>
              <w:rPr>
                <w:rFonts w:ascii="Times" w:eastAsia="Times New Roman" w:hAnsi="Times" w:cs="Times"/>
                <w:sz w:val="20"/>
                <w:szCs w:val="20"/>
                <w:lang w:eastAsia="sk-SK"/>
              </w:rPr>
              <w:t>stratégie. Tieto budú vyplývať najmä z</w:t>
            </w:r>
            <w:r w:rsidR="00AC5E0D">
              <w:rPr>
                <w:rFonts w:ascii="Times" w:eastAsia="Times New Roman" w:hAnsi="Times" w:cs="Times"/>
                <w:sz w:val="20"/>
                <w:szCs w:val="20"/>
                <w:lang w:eastAsia="sk-SK"/>
              </w:rPr>
              <w:t> </w:t>
            </w:r>
            <w:r>
              <w:rPr>
                <w:rFonts w:ascii="Times" w:eastAsia="Times New Roman" w:hAnsi="Times" w:cs="Times"/>
                <w:sz w:val="20"/>
                <w:szCs w:val="20"/>
                <w:lang w:eastAsia="sk-SK"/>
              </w:rPr>
              <w:t>Kľúčovej oblasti č. 1 – rozvoj ľudského kapitálu a z Kľúčovej oblasti č. 5 – regionálny rozvoj a pôdohospodárstvo.</w:t>
            </w:r>
          </w:p>
          <w:p w14:paraId="752742A5" w14:textId="3DB5D20F" w:rsidR="0053728F" w:rsidRPr="008D62D7" w:rsidRDefault="0053728F" w:rsidP="0053728F">
            <w:pPr>
              <w:spacing w:after="0" w:line="240" w:lineRule="auto"/>
              <w:jc w:val="both"/>
              <w:rPr>
                <w:rFonts w:ascii="Times" w:eastAsia="Times New Roman" w:hAnsi="Times" w:cs="Times"/>
                <w:sz w:val="20"/>
                <w:szCs w:val="20"/>
                <w:lang w:eastAsia="sk-SK"/>
              </w:rPr>
            </w:pPr>
            <w:r w:rsidRPr="008D62D7">
              <w:rPr>
                <w:rFonts w:ascii="Times" w:eastAsia="Times New Roman" w:hAnsi="Times" w:cs="Times"/>
                <w:sz w:val="20"/>
                <w:szCs w:val="20"/>
                <w:lang w:eastAsia="sk-SK"/>
              </w:rPr>
              <w:t>Vzhľadom na komplexnosť predkladanej stratégie máme za to, že niektoré akčné plány z nej vychádzajúce</w:t>
            </w:r>
            <w:r w:rsidR="003F3C46">
              <w:rPr>
                <w:rFonts w:ascii="Times" w:eastAsia="Times New Roman" w:hAnsi="Times" w:cs="Times"/>
                <w:sz w:val="20"/>
                <w:szCs w:val="20"/>
                <w:lang w:eastAsia="sk-SK"/>
              </w:rPr>
              <w:t>,</w:t>
            </w:r>
            <w:r w:rsidRPr="008D62D7">
              <w:rPr>
                <w:rFonts w:ascii="Times" w:eastAsia="Times New Roman" w:hAnsi="Times" w:cs="Times"/>
                <w:sz w:val="20"/>
                <w:szCs w:val="20"/>
                <w:lang w:eastAsia="sk-SK"/>
              </w:rPr>
              <w:t xml:space="preserve"> budú mať tiež vplyvy na služby verejnej správy pre občana</w:t>
            </w:r>
            <w:r>
              <w:rPr>
                <w:rFonts w:ascii="Times" w:eastAsia="Times New Roman" w:hAnsi="Times" w:cs="Times"/>
                <w:sz w:val="20"/>
                <w:szCs w:val="20"/>
                <w:lang w:eastAsia="sk-SK"/>
              </w:rPr>
              <w:t>, a to vzhľadom na</w:t>
            </w:r>
            <w:r>
              <w:t xml:space="preserve"> </w:t>
            </w:r>
            <w:r w:rsidRPr="00AA3B05">
              <w:rPr>
                <w:rFonts w:ascii="Times" w:eastAsia="Times New Roman" w:hAnsi="Times" w:cs="Times"/>
                <w:sz w:val="20"/>
                <w:szCs w:val="20"/>
                <w:lang w:eastAsia="sk-SK"/>
              </w:rPr>
              <w:t>kľúčov</w:t>
            </w:r>
            <w:r>
              <w:rPr>
                <w:rFonts w:ascii="Times" w:eastAsia="Times New Roman" w:hAnsi="Times" w:cs="Times"/>
                <w:sz w:val="20"/>
                <w:szCs w:val="20"/>
                <w:lang w:eastAsia="sk-SK"/>
              </w:rPr>
              <w:t>ú</w:t>
            </w:r>
            <w:r w:rsidRPr="00AA3B05">
              <w:rPr>
                <w:rFonts w:ascii="Times" w:eastAsia="Times New Roman" w:hAnsi="Times" w:cs="Times"/>
                <w:sz w:val="20"/>
                <w:szCs w:val="20"/>
                <w:lang w:eastAsia="sk-SK"/>
              </w:rPr>
              <w:t xml:space="preserve"> oblas</w:t>
            </w:r>
            <w:r>
              <w:rPr>
                <w:rFonts w:ascii="Times" w:eastAsia="Times New Roman" w:hAnsi="Times" w:cs="Times"/>
                <w:sz w:val="20"/>
                <w:szCs w:val="20"/>
                <w:lang w:eastAsia="sk-SK"/>
              </w:rPr>
              <w:t>ť</w:t>
            </w:r>
            <w:r w:rsidRPr="00AA3B05">
              <w:rPr>
                <w:rFonts w:ascii="Times" w:eastAsia="Times New Roman" w:hAnsi="Times" w:cs="Times"/>
                <w:sz w:val="20"/>
                <w:szCs w:val="20"/>
                <w:lang w:eastAsia="sk-SK"/>
              </w:rPr>
              <w:t xml:space="preserve"> č. 4 – rozvoj podnikateľského prostredia.</w:t>
            </w:r>
          </w:p>
          <w:p w14:paraId="09B72F56" w14:textId="705ED91A" w:rsidR="003F3C46" w:rsidRDefault="00776A3C" w:rsidP="00776A3C">
            <w:pPr>
              <w:spacing w:after="0" w:line="240" w:lineRule="auto"/>
              <w:jc w:val="both"/>
              <w:rPr>
                <w:rFonts w:ascii="Times" w:eastAsia="Times New Roman" w:hAnsi="Times" w:cs="Times"/>
                <w:sz w:val="20"/>
                <w:szCs w:val="20"/>
                <w:lang w:eastAsia="sk-SK"/>
              </w:rPr>
            </w:pPr>
            <w:r w:rsidRPr="00776A3C">
              <w:rPr>
                <w:rFonts w:ascii="Times" w:eastAsia="Times New Roman" w:hAnsi="Times" w:cs="Times"/>
                <w:sz w:val="20"/>
                <w:szCs w:val="20"/>
                <w:lang w:eastAsia="sk-SK"/>
              </w:rPr>
              <w:t>Materiál predpokladá pozitívne/negatívne vplyvy na životné prostredie. Analýza vplyvov na životné prostredie však nie je súčasťou predkladaného materiálu vzhľadom na to, že vplyvy materiálu na životné prostredie boli posúdené podľa zákona č. 24/2006 Z. z. o posudzovaní vplyvov na životné prostredie a o zmene a doplnení niektorých zákonov v znení neskorších predpisov. V zmysle bodu 2.7. Jednotnej metodiky na posudzovanie vybraných vplyvov „</w:t>
            </w:r>
            <w:r w:rsidRPr="0064158F">
              <w:rPr>
                <w:rFonts w:ascii="Times" w:eastAsia="Times New Roman" w:hAnsi="Times" w:cs="Times"/>
                <w:i/>
                <w:sz w:val="20"/>
                <w:szCs w:val="20"/>
                <w:lang w:eastAsia="sk-SK"/>
              </w:rPr>
              <w:t xml:space="preserve">Analýza vplyvov </w:t>
            </w:r>
            <w:r w:rsidR="003F3C46">
              <w:rPr>
                <w:rFonts w:ascii="Times" w:eastAsia="Times New Roman" w:hAnsi="Times" w:cs="Times"/>
                <w:i/>
                <w:sz w:val="20"/>
                <w:szCs w:val="20"/>
                <w:lang w:eastAsia="sk-SK"/>
              </w:rPr>
              <w:t xml:space="preserve">               </w:t>
            </w:r>
            <w:r w:rsidRPr="0064158F">
              <w:rPr>
                <w:rFonts w:ascii="Times" w:eastAsia="Times New Roman" w:hAnsi="Times" w:cs="Times"/>
                <w:i/>
                <w:sz w:val="20"/>
                <w:szCs w:val="20"/>
                <w:lang w:eastAsia="sk-SK"/>
              </w:rPr>
              <w:t xml:space="preserve">na životné prostredie sa podľa jednotnej metodiky nevykonáva pri materiáloch, ktoré prešli posudzovaním vplyvov </w:t>
            </w:r>
            <w:r w:rsidR="0064158F" w:rsidRPr="0064158F">
              <w:rPr>
                <w:rFonts w:ascii="Times" w:eastAsia="Times New Roman" w:hAnsi="Times" w:cs="Times"/>
                <w:i/>
                <w:sz w:val="20"/>
                <w:szCs w:val="20"/>
                <w:lang w:eastAsia="sk-SK"/>
              </w:rPr>
              <w:t xml:space="preserve">                     </w:t>
            </w:r>
            <w:r w:rsidRPr="0064158F">
              <w:rPr>
                <w:rFonts w:ascii="Times" w:eastAsia="Times New Roman" w:hAnsi="Times" w:cs="Times"/>
                <w:i/>
                <w:sz w:val="20"/>
                <w:szCs w:val="20"/>
                <w:lang w:eastAsia="sk-SK"/>
              </w:rPr>
              <w:t>na životné prostredie podľa zákona č. 24/2006 Z. z. o posudzovaní vplyvov na životné prostredie a o zmene a doplnení niektorých zákonov v znení neskorších predpisov.</w:t>
            </w:r>
            <w:r w:rsidRPr="00776A3C">
              <w:rPr>
                <w:rFonts w:ascii="Times" w:eastAsia="Times New Roman" w:hAnsi="Times" w:cs="Times"/>
                <w:sz w:val="20"/>
                <w:szCs w:val="20"/>
                <w:lang w:eastAsia="sk-SK"/>
              </w:rPr>
              <w:t xml:space="preserve">“ Viac informácií je možné nájsť na nasledovnej webovej adrese: </w:t>
            </w:r>
            <w:hyperlink r:id="rId8" w:history="1">
              <w:r w:rsidR="003F3C46" w:rsidRPr="00C8476B">
                <w:rPr>
                  <w:rStyle w:val="Hypertextovprepojenie"/>
                  <w:rFonts w:ascii="Times" w:eastAsia="Times New Roman" w:hAnsi="Times" w:cs="Times"/>
                  <w:sz w:val="20"/>
                  <w:szCs w:val="20"/>
                  <w:lang w:eastAsia="sk-SK"/>
                </w:rPr>
                <w:t>http://enviroportal.sk/sk/eia/detail/strategia-hospodarskej-politiky-slovenskej-republiky-do-roku-2030</w:t>
              </w:r>
            </w:hyperlink>
            <w:r w:rsidR="00331F61">
              <w:rPr>
                <w:rStyle w:val="Hypertextovprepojenie"/>
                <w:rFonts w:ascii="Times" w:eastAsia="Times New Roman" w:hAnsi="Times" w:cs="Times"/>
                <w:sz w:val="20"/>
                <w:szCs w:val="20"/>
                <w:lang w:eastAsia="sk-SK"/>
              </w:rPr>
              <w:t>.</w:t>
            </w:r>
            <w:bookmarkStart w:id="0" w:name="_GoBack"/>
            <w:bookmarkEnd w:id="0"/>
          </w:p>
          <w:p w14:paraId="36F1ED72" w14:textId="46A3797C" w:rsidR="008D62D7" w:rsidRPr="00E158D3" w:rsidRDefault="00160705" w:rsidP="00304BFF">
            <w:pPr>
              <w:spacing w:after="0" w:line="240" w:lineRule="auto"/>
              <w:jc w:val="both"/>
              <w:rPr>
                <w:rFonts w:ascii="Times" w:eastAsia="Times New Roman" w:hAnsi="Times" w:cs="Times"/>
                <w:bCs/>
                <w:lang w:eastAsia="sk-SK"/>
              </w:rPr>
            </w:pPr>
            <w:r>
              <w:rPr>
                <w:rFonts w:ascii="Times" w:eastAsia="Times New Roman" w:hAnsi="Times" w:cs="Times"/>
                <w:sz w:val="20"/>
                <w:szCs w:val="20"/>
                <w:lang w:eastAsia="sk-SK"/>
              </w:rPr>
              <w:t>„</w:t>
            </w:r>
            <w:r w:rsidRPr="00304BFF">
              <w:rPr>
                <w:rFonts w:ascii="Times" w:eastAsia="Times New Roman" w:hAnsi="Times" w:cs="Times"/>
                <w:i/>
                <w:sz w:val="20"/>
                <w:szCs w:val="20"/>
                <w:lang w:eastAsia="sk-SK"/>
              </w:rPr>
              <w:t>Návrh stratégie hospodárskej politiky Slovenskej republiky do roku 2030</w:t>
            </w:r>
            <w:r w:rsidRPr="00160705">
              <w:rPr>
                <w:rFonts w:ascii="Times" w:eastAsia="Times New Roman" w:hAnsi="Times" w:cs="Times"/>
                <w:sz w:val="20"/>
                <w:szCs w:val="20"/>
                <w:lang w:eastAsia="sk-SK"/>
              </w:rPr>
              <w:t>“ bol p</w:t>
            </w:r>
            <w:r>
              <w:rPr>
                <w:rFonts w:ascii="Times" w:eastAsia="Times New Roman" w:hAnsi="Times" w:cs="Times"/>
                <w:sz w:val="20"/>
                <w:szCs w:val="20"/>
                <w:lang w:eastAsia="sk-SK"/>
              </w:rPr>
              <w:t xml:space="preserve">redmetom rokovaní a konzultácií </w:t>
            </w:r>
            <w:r w:rsidRPr="00160705">
              <w:rPr>
                <w:rFonts w:ascii="Times" w:eastAsia="Times New Roman" w:hAnsi="Times" w:cs="Times"/>
                <w:sz w:val="20"/>
                <w:szCs w:val="20"/>
                <w:lang w:eastAsia="sk-SK"/>
              </w:rPr>
              <w:t>so</w:t>
            </w:r>
            <w:r w:rsidR="00304BFF">
              <w:rPr>
                <w:rFonts w:ascii="Times" w:eastAsia="Times New Roman" w:hAnsi="Times" w:cs="Times"/>
                <w:sz w:val="20"/>
                <w:szCs w:val="20"/>
                <w:lang w:eastAsia="sk-SK"/>
              </w:rPr>
              <w:t> </w:t>
            </w:r>
            <w:r w:rsidRPr="00160705">
              <w:rPr>
                <w:rFonts w:ascii="Times" w:eastAsia="Times New Roman" w:hAnsi="Times" w:cs="Times"/>
                <w:sz w:val="20"/>
                <w:szCs w:val="20"/>
                <w:lang w:eastAsia="sk-SK"/>
              </w:rPr>
              <w:t xml:space="preserve">zástupcami štátnej správy, ako aj </w:t>
            </w:r>
            <w:r>
              <w:rPr>
                <w:rFonts w:ascii="Times" w:eastAsia="Times New Roman" w:hAnsi="Times" w:cs="Times"/>
                <w:sz w:val="20"/>
                <w:szCs w:val="20"/>
                <w:lang w:eastAsia="sk-SK"/>
              </w:rPr>
              <w:t>so</w:t>
            </w:r>
            <w:r w:rsidRPr="00160705">
              <w:rPr>
                <w:rFonts w:ascii="Times" w:eastAsia="Times New Roman" w:hAnsi="Times" w:cs="Times"/>
                <w:sz w:val="20"/>
                <w:szCs w:val="20"/>
                <w:lang w:eastAsia="sk-SK"/>
              </w:rPr>
              <w:t xml:space="preserve"> zástup</w:t>
            </w:r>
            <w:r>
              <w:rPr>
                <w:rFonts w:ascii="Times" w:eastAsia="Times New Roman" w:hAnsi="Times" w:cs="Times"/>
                <w:sz w:val="20"/>
                <w:szCs w:val="20"/>
                <w:lang w:eastAsia="sk-SK"/>
              </w:rPr>
              <w:t>cami</w:t>
            </w:r>
            <w:r w:rsidRPr="00160705">
              <w:rPr>
                <w:rFonts w:ascii="Times" w:eastAsia="Times New Roman" w:hAnsi="Times" w:cs="Times"/>
                <w:sz w:val="20"/>
                <w:szCs w:val="20"/>
                <w:lang w:eastAsia="sk-SK"/>
              </w:rPr>
              <w:t xml:space="preserve"> akademickej ob</w:t>
            </w:r>
            <w:r w:rsidR="003F3C46">
              <w:rPr>
                <w:rFonts w:ascii="Times" w:eastAsia="Times New Roman" w:hAnsi="Times" w:cs="Times"/>
                <w:sz w:val="20"/>
                <w:szCs w:val="20"/>
                <w:lang w:eastAsia="sk-SK"/>
              </w:rPr>
              <w:t>ce a zamestnávateľských zväzov.</w:t>
            </w:r>
          </w:p>
        </w:tc>
      </w:tr>
      <w:tr w:rsidR="00E158D3" w:rsidRPr="00E158D3" w14:paraId="4A2A1426" w14:textId="77777777" w:rsidTr="00F50C33">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77992B96" w14:textId="77777777" w:rsidR="00E158D3" w:rsidRPr="00E158D3" w:rsidRDefault="00E158D3" w:rsidP="00E158D3">
            <w:pPr>
              <w:spacing w:after="0" w:line="240" w:lineRule="auto"/>
              <w:rPr>
                <w:rFonts w:ascii="Times" w:eastAsia="Times New Roman" w:hAnsi="Times" w:cs="Times"/>
                <w:b/>
                <w:bCs/>
                <w:lang w:eastAsia="sk-SK"/>
              </w:rPr>
            </w:pPr>
            <w:r w:rsidRPr="00E158D3">
              <w:rPr>
                <w:rFonts w:ascii="Times" w:eastAsia="Times New Roman" w:hAnsi="Times" w:cs="Times"/>
                <w:b/>
                <w:bCs/>
                <w:lang w:eastAsia="sk-SK"/>
              </w:rPr>
              <w:t>  11.  Kontakt na spracovateľa</w:t>
            </w:r>
          </w:p>
        </w:tc>
      </w:tr>
      <w:tr w:rsidR="00E158D3" w:rsidRPr="00E158D3" w14:paraId="6B516797" w14:textId="77777777" w:rsidTr="00F50C33">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hideMark/>
          </w:tcPr>
          <w:p w14:paraId="4B53DCFB" w14:textId="77777777" w:rsidR="00E158D3" w:rsidRPr="00E158D3" w:rsidRDefault="00E158D3" w:rsidP="00E158D3">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Email: andrea.farkasova@mhsr.sk, tel.:02/4854 5060</w:t>
            </w:r>
          </w:p>
        </w:tc>
      </w:tr>
      <w:tr w:rsidR="00E158D3" w:rsidRPr="00E158D3" w14:paraId="7517F5FD" w14:textId="77777777" w:rsidTr="00F50C33">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2D0006F7" w14:textId="77777777" w:rsidR="00E158D3" w:rsidRPr="00E158D3" w:rsidRDefault="00E158D3" w:rsidP="00E158D3">
            <w:pPr>
              <w:spacing w:after="0" w:line="240" w:lineRule="auto"/>
              <w:rPr>
                <w:rFonts w:ascii="Times" w:eastAsia="Times New Roman" w:hAnsi="Times" w:cs="Times"/>
                <w:b/>
                <w:bCs/>
                <w:lang w:eastAsia="sk-SK"/>
              </w:rPr>
            </w:pPr>
            <w:r w:rsidRPr="00E158D3">
              <w:rPr>
                <w:rFonts w:ascii="Times" w:eastAsia="Times New Roman" w:hAnsi="Times" w:cs="Times"/>
                <w:b/>
                <w:bCs/>
                <w:lang w:eastAsia="sk-SK"/>
              </w:rPr>
              <w:t>  12.  Zdroje</w:t>
            </w:r>
          </w:p>
        </w:tc>
      </w:tr>
      <w:tr w:rsidR="00E158D3" w:rsidRPr="00E158D3" w14:paraId="72F74C25" w14:textId="77777777" w:rsidTr="00F50C33">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hideMark/>
          </w:tcPr>
          <w:p w14:paraId="3344D6F5" w14:textId="5F137E84" w:rsidR="00E158D3" w:rsidRPr="00E158D3" w:rsidRDefault="00160705" w:rsidP="00160705">
            <w:pPr>
              <w:spacing w:after="0" w:line="240" w:lineRule="auto"/>
              <w:jc w:val="both"/>
              <w:rPr>
                <w:rFonts w:ascii="Times" w:eastAsia="Times New Roman" w:hAnsi="Times" w:cs="Times"/>
                <w:b/>
                <w:bCs/>
                <w:lang w:eastAsia="sk-SK"/>
              </w:rPr>
            </w:pPr>
            <w:r w:rsidRPr="00160705">
              <w:rPr>
                <w:rFonts w:ascii="Times" w:eastAsia="Times New Roman" w:hAnsi="Times" w:cs="Times"/>
                <w:sz w:val="20"/>
                <w:szCs w:val="20"/>
                <w:lang w:eastAsia="sk-SK"/>
              </w:rPr>
              <w:t>Údaje v materiáli pochádzajú najmä z databáz Štatistického úradu Slovenskej republiky, Eurostat-u, Organizácie pre hospodársku spoluprácu a rozvoj (OECD) a Rozvojového program Organizácie spojených národov (UNDP).</w:t>
            </w:r>
          </w:p>
        </w:tc>
      </w:tr>
      <w:tr w:rsidR="00E158D3" w:rsidRPr="00E158D3" w14:paraId="3878088E" w14:textId="77777777" w:rsidTr="00F50C33">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14310ACD" w14:textId="77777777" w:rsidR="00E158D3" w:rsidRPr="00E158D3" w:rsidRDefault="00E158D3" w:rsidP="00E158D3">
            <w:pPr>
              <w:spacing w:after="0" w:line="240" w:lineRule="auto"/>
              <w:rPr>
                <w:rFonts w:ascii="Times" w:eastAsia="Times New Roman" w:hAnsi="Times" w:cs="Times"/>
                <w:b/>
                <w:bCs/>
                <w:lang w:eastAsia="sk-SK"/>
              </w:rPr>
            </w:pPr>
            <w:r w:rsidRPr="00E158D3">
              <w:rPr>
                <w:rFonts w:ascii="Times" w:eastAsia="Times New Roman" w:hAnsi="Times" w:cs="Times"/>
                <w:b/>
                <w:bCs/>
                <w:lang w:eastAsia="sk-SK"/>
              </w:rPr>
              <w:t>  13.  Stanovisko Komisie pre posudzovanie vybraných vplyvov z PPK</w:t>
            </w:r>
          </w:p>
        </w:tc>
      </w:tr>
      <w:tr w:rsidR="00E158D3" w:rsidRPr="00E158D3" w14:paraId="71E31F89" w14:textId="77777777" w:rsidTr="00F50C33">
        <w:trPr>
          <w:trHeight w:val="1200"/>
          <w:jc w:val="center"/>
        </w:trPr>
        <w:tc>
          <w:tcPr>
            <w:tcW w:w="5000" w:type="pct"/>
            <w:gridSpan w:val="4"/>
            <w:tcBorders>
              <w:top w:val="outset" w:sz="6" w:space="0" w:color="000000"/>
              <w:left w:val="outset" w:sz="6" w:space="0" w:color="000000"/>
              <w:bottom w:val="outset" w:sz="6" w:space="0" w:color="000000"/>
              <w:right w:val="outset" w:sz="6" w:space="0" w:color="000000"/>
            </w:tcBorders>
            <w:hideMark/>
          </w:tcPr>
          <w:p w14:paraId="6FECFE42" w14:textId="7787AB3A" w:rsidR="00E158D3" w:rsidRPr="00E158D3" w:rsidRDefault="00E158D3" w:rsidP="00CB4B19">
            <w:pPr>
              <w:spacing w:after="0" w:line="240" w:lineRule="auto"/>
              <w:rPr>
                <w:rFonts w:ascii="Times" w:eastAsia="Times New Roman" w:hAnsi="Times" w:cs="Times"/>
                <w:sz w:val="20"/>
                <w:szCs w:val="20"/>
                <w:lang w:eastAsia="sk-SK"/>
              </w:rPr>
            </w:pPr>
            <w:r w:rsidRPr="00E158D3">
              <w:rPr>
                <w:rFonts w:ascii="Times" w:eastAsia="Times New Roman" w:hAnsi="Times" w:cs="Times"/>
                <w:sz w:val="20"/>
                <w:szCs w:val="20"/>
                <w:lang w:eastAsia="sk-SK"/>
              </w:rPr>
              <w:t>Materiál</w:t>
            </w:r>
            <w:r w:rsidR="00160705">
              <w:rPr>
                <w:rFonts w:ascii="Times" w:eastAsia="Times New Roman" w:hAnsi="Times" w:cs="Times"/>
                <w:sz w:val="20"/>
                <w:szCs w:val="20"/>
                <w:lang w:eastAsia="sk-SK"/>
              </w:rPr>
              <w:t>,</w:t>
            </w:r>
            <w:r w:rsidRPr="00E158D3">
              <w:rPr>
                <w:rFonts w:ascii="Times" w:eastAsia="Times New Roman" w:hAnsi="Times" w:cs="Times"/>
                <w:sz w:val="20"/>
                <w:szCs w:val="20"/>
                <w:lang w:eastAsia="sk-SK"/>
              </w:rPr>
              <w:t xml:space="preserve"> </w:t>
            </w:r>
            <w:r w:rsidR="00160705" w:rsidRPr="00160705">
              <w:rPr>
                <w:rFonts w:ascii="Times" w:eastAsia="Times New Roman" w:hAnsi="Times" w:cs="Times"/>
                <w:sz w:val="20"/>
                <w:szCs w:val="20"/>
                <w:lang w:eastAsia="sk-SK"/>
              </w:rPr>
              <w:t>vzhľadom na jeho rámcový charakter</w:t>
            </w:r>
            <w:r w:rsidR="00160705">
              <w:rPr>
                <w:rFonts w:ascii="Times" w:eastAsia="Times New Roman" w:hAnsi="Times" w:cs="Times"/>
                <w:sz w:val="20"/>
                <w:szCs w:val="20"/>
                <w:lang w:eastAsia="sk-SK"/>
              </w:rPr>
              <w:t>,</w:t>
            </w:r>
            <w:r w:rsidR="00160705" w:rsidRPr="00160705">
              <w:rPr>
                <w:rFonts w:ascii="Times" w:eastAsia="Times New Roman" w:hAnsi="Times" w:cs="Times"/>
                <w:sz w:val="20"/>
                <w:szCs w:val="20"/>
                <w:lang w:eastAsia="sk-SK"/>
              </w:rPr>
              <w:t xml:space="preserve"> </w:t>
            </w:r>
            <w:r w:rsidR="00CB4B19">
              <w:rPr>
                <w:rFonts w:ascii="Times" w:eastAsia="Times New Roman" w:hAnsi="Times" w:cs="Times"/>
                <w:sz w:val="20"/>
                <w:szCs w:val="20"/>
                <w:lang w:eastAsia="sk-SK"/>
              </w:rPr>
              <w:t>ne</w:t>
            </w:r>
            <w:r w:rsidRPr="00E158D3">
              <w:rPr>
                <w:rFonts w:ascii="Times" w:eastAsia="Times New Roman" w:hAnsi="Times" w:cs="Times"/>
                <w:sz w:val="20"/>
                <w:szCs w:val="20"/>
                <w:lang w:eastAsia="sk-SK"/>
              </w:rPr>
              <w:t>bol predmetom PPK</w:t>
            </w:r>
            <w:r w:rsidR="00CB4B19">
              <w:rPr>
                <w:rFonts w:ascii="Times" w:eastAsia="Times New Roman" w:hAnsi="Times" w:cs="Times"/>
                <w:sz w:val="20"/>
                <w:szCs w:val="20"/>
                <w:lang w:eastAsia="sk-SK"/>
              </w:rPr>
              <w:t>.</w:t>
            </w:r>
          </w:p>
        </w:tc>
      </w:tr>
    </w:tbl>
    <w:p w14:paraId="45EFC470" w14:textId="77777777" w:rsidR="00E158D3" w:rsidRPr="00E158D3" w:rsidRDefault="00E158D3" w:rsidP="00934DA5">
      <w:pPr>
        <w:spacing w:after="0" w:line="240" w:lineRule="auto"/>
        <w:rPr>
          <w:rFonts w:eastAsia="Calibri" w:cstheme="minorHAnsi"/>
          <w:sz w:val="24"/>
          <w:szCs w:val="24"/>
        </w:rPr>
      </w:pPr>
    </w:p>
    <w:sectPr w:rsidR="00E158D3" w:rsidRPr="00E158D3" w:rsidSect="007D7744">
      <w:footerReference w:type="default" r:id="rId9"/>
      <w:pgSz w:w="11907" w:h="16840" w:code="9"/>
      <w:pgMar w:top="851"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8F332" w14:textId="77777777" w:rsidR="00C952C3" w:rsidRDefault="00C952C3" w:rsidP="00AF1752">
      <w:pPr>
        <w:spacing w:after="0" w:line="240" w:lineRule="auto"/>
      </w:pPr>
      <w:r>
        <w:separator/>
      </w:r>
    </w:p>
  </w:endnote>
  <w:endnote w:type="continuationSeparator" w:id="0">
    <w:p w14:paraId="04F2831D" w14:textId="77777777" w:rsidR="00C952C3" w:rsidRDefault="00C952C3" w:rsidP="00AF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325AE" w14:textId="77777777" w:rsidR="00C952C3" w:rsidRPr="00E158D3" w:rsidRDefault="00C952C3" w:rsidP="00E158D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88099" w14:textId="77777777" w:rsidR="00C952C3" w:rsidRDefault="00C952C3" w:rsidP="00AF1752">
      <w:pPr>
        <w:spacing w:after="0" w:line="240" w:lineRule="auto"/>
      </w:pPr>
      <w:r>
        <w:separator/>
      </w:r>
    </w:p>
  </w:footnote>
  <w:footnote w:type="continuationSeparator" w:id="0">
    <w:p w14:paraId="731DF644" w14:textId="77777777" w:rsidR="00C952C3" w:rsidRDefault="00C952C3" w:rsidP="00AF17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53D2"/>
    <w:multiLevelType w:val="hybridMultilevel"/>
    <w:tmpl w:val="C688F7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8070B1"/>
    <w:multiLevelType w:val="hybridMultilevel"/>
    <w:tmpl w:val="297CEB14"/>
    <w:lvl w:ilvl="0" w:tplc="E222D218">
      <w:start w:val="4"/>
      <w:numFmt w:val="bullet"/>
      <w:lvlText w:val="-"/>
      <w:lvlJc w:val="left"/>
      <w:pPr>
        <w:ind w:left="360" w:hanging="360"/>
      </w:pPr>
      <w:rPr>
        <w:rFonts w:ascii="Calibri" w:eastAsia="Calibri" w:hAnsi="Calibri"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6E5289F"/>
    <w:multiLevelType w:val="hybridMultilevel"/>
    <w:tmpl w:val="0A46653A"/>
    <w:lvl w:ilvl="0" w:tplc="041B000B">
      <w:start w:val="1"/>
      <w:numFmt w:val="bullet"/>
      <w:lvlText w:val="-"/>
      <w:lvlJc w:val="left"/>
      <w:pPr>
        <w:ind w:left="360" w:hanging="360"/>
      </w:pPr>
      <w:rPr>
        <w:rFonts w:ascii="Calibri" w:eastAsia="Times New Roman"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99C4D89"/>
    <w:multiLevelType w:val="hybridMultilevel"/>
    <w:tmpl w:val="9A1EFDE8"/>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 w15:restartNumberingAfterBreak="0">
    <w:nsid w:val="0CCB7818"/>
    <w:multiLevelType w:val="hybridMultilevel"/>
    <w:tmpl w:val="7E5AC8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4B07C8"/>
    <w:multiLevelType w:val="hybridMultilevel"/>
    <w:tmpl w:val="4A24D530"/>
    <w:lvl w:ilvl="0" w:tplc="DAD854D8">
      <w:numFmt w:val="bullet"/>
      <w:lvlText w:val="-"/>
      <w:lvlJc w:val="left"/>
      <w:pPr>
        <w:ind w:left="720" w:hanging="360"/>
      </w:pPr>
      <w:rPr>
        <w:rFonts w:ascii="Palatino Linotype" w:eastAsia="Times New Roman" w:hAnsi="Palatino Linotype"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F352160"/>
    <w:multiLevelType w:val="hybridMultilevel"/>
    <w:tmpl w:val="4948D06C"/>
    <w:lvl w:ilvl="0" w:tplc="E222D218">
      <w:start w:val="4"/>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229658D"/>
    <w:multiLevelType w:val="hybridMultilevel"/>
    <w:tmpl w:val="3C6EC52C"/>
    <w:lvl w:ilvl="0" w:tplc="E222D218">
      <w:start w:val="4"/>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661393"/>
    <w:multiLevelType w:val="hybridMultilevel"/>
    <w:tmpl w:val="3B303354"/>
    <w:lvl w:ilvl="0" w:tplc="D0723390">
      <w:start w:val="1"/>
      <w:numFmt w:val="bullet"/>
      <w:lvlText w:val="+"/>
      <w:lvlJc w:val="left"/>
      <w:pPr>
        <w:ind w:left="360" w:hanging="360"/>
      </w:pPr>
      <w:rPr>
        <w:rFonts w:ascii="Calibri" w:eastAsia="Times New Roman" w:hAnsi="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13AD7E8E"/>
    <w:multiLevelType w:val="hybridMultilevel"/>
    <w:tmpl w:val="B60451D8"/>
    <w:lvl w:ilvl="0" w:tplc="E222D218">
      <w:start w:val="4"/>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A475841"/>
    <w:multiLevelType w:val="hybridMultilevel"/>
    <w:tmpl w:val="0A604904"/>
    <w:lvl w:ilvl="0" w:tplc="041B000B">
      <w:start w:val="1"/>
      <w:numFmt w:val="bullet"/>
      <w:lvlText w:val="-"/>
      <w:lvlJc w:val="left"/>
      <w:pPr>
        <w:ind w:left="360" w:hanging="360"/>
      </w:pPr>
      <w:rPr>
        <w:rFonts w:ascii="Calibri" w:eastAsia="Times New Roman"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1D627570"/>
    <w:multiLevelType w:val="hybridMultilevel"/>
    <w:tmpl w:val="4A66BD88"/>
    <w:lvl w:ilvl="0" w:tplc="DAD854D8">
      <w:numFmt w:val="bullet"/>
      <w:lvlText w:val="-"/>
      <w:lvlJc w:val="left"/>
      <w:pPr>
        <w:ind w:left="720" w:hanging="360"/>
      </w:pPr>
      <w:rPr>
        <w:rFonts w:ascii="Palatino Linotype" w:eastAsia="Times New Roman" w:hAnsi="Palatino Linotype"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46C72EF"/>
    <w:multiLevelType w:val="hybridMultilevel"/>
    <w:tmpl w:val="04987B24"/>
    <w:lvl w:ilvl="0" w:tplc="D0723390">
      <w:start w:val="1"/>
      <w:numFmt w:val="bullet"/>
      <w:lvlText w:val="+"/>
      <w:lvlJc w:val="left"/>
      <w:pPr>
        <w:ind w:left="360" w:hanging="360"/>
      </w:pPr>
      <w:rPr>
        <w:rFonts w:ascii="Calibri" w:eastAsia="Times New Roman" w:hAnsi="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4D7151C"/>
    <w:multiLevelType w:val="hybridMultilevel"/>
    <w:tmpl w:val="0928A96E"/>
    <w:lvl w:ilvl="0" w:tplc="E222D218">
      <w:start w:val="4"/>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292D5F9B"/>
    <w:multiLevelType w:val="hybridMultilevel"/>
    <w:tmpl w:val="01D4A312"/>
    <w:lvl w:ilvl="0" w:tplc="D0723390">
      <w:start w:val="1"/>
      <w:numFmt w:val="bullet"/>
      <w:lvlText w:val="+"/>
      <w:lvlJc w:val="left"/>
      <w:pPr>
        <w:ind w:left="360" w:hanging="360"/>
      </w:pPr>
      <w:rPr>
        <w:rFonts w:ascii="Calibri" w:eastAsia="Times New Roman" w:hAnsi="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307E0CB0"/>
    <w:multiLevelType w:val="hybridMultilevel"/>
    <w:tmpl w:val="BA3068B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31446AE"/>
    <w:multiLevelType w:val="hybridMultilevel"/>
    <w:tmpl w:val="8DBA8C1C"/>
    <w:lvl w:ilvl="0" w:tplc="DAD854D8">
      <w:numFmt w:val="bullet"/>
      <w:lvlText w:val="-"/>
      <w:lvlJc w:val="left"/>
      <w:pPr>
        <w:ind w:left="360" w:hanging="360"/>
      </w:pPr>
      <w:rPr>
        <w:rFonts w:ascii="Palatino Linotype" w:eastAsia="Times New Roman" w:hAnsi="Palatino Linotype"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370E6244"/>
    <w:multiLevelType w:val="hybridMultilevel"/>
    <w:tmpl w:val="1680AF2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39CE5748"/>
    <w:multiLevelType w:val="hybridMultilevel"/>
    <w:tmpl w:val="49FCD9F4"/>
    <w:lvl w:ilvl="0" w:tplc="DAD854D8">
      <w:numFmt w:val="bullet"/>
      <w:lvlText w:val="-"/>
      <w:lvlJc w:val="left"/>
      <w:pPr>
        <w:ind w:left="360" w:hanging="360"/>
      </w:pPr>
      <w:rPr>
        <w:rFonts w:ascii="Palatino Linotype" w:eastAsia="Times New Roman" w:hAnsi="Palatino Linotype"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3B846D31"/>
    <w:multiLevelType w:val="multilevel"/>
    <w:tmpl w:val="7108E3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E1135"/>
    <w:multiLevelType w:val="multilevel"/>
    <w:tmpl w:val="C80E5510"/>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56F7890"/>
    <w:multiLevelType w:val="hybridMultilevel"/>
    <w:tmpl w:val="F482E13C"/>
    <w:lvl w:ilvl="0" w:tplc="D0723390">
      <w:start w:val="1"/>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45737F6D"/>
    <w:multiLevelType w:val="hybridMultilevel"/>
    <w:tmpl w:val="B338E2D6"/>
    <w:lvl w:ilvl="0" w:tplc="D0723390">
      <w:start w:val="1"/>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4" w15:restartNumberingAfterBreak="0">
    <w:nsid w:val="48E4129F"/>
    <w:multiLevelType w:val="hybridMultilevel"/>
    <w:tmpl w:val="051C5CC2"/>
    <w:lvl w:ilvl="0" w:tplc="D0723390">
      <w:start w:val="1"/>
      <w:numFmt w:val="bullet"/>
      <w:lvlText w:val="+"/>
      <w:lvlJc w:val="left"/>
      <w:pPr>
        <w:ind w:left="360" w:hanging="360"/>
      </w:pPr>
      <w:rPr>
        <w:rFonts w:ascii="Calibri" w:eastAsia="Times New Roman" w:hAnsi="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4925553A"/>
    <w:multiLevelType w:val="hybridMultilevel"/>
    <w:tmpl w:val="C9B269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AAF4E28"/>
    <w:multiLevelType w:val="hybridMultilevel"/>
    <w:tmpl w:val="65F6EDD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B193AE3"/>
    <w:multiLevelType w:val="hybridMultilevel"/>
    <w:tmpl w:val="A7DAFE88"/>
    <w:lvl w:ilvl="0" w:tplc="D0723390">
      <w:start w:val="1"/>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4B990428"/>
    <w:multiLevelType w:val="hybridMultilevel"/>
    <w:tmpl w:val="4B3CBC8A"/>
    <w:lvl w:ilvl="0" w:tplc="DAD854D8">
      <w:numFmt w:val="bullet"/>
      <w:lvlText w:val="-"/>
      <w:lvlJc w:val="left"/>
      <w:pPr>
        <w:ind w:left="360" w:hanging="360"/>
      </w:pPr>
      <w:rPr>
        <w:rFonts w:ascii="Palatino Linotype" w:eastAsia="Times New Roman" w:hAnsi="Palatino Linotype"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4DCB219D"/>
    <w:multiLevelType w:val="hybridMultilevel"/>
    <w:tmpl w:val="06F072F8"/>
    <w:lvl w:ilvl="0" w:tplc="F4A05DA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C46FBC"/>
    <w:multiLevelType w:val="hybridMultilevel"/>
    <w:tmpl w:val="7E10C4F6"/>
    <w:lvl w:ilvl="0" w:tplc="E222D218">
      <w:start w:val="4"/>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F345186"/>
    <w:multiLevelType w:val="hybridMultilevel"/>
    <w:tmpl w:val="B094AFB6"/>
    <w:lvl w:ilvl="0" w:tplc="E222D218">
      <w:start w:val="4"/>
      <w:numFmt w:val="bullet"/>
      <w:lvlText w:val="-"/>
      <w:lvlJc w:val="left"/>
      <w:pPr>
        <w:ind w:left="-3184" w:hanging="360"/>
      </w:pPr>
      <w:rPr>
        <w:rFonts w:ascii="Calibri" w:eastAsia="Calibri" w:hAnsi="Calibri" w:cs="Times New Roman" w:hint="default"/>
      </w:rPr>
    </w:lvl>
    <w:lvl w:ilvl="1" w:tplc="041B0003" w:tentative="1">
      <w:start w:val="1"/>
      <w:numFmt w:val="bullet"/>
      <w:lvlText w:val="o"/>
      <w:lvlJc w:val="left"/>
      <w:pPr>
        <w:ind w:left="-2464" w:hanging="360"/>
      </w:pPr>
      <w:rPr>
        <w:rFonts w:ascii="Courier New" w:hAnsi="Courier New" w:cs="Courier New" w:hint="default"/>
      </w:rPr>
    </w:lvl>
    <w:lvl w:ilvl="2" w:tplc="041B0005" w:tentative="1">
      <w:start w:val="1"/>
      <w:numFmt w:val="bullet"/>
      <w:lvlText w:val=""/>
      <w:lvlJc w:val="left"/>
      <w:pPr>
        <w:ind w:left="-1744" w:hanging="360"/>
      </w:pPr>
      <w:rPr>
        <w:rFonts w:ascii="Wingdings" w:hAnsi="Wingdings" w:hint="default"/>
      </w:rPr>
    </w:lvl>
    <w:lvl w:ilvl="3" w:tplc="041B0001" w:tentative="1">
      <w:start w:val="1"/>
      <w:numFmt w:val="bullet"/>
      <w:lvlText w:val=""/>
      <w:lvlJc w:val="left"/>
      <w:pPr>
        <w:ind w:left="-1024" w:hanging="360"/>
      </w:pPr>
      <w:rPr>
        <w:rFonts w:ascii="Symbol" w:hAnsi="Symbol" w:hint="default"/>
      </w:rPr>
    </w:lvl>
    <w:lvl w:ilvl="4" w:tplc="041B0003" w:tentative="1">
      <w:start w:val="1"/>
      <w:numFmt w:val="bullet"/>
      <w:lvlText w:val="o"/>
      <w:lvlJc w:val="left"/>
      <w:pPr>
        <w:ind w:left="-304" w:hanging="360"/>
      </w:pPr>
      <w:rPr>
        <w:rFonts w:ascii="Courier New" w:hAnsi="Courier New" w:cs="Courier New" w:hint="default"/>
      </w:rPr>
    </w:lvl>
    <w:lvl w:ilvl="5" w:tplc="041B0005" w:tentative="1">
      <w:start w:val="1"/>
      <w:numFmt w:val="bullet"/>
      <w:lvlText w:val=""/>
      <w:lvlJc w:val="left"/>
      <w:pPr>
        <w:ind w:left="416" w:hanging="360"/>
      </w:pPr>
      <w:rPr>
        <w:rFonts w:ascii="Wingdings" w:hAnsi="Wingdings" w:hint="default"/>
      </w:rPr>
    </w:lvl>
    <w:lvl w:ilvl="6" w:tplc="041B0001" w:tentative="1">
      <w:start w:val="1"/>
      <w:numFmt w:val="bullet"/>
      <w:lvlText w:val=""/>
      <w:lvlJc w:val="left"/>
      <w:pPr>
        <w:ind w:left="1136" w:hanging="360"/>
      </w:pPr>
      <w:rPr>
        <w:rFonts w:ascii="Symbol" w:hAnsi="Symbol" w:hint="default"/>
      </w:rPr>
    </w:lvl>
    <w:lvl w:ilvl="7" w:tplc="041B0003" w:tentative="1">
      <w:start w:val="1"/>
      <w:numFmt w:val="bullet"/>
      <w:lvlText w:val="o"/>
      <w:lvlJc w:val="left"/>
      <w:pPr>
        <w:ind w:left="1856" w:hanging="360"/>
      </w:pPr>
      <w:rPr>
        <w:rFonts w:ascii="Courier New" w:hAnsi="Courier New" w:cs="Courier New" w:hint="default"/>
      </w:rPr>
    </w:lvl>
    <w:lvl w:ilvl="8" w:tplc="041B0005" w:tentative="1">
      <w:start w:val="1"/>
      <w:numFmt w:val="bullet"/>
      <w:lvlText w:val=""/>
      <w:lvlJc w:val="left"/>
      <w:pPr>
        <w:ind w:left="2576" w:hanging="360"/>
      </w:pPr>
      <w:rPr>
        <w:rFonts w:ascii="Wingdings" w:hAnsi="Wingdings" w:hint="default"/>
      </w:rPr>
    </w:lvl>
  </w:abstractNum>
  <w:abstractNum w:abstractNumId="32" w15:restartNumberingAfterBreak="0">
    <w:nsid w:val="50C978A4"/>
    <w:multiLevelType w:val="hybridMultilevel"/>
    <w:tmpl w:val="FAD8B57C"/>
    <w:lvl w:ilvl="0" w:tplc="A3EAC178">
      <w:start w:val="5"/>
      <w:numFmt w:val="bullet"/>
      <w:lvlText w:val="-"/>
      <w:lvlJc w:val="left"/>
      <w:pPr>
        <w:ind w:left="360" w:hanging="360"/>
      </w:pPr>
      <w:rPr>
        <w:rFonts w:ascii="Calibri" w:eastAsiaTheme="minorHAnsi" w:hAnsi="Calibri" w:cstheme="minorBidi" w:hint="default"/>
      </w:rPr>
    </w:lvl>
    <w:lvl w:ilvl="1" w:tplc="041B000B">
      <w:start w:val="1"/>
      <w:numFmt w:val="bullet"/>
      <w:lvlText w:val=""/>
      <w:lvlJc w:val="left"/>
      <w:pPr>
        <w:ind w:left="1080" w:hanging="360"/>
      </w:pPr>
      <w:rPr>
        <w:rFonts w:ascii="Wingdings" w:hAnsi="Wingdings"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5691506B"/>
    <w:multiLevelType w:val="hybridMultilevel"/>
    <w:tmpl w:val="CD468FA2"/>
    <w:lvl w:ilvl="0" w:tplc="D0723390">
      <w:start w:val="1"/>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5" w15:restartNumberingAfterBreak="0">
    <w:nsid w:val="5D4F6F43"/>
    <w:multiLevelType w:val="hybridMultilevel"/>
    <w:tmpl w:val="78AA9E3E"/>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5E634341"/>
    <w:multiLevelType w:val="hybridMultilevel"/>
    <w:tmpl w:val="AFAA9BBE"/>
    <w:lvl w:ilvl="0" w:tplc="4274C25A">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646261EC"/>
    <w:multiLevelType w:val="hybridMultilevel"/>
    <w:tmpl w:val="ABA8D320"/>
    <w:lvl w:ilvl="0" w:tplc="D0723390">
      <w:start w:val="1"/>
      <w:numFmt w:val="bullet"/>
      <w:lvlText w:val="+"/>
      <w:lvlJc w:val="left"/>
      <w:pPr>
        <w:ind w:left="360" w:hanging="360"/>
      </w:pPr>
      <w:rPr>
        <w:rFonts w:ascii="Calibri" w:eastAsia="Times New Roman" w:hAnsi="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73C17484"/>
    <w:multiLevelType w:val="hybridMultilevel"/>
    <w:tmpl w:val="5B2074F0"/>
    <w:lvl w:ilvl="0" w:tplc="4274C25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6E1565C"/>
    <w:multiLevelType w:val="hybridMultilevel"/>
    <w:tmpl w:val="C0BA5884"/>
    <w:lvl w:ilvl="0" w:tplc="E222D218">
      <w:start w:val="4"/>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80814E4"/>
    <w:multiLevelType w:val="hybridMultilevel"/>
    <w:tmpl w:val="D89A1E3C"/>
    <w:lvl w:ilvl="0" w:tplc="4274C25A">
      <w:numFmt w:val="bullet"/>
      <w:lvlText w:val="-"/>
      <w:lvlJc w:val="left"/>
      <w:pPr>
        <w:ind w:left="360" w:hanging="360"/>
      </w:pPr>
      <w:rPr>
        <w:rFonts w:ascii="Times New Roman" w:eastAsia="Calibri" w:hAnsi="Times New Roman" w:cs="Times New Roman" w:hint="default"/>
      </w:rPr>
    </w:lvl>
    <w:lvl w:ilvl="1" w:tplc="2A649A96">
      <w:numFmt w:val="bullet"/>
      <w:lvlText w:val="•"/>
      <w:lvlJc w:val="left"/>
      <w:pPr>
        <w:ind w:left="1425" w:hanging="705"/>
      </w:pPr>
      <w:rPr>
        <w:rFonts w:ascii="Times New Roman" w:eastAsia="Times New Roman"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7A567FA2"/>
    <w:multiLevelType w:val="hybridMultilevel"/>
    <w:tmpl w:val="B290D486"/>
    <w:lvl w:ilvl="0" w:tplc="6E228892">
      <w:start w:val="3400"/>
      <w:numFmt w:val="decimal"/>
      <w:lvlText w:val="%1"/>
      <w:lvlJc w:val="left"/>
      <w:pPr>
        <w:ind w:left="480" w:hanging="48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FA41C56"/>
    <w:multiLevelType w:val="hybridMultilevel"/>
    <w:tmpl w:val="91283074"/>
    <w:lvl w:ilvl="0" w:tplc="E222D218">
      <w:start w:val="4"/>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42"/>
  </w:num>
  <w:num w:numId="2">
    <w:abstractNumId w:val="38"/>
  </w:num>
  <w:num w:numId="3">
    <w:abstractNumId w:val="30"/>
  </w:num>
  <w:num w:numId="4">
    <w:abstractNumId w:val="31"/>
  </w:num>
  <w:num w:numId="5">
    <w:abstractNumId w:val="5"/>
  </w:num>
  <w:num w:numId="6">
    <w:abstractNumId w:val="36"/>
  </w:num>
  <w:num w:numId="7">
    <w:abstractNumId w:val="40"/>
  </w:num>
  <w:num w:numId="8">
    <w:abstractNumId w:val="19"/>
  </w:num>
  <w:num w:numId="9">
    <w:abstractNumId w:val="1"/>
  </w:num>
  <w:num w:numId="10">
    <w:abstractNumId w:val="20"/>
  </w:num>
  <w:num w:numId="11">
    <w:abstractNumId w:val="39"/>
  </w:num>
  <w:num w:numId="12">
    <w:abstractNumId w:val="32"/>
  </w:num>
  <w:num w:numId="13">
    <w:abstractNumId w:val="33"/>
  </w:num>
  <w:num w:numId="14">
    <w:abstractNumId w:val="10"/>
  </w:num>
  <w:num w:numId="15">
    <w:abstractNumId w:val="8"/>
  </w:num>
  <w:num w:numId="16">
    <w:abstractNumId w:val="37"/>
  </w:num>
  <w:num w:numId="17">
    <w:abstractNumId w:val="2"/>
  </w:num>
  <w:num w:numId="18">
    <w:abstractNumId w:val="12"/>
  </w:num>
  <w:num w:numId="19">
    <w:abstractNumId w:val="14"/>
  </w:num>
  <w:num w:numId="20">
    <w:abstractNumId w:val="27"/>
  </w:num>
  <w:num w:numId="21">
    <w:abstractNumId w:val="24"/>
  </w:num>
  <w:num w:numId="22">
    <w:abstractNumId w:val="21"/>
  </w:num>
  <w:num w:numId="23">
    <w:abstractNumId w:val="35"/>
  </w:num>
  <w:num w:numId="24">
    <w:abstractNumId w:val="25"/>
  </w:num>
  <w:num w:numId="25">
    <w:abstractNumId w:val="28"/>
  </w:num>
  <w:num w:numId="26">
    <w:abstractNumId w:val="22"/>
  </w:num>
  <w:num w:numId="27">
    <w:abstractNumId w:val="15"/>
  </w:num>
  <w:num w:numId="28">
    <w:abstractNumId w:val="29"/>
  </w:num>
  <w:num w:numId="29">
    <w:abstractNumId w:val="3"/>
  </w:num>
  <w:num w:numId="30">
    <w:abstractNumId w:val="0"/>
  </w:num>
  <w:num w:numId="31">
    <w:abstractNumId w:val="4"/>
  </w:num>
  <w:num w:numId="32">
    <w:abstractNumId w:val="7"/>
  </w:num>
  <w:num w:numId="33">
    <w:abstractNumId w:val="6"/>
  </w:num>
  <w:num w:numId="34">
    <w:abstractNumId w:val="9"/>
  </w:num>
  <w:num w:numId="35">
    <w:abstractNumId w:val="13"/>
  </w:num>
  <w:num w:numId="36">
    <w:abstractNumId w:val="11"/>
  </w:num>
  <w:num w:numId="37">
    <w:abstractNumId w:val="16"/>
  </w:num>
  <w:num w:numId="38">
    <w:abstractNumId w:val="34"/>
    <w:lvlOverride w:ilvl="0">
      <w:startOverride w:val="1"/>
    </w:lvlOverride>
  </w:num>
  <w:num w:numId="39">
    <w:abstractNumId w:val="23"/>
  </w:num>
  <w:num w:numId="40">
    <w:abstractNumId w:val="34"/>
  </w:num>
  <w:num w:numId="41">
    <w:abstractNumId w:val="26"/>
  </w:num>
  <w:num w:numId="42">
    <w:abstractNumId w:val="17"/>
  </w:num>
  <w:num w:numId="43">
    <w:abstractNumId w:val="18"/>
  </w:num>
  <w:num w:numId="44">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ailMerge>
    <w:mainDocumentType w:val="formLetters"/>
    <w:dataType w:val="textFile"/>
    <w:activeRecord w:val="-1"/>
    <w:odso/>
  </w:mailMerge>
  <w:defaultTabStop w:val="709"/>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52"/>
    <w:rsid w:val="00002ABE"/>
    <w:rsid w:val="00002CDE"/>
    <w:rsid w:val="00004C05"/>
    <w:rsid w:val="00005434"/>
    <w:rsid w:val="00007DC2"/>
    <w:rsid w:val="0002084E"/>
    <w:rsid w:val="00020D2E"/>
    <w:rsid w:val="00022BFA"/>
    <w:rsid w:val="00024EA0"/>
    <w:rsid w:val="00027F7D"/>
    <w:rsid w:val="000300EB"/>
    <w:rsid w:val="00032299"/>
    <w:rsid w:val="000352C8"/>
    <w:rsid w:val="0003550C"/>
    <w:rsid w:val="0004302C"/>
    <w:rsid w:val="00045A9D"/>
    <w:rsid w:val="0004666F"/>
    <w:rsid w:val="00050147"/>
    <w:rsid w:val="000514A0"/>
    <w:rsid w:val="0005260A"/>
    <w:rsid w:val="000528B6"/>
    <w:rsid w:val="00053204"/>
    <w:rsid w:val="00055E7E"/>
    <w:rsid w:val="00055FAB"/>
    <w:rsid w:val="0005662B"/>
    <w:rsid w:val="00056676"/>
    <w:rsid w:val="00067394"/>
    <w:rsid w:val="00067C71"/>
    <w:rsid w:val="00072985"/>
    <w:rsid w:val="00074AD2"/>
    <w:rsid w:val="000761C7"/>
    <w:rsid w:val="0007759D"/>
    <w:rsid w:val="0008109B"/>
    <w:rsid w:val="000824DD"/>
    <w:rsid w:val="00084922"/>
    <w:rsid w:val="00090EDB"/>
    <w:rsid w:val="00094E53"/>
    <w:rsid w:val="000961DF"/>
    <w:rsid w:val="000A3FD4"/>
    <w:rsid w:val="000A64DC"/>
    <w:rsid w:val="000B0328"/>
    <w:rsid w:val="000B0559"/>
    <w:rsid w:val="000B1706"/>
    <w:rsid w:val="000B1D89"/>
    <w:rsid w:val="000B25C8"/>
    <w:rsid w:val="000B315C"/>
    <w:rsid w:val="000B51D6"/>
    <w:rsid w:val="000B67E0"/>
    <w:rsid w:val="000B7ADF"/>
    <w:rsid w:val="000C193F"/>
    <w:rsid w:val="000C28E7"/>
    <w:rsid w:val="000C3649"/>
    <w:rsid w:val="000C6829"/>
    <w:rsid w:val="000C6EDE"/>
    <w:rsid w:val="000C73A8"/>
    <w:rsid w:val="000C7DA4"/>
    <w:rsid w:val="000D4370"/>
    <w:rsid w:val="000E2981"/>
    <w:rsid w:val="000E2EC7"/>
    <w:rsid w:val="000E3AD1"/>
    <w:rsid w:val="000E3FFF"/>
    <w:rsid w:val="000E5AB4"/>
    <w:rsid w:val="000E5F87"/>
    <w:rsid w:val="000E7164"/>
    <w:rsid w:val="000E73CA"/>
    <w:rsid w:val="000E76E1"/>
    <w:rsid w:val="000F205A"/>
    <w:rsid w:val="00101A8C"/>
    <w:rsid w:val="00102DC9"/>
    <w:rsid w:val="00105E19"/>
    <w:rsid w:val="001109A0"/>
    <w:rsid w:val="00112D7D"/>
    <w:rsid w:val="00114F6D"/>
    <w:rsid w:val="00120E06"/>
    <w:rsid w:val="00121E26"/>
    <w:rsid w:val="001236C9"/>
    <w:rsid w:val="0012571F"/>
    <w:rsid w:val="00125A3F"/>
    <w:rsid w:val="00127A34"/>
    <w:rsid w:val="001309EF"/>
    <w:rsid w:val="00131D8D"/>
    <w:rsid w:val="00132E5B"/>
    <w:rsid w:val="00135306"/>
    <w:rsid w:val="0013540D"/>
    <w:rsid w:val="00136936"/>
    <w:rsid w:val="00136B50"/>
    <w:rsid w:val="001376CB"/>
    <w:rsid w:val="0014204A"/>
    <w:rsid w:val="00143396"/>
    <w:rsid w:val="00150A46"/>
    <w:rsid w:val="00152A55"/>
    <w:rsid w:val="00155175"/>
    <w:rsid w:val="00160705"/>
    <w:rsid w:val="001610E2"/>
    <w:rsid w:val="00162640"/>
    <w:rsid w:val="00163223"/>
    <w:rsid w:val="00166018"/>
    <w:rsid w:val="00166E54"/>
    <w:rsid w:val="001678B4"/>
    <w:rsid w:val="00171185"/>
    <w:rsid w:val="0017204D"/>
    <w:rsid w:val="00176337"/>
    <w:rsid w:val="00176D5D"/>
    <w:rsid w:val="00177635"/>
    <w:rsid w:val="00177D79"/>
    <w:rsid w:val="001829CA"/>
    <w:rsid w:val="0018594E"/>
    <w:rsid w:val="00192617"/>
    <w:rsid w:val="00193EE4"/>
    <w:rsid w:val="00195EE0"/>
    <w:rsid w:val="00197718"/>
    <w:rsid w:val="001A3096"/>
    <w:rsid w:val="001A3F3A"/>
    <w:rsid w:val="001A4A67"/>
    <w:rsid w:val="001A6AE8"/>
    <w:rsid w:val="001A745C"/>
    <w:rsid w:val="001A7859"/>
    <w:rsid w:val="001B3E8F"/>
    <w:rsid w:val="001B767B"/>
    <w:rsid w:val="001C2040"/>
    <w:rsid w:val="001C3061"/>
    <w:rsid w:val="001C50F6"/>
    <w:rsid w:val="001D214F"/>
    <w:rsid w:val="001D46B0"/>
    <w:rsid w:val="001E03DE"/>
    <w:rsid w:val="001E0779"/>
    <w:rsid w:val="001E5FE2"/>
    <w:rsid w:val="001E71DE"/>
    <w:rsid w:val="001E779A"/>
    <w:rsid w:val="001F256C"/>
    <w:rsid w:val="001F322E"/>
    <w:rsid w:val="001F3F16"/>
    <w:rsid w:val="001F42D4"/>
    <w:rsid w:val="001F4F0A"/>
    <w:rsid w:val="001F65EB"/>
    <w:rsid w:val="0020323B"/>
    <w:rsid w:val="002060D6"/>
    <w:rsid w:val="00210C5F"/>
    <w:rsid w:val="0021571A"/>
    <w:rsid w:val="0021572E"/>
    <w:rsid w:val="00221B11"/>
    <w:rsid w:val="00222029"/>
    <w:rsid w:val="00226526"/>
    <w:rsid w:val="0022771F"/>
    <w:rsid w:val="00230062"/>
    <w:rsid w:val="002305DC"/>
    <w:rsid w:val="00234BAB"/>
    <w:rsid w:val="002352B6"/>
    <w:rsid w:val="00235562"/>
    <w:rsid w:val="00235E53"/>
    <w:rsid w:val="002363A7"/>
    <w:rsid w:val="00240475"/>
    <w:rsid w:val="002412FE"/>
    <w:rsid w:val="00241DC9"/>
    <w:rsid w:val="00243735"/>
    <w:rsid w:val="00243E68"/>
    <w:rsid w:val="002448FE"/>
    <w:rsid w:val="00247E8B"/>
    <w:rsid w:val="002521A1"/>
    <w:rsid w:val="00254EAE"/>
    <w:rsid w:val="00257120"/>
    <w:rsid w:val="00260596"/>
    <w:rsid w:val="002605C5"/>
    <w:rsid w:val="002611CB"/>
    <w:rsid w:val="002613A3"/>
    <w:rsid w:val="00264BB7"/>
    <w:rsid w:val="00266426"/>
    <w:rsid w:val="002670A0"/>
    <w:rsid w:val="002702D2"/>
    <w:rsid w:val="00270B18"/>
    <w:rsid w:val="002726DB"/>
    <w:rsid w:val="00272CBC"/>
    <w:rsid w:val="00274F07"/>
    <w:rsid w:val="00275C59"/>
    <w:rsid w:val="00280389"/>
    <w:rsid w:val="002824EB"/>
    <w:rsid w:val="00284CF0"/>
    <w:rsid w:val="0029120F"/>
    <w:rsid w:val="00291AC0"/>
    <w:rsid w:val="00293769"/>
    <w:rsid w:val="00297F86"/>
    <w:rsid w:val="002A1081"/>
    <w:rsid w:val="002A1E5E"/>
    <w:rsid w:val="002A6711"/>
    <w:rsid w:val="002A7C02"/>
    <w:rsid w:val="002A7C93"/>
    <w:rsid w:val="002B0D32"/>
    <w:rsid w:val="002B10BF"/>
    <w:rsid w:val="002B2795"/>
    <w:rsid w:val="002B5C4F"/>
    <w:rsid w:val="002B67E7"/>
    <w:rsid w:val="002C3166"/>
    <w:rsid w:val="002C31FB"/>
    <w:rsid w:val="002C682F"/>
    <w:rsid w:val="002C7007"/>
    <w:rsid w:val="002D0A8E"/>
    <w:rsid w:val="002D1D30"/>
    <w:rsid w:val="002D4051"/>
    <w:rsid w:val="002D646E"/>
    <w:rsid w:val="002D69CE"/>
    <w:rsid w:val="002E2B70"/>
    <w:rsid w:val="002E2FED"/>
    <w:rsid w:val="002E7046"/>
    <w:rsid w:val="002F19ED"/>
    <w:rsid w:val="002F6A06"/>
    <w:rsid w:val="002F7DEE"/>
    <w:rsid w:val="0030300E"/>
    <w:rsid w:val="00303086"/>
    <w:rsid w:val="00304BFF"/>
    <w:rsid w:val="00304D42"/>
    <w:rsid w:val="00307BC3"/>
    <w:rsid w:val="00310E5D"/>
    <w:rsid w:val="00310F5F"/>
    <w:rsid w:val="003121CD"/>
    <w:rsid w:val="00312AEF"/>
    <w:rsid w:val="0031333D"/>
    <w:rsid w:val="00313E25"/>
    <w:rsid w:val="00325AE9"/>
    <w:rsid w:val="00327A0E"/>
    <w:rsid w:val="00331F61"/>
    <w:rsid w:val="003373FA"/>
    <w:rsid w:val="00337A9D"/>
    <w:rsid w:val="0034184A"/>
    <w:rsid w:val="003500C7"/>
    <w:rsid w:val="00353350"/>
    <w:rsid w:val="00354DF4"/>
    <w:rsid w:val="00357B60"/>
    <w:rsid w:val="00360B3C"/>
    <w:rsid w:val="003611C4"/>
    <w:rsid w:val="00365EA8"/>
    <w:rsid w:val="00367207"/>
    <w:rsid w:val="00372101"/>
    <w:rsid w:val="00373F4D"/>
    <w:rsid w:val="00374D2F"/>
    <w:rsid w:val="003754A9"/>
    <w:rsid w:val="003759ED"/>
    <w:rsid w:val="003779AD"/>
    <w:rsid w:val="00377E29"/>
    <w:rsid w:val="00380F00"/>
    <w:rsid w:val="00381A01"/>
    <w:rsid w:val="00383A46"/>
    <w:rsid w:val="003A04D0"/>
    <w:rsid w:val="003A643B"/>
    <w:rsid w:val="003B0E23"/>
    <w:rsid w:val="003B2EFB"/>
    <w:rsid w:val="003B392F"/>
    <w:rsid w:val="003B6035"/>
    <w:rsid w:val="003C3432"/>
    <w:rsid w:val="003C3A6C"/>
    <w:rsid w:val="003C3E86"/>
    <w:rsid w:val="003C5788"/>
    <w:rsid w:val="003C7C29"/>
    <w:rsid w:val="003D1F11"/>
    <w:rsid w:val="003D6A22"/>
    <w:rsid w:val="003F13FE"/>
    <w:rsid w:val="003F177C"/>
    <w:rsid w:val="003F29E7"/>
    <w:rsid w:val="003F3C46"/>
    <w:rsid w:val="003F3C61"/>
    <w:rsid w:val="003F57D0"/>
    <w:rsid w:val="003F6328"/>
    <w:rsid w:val="003F63B3"/>
    <w:rsid w:val="00400025"/>
    <w:rsid w:val="00401E87"/>
    <w:rsid w:val="00402E57"/>
    <w:rsid w:val="004040DD"/>
    <w:rsid w:val="00404C53"/>
    <w:rsid w:val="00404F93"/>
    <w:rsid w:val="004067B2"/>
    <w:rsid w:val="00407D0E"/>
    <w:rsid w:val="0041127D"/>
    <w:rsid w:val="004126C4"/>
    <w:rsid w:val="00413A60"/>
    <w:rsid w:val="00415C99"/>
    <w:rsid w:val="00415D12"/>
    <w:rsid w:val="00416301"/>
    <w:rsid w:val="00417E38"/>
    <w:rsid w:val="00424C8D"/>
    <w:rsid w:val="0042615D"/>
    <w:rsid w:val="0042632D"/>
    <w:rsid w:val="00426C59"/>
    <w:rsid w:val="00427305"/>
    <w:rsid w:val="00427559"/>
    <w:rsid w:val="00427590"/>
    <w:rsid w:val="0043047A"/>
    <w:rsid w:val="0043091C"/>
    <w:rsid w:val="0043511E"/>
    <w:rsid w:val="0043519C"/>
    <w:rsid w:val="004357DE"/>
    <w:rsid w:val="00437DD4"/>
    <w:rsid w:val="00442A88"/>
    <w:rsid w:val="00443E10"/>
    <w:rsid w:val="004448E2"/>
    <w:rsid w:val="00444F57"/>
    <w:rsid w:val="00445B89"/>
    <w:rsid w:val="00445F41"/>
    <w:rsid w:val="00447DD2"/>
    <w:rsid w:val="0045261A"/>
    <w:rsid w:val="004526EF"/>
    <w:rsid w:val="00455682"/>
    <w:rsid w:val="00456AE1"/>
    <w:rsid w:val="00462D41"/>
    <w:rsid w:val="0046570D"/>
    <w:rsid w:val="00465ADA"/>
    <w:rsid w:val="00465D86"/>
    <w:rsid w:val="0046644C"/>
    <w:rsid w:val="00470B66"/>
    <w:rsid w:val="0047378C"/>
    <w:rsid w:val="00473E28"/>
    <w:rsid w:val="00474566"/>
    <w:rsid w:val="004751BF"/>
    <w:rsid w:val="004826F3"/>
    <w:rsid w:val="0049045C"/>
    <w:rsid w:val="00492739"/>
    <w:rsid w:val="00492860"/>
    <w:rsid w:val="00493910"/>
    <w:rsid w:val="00496ECB"/>
    <w:rsid w:val="00497A3B"/>
    <w:rsid w:val="00497F99"/>
    <w:rsid w:val="004A3996"/>
    <w:rsid w:val="004B24D0"/>
    <w:rsid w:val="004B5194"/>
    <w:rsid w:val="004B5FB4"/>
    <w:rsid w:val="004C0666"/>
    <w:rsid w:val="004C19E7"/>
    <w:rsid w:val="004C1CA6"/>
    <w:rsid w:val="004C249F"/>
    <w:rsid w:val="004C3062"/>
    <w:rsid w:val="004C42B4"/>
    <w:rsid w:val="004C5150"/>
    <w:rsid w:val="004C7631"/>
    <w:rsid w:val="004D01FE"/>
    <w:rsid w:val="004D1E89"/>
    <w:rsid w:val="004D5EAC"/>
    <w:rsid w:val="004E1759"/>
    <w:rsid w:val="004F2ED5"/>
    <w:rsid w:val="004F48AE"/>
    <w:rsid w:val="004F61D9"/>
    <w:rsid w:val="00500960"/>
    <w:rsid w:val="00500D39"/>
    <w:rsid w:val="00502A94"/>
    <w:rsid w:val="00507384"/>
    <w:rsid w:val="00511C13"/>
    <w:rsid w:val="005126E4"/>
    <w:rsid w:val="00512EB9"/>
    <w:rsid w:val="005212F0"/>
    <w:rsid w:val="00522050"/>
    <w:rsid w:val="00522B7F"/>
    <w:rsid w:val="005241DD"/>
    <w:rsid w:val="005262FF"/>
    <w:rsid w:val="005264D3"/>
    <w:rsid w:val="00526B27"/>
    <w:rsid w:val="00526C9D"/>
    <w:rsid w:val="00530ADA"/>
    <w:rsid w:val="00532024"/>
    <w:rsid w:val="005320C2"/>
    <w:rsid w:val="0053728F"/>
    <w:rsid w:val="005506E3"/>
    <w:rsid w:val="005622CE"/>
    <w:rsid w:val="00566A09"/>
    <w:rsid w:val="0057061E"/>
    <w:rsid w:val="0057258F"/>
    <w:rsid w:val="005765DE"/>
    <w:rsid w:val="00576DB2"/>
    <w:rsid w:val="005841E1"/>
    <w:rsid w:val="0058464A"/>
    <w:rsid w:val="0058546A"/>
    <w:rsid w:val="005872AE"/>
    <w:rsid w:val="0059593C"/>
    <w:rsid w:val="0059635A"/>
    <w:rsid w:val="00596B67"/>
    <w:rsid w:val="005A530F"/>
    <w:rsid w:val="005B2297"/>
    <w:rsid w:val="005B3181"/>
    <w:rsid w:val="005B31BA"/>
    <w:rsid w:val="005B5CBA"/>
    <w:rsid w:val="005B6452"/>
    <w:rsid w:val="005B7E52"/>
    <w:rsid w:val="005C0AB0"/>
    <w:rsid w:val="005C16EE"/>
    <w:rsid w:val="005C2D35"/>
    <w:rsid w:val="005C38C7"/>
    <w:rsid w:val="005C4BBB"/>
    <w:rsid w:val="005C5EA1"/>
    <w:rsid w:val="005C60E9"/>
    <w:rsid w:val="005C68DC"/>
    <w:rsid w:val="005D01E7"/>
    <w:rsid w:val="005D2CEB"/>
    <w:rsid w:val="005D431B"/>
    <w:rsid w:val="005E6F81"/>
    <w:rsid w:val="005E7E2F"/>
    <w:rsid w:val="005F16A9"/>
    <w:rsid w:val="005F2469"/>
    <w:rsid w:val="005F45CC"/>
    <w:rsid w:val="005F4DB4"/>
    <w:rsid w:val="005F7566"/>
    <w:rsid w:val="0060152F"/>
    <w:rsid w:val="006028E0"/>
    <w:rsid w:val="006113F0"/>
    <w:rsid w:val="00612FAC"/>
    <w:rsid w:val="00614777"/>
    <w:rsid w:val="00614EC5"/>
    <w:rsid w:val="00616BB6"/>
    <w:rsid w:val="00617AF0"/>
    <w:rsid w:val="00620AF5"/>
    <w:rsid w:val="00621B43"/>
    <w:rsid w:val="00622648"/>
    <w:rsid w:val="0062691C"/>
    <w:rsid w:val="0064158F"/>
    <w:rsid w:val="006425DC"/>
    <w:rsid w:val="00647C16"/>
    <w:rsid w:val="00655C2E"/>
    <w:rsid w:val="00656B8A"/>
    <w:rsid w:val="00661312"/>
    <w:rsid w:val="006615BD"/>
    <w:rsid w:val="00664DF1"/>
    <w:rsid w:val="0067543A"/>
    <w:rsid w:val="00681114"/>
    <w:rsid w:val="0068363F"/>
    <w:rsid w:val="0068450C"/>
    <w:rsid w:val="006867E7"/>
    <w:rsid w:val="0069395E"/>
    <w:rsid w:val="00693BDF"/>
    <w:rsid w:val="00696429"/>
    <w:rsid w:val="006A3E5F"/>
    <w:rsid w:val="006A4ACC"/>
    <w:rsid w:val="006B2418"/>
    <w:rsid w:val="006B5F4F"/>
    <w:rsid w:val="006C12BE"/>
    <w:rsid w:val="006C20DF"/>
    <w:rsid w:val="006C320A"/>
    <w:rsid w:val="006C55D8"/>
    <w:rsid w:val="006C5A89"/>
    <w:rsid w:val="006C6CE0"/>
    <w:rsid w:val="006D18D3"/>
    <w:rsid w:val="006D3512"/>
    <w:rsid w:val="006D3B68"/>
    <w:rsid w:val="006E5B47"/>
    <w:rsid w:val="006E6028"/>
    <w:rsid w:val="006F2944"/>
    <w:rsid w:val="006F55B1"/>
    <w:rsid w:val="006F7A54"/>
    <w:rsid w:val="007021D2"/>
    <w:rsid w:val="00705597"/>
    <w:rsid w:val="00715B4A"/>
    <w:rsid w:val="0072498F"/>
    <w:rsid w:val="00725F35"/>
    <w:rsid w:val="0072667B"/>
    <w:rsid w:val="0072706D"/>
    <w:rsid w:val="00734CDB"/>
    <w:rsid w:val="007409AE"/>
    <w:rsid w:val="00740BA3"/>
    <w:rsid w:val="00741CAF"/>
    <w:rsid w:val="00743773"/>
    <w:rsid w:val="00744A57"/>
    <w:rsid w:val="00746316"/>
    <w:rsid w:val="00746F1F"/>
    <w:rsid w:val="007475E1"/>
    <w:rsid w:val="007518EA"/>
    <w:rsid w:val="00751FAC"/>
    <w:rsid w:val="0075222A"/>
    <w:rsid w:val="00761F6B"/>
    <w:rsid w:val="00763A4D"/>
    <w:rsid w:val="00766F9F"/>
    <w:rsid w:val="00767997"/>
    <w:rsid w:val="00770550"/>
    <w:rsid w:val="0077119E"/>
    <w:rsid w:val="00772F98"/>
    <w:rsid w:val="007737AB"/>
    <w:rsid w:val="0077421B"/>
    <w:rsid w:val="00774BA3"/>
    <w:rsid w:val="007762E2"/>
    <w:rsid w:val="00776A3C"/>
    <w:rsid w:val="007814AD"/>
    <w:rsid w:val="00782D57"/>
    <w:rsid w:val="00783350"/>
    <w:rsid w:val="00786FE7"/>
    <w:rsid w:val="007928D2"/>
    <w:rsid w:val="00792C82"/>
    <w:rsid w:val="007931BE"/>
    <w:rsid w:val="007934F9"/>
    <w:rsid w:val="0079664F"/>
    <w:rsid w:val="007A07F4"/>
    <w:rsid w:val="007A3519"/>
    <w:rsid w:val="007A3A07"/>
    <w:rsid w:val="007B0D1A"/>
    <w:rsid w:val="007C044E"/>
    <w:rsid w:val="007C050C"/>
    <w:rsid w:val="007C1A47"/>
    <w:rsid w:val="007C33FE"/>
    <w:rsid w:val="007C357C"/>
    <w:rsid w:val="007D26DF"/>
    <w:rsid w:val="007D3386"/>
    <w:rsid w:val="007D6784"/>
    <w:rsid w:val="007D7059"/>
    <w:rsid w:val="007D7694"/>
    <w:rsid w:val="007D7744"/>
    <w:rsid w:val="007E3413"/>
    <w:rsid w:val="007E5F5C"/>
    <w:rsid w:val="007E63B0"/>
    <w:rsid w:val="007E73E2"/>
    <w:rsid w:val="007F2D21"/>
    <w:rsid w:val="007F6CA7"/>
    <w:rsid w:val="007F6E52"/>
    <w:rsid w:val="007F7F9B"/>
    <w:rsid w:val="00800797"/>
    <w:rsid w:val="008010A4"/>
    <w:rsid w:val="00801EEF"/>
    <w:rsid w:val="00803DCB"/>
    <w:rsid w:val="00803E17"/>
    <w:rsid w:val="008040C6"/>
    <w:rsid w:val="00805BAA"/>
    <w:rsid w:val="00806ABB"/>
    <w:rsid w:val="00813618"/>
    <w:rsid w:val="008142EE"/>
    <w:rsid w:val="008231FD"/>
    <w:rsid w:val="008234B4"/>
    <w:rsid w:val="008245B6"/>
    <w:rsid w:val="00826136"/>
    <w:rsid w:val="00827C53"/>
    <w:rsid w:val="00830CE1"/>
    <w:rsid w:val="008317E1"/>
    <w:rsid w:val="008335A8"/>
    <w:rsid w:val="008357CC"/>
    <w:rsid w:val="008372FC"/>
    <w:rsid w:val="00840247"/>
    <w:rsid w:val="0084190C"/>
    <w:rsid w:val="00842028"/>
    <w:rsid w:val="0084272E"/>
    <w:rsid w:val="00847D6E"/>
    <w:rsid w:val="00851C0F"/>
    <w:rsid w:val="0085324D"/>
    <w:rsid w:val="008545A6"/>
    <w:rsid w:val="00855E0C"/>
    <w:rsid w:val="008645A4"/>
    <w:rsid w:val="008676AC"/>
    <w:rsid w:val="008718A6"/>
    <w:rsid w:val="008740E7"/>
    <w:rsid w:val="00874CFB"/>
    <w:rsid w:val="00877259"/>
    <w:rsid w:val="00877725"/>
    <w:rsid w:val="00887750"/>
    <w:rsid w:val="00894A7B"/>
    <w:rsid w:val="008953B0"/>
    <w:rsid w:val="00895FB9"/>
    <w:rsid w:val="008A5652"/>
    <w:rsid w:val="008A62B1"/>
    <w:rsid w:val="008B347E"/>
    <w:rsid w:val="008B48D1"/>
    <w:rsid w:val="008C02D4"/>
    <w:rsid w:val="008C326A"/>
    <w:rsid w:val="008C6594"/>
    <w:rsid w:val="008C6CAE"/>
    <w:rsid w:val="008D0564"/>
    <w:rsid w:val="008D152F"/>
    <w:rsid w:val="008D1925"/>
    <w:rsid w:val="008D3B8C"/>
    <w:rsid w:val="008D62D7"/>
    <w:rsid w:val="008E1016"/>
    <w:rsid w:val="008E1F7D"/>
    <w:rsid w:val="008E204B"/>
    <w:rsid w:val="008E4488"/>
    <w:rsid w:val="008E6B69"/>
    <w:rsid w:val="008F0957"/>
    <w:rsid w:val="008F218C"/>
    <w:rsid w:val="008F52B2"/>
    <w:rsid w:val="008F5E48"/>
    <w:rsid w:val="00900264"/>
    <w:rsid w:val="00900D95"/>
    <w:rsid w:val="009024D4"/>
    <w:rsid w:val="00914EA7"/>
    <w:rsid w:val="009179C1"/>
    <w:rsid w:val="009237D0"/>
    <w:rsid w:val="009265A7"/>
    <w:rsid w:val="00931EB7"/>
    <w:rsid w:val="00932706"/>
    <w:rsid w:val="009328FE"/>
    <w:rsid w:val="00934DA5"/>
    <w:rsid w:val="00941B48"/>
    <w:rsid w:val="009442A9"/>
    <w:rsid w:val="00945051"/>
    <w:rsid w:val="009458C4"/>
    <w:rsid w:val="0095037F"/>
    <w:rsid w:val="009523AF"/>
    <w:rsid w:val="00954B58"/>
    <w:rsid w:val="009565D4"/>
    <w:rsid w:val="00956F06"/>
    <w:rsid w:val="00956FE1"/>
    <w:rsid w:val="009575E3"/>
    <w:rsid w:val="00963A54"/>
    <w:rsid w:val="009641CF"/>
    <w:rsid w:val="009648D2"/>
    <w:rsid w:val="009664DA"/>
    <w:rsid w:val="00966566"/>
    <w:rsid w:val="0096775B"/>
    <w:rsid w:val="00971C5F"/>
    <w:rsid w:val="00972229"/>
    <w:rsid w:val="00987378"/>
    <w:rsid w:val="00990180"/>
    <w:rsid w:val="00990591"/>
    <w:rsid w:val="009A252F"/>
    <w:rsid w:val="009A5D20"/>
    <w:rsid w:val="009A69BE"/>
    <w:rsid w:val="009B04AB"/>
    <w:rsid w:val="009B238A"/>
    <w:rsid w:val="009B28A6"/>
    <w:rsid w:val="009C3CF3"/>
    <w:rsid w:val="009C3DEC"/>
    <w:rsid w:val="009C42BE"/>
    <w:rsid w:val="009C69C3"/>
    <w:rsid w:val="009D0BFF"/>
    <w:rsid w:val="009D2F20"/>
    <w:rsid w:val="009F1161"/>
    <w:rsid w:val="009F13A8"/>
    <w:rsid w:val="009F5558"/>
    <w:rsid w:val="009F64A4"/>
    <w:rsid w:val="00A034B9"/>
    <w:rsid w:val="00A0527E"/>
    <w:rsid w:val="00A143CD"/>
    <w:rsid w:val="00A16155"/>
    <w:rsid w:val="00A16CB7"/>
    <w:rsid w:val="00A239F9"/>
    <w:rsid w:val="00A25DD1"/>
    <w:rsid w:val="00A2648A"/>
    <w:rsid w:val="00A266AE"/>
    <w:rsid w:val="00A308AE"/>
    <w:rsid w:val="00A33EE1"/>
    <w:rsid w:val="00A37DD1"/>
    <w:rsid w:val="00A40F18"/>
    <w:rsid w:val="00A414E5"/>
    <w:rsid w:val="00A4153C"/>
    <w:rsid w:val="00A423D5"/>
    <w:rsid w:val="00A541EA"/>
    <w:rsid w:val="00A55B95"/>
    <w:rsid w:val="00A56078"/>
    <w:rsid w:val="00A56420"/>
    <w:rsid w:val="00A6004D"/>
    <w:rsid w:val="00A600EF"/>
    <w:rsid w:val="00A60D53"/>
    <w:rsid w:val="00A7130A"/>
    <w:rsid w:val="00A732D7"/>
    <w:rsid w:val="00A806E3"/>
    <w:rsid w:val="00A82571"/>
    <w:rsid w:val="00A82F59"/>
    <w:rsid w:val="00A8546E"/>
    <w:rsid w:val="00A875FC"/>
    <w:rsid w:val="00AA276A"/>
    <w:rsid w:val="00AA3AFB"/>
    <w:rsid w:val="00AA46F0"/>
    <w:rsid w:val="00AA6590"/>
    <w:rsid w:val="00AB184B"/>
    <w:rsid w:val="00AB1A13"/>
    <w:rsid w:val="00AB391B"/>
    <w:rsid w:val="00AC293A"/>
    <w:rsid w:val="00AC3FB8"/>
    <w:rsid w:val="00AC4837"/>
    <w:rsid w:val="00AC5E0D"/>
    <w:rsid w:val="00AC76E5"/>
    <w:rsid w:val="00AC7E01"/>
    <w:rsid w:val="00AD0004"/>
    <w:rsid w:val="00AD3D6F"/>
    <w:rsid w:val="00AE1414"/>
    <w:rsid w:val="00AE29CF"/>
    <w:rsid w:val="00AE3E77"/>
    <w:rsid w:val="00AF1752"/>
    <w:rsid w:val="00AF1985"/>
    <w:rsid w:val="00AF4042"/>
    <w:rsid w:val="00AF4D8D"/>
    <w:rsid w:val="00AF702D"/>
    <w:rsid w:val="00AF79A9"/>
    <w:rsid w:val="00B02C07"/>
    <w:rsid w:val="00B03CEC"/>
    <w:rsid w:val="00B066BA"/>
    <w:rsid w:val="00B07F27"/>
    <w:rsid w:val="00B107EA"/>
    <w:rsid w:val="00B121FC"/>
    <w:rsid w:val="00B14375"/>
    <w:rsid w:val="00B22696"/>
    <w:rsid w:val="00B22C94"/>
    <w:rsid w:val="00B2437A"/>
    <w:rsid w:val="00B243EF"/>
    <w:rsid w:val="00B26E91"/>
    <w:rsid w:val="00B27F81"/>
    <w:rsid w:val="00B32843"/>
    <w:rsid w:val="00B332F6"/>
    <w:rsid w:val="00B42EF7"/>
    <w:rsid w:val="00B449BF"/>
    <w:rsid w:val="00B5078F"/>
    <w:rsid w:val="00B53415"/>
    <w:rsid w:val="00B54A22"/>
    <w:rsid w:val="00B619AD"/>
    <w:rsid w:val="00B628A0"/>
    <w:rsid w:val="00B6313B"/>
    <w:rsid w:val="00B645E1"/>
    <w:rsid w:val="00B66A8D"/>
    <w:rsid w:val="00B66FD0"/>
    <w:rsid w:val="00B670AC"/>
    <w:rsid w:val="00B70352"/>
    <w:rsid w:val="00B77B39"/>
    <w:rsid w:val="00B8025B"/>
    <w:rsid w:val="00B81122"/>
    <w:rsid w:val="00B840B9"/>
    <w:rsid w:val="00B847CB"/>
    <w:rsid w:val="00B864FB"/>
    <w:rsid w:val="00B92428"/>
    <w:rsid w:val="00B92802"/>
    <w:rsid w:val="00B93232"/>
    <w:rsid w:val="00B9369B"/>
    <w:rsid w:val="00B94DF7"/>
    <w:rsid w:val="00B978AC"/>
    <w:rsid w:val="00BA3A6F"/>
    <w:rsid w:val="00BA3E81"/>
    <w:rsid w:val="00BA6ADC"/>
    <w:rsid w:val="00BA6DD8"/>
    <w:rsid w:val="00BB123F"/>
    <w:rsid w:val="00BB1AE7"/>
    <w:rsid w:val="00BB47CD"/>
    <w:rsid w:val="00BB6835"/>
    <w:rsid w:val="00BB6D84"/>
    <w:rsid w:val="00BB7715"/>
    <w:rsid w:val="00BB78E5"/>
    <w:rsid w:val="00BC0393"/>
    <w:rsid w:val="00BC1653"/>
    <w:rsid w:val="00BC1762"/>
    <w:rsid w:val="00BC1BD0"/>
    <w:rsid w:val="00BC3875"/>
    <w:rsid w:val="00BC414F"/>
    <w:rsid w:val="00BC4519"/>
    <w:rsid w:val="00BD0E5D"/>
    <w:rsid w:val="00BD1792"/>
    <w:rsid w:val="00BD4D98"/>
    <w:rsid w:val="00BE2C26"/>
    <w:rsid w:val="00BE3340"/>
    <w:rsid w:val="00BE3B1E"/>
    <w:rsid w:val="00BE544A"/>
    <w:rsid w:val="00BE5C97"/>
    <w:rsid w:val="00BE5FF0"/>
    <w:rsid w:val="00BE6E2C"/>
    <w:rsid w:val="00BF1AC4"/>
    <w:rsid w:val="00BF5FD2"/>
    <w:rsid w:val="00BF6F5A"/>
    <w:rsid w:val="00C0081A"/>
    <w:rsid w:val="00C04FBD"/>
    <w:rsid w:val="00C05749"/>
    <w:rsid w:val="00C078F8"/>
    <w:rsid w:val="00C07D60"/>
    <w:rsid w:val="00C14FA8"/>
    <w:rsid w:val="00C17C7C"/>
    <w:rsid w:val="00C2197B"/>
    <w:rsid w:val="00C23A18"/>
    <w:rsid w:val="00C249C4"/>
    <w:rsid w:val="00C26BDB"/>
    <w:rsid w:val="00C27F41"/>
    <w:rsid w:val="00C32EB6"/>
    <w:rsid w:val="00C33D03"/>
    <w:rsid w:val="00C33F5D"/>
    <w:rsid w:val="00C345FB"/>
    <w:rsid w:val="00C364A6"/>
    <w:rsid w:val="00C40A9E"/>
    <w:rsid w:val="00C43E9C"/>
    <w:rsid w:val="00C4689D"/>
    <w:rsid w:val="00C46962"/>
    <w:rsid w:val="00C50A1E"/>
    <w:rsid w:val="00C557FE"/>
    <w:rsid w:val="00C60421"/>
    <w:rsid w:val="00C61442"/>
    <w:rsid w:val="00C61D93"/>
    <w:rsid w:val="00C704B9"/>
    <w:rsid w:val="00C741C1"/>
    <w:rsid w:val="00C7433C"/>
    <w:rsid w:val="00C77FB2"/>
    <w:rsid w:val="00C821B0"/>
    <w:rsid w:val="00C86346"/>
    <w:rsid w:val="00C909FF"/>
    <w:rsid w:val="00C952C3"/>
    <w:rsid w:val="00C97279"/>
    <w:rsid w:val="00CA16E1"/>
    <w:rsid w:val="00CA3BBA"/>
    <w:rsid w:val="00CA419B"/>
    <w:rsid w:val="00CA43D4"/>
    <w:rsid w:val="00CA442D"/>
    <w:rsid w:val="00CA55D0"/>
    <w:rsid w:val="00CB1B58"/>
    <w:rsid w:val="00CB2C71"/>
    <w:rsid w:val="00CB367F"/>
    <w:rsid w:val="00CB4353"/>
    <w:rsid w:val="00CB4B19"/>
    <w:rsid w:val="00CB4D4D"/>
    <w:rsid w:val="00CB63C5"/>
    <w:rsid w:val="00CB7B38"/>
    <w:rsid w:val="00CC0893"/>
    <w:rsid w:val="00CC0E9B"/>
    <w:rsid w:val="00CC20AC"/>
    <w:rsid w:val="00CC2A71"/>
    <w:rsid w:val="00CC2E43"/>
    <w:rsid w:val="00CD3175"/>
    <w:rsid w:val="00CD5EEE"/>
    <w:rsid w:val="00CD72B8"/>
    <w:rsid w:val="00CD72BA"/>
    <w:rsid w:val="00CD73AA"/>
    <w:rsid w:val="00CE249E"/>
    <w:rsid w:val="00CE37E6"/>
    <w:rsid w:val="00CF394E"/>
    <w:rsid w:val="00CF6B7A"/>
    <w:rsid w:val="00CF76EC"/>
    <w:rsid w:val="00D04500"/>
    <w:rsid w:val="00D04F01"/>
    <w:rsid w:val="00D06F0A"/>
    <w:rsid w:val="00D11196"/>
    <w:rsid w:val="00D126E1"/>
    <w:rsid w:val="00D1342B"/>
    <w:rsid w:val="00D1734E"/>
    <w:rsid w:val="00D175B7"/>
    <w:rsid w:val="00D20551"/>
    <w:rsid w:val="00D26F13"/>
    <w:rsid w:val="00D30187"/>
    <w:rsid w:val="00D33781"/>
    <w:rsid w:val="00D3474F"/>
    <w:rsid w:val="00D34F29"/>
    <w:rsid w:val="00D40216"/>
    <w:rsid w:val="00D4227C"/>
    <w:rsid w:val="00D4270B"/>
    <w:rsid w:val="00D44651"/>
    <w:rsid w:val="00D46095"/>
    <w:rsid w:val="00D50AAD"/>
    <w:rsid w:val="00D50ABD"/>
    <w:rsid w:val="00D56814"/>
    <w:rsid w:val="00D660BA"/>
    <w:rsid w:val="00D67859"/>
    <w:rsid w:val="00D6797A"/>
    <w:rsid w:val="00D67E9D"/>
    <w:rsid w:val="00D704C4"/>
    <w:rsid w:val="00D7547E"/>
    <w:rsid w:val="00D76305"/>
    <w:rsid w:val="00D76826"/>
    <w:rsid w:val="00D76849"/>
    <w:rsid w:val="00D922F4"/>
    <w:rsid w:val="00DA05DE"/>
    <w:rsid w:val="00DA06C2"/>
    <w:rsid w:val="00DA169D"/>
    <w:rsid w:val="00DA1715"/>
    <w:rsid w:val="00DA20E5"/>
    <w:rsid w:val="00DA482E"/>
    <w:rsid w:val="00DA64D9"/>
    <w:rsid w:val="00DB03EB"/>
    <w:rsid w:val="00DB3B26"/>
    <w:rsid w:val="00DB484C"/>
    <w:rsid w:val="00DB7427"/>
    <w:rsid w:val="00DC5189"/>
    <w:rsid w:val="00DC5458"/>
    <w:rsid w:val="00DC57AF"/>
    <w:rsid w:val="00DD0913"/>
    <w:rsid w:val="00DD3E4D"/>
    <w:rsid w:val="00DE5F86"/>
    <w:rsid w:val="00DF6484"/>
    <w:rsid w:val="00E006B9"/>
    <w:rsid w:val="00E02732"/>
    <w:rsid w:val="00E07D3C"/>
    <w:rsid w:val="00E13FA0"/>
    <w:rsid w:val="00E14D92"/>
    <w:rsid w:val="00E158D3"/>
    <w:rsid w:val="00E15914"/>
    <w:rsid w:val="00E20EC4"/>
    <w:rsid w:val="00E22F95"/>
    <w:rsid w:val="00E23533"/>
    <w:rsid w:val="00E24511"/>
    <w:rsid w:val="00E2501C"/>
    <w:rsid w:val="00E3181E"/>
    <w:rsid w:val="00E33289"/>
    <w:rsid w:val="00E4170B"/>
    <w:rsid w:val="00E41864"/>
    <w:rsid w:val="00E42A44"/>
    <w:rsid w:val="00E4609C"/>
    <w:rsid w:val="00E46227"/>
    <w:rsid w:val="00E56DDB"/>
    <w:rsid w:val="00E576AF"/>
    <w:rsid w:val="00E6550F"/>
    <w:rsid w:val="00E66766"/>
    <w:rsid w:val="00E676F2"/>
    <w:rsid w:val="00E7148D"/>
    <w:rsid w:val="00E86BA6"/>
    <w:rsid w:val="00E9403F"/>
    <w:rsid w:val="00E940B8"/>
    <w:rsid w:val="00E97185"/>
    <w:rsid w:val="00E971BF"/>
    <w:rsid w:val="00EA00C4"/>
    <w:rsid w:val="00EA02C9"/>
    <w:rsid w:val="00EA0FE9"/>
    <w:rsid w:val="00EA1242"/>
    <w:rsid w:val="00EA58E4"/>
    <w:rsid w:val="00EA5D43"/>
    <w:rsid w:val="00EA65D4"/>
    <w:rsid w:val="00EA6925"/>
    <w:rsid w:val="00EA6AF6"/>
    <w:rsid w:val="00EA71C0"/>
    <w:rsid w:val="00EB5495"/>
    <w:rsid w:val="00EB5F2B"/>
    <w:rsid w:val="00EB69D3"/>
    <w:rsid w:val="00EB6A43"/>
    <w:rsid w:val="00EB750B"/>
    <w:rsid w:val="00EC3133"/>
    <w:rsid w:val="00EC60DD"/>
    <w:rsid w:val="00ED4B89"/>
    <w:rsid w:val="00EE09D2"/>
    <w:rsid w:val="00EE6623"/>
    <w:rsid w:val="00EF25E7"/>
    <w:rsid w:val="00EF296D"/>
    <w:rsid w:val="00EF53FD"/>
    <w:rsid w:val="00EF579E"/>
    <w:rsid w:val="00EF5A08"/>
    <w:rsid w:val="00EF5D80"/>
    <w:rsid w:val="00F036A6"/>
    <w:rsid w:val="00F03FF0"/>
    <w:rsid w:val="00F03FF6"/>
    <w:rsid w:val="00F047EA"/>
    <w:rsid w:val="00F13F82"/>
    <w:rsid w:val="00F148C3"/>
    <w:rsid w:val="00F168CA"/>
    <w:rsid w:val="00F1744D"/>
    <w:rsid w:val="00F25079"/>
    <w:rsid w:val="00F25B31"/>
    <w:rsid w:val="00F2747B"/>
    <w:rsid w:val="00F30B89"/>
    <w:rsid w:val="00F312BE"/>
    <w:rsid w:val="00F31862"/>
    <w:rsid w:val="00F32247"/>
    <w:rsid w:val="00F3293F"/>
    <w:rsid w:val="00F34CE4"/>
    <w:rsid w:val="00F44E6A"/>
    <w:rsid w:val="00F4544F"/>
    <w:rsid w:val="00F50C33"/>
    <w:rsid w:val="00F51194"/>
    <w:rsid w:val="00F537D1"/>
    <w:rsid w:val="00F54594"/>
    <w:rsid w:val="00F57BE6"/>
    <w:rsid w:val="00F6003F"/>
    <w:rsid w:val="00F61AE1"/>
    <w:rsid w:val="00F6507A"/>
    <w:rsid w:val="00F66B9B"/>
    <w:rsid w:val="00F703F0"/>
    <w:rsid w:val="00F748F0"/>
    <w:rsid w:val="00F77074"/>
    <w:rsid w:val="00F816F5"/>
    <w:rsid w:val="00F84BA2"/>
    <w:rsid w:val="00F93EA8"/>
    <w:rsid w:val="00F963CA"/>
    <w:rsid w:val="00FA2E7A"/>
    <w:rsid w:val="00FA6D97"/>
    <w:rsid w:val="00FA7BE7"/>
    <w:rsid w:val="00FB14D4"/>
    <w:rsid w:val="00FB56CE"/>
    <w:rsid w:val="00FB73E4"/>
    <w:rsid w:val="00FB7D81"/>
    <w:rsid w:val="00FC1344"/>
    <w:rsid w:val="00FC2ED1"/>
    <w:rsid w:val="00FC3D0D"/>
    <w:rsid w:val="00FC4581"/>
    <w:rsid w:val="00FC679B"/>
    <w:rsid w:val="00FD2F98"/>
    <w:rsid w:val="00FD41DB"/>
    <w:rsid w:val="00FD5C8F"/>
    <w:rsid w:val="00FD680D"/>
    <w:rsid w:val="00FD75F1"/>
    <w:rsid w:val="00FD7A0D"/>
    <w:rsid w:val="00FE1E9E"/>
    <w:rsid w:val="00FE48FE"/>
    <w:rsid w:val="00FF12D0"/>
    <w:rsid w:val="00FF186C"/>
    <w:rsid w:val="00FF267F"/>
    <w:rsid w:val="00FF5785"/>
    <w:rsid w:val="00FF73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51B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76E1"/>
  </w:style>
  <w:style w:type="paragraph" w:styleId="Nadpis1">
    <w:name w:val="heading 1"/>
    <w:basedOn w:val="Normlny"/>
    <w:next w:val="Normlny"/>
    <w:link w:val="Nadpis1Char"/>
    <w:uiPriority w:val="9"/>
    <w:qFormat/>
    <w:rsid w:val="00AF1752"/>
    <w:pPr>
      <w:keepNext/>
      <w:spacing w:after="0" w:line="240" w:lineRule="auto"/>
      <w:outlineLvl w:val="0"/>
    </w:pPr>
    <w:rPr>
      <w:rFonts w:ascii="Times New Roman" w:eastAsia="Times New Roman" w:hAnsi="Times New Roman" w:cs="Times New Roman"/>
      <w:sz w:val="24"/>
      <w:szCs w:val="20"/>
      <w:lang w:eastAsia="sk-SK"/>
    </w:rPr>
  </w:style>
  <w:style w:type="paragraph" w:styleId="Nadpis2">
    <w:name w:val="heading 2"/>
    <w:basedOn w:val="Normlny"/>
    <w:next w:val="Normlny"/>
    <w:link w:val="Nadpis2Char"/>
    <w:uiPriority w:val="9"/>
    <w:unhideWhenUsed/>
    <w:qFormat/>
    <w:rsid w:val="00AF1752"/>
    <w:pPr>
      <w:keepNext/>
      <w:keepLines/>
      <w:spacing w:before="200" w:after="0" w:line="240" w:lineRule="auto"/>
      <w:outlineLvl w:val="1"/>
    </w:pPr>
    <w:rPr>
      <w:rFonts w:ascii="Cambria" w:eastAsia="Times New Roman" w:hAnsi="Cambria" w:cs="Times New Roman"/>
      <w:b/>
      <w:bCs/>
      <w:color w:val="4F81BD"/>
      <w:sz w:val="26"/>
      <w:szCs w:val="26"/>
      <w:lang w:eastAsia="sk-SK"/>
    </w:rPr>
  </w:style>
  <w:style w:type="paragraph" w:styleId="Nadpis3">
    <w:name w:val="heading 3"/>
    <w:basedOn w:val="Normlny"/>
    <w:next w:val="Normlny"/>
    <w:link w:val="Nadpis3Char"/>
    <w:uiPriority w:val="9"/>
    <w:unhideWhenUsed/>
    <w:qFormat/>
    <w:rsid w:val="00AF1752"/>
    <w:pPr>
      <w:keepNext/>
      <w:spacing w:before="240" w:after="60" w:line="240" w:lineRule="auto"/>
      <w:outlineLvl w:val="2"/>
    </w:pPr>
    <w:rPr>
      <w:rFonts w:ascii="Cambria" w:eastAsia="Times New Roman" w:hAnsi="Cambria" w:cs="Times New Roman"/>
      <w:b/>
      <w:bCs/>
      <w:sz w:val="26"/>
      <w:szCs w:val="26"/>
      <w:lang w:eastAsia="sk-SK"/>
    </w:rPr>
  </w:style>
  <w:style w:type="paragraph" w:styleId="Nadpis4">
    <w:name w:val="heading 4"/>
    <w:basedOn w:val="Normlny"/>
    <w:next w:val="Normlny"/>
    <w:link w:val="Nadpis4Char"/>
    <w:uiPriority w:val="9"/>
    <w:unhideWhenUsed/>
    <w:qFormat/>
    <w:rsid w:val="00AF1752"/>
    <w:pPr>
      <w:keepNext/>
      <w:keepLines/>
      <w:spacing w:before="200" w:after="0" w:line="240" w:lineRule="auto"/>
      <w:outlineLvl w:val="3"/>
    </w:pPr>
    <w:rPr>
      <w:rFonts w:ascii="Cambria" w:eastAsia="Times New Roman" w:hAnsi="Cambria" w:cs="Times New Roman"/>
      <w:b/>
      <w:bCs/>
      <w:i/>
      <w:iCs/>
      <w:color w:val="4F81BD"/>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F1752"/>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
    <w:rsid w:val="00AF1752"/>
    <w:rPr>
      <w:rFonts w:ascii="Cambria" w:eastAsia="Times New Roman" w:hAnsi="Cambria" w:cs="Times New Roman"/>
      <w:b/>
      <w:bCs/>
      <w:color w:val="4F81BD"/>
      <w:sz w:val="26"/>
      <w:szCs w:val="26"/>
      <w:lang w:eastAsia="sk-SK"/>
    </w:rPr>
  </w:style>
  <w:style w:type="character" w:customStyle="1" w:styleId="Nadpis3Char">
    <w:name w:val="Nadpis 3 Char"/>
    <w:basedOn w:val="Predvolenpsmoodseku"/>
    <w:link w:val="Nadpis3"/>
    <w:uiPriority w:val="9"/>
    <w:rsid w:val="00AF1752"/>
    <w:rPr>
      <w:rFonts w:ascii="Cambria" w:eastAsia="Times New Roman" w:hAnsi="Cambria" w:cs="Times New Roman"/>
      <w:b/>
      <w:bCs/>
      <w:sz w:val="26"/>
      <w:szCs w:val="26"/>
      <w:lang w:eastAsia="sk-SK"/>
    </w:rPr>
  </w:style>
  <w:style w:type="character" w:customStyle="1" w:styleId="Nadpis4Char">
    <w:name w:val="Nadpis 4 Char"/>
    <w:basedOn w:val="Predvolenpsmoodseku"/>
    <w:link w:val="Nadpis4"/>
    <w:uiPriority w:val="9"/>
    <w:rsid w:val="00AF1752"/>
    <w:rPr>
      <w:rFonts w:ascii="Cambria" w:eastAsia="Times New Roman" w:hAnsi="Cambria" w:cs="Times New Roman"/>
      <w:b/>
      <w:bCs/>
      <w:i/>
      <w:iCs/>
      <w:color w:val="4F81BD"/>
      <w:sz w:val="24"/>
      <w:szCs w:val="24"/>
      <w:lang w:eastAsia="sk-SK"/>
    </w:rPr>
  </w:style>
  <w:style w:type="numbering" w:customStyle="1" w:styleId="Bezzoznamu1">
    <w:name w:val="Bez zoznamu1"/>
    <w:next w:val="Bezzoznamu"/>
    <w:uiPriority w:val="99"/>
    <w:semiHidden/>
    <w:unhideWhenUsed/>
    <w:rsid w:val="00AF1752"/>
  </w:style>
  <w:style w:type="paragraph" w:styleId="Nzov">
    <w:name w:val="Title"/>
    <w:basedOn w:val="Normlny"/>
    <w:link w:val="NzovChar"/>
    <w:qFormat/>
    <w:rsid w:val="00AF1752"/>
    <w:pPr>
      <w:spacing w:after="0" w:line="240" w:lineRule="auto"/>
      <w:jc w:val="center"/>
    </w:pPr>
    <w:rPr>
      <w:rFonts w:ascii="Times New Roman" w:eastAsia="Times New Roman" w:hAnsi="Times New Roman" w:cs="Times New Roman"/>
      <w:sz w:val="28"/>
      <w:szCs w:val="20"/>
      <w:lang w:eastAsia="sk-SK"/>
    </w:rPr>
  </w:style>
  <w:style w:type="character" w:customStyle="1" w:styleId="NzovChar">
    <w:name w:val="Názov Char"/>
    <w:basedOn w:val="Predvolenpsmoodseku"/>
    <w:link w:val="Nzov"/>
    <w:rsid w:val="00AF1752"/>
    <w:rPr>
      <w:rFonts w:ascii="Times New Roman" w:eastAsia="Times New Roman" w:hAnsi="Times New Roman" w:cs="Times New Roman"/>
      <w:sz w:val="28"/>
      <w:szCs w:val="20"/>
      <w:lang w:eastAsia="sk-SK"/>
    </w:rPr>
  </w:style>
  <w:style w:type="paragraph" w:styleId="Zkladntext">
    <w:name w:val="Body Text"/>
    <w:basedOn w:val="Normlny"/>
    <w:link w:val="ZkladntextChar"/>
    <w:rsid w:val="00AF1752"/>
    <w:pPr>
      <w:spacing w:after="0" w:line="240" w:lineRule="auto"/>
    </w:pPr>
    <w:rPr>
      <w:rFonts w:ascii="Times New Roman" w:eastAsia="Times New Roman" w:hAnsi="Times New Roman" w:cs="Times New Roman"/>
      <w:b/>
      <w:sz w:val="24"/>
      <w:szCs w:val="20"/>
      <w:lang w:eastAsia="sk-SK"/>
    </w:rPr>
  </w:style>
  <w:style w:type="character" w:customStyle="1" w:styleId="ZkladntextChar">
    <w:name w:val="Základný text Char"/>
    <w:basedOn w:val="Predvolenpsmoodseku"/>
    <w:link w:val="Zkladntext"/>
    <w:rsid w:val="00AF1752"/>
    <w:rPr>
      <w:rFonts w:ascii="Times New Roman" w:eastAsia="Times New Roman" w:hAnsi="Times New Roman" w:cs="Times New Roman"/>
      <w:b/>
      <w:sz w:val="24"/>
      <w:szCs w:val="20"/>
      <w:lang w:eastAsia="sk-SK"/>
    </w:rPr>
  </w:style>
  <w:style w:type="paragraph" w:styleId="Zarkazkladnhotextu">
    <w:name w:val="Body Text Indent"/>
    <w:basedOn w:val="Normlny"/>
    <w:link w:val="ZarkazkladnhotextuChar"/>
    <w:uiPriority w:val="99"/>
    <w:semiHidden/>
    <w:unhideWhenUsed/>
    <w:rsid w:val="00AF1752"/>
    <w:pPr>
      <w:spacing w:after="120" w:line="240" w:lineRule="auto"/>
      <w:ind w:left="283"/>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semiHidden/>
    <w:rsid w:val="00AF1752"/>
    <w:rPr>
      <w:rFonts w:ascii="Times New Roman" w:eastAsia="Times New Roman" w:hAnsi="Times New Roman" w:cs="Times New Roman"/>
      <w:sz w:val="24"/>
      <w:szCs w:val="24"/>
      <w:lang w:eastAsia="sk-SK"/>
    </w:rPr>
  </w:style>
  <w:style w:type="paragraph" w:customStyle="1" w:styleId="Char">
    <w:name w:val="Char"/>
    <w:basedOn w:val="Normlny"/>
    <w:rsid w:val="00AF1752"/>
    <w:pPr>
      <w:spacing w:after="160" w:line="240" w:lineRule="exact"/>
    </w:pPr>
    <w:rPr>
      <w:rFonts w:ascii="Arial Narrow" w:eastAsia="Times New Roman" w:hAnsi="Arial Narrow" w:cs="Arial Narrow"/>
      <w:lang w:val="en-US"/>
    </w:rPr>
  </w:style>
  <w:style w:type="paragraph" w:customStyle="1" w:styleId="Zakladnystyl">
    <w:name w:val="Zakladny styl"/>
    <w:rsid w:val="00AF1752"/>
    <w:pPr>
      <w:spacing w:after="0" w:line="240" w:lineRule="auto"/>
    </w:pPr>
    <w:rPr>
      <w:rFonts w:ascii="Times New Roman" w:eastAsia="Times New Roman" w:hAnsi="Times New Roman" w:cs="Times New Roman"/>
      <w:sz w:val="24"/>
      <w:szCs w:val="24"/>
      <w:lang w:eastAsia="sk-SK"/>
    </w:rPr>
  </w:style>
  <w:style w:type="paragraph" w:styleId="Odsekzoznamu">
    <w:name w:val="List Paragraph"/>
    <w:aliases w:val="body"/>
    <w:basedOn w:val="Normlny"/>
    <w:link w:val="OdsekzoznamuChar"/>
    <w:uiPriority w:val="34"/>
    <w:qFormat/>
    <w:rsid w:val="00AF1752"/>
    <w:pPr>
      <w:ind w:left="720"/>
      <w:contextualSpacing/>
    </w:pPr>
    <w:rPr>
      <w:rFonts w:ascii="Calibri" w:eastAsia="Calibri" w:hAnsi="Calibri" w:cs="Times New Roman"/>
      <w:lang w:val="en-GB"/>
    </w:rPr>
  </w:style>
  <w:style w:type="paragraph" w:styleId="Normlnywebov">
    <w:name w:val="Normal (Web)"/>
    <w:basedOn w:val="Normlny"/>
    <w:uiPriority w:val="99"/>
    <w:rsid w:val="00AF175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uiPriority w:val="99"/>
    <w:rsid w:val="00AF1752"/>
    <w:rPr>
      <w:color w:val="0000FF"/>
      <w:u w:val="single"/>
    </w:rPr>
  </w:style>
  <w:style w:type="paragraph" w:styleId="Hlavika">
    <w:name w:val="header"/>
    <w:basedOn w:val="Normlny"/>
    <w:link w:val="HlavikaChar"/>
    <w:uiPriority w:val="99"/>
    <w:unhideWhenUsed/>
    <w:rsid w:val="00AF1752"/>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AF1752"/>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F1752"/>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AF1752"/>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F1752"/>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AF1752"/>
    <w:rPr>
      <w:rFonts w:ascii="Tahoma" w:eastAsia="Times New Roman" w:hAnsi="Tahoma" w:cs="Tahoma"/>
      <w:sz w:val="16"/>
      <w:szCs w:val="16"/>
      <w:lang w:eastAsia="sk-SK"/>
    </w:rPr>
  </w:style>
  <w:style w:type="character" w:styleId="Odkaznakomentr">
    <w:name w:val="annotation reference"/>
    <w:uiPriority w:val="99"/>
    <w:semiHidden/>
    <w:unhideWhenUsed/>
    <w:rsid w:val="00AF1752"/>
    <w:rPr>
      <w:sz w:val="16"/>
      <w:szCs w:val="16"/>
    </w:rPr>
  </w:style>
  <w:style w:type="paragraph" w:styleId="Textkomentra">
    <w:name w:val="annotation text"/>
    <w:basedOn w:val="Normlny"/>
    <w:link w:val="TextkomentraChar"/>
    <w:uiPriority w:val="99"/>
    <w:unhideWhenUsed/>
    <w:rsid w:val="00AF175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AF175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F1752"/>
    <w:rPr>
      <w:b/>
      <w:bCs/>
    </w:rPr>
  </w:style>
  <w:style w:type="character" w:customStyle="1" w:styleId="PredmetkomentraChar">
    <w:name w:val="Predmet komentára Char"/>
    <w:basedOn w:val="TextkomentraChar"/>
    <w:link w:val="Predmetkomentra"/>
    <w:uiPriority w:val="99"/>
    <w:semiHidden/>
    <w:rsid w:val="00AF1752"/>
    <w:rPr>
      <w:rFonts w:ascii="Times New Roman" w:eastAsia="Times New Roman" w:hAnsi="Times New Roman" w:cs="Times New Roman"/>
      <w:b/>
      <w:bCs/>
      <w:sz w:val="20"/>
      <w:szCs w:val="20"/>
      <w:lang w:eastAsia="sk-SK"/>
    </w:rPr>
  </w:style>
  <w:style w:type="paragraph" w:customStyle="1" w:styleId="Textpoznmkypodiarou1">
    <w:name w:val="Text poznámky pod čiarou1"/>
    <w:basedOn w:val="Normlny"/>
    <w:next w:val="Textpoznmkypodiarou"/>
    <w:link w:val="TextpoznmkypodiarouChar"/>
    <w:uiPriority w:val="99"/>
    <w:semiHidden/>
    <w:unhideWhenUsed/>
    <w:rsid w:val="00AF1752"/>
    <w:pPr>
      <w:spacing w:after="0" w:line="240" w:lineRule="auto"/>
    </w:pPr>
    <w:rPr>
      <w:rFonts w:ascii="Calibri" w:eastAsia="Calibri" w:hAnsi="Calibri" w:cs="Times New Roman"/>
      <w:sz w:val="20"/>
      <w:szCs w:val="20"/>
      <w:lang w:eastAsia="sk-SK"/>
    </w:rPr>
  </w:style>
  <w:style w:type="character" w:customStyle="1" w:styleId="TextpoznmkypodiarouChar">
    <w:name w:val="Text poznámky pod čiarou Char"/>
    <w:link w:val="Textpoznmkypodiarou1"/>
    <w:uiPriority w:val="99"/>
    <w:semiHidden/>
    <w:rsid w:val="00AF1752"/>
    <w:rPr>
      <w:rFonts w:ascii="Calibri" w:eastAsia="Calibri" w:hAnsi="Calibri" w:cs="Times New Roman"/>
      <w:sz w:val="20"/>
      <w:szCs w:val="20"/>
      <w:lang w:eastAsia="sk-SK"/>
    </w:rPr>
  </w:style>
  <w:style w:type="character" w:styleId="Odkaznapoznmkupodiarou">
    <w:name w:val="footnote reference"/>
    <w:aliases w:val="Footnote symbol,Footnote reference number,Times 10 Point,Exposant 3 Point,Ref,de nota al pie,note TESI,SUPERS,EN Footnote text,EN Footnote Refe,Stinking Styles1,PGI Fußnote Ziffer,-E Fußnotenzeichen,number,16 Point"/>
    <w:uiPriority w:val="99"/>
    <w:unhideWhenUsed/>
    <w:rsid w:val="00AF1752"/>
    <w:rPr>
      <w:vertAlign w:val="superscript"/>
    </w:rPr>
  </w:style>
  <w:style w:type="paragraph" w:styleId="Textpoznmkypodiarou">
    <w:name w:val="footnote text"/>
    <w:basedOn w:val="Normlny"/>
    <w:link w:val="TextpoznmkypodiarouChar1"/>
    <w:unhideWhenUsed/>
    <w:rsid w:val="00AF1752"/>
    <w:pPr>
      <w:spacing w:after="0" w:line="240" w:lineRule="auto"/>
    </w:pPr>
    <w:rPr>
      <w:rFonts w:ascii="Times New Roman" w:eastAsia="Times New Roman" w:hAnsi="Times New Roman" w:cs="Times New Roman"/>
      <w:sz w:val="20"/>
      <w:szCs w:val="20"/>
      <w:lang w:eastAsia="sk-SK"/>
    </w:rPr>
  </w:style>
  <w:style w:type="character" w:customStyle="1" w:styleId="TextpoznmkypodiarouChar1">
    <w:name w:val="Text poznámky pod čiarou Char1"/>
    <w:basedOn w:val="Predvolenpsmoodseku"/>
    <w:link w:val="Textpoznmkypodiarou"/>
    <w:rsid w:val="00AF1752"/>
    <w:rPr>
      <w:rFonts w:ascii="Times New Roman" w:eastAsia="Times New Roman" w:hAnsi="Times New Roman" w:cs="Times New Roman"/>
      <w:sz w:val="20"/>
      <w:szCs w:val="20"/>
      <w:lang w:eastAsia="sk-SK"/>
    </w:rPr>
  </w:style>
  <w:style w:type="numbering" w:customStyle="1" w:styleId="Bezzoznamu11">
    <w:name w:val="Bez zoznamu11"/>
    <w:next w:val="Bezzoznamu"/>
    <w:uiPriority w:val="99"/>
    <w:semiHidden/>
    <w:unhideWhenUsed/>
    <w:rsid w:val="00AF1752"/>
  </w:style>
  <w:style w:type="paragraph" w:styleId="Hlavikaobsahu">
    <w:name w:val="TOC Heading"/>
    <w:basedOn w:val="Nadpis1"/>
    <w:next w:val="Normlny"/>
    <w:uiPriority w:val="39"/>
    <w:unhideWhenUsed/>
    <w:qFormat/>
    <w:rsid w:val="00AF1752"/>
    <w:pPr>
      <w:keepLines/>
      <w:spacing w:before="240" w:line="276" w:lineRule="auto"/>
      <w:jc w:val="both"/>
      <w:outlineLvl w:val="9"/>
    </w:pPr>
    <w:rPr>
      <w:rFonts w:ascii="Calibri Light" w:hAnsi="Calibri Light"/>
      <w:color w:val="2E74B5"/>
      <w:sz w:val="32"/>
      <w:szCs w:val="32"/>
    </w:rPr>
  </w:style>
  <w:style w:type="paragraph" w:customStyle="1" w:styleId="CM4">
    <w:name w:val="CM4"/>
    <w:basedOn w:val="Normlny"/>
    <w:next w:val="Normlny"/>
    <w:uiPriority w:val="99"/>
    <w:rsid w:val="00AF1752"/>
    <w:pPr>
      <w:autoSpaceDE w:val="0"/>
      <w:autoSpaceDN w:val="0"/>
      <w:adjustRightInd w:val="0"/>
      <w:spacing w:after="0" w:line="240" w:lineRule="auto"/>
      <w:jc w:val="both"/>
    </w:pPr>
    <w:rPr>
      <w:rFonts w:ascii="Times New Roman" w:eastAsia="Times New Roman" w:hAnsi="Times New Roman" w:cs="Times New Roman"/>
      <w:sz w:val="24"/>
      <w:szCs w:val="24"/>
      <w:lang w:eastAsia="sk-SK"/>
    </w:rPr>
  </w:style>
  <w:style w:type="paragraph" w:customStyle="1" w:styleId="c08dispositif">
    <w:name w:val="c08dispositif"/>
    <w:basedOn w:val="Normlny"/>
    <w:rsid w:val="00AF1752"/>
    <w:pPr>
      <w:spacing w:before="100" w:beforeAutospacing="1" w:after="100" w:afterAutospacing="1" w:line="240" w:lineRule="auto"/>
      <w:jc w:val="both"/>
    </w:pPr>
    <w:rPr>
      <w:rFonts w:ascii="Times New Roman" w:eastAsia="Times New Roman" w:hAnsi="Times New Roman" w:cs="Times New Roman"/>
      <w:sz w:val="24"/>
      <w:szCs w:val="24"/>
      <w:lang w:eastAsia="sk-SK"/>
    </w:rPr>
  </w:style>
  <w:style w:type="character" w:customStyle="1" w:styleId="apple-converted-space">
    <w:name w:val="apple-converted-space"/>
    <w:rsid w:val="00AF1752"/>
    <w:rPr>
      <w:rFonts w:cs="Times New Roman"/>
    </w:rPr>
  </w:style>
  <w:style w:type="character" w:customStyle="1" w:styleId="Jemnzvraznenie1">
    <w:name w:val="Jemné zvýraznenie1"/>
    <w:uiPriority w:val="19"/>
    <w:qFormat/>
    <w:rsid w:val="00AF1752"/>
    <w:rPr>
      <w:i/>
      <w:iCs/>
      <w:color w:val="404040"/>
    </w:rPr>
  </w:style>
  <w:style w:type="paragraph" w:styleId="Obsah1">
    <w:name w:val="toc 1"/>
    <w:basedOn w:val="Normlny"/>
    <w:next w:val="Normlny"/>
    <w:autoRedefine/>
    <w:uiPriority w:val="39"/>
    <w:unhideWhenUsed/>
    <w:qFormat/>
    <w:rsid w:val="00136936"/>
    <w:pPr>
      <w:tabs>
        <w:tab w:val="left" w:pos="440"/>
        <w:tab w:val="right" w:leader="dot" w:pos="8777"/>
      </w:tabs>
      <w:spacing w:after="0" w:line="360" w:lineRule="auto"/>
      <w:jc w:val="both"/>
    </w:pPr>
    <w:rPr>
      <w:rFonts w:ascii="Times New Roman" w:eastAsia="Times New Roman" w:hAnsi="Times New Roman" w:cs="Times New Roman"/>
      <w:noProof/>
      <w:sz w:val="24"/>
      <w:szCs w:val="24"/>
      <w:lang w:eastAsia="sk-SK"/>
    </w:rPr>
  </w:style>
  <w:style w:type="paragraph" w:styleId="Obsah2">
    <w:name w:val="toc 2"/>
    <w:basedOn w:val="Normlny"/>
    <w:next w:val="Normlny"/>
    <w:autoRedefine/>
    <w:uiPriority w:val="39"/>
    <w:unhideWhenUsed/>
    <w:qFormat/>
    <w:rsid w:val="00AF1752"/>
    <w:pPr>
      <w:spacing w:after="100"/>
      <w:ind w:left="220"/>
      <w:jc w:val="both"/>
    </w:pPr>
    <w:rPr>
      <w:rFonts w:ascii="Calibri" w:eastAsia="Calibri" w:hAnsi="Calibri" w:cs="Times New Roman"/>
    </w:rPr>
  </w:style>
  <w:style w:type="paragraph" w:styleId="Obsah3">
    <w:name w:val="toc 3"/>
    <w:basedOn w:val="Normlny"/>
    <w:next w:val="Normlny"/>
    <w:autoRedefine/>
    <w:uiPriority w:val="39"/>
    <w:unhideWhenUsed/>
    <w:qFormat/>
    <w:rsid w:val="00AF1752"/>
    <w:pPr>
      <w:spacing w:after="100"/>
      <w:ind w:left="440"/>
      <w:jc w:val="both"/>
    </w:pPr>
    <w:rPr>
      <w:rFonts w:ascii="Calibri" w:eastAsia="Calibri" w:hAnsi="Calibri" w:cs="Times New Roman"/>
    </w:rPr>
  </w:style>
  <w:style w:type="paragraph" w:customStyle="1" w:styleId="para">
    <w:name w:val="para"/>
    <w:basedOn w:val="Normlny"/>
    <w:rsid w:val="00AF175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uiPriority w:val="99"/>
    <w:semiHidden/>
    <w:unhideWhenUsed/>
    <w:rsid w:val="00AF1752"/>
    <w:rPr>
      <w:i/>
      <w:iCs/>
    </w:rPr>
  </w:style>
  <w:style w:type="character" w:customStyle="1" w:styleId="PouitHypertextovPrepojenie1">
    <w:name w:val="PoužitéHypertextovéPrepojenie1"/>
    <w:uiPriority w:val="99"/>
    <w:semiHidden/>
    <w:unhideWhenUsed/>
    <w:rsid w:val="00AF1752"/>
    <w:rPr>
      <w:color w:val="954F72"/>
      <w:u w:val="single"/>
    </w:rPr>
  </w:style>
  <w:style w:type="character" w:styleId="Jemnzvraznenie">
    <w:name w:val="Subtle Emphasis"/>
    <w:uiPriority w:val="19"/>
    <w:qFormat/>
    <w:rsid w:val="00AF1752"/>
    <w:rPr>
      <w:i/>
      <w:iCs/>
      <w:color w:val="808080"/>
    </w:rPr>
  </w:style>
  <w:style w:type="character" w:styleId="PouitHypertextovPrepojenie">
    <w:name w:val="FollowedHyperlink"/>
    <w:uiPriority w:val="99"/>
    <w:semiHidden/>
    <w:unhideWhenUsed/>
    <w:rsid w:val="00AF1752"/>
    <w:rPr>
      <w:color w:val="800080"/>
      <w:u w:val="single"/>
    </w:rPr>
  </w:style>
  <w:style w:type="character" w:styleId="slostrany">
    <w:name w:val="page number"/>
    <w:uiPriority w:val="99"/>
    <w:semiHidden/>
    <w:unhideWhenUsed/>
    <w:rsid w:val="00AF1752"/>
    <w:rPr>
      <w:rFonts w:cs="Times New Roman"/>
    </w:rPr>
  </w:style>
  <w:style w:type="character" w:styleId="Siln">
    <w:name w:val="Strong"/>
    <w:uiPriority w:val="22"/>
    <w:qFormat/>
    <w:rsid w:val="00AF1752"/>
    <w:rPr>
      <w:b/>
      <w:bCs/>
    </w:rPr>
  </w:style>
  <w:style w:type="paragraph" w:styleId="Zvraznencitcia">
    <w:name w:val="Intense Quote"/>
    <w:basedOn w:val="Normlny"/>
    <w:next w:val="Normlny"/>
    <w:link w:val="ZvraznencitciaChar"/>
    <w:uiPriority w:val="30"/>
    <w:qFormat/>
    <w:rsid w:val="00AF1752"/>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sk-SK"/>
    </w:rPr>
  </w:style>
  <w:style w:type="character" w:customStyle="1" w:styleId="ZvraznencitciaChar">
    <w:name w:val="Zvýraznená citácia Char"/>
    <w:basedOn w:val="Predvolenpsmoodseku"/>
    <w:link w:val="Zvraznencitcia"/>
    <w:uiPriority w:val="30"/>
    <w:rsid w:val="00AF1752"/>
    <w:rPr>
      <w:rFonts w:ascii="Times New Roman" w:eastAsia="Times New Roman" w:hAnsi="Times New Roman" w:cs="Times New Roman"/>
      <w:b/>
      <w:bCs/>
      <w:i/>
      <w:iCs/>
      <w:color w:val="4F81BD"/>
      <w:sz w:val="24"/>
      <w:szCs w:val="24"/>
      <w:lang w:eastAsia="sk-SK"/>
    </w:rPr>
  </w:style>
  <w:style w:type="table" w:styleId="Mriekatabuky">
    <w:name w:val="Table Grid"/>
    <w:basedOn w:val="Normlnatabuka"/>
    <w:uiPriority w:val="59"/>
    <w:rsid w:val="00AF1752"/>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Farebnpodfarbenie">
    <w:name w:val="Colorful Shading"/>
    <w:basedOn w:val="Normlnatabuka"/>
    <w:uiPriority w:val="71"/>
    <w:rsid w:val="00AF1752"/>
    <w:pPr>
      <w:spacing w:after="0" w:line="240" w:lineRule="auto"/>
    </w:pPr>
    <w:rPr>
      <w:rFonts w:ascii="Calibri" w:eastAsia="Calibri" w:hAnsi="Calibri" w:cs="Times New Roman"/>
      <w:color w:val="000000"/>
      <w:sz w:val="20"/>
      <w:szCs w:val="20"/>
      <w:lang w:eastAsia="sk-SK"/>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trednzoznam1zvraznenie1">
    <w:name w:val="Medium List 1 Accent 1"/>
    <w:basedOn w:val="Normlnatabuka"/>
    <w:uiPriority w:val="65"/>
    <w:rsid w:val="00AF1752"/>
    <w:pPr>
      <w:spacing w:after="0" w:line="240" w:lineRule="auto"/>
    </w:pPr>
    <w:rPr>
      <w:rFonts w:ascii="Calibri" w:eastAsia="Calibri" w:hAnsi="Calibri" w:cs="Times New Roman"/>
      <w:color w:val="000000"/>
      <w:sz w:val="20"/>
      <w:szCs w:val="20"/>
      <w:lang w:eastAsia="sk-SK"/>
    </w:rPr>
    <w:tblPr>
      <w:tblStyleRowBandSize w:val="1"/>
      <w:tblStyleColBandSize w:val="1"/>
      <w:tblBorders>
        <w:top w:val="single" w:sz="8" w:space="0" w:color="4F81BD"/>
        <w:bottom w:val="single" w:sz="8" w:space="0" w:color="4F81BD"/>
      </w:tblBorders>
    </w:tblPr>
    <w:tblStylePr w:type="firstRow">
      <w:rPr>
        <w:rFonts w:ascii="MingLiU-ExtB" w:eastAsia="Times New Roman" w:hAnsi="MingLiU-ExtB"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Farebnzoznamzvraznenie1">
    <w:name w:val="Colorful List Accent 1"/>
    <w:basedOn w:val="Normlnatabuka"/>
    <w:uiPriority w:val="72"/>
    <w:rsid w:val="00AF1752"/>
    <w:pPr>
      <w:spacing w:after="0" w:line="240" w:lineRule="auto"/>
    </w:pPr>
    <w:rPr>
      <w:rFonts w:ascii="Calibri" w:eastAsia="Calibri" w:hAnsi="Calibri" w:cs="Times New Roman"/>
      <w:color w:val="000000"/>
      <w:sz w:val="20"/>
      <w:szCs w:val="20"/>
      <w:lang w:eastAsia="sk-SK"/>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ebnpodfarbeniezvraznenie2">
    <w:name w:val="Colorful Shading Accent 2"/>
    <w:basedOn w:val="Normlnatabuka"/>
    <w:uiPriority w:val="71"/>
    <w:rsid w:val="00AF1752"/>
    <w:pPr>
      <w:spacing w:after="0" w:line="240" w:lineRule="auto"/>
    </w:pPr>
    <w:rPr>
      <w:rFonts w:ascii="Calibri" w:eastAsia="Calibri" w:hAnsi="Calibri" w:cs="Times New Roman"/>
      <w:color w:val="000000"/>
      <w:sz w:val="20"/>
      <w:szCs w:val="20"/>
      <w:lang w:eastAsia="sk-SK"/>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trednzoznam2zvraznenie1">
    <w:name w:val="Medium List 2 Accent 1"/>
    <w:basedOn w:val="Normlnatabuka"/>
    <w:uiPriority w:val="66"/>
    <w:rsid w:val="00AF1752"/>
    <w:pPr>
      <w:spacing w:after="0" w:line="240" w:lineRule="auto"/>
    </w:pPr>
    <w:rPr>
      <w:rFonts w:ascii="Cambria" w:eastAsia="Times New Roman" w:hAnsi="Cambria" w:cs="Times New Roman"/>
      <w:color w:val="000000"/>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trednzoznam2zvraznenie2">
    <w:name w:val="Medium List 2 Accent 2"/>
    <w:basedOn w:val="Normlnatabuka"/>
    <w:uiPriority w:val="66"/>
    <w:rsid w:val="00AF1752"/>
    <w:pPr>
      <w:spacing w:after="0" w:line="240" w:lineRule="auto"/>
    </w:pPr>
    <w:rPr>
      <w:rFonts w:ascii="Cambria" w:eastAsia="Times New Roman" w:hAnsi="Cambria" w:cs="Times New Roman"/>
      <w:color w:val="000000"/>
      <w:sz w:val="20"/>
      <w:szCs w:val="20"/>
      <w:lang w:eastAsia="sk-SK"/>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Strednmrieka2zvraznenie2">
    <w:name w:val="Medium Grid 2 Accent 2"/>
    <w:basedOn w:val="Normlnatabuka"/>
    <w:uiPriority w:val="68"/>
    <w:rsid w:val="00AF1752"/>
    <w:pPr>
      <w:spacing w:after="0" w:line="240" w:lineRule="auto"/>
    </w:pPr>
    <w:rPr>
      <w:rFonts w:ascii="Cambria" w:eastAsia="Times New Roman" w:hAnsi="Cambria" w:cs="Times New Roman"/>
      <w:color w:val="000000"/>
      <w:sz w:val="20"/>
      <w:szCs w:val="20"/>
      <w:lang w:eastAsia="sk-SK"/>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Svetlzoznam">
    <w:name w:val="Light List"/>
    <w:basedOn w:val="Normlnatabuka"/>
    <w:uiPriority w:val="61"/>
    <w:rsid w:val="00AF1752"/>
    <w:pPr>
      <w:spacing w:after="0" w:line="240" w:lineRule="auto"/>
    </w:pPr>
    <w:rPr>
      <w:rFonts w:ascii="Calibri" w:eastAsia="Calibri" w:hAnsi="Calibri" w:cs="Times New Roman"/>
      <w:sz w:val="20"/>
      <w:szCs w:val="20"/>
      <w:lang w:eastAsia="sk-SK"/>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etlpodfarbeniezvraznenie1">
    <w:name w:val="Light Shading Accent 1"/>
    <w:basedOn w:val="Normlnatabuka"/>
    <w:uiPriority w:val="60"/>
    <w:rsid w:val="00AF1752"/>
    <w:pPr>
      <w:spacing w:after="0" w:line="240" w:lineRule="auto"/>
    </w:pPr>
    <w:rPr>
      <w:rFonts w:ascii="Calibri" w:eastAsia="Calibri" w:hAnsi="Calibri" w:cs="Times New Roman"/>
      <w:color w:val="365F91"/>
      <w:sz w:val="20"/>
      <w:szCs w:val="20"/>
      <w:lang w:eastAsia="sk-SK"/>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AF1752"/>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table" w:customStyle="1" w:styleId="Tabukaivotopisu">
    <w:name w:val="Tabuľka životopisu"/>
    <w:basedOn w:val="Normlnatabuka"/>
    <w:uiPriority w:val="99"/>
    <w:rsid w:val="00AF1752"/>
    <w:pPr>
      <w:spacing w:before="40" w:after="160" w:line="288" w:lineRule="auto"/>
    </w:pPr>
    <w:rPr>
      <w:rFonts w:ascii="Calibri" w:eastAsia="Calibri" w:hAnsi="Calibri" w:cs="Times New Roman"/>
      <w:color w:val="595959"/>
      <w:sz w:val="20"/>
      <w:szCs w:val="20"/>
      <w:lang w:eastAsia="sk-SK"/>
    </w:rPr>
    <w:tblPr>
      <w:tblBorders>
        <w:insideH w:val="single" w:sz="4" w:space="0" w:color="7E97AD"/>
      </w:tblBorders>
      <w:tblCellMar>
        <w:top w:w="144" w:type="dxa"/>
        <w:left w:w="0" w:type="dxa"/>
        <w:bottom w:w="144" w:type="dxa"/>
        <w:right w:w="0" w:type="dxa"/>
      </w:tblCellMar>
    </w:tblPr>
  </w:style>
  <w:style w:type="paragraph" w:styleId="Popis">
    <w:name w:val="caption"/>
    <w:basedOn w:val="Normlny"/>
    <w:next w:val="Normlny"/>
    <w:uiPriority w:val="35"/>
    <w:unhideWhenUsed/>
    <w:qFormat/>
    <w:rsid w:val="00AF1752"/>
    <w:pPr>
      <w:spacing w:after="0" w:line="240" w:lineRule="auto"/>
    </w:pPr>
    <w:rPr>
      <w:rFonts w:ascii="Times New Roman" w:eastAsia="Times New Roman" w:hAnsi="Times New Roman" w:cs="Times New Roman"/>
      <w:b/>
      <w:bCs/>
      <w:sz w:val="20"/>
      <w:szCs w:val="20"/>
      <w:lang w:eastAsia="sk-SK"/>
    </w:rPr>
  </w:style>
  <w:style w:type="table" w:customStyle="1" w:styleId="Tabukasmriekou2zvraznenie11">
    <w:name w:val="Tabuľka s mriežkou 2 – zvýraznenie 11"/>
    <w:basedOn w:val="Normlnatabuka"/>
    <w:uiPriority w:val="47"/>
    <w:rsid w:val="00AF1752"/>
    <w:pPr>
      <w:spacing w:after="0" w:line="240" w:lineRule="auto"/>
    </w:pPr>
    <w:rPr>
      <w:rFonts w:ascii="Palatino Linotype" w:eastAsia="Times New Roman" w:hAnsi="Palatino Linotype" w:cs="Times New Roman"/>
      <w:lang w:eastAsia="sk-SK"/>
    </w:rPr>
    <w:tblPr>
      <w:tblStyleRowBandSize w:val="1"/>
      <w:tblStyleColBandSize w:val="1"/>
      <w:tblBorders>
        <w:top w:val="single" w:sz="2" w:space="0" w:color="9FACD2"/>
        <w:bottom w:val="single" w:sz="2" w:space="0" w:color="9FACD2"/>
        <w:insideH w:val="single" w:sz="2" w:space="0" w:color="9FACD2"/>
        <w:insideV w:val="single" w:sz="2" w:space="0" w:color="9FACD2"/>
      </w:tblBorders>
    </w:tblPr>
    <w:tblStylePr w:type="firstRow">
      <w:rPr>
        <w:b/>
        <w:bCs/>
      </w:rPr>
      <w:tblPr/>
      <w:tcPr>
        <w:tcBorders>
          <w:top w:val="nil"/>
          <w:bottom w:val="single" w:sz="12" w:space="0" w:color="9FACD2"/>
          <w:insideH w:val="nil"/>
          <w:insideV w:val="nil"/>
        </w:tcBorders>
        <w:shd w:val="clear" w:color="auto" w:fill="FFFFFF"/>
      </w:tcPr>
    </w:tblStylePr>
    <w:tblStylePr w:type="lastRow">
      <w:rPr>
        <w:b/>
        <w:bCs/>
      </w:rPr>
      <w:tblPr/>
      <w:tcPr>
        <w:tcBorders>
          <w:top w:val="double" w:sz="2" w:space="0" w:color="9FACD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E3F0"/>
      </w:tcPr>
    </w:tblStylePr>
    <w:tblStylePr w:type="band1Horz">
      <w:tblPr/>
      <w:tcPr>
        <w:shd w:val="clear" w:color="auto" w:fill="DFE3F0"/>
      </w:tcPr>
    </w:tblStylePr>
  </w:style>
  <w:style w:type="paragraph" w:styleId="Bezriadkovania">
    <w:name w:val="No Spacing"/>
    <w:qFormat/>
    <w:rsid w:val="00AF1752"/>
    <w:pPr>
      <w:spacing w:after="0" w:line="240" w:lineRule="auto"/>
    </w:pPr>
    <w:rPr>
      <w:rFonts w:ascii="Times New Roman" w:eastAsia="Times New Roman" w:hAnsi="Times New Roman" w:cs="Times New Roman"/>
      <w:sz w:val="24"/>
      <w:szCs w:val="24"/>
      <w:lang w:eastAsia="sk-SK"/>
    </w:rPr>
  </w:style>
  <w:style w:type="character" w:styleId="Nzovknihy">
    <w:name w:val="Book Title"/>
    <w:basedOn w:val="Predvolenpsmoodseku"/>
    <w:uiPriority w:val="33"/>
    <w:qFormat/>
    <w:rsid w:val="00A16CB7"/>
    <w:rPr>
      <w:b/>
      <w:bCs/>
      <w:smallCaps/>
      <w:spacing w:val="5"/>
    </w:rPr>
  </w:style>
  <w:style w:type="table" w:customStyle="1" w:styleId="Svetlpodfarbeniezvraznenie11">
    <w:name w:val="Svetlé podfarbenie – zvýraznenie 11"/>
    <w:basedOn w:val="Normlnatabuka"/>
    <w:next w:val="Svetlpodfarbeniezvraznenie1"/>
    <w:uiPriority w:val="60"/>
    <w:rsid w:val="00CB2C71"/>
    <w:pPr>
      <w:spacing w:after="0" w:line="240" w:lineRule="auto"/>
    </w:pPr>
    <w:rPr>
      <w:rFonts w:ascii="Times New Roman" w:hAnsi="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Bodytext">
    <w:name w:val="Body text_"/>
    <w:basedOn w:val="Predvolenpsmoodseku"/>
    <w:link w:val="Zkladntext3"/>
    <w:rsid w:val="006C12BE"/>
    <w:rPr>
      <w:rFonts w:ascii="Calibri" w:eastAsia="Calibri" w:hAnsi="Calibri" w:cs="Calibri"/>
      <w:sz w:val="20"/>
      <w:szCs w:val="20"/>
      <w:shd w:val="clear" w:color="auto" w:fill="FFFFFF"/>
    </w:rPr>
  </w:style>
  <w:style w:type="paragraph" w:customStyle="1" w:styleId="Zkladntext3">
    <w:name w:val="Základný text3"/>
    <w:basedOn w:val="Normlny"/>
    <w:link w:val="Bodytext"/>
    <w:rsid w:val="006C12BE"/>
    <w:pPr>
      <w:widowControl w:val="0"/>
      <w:shd w:val="clear" w:color="auto" w:fill="FFFFFF"/>
      <w:spacing w:before="480" w:after="840" w:line="274" w:lineRule="exact"/>
      <w:ind w:hanging="360"/>
    </w:pPr>
    <w:rPr>
      <w:rFonts w:ascii="Calibri" w:eastAsia="Calibri" w:hAnsi="Calibri" w:cs="Calibri"/>
      <w:sz w:val="20"/>
      <w:szCs w:val="20"/>
    </w:rPr>
  </w:style>
  <w:style w:type="table" w:customStyle="1" w:styleId="Tabukasmriekou1svetlzvraznenie51">
    <w:name w:val="Tabuľka s mriežkou 1 – svetlá – zvýraznenie 51"/>
    <w:basedOn w:val="Normlnatabuka"/>
    <w:next w:val="Tabukasmriekou1svetlzvraznenie53"/>
    <w:uiPriority w:val="46"/>
    <w:rsid w:val="00A423D5"/>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1svetlzvraznenie52">
    <w:name w:val="Tabuľka s mriežkou 1 – svetlá – zvýraznenie 52"/>
    <w:basedOn w:val="Normlnatabuka"/>
    <w:next w:val="Tabukasmriekou1svetlzvraznenie53"/>
    <w:uiPriority w:val="46"/>
    <w:rsid w:val="00A423D5"/>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1svetlzvraznenie53">
    <w:name w:val="Tabuľka s mriežkou 1 – svetlá – zvýraznenie 53"/>
    <w:basedOn w:val="Normlnatabuka"/>
    <w:uiPriority w:val="46"/>
    <w:rsid w:val="00A423D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line-height-150">
    <w:name w:val="line-height-150"/>
    <w:basedOn w:val="Predvolenpsmoodseku"/>
    <w:rsid w:val="007021D2"/>
  </w:style>
  <w:style w:type="character" w:styleId="Zvraznenie">
    <w:name w:val="Emphasis"/>
    <w:basedOn w:val="Predvolenpsmoodseku"/>
    <w:uiPriority w:val="20"/>
    <w:qFormat/>
    <w:rsid w:val="00F6507A"/>
    <w:rPr>
      <w:b/>
      <w:bCs/>
      <w:i w:val="0"/>
      <w:iCs w:val="0"/>
    </w:rPr>
  </w:style>
  <w:style w:type="character" w:customStyle="1" w:styleId="st1">
    <w:name w:val="st1"/>
    <w:basedOn w:val="Predvolenpsmoodseku"/>
    <w:rsid w:val="00F6507A"/>
  </w:style>
  <w:style w:type="paragraph" w:styleId="Obsah4">
    <w:name w:val="toc 4"/>
    <w:basedOn w:val="Normlny"/>
    <w:next w:val="Normlny"/>
    <w:autoRedefine/>
    <w:uiPriority w:val="39"/>
    <w:unhideWhenUsed/>
    <w:rsid w:val="00BA6ADC"/>
    <w:pPr>
      <w:spacing w:after="100"/>
      <w:ind w:left="660"/>
    </w:pPr>
    <w:rPr>
      <w:rFonts w:eastAsiaTheme="minorEastAsia"/>
      <w:lang w:eastAsia="sk-SK"/>
    </w:rPr>
  </w:style>
  <w:style w:type="paragraph" w:styleId="Obsah5">
    <w:name w:val="toc 5"/>
    <w:basedOn w:val="Normlny"/>
    <w:next w:val="Normlny"/>
    <w:autoRedefine/>
    <w:uiPriority w:val="39"/>
    <w:unhideWhenUsed/>
    <w:rsid w:val="00BA6ADC"/>
    <w:pPr>
      <w:spacing w:after="100"/>
      <w:ind w:left="880"/>
    </w:pPr>
    <w:rPr>
      <w:rFonts w:eastAsiaTheme="minorEastAsia"/>
      <w:lang w:eastAsia="sk-SK"/>
    </w:rPr>
  </w:style>
  <w:style w:type="paragraph" w:styleId="Obsah6">
    <w:name w:val="toc 6"/>
    <w:basedOn w:val="Normlny"/>
    <w:next w:val="Normlny"/>
    <w:autoRedefine/>
    <w:uiPriority w:val="39"/>
    <w:unhideWhenUsed/>
    <w:rsid w:val="00BA6ADC"/>
    <w:pPr>
      <w:spacing w:after="100"/>
      <w:ind w:left="1100"/>
    </w:pPr>
    <w:rPr>
      <w:rFonts w:eastAsiaTheme="minorEastAsia"/>
      <w:lang w:eastAsia="sk-SK"/>
    </w:rPr>
  </w:style>
  <w:style w:type="paragraph" w:styleId="Obsah7">
    <w:name w:val="toc 7"/>
    <w:basedOn w:val="Normlny"/>
    <w:next w:val="Normlny"/>
    <w:autoRedefine/>
    <w:uiPriority w:val="39"/>
    <w:unhideWhenUsed/>
    <w:rsid w:val="00BA6ADC"/>
    <w:pPr>
      <w:spacing w:after="100"/>
      <w:ind w:left="1320"/>
    </w:pPr>
    <w:rPr>
      <w:rFonts w:eastAsiaTheme="minorEastAsia"/>
      <w:lang w:eastAsia="sk-SK"/>
    </w:rPr>
  </w:style>
  <w:style w:type="paragraph" w:styleId="Obsah8">
    <w:name w:val="toc 8"/>
    <w:basedOn w:val="Normlny"/>
    <w:next w:val="Normlny"/>
    <w:autoRedefine/>
    <w:uiPriority w:val="39"/>
    <w:unhideWhenUsed/>
    <w:rsid w:val="00BA6ADC"/>
    <w:pPr>
      <w:spacing w:after="100"/>
      <w:ind w:left="1540"/>
    </w:pPr>
    <w:rPr>
      <w:rFonts w:eastAsiaTheme="minorEastAsia"/>
      <w:lang w:eastAsia="sk-SK"/>
    </w:rPr>
  </w:style>
  <w:style w:type="paragraph" w:styleId="Obsah9">
    <w:name w:val="toc 9"/>
    <w:basedOn w:val="Normlny"/>
    <w:next w:val="Normlny"/>
    <w:autoRedefine/>
    <w:uiPriority w:val="39"/>
    <w:unhideWhenUsed/>
    <w:rsid w:val="00BA6ADC"/>
    <w:pPr>
      <w:spacing w:after="100"/>
      <w:ind w:left="1760"/>
    </w:pPr>
    <w:rPr>
      <w:rFonts w:eastAsiaTheme="minorEastAsia"/>
      <w:lang w:eastAsia="sk-SK"/>
    </w:rPr>
  </w:style>
  <w:style w:type="character" w:customStyle="1" w:styleId="OdsekzoznamuChar">
    <w:name w:val="Odsek zoznamu Char"/>
    <w:aliases w:val="body Char"/>
    <w:basedOn w:val="Predvolenpsmoodseku"/>
    <w:link w:val="Odsekzoznamu"/>
    <w:uiPriority w:val="34"/>
    <w:locked/>
    <w:rsid w:val="00BE2C26"/>
    <w:rPr>
      <w:rFonts w:ascii="Calibri" w:eastAsia="Calibri" w:hAnsi="Calibri" w:cs="Times New Roman"/>
      <w:lang w:val="en-GB"/>
    </w:rPr>
  </w:style>
  <w:style w:type="paragraph" w:styleId="Zkladntext2">
    <w:name w:val="Body Text 2"/>
    <w:basedOn w:val="Normlny"/>
    <w:link w:val="Zkladntext2Char"/>
    <w:uiPriority w:val="99"/>
    <w:semiHidden/>
    <w:unhideWhenUsed/>
    <w:rsid w:val="00D922F4"/>
    <w:pPr>
      <w:spacing w:after="120" w:line="480" w:lineRule="auto"/>
    </w:pPr>
  </w:style>
  <w:style w:type="character" w:customStyle="1" w:styleId="Zkladntext2Char">
    <w:name w:val="Základný text 2 Char"/>
    <w:basedOn w:val="Predvolenpsmoodseku"/>
    <w:link w:val="Zkladntext2"/>
    <w:uiPriority w:val="99"/>
    <w:semiHidden/>
    <w:rsid w:val="00D922F4"/>
  </w:style>
  <w:style w:type="paragraph" w:customStyle="1" w:styleId="schema1">
    <w:name w:val="schema1"/>
    <w:basedOn w:val="Normlny"/>
    <w:rsid w:val="00D922F4"/>
    <w:pPr>
      <w:spacing w:after="0" w:line="240" w:lineRule="auto"/>
    </w:pPr>
    <w:rPr>
      <w:rFonts w:ascii="Tahoma" w:eastAsia="Times New Roman" w:hAnsi="Tahoma" w:cs="Times New Roman"/>
      <w:sz w:val="18"/>
      <w:szCs w:val="24"/>
      <w:lang w:val="cs-CZ" w:eastAsia="cs-CZ"/>
    </w:rPr>
  </w:style>
  <w:style w:type="table" w:customStyle="1" w:styleId="Mriekatabuky1">
    <w:name w:val="Mriežka tabuľky1"/>
    <w:basedOn w:val="Normlnatabuka"/>
    <w:next w:val="Mriekatabuky"/>
    <w:uiPriority w:val="39"/>
    <w:rsid w:val="00D26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855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2zvraznenie12">
    <w:name w:val="Tabuľka s mriežkou 2 – zvýraznenie 12"/>
    <w:basedOn w:val="Normlnatabuka"/>
    <w:uiPriority w:val="47"/>
    <w:rsid w:val="000B25C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List12">
    <w:name w:val="List 12"/>
    <w:basedOn w:val="Bezzoznamu"/>
    <w:rsid w:val="004C3062"/>
    <w:pPr>
      <w:numPr>
        <w:numId w:val="40"/>
      </w:numPr>
    </w:pPr>
  </w:style>
  <w:style w:type="paragraph" w:styleId="Zarkazkladnhotextu2">
    <w:name w:val="Body Text Indent 2"/>
    <w:basedOn w:val="Normlny"/>
    <w:link w:val="Zarkazkladnhotextu2Char"/>
    <w:rsid w:val="009575E3"/>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rsid w:val="009575E3"/>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6127">
      <w:bodyDiv w:val="1"/>
      <w:marLeft w:val="0"/>
      <w:marRight w:val="0"/>
      <w:marTop w:val="0"/>
      <w:marBottom w:val="0"/>
      <w:divBdr>
        <w:top w:val="none" w:sz="0" w:space="0" w:color="auto"/>
        <w:left w:val="none" w:sz="0" w:space="0" w:color="auto"/>
        <w:bottom w:val="none" w:sz="0" w:space="0" w:color="auto"/>
        <w:right w:val="none" w:sz="0" w:space="0" w:color="auto"/>
      </w:divBdr>
    </w:div>
    <w:div w:id="208879365">
      <w:bodyDiv w:val="1"/>
      <w:marLeft w:val="0"/>
      <w:marRight w:val="0"/>
      <w:marTop w:val="0"/>
      <w:marBottom w:val="0"/>
      <w:divBdr>
        <w:top w:val="none" w:sz="0" w:space="0" w:color="auto"/>
        <w:left w:val="none" w:sz="0" w:space="0" w:color="auto"/>
        <w:bottom w:val="none" w:sz="0" w:space="0" w:color="auto"/>
        <w:right w:val="none" w:sz="0" w:space="0" w:color="auto"/>
      </w:divBdr>
    </w:div>
    <w:div w:id="217594073">
      <w:bodyDiv w:val="1"/>
      <w:marLeft w:val="0"/>
      <w:marRight w:val="0"/>
      <w:marTop w:val="0"/>
      <w:marBottom w:val="0"/>
      <w:divBdr>
        <w:top w:val="none" w:sz="0" w:space="0" w:color="auto"/>
        <w:left w:val="none" w:sz="0" w:space="0" w:color="auto"/>
        <w:bottom w:val="none" w:sz="0" w:space="0" w:color="auto"/>
        <w:right w:val="none" w:sz="0" w:space="0" w:color="auto"/>
      </w:divBdr>
    </w:div>
    <w:div w:id="310867726">
      <w:bodyDiv w:val="1"/>
      <w:marLeft w:val="0"/>
      <w:marRight w:val="0"/>
      <w:marTop w:val="0"/>
      <w:marBottom w:val="0"/>
      <w:divBdr>
        <w:top w:val="none" w:sz="0" w:space="0" w:color="auto"/>
        <w:left w:val="none" w:sz="0" w:space="0" w:color="auto"/>
        <w:bottom w:val="none" w:sz="0" w:space="0" w:color="auto"/>
        <w:right w:val="none" w:sz="0" w:space="0" w:color="auto"/>
      </w:divBdr>
    </w:div>
    <w:div w:id="320013521">
      <w:bodyDiv w:val="1"/>
      <w:marLeft w:val="0"/>
      <w:marRight w:val="0"/>
      <w:marTop w:val="0"/>
      <w:marBottom w:val="0"/>
      <w:divBdr>
        <w:top w:val="none" w:sz="0" w:space="0" w:color="auto"/>
        <w:left w:val="none" w:sz="0" w:space="0" w:color="auto"/>
        <w:bottom w:val="none" w:sz="0" w:space="0" w:color="auto"/>
        <w:right w:val="none" w:sz="0" w:space="0" w:color="auto"/>
      </w:divBdr>
    </w:div>
    <w:div w:id="404844499">
      <w:bodyDiv w:val="1"/>
      <w:marLeft w:val="0"/>
      <w:marRight w:val="0"/>
      <w:marTop w:val="0"/>
      <w:marBottom w:val="0"/>
      <w:divBdr>
        <w:top w:val="none" w:sz="0" w:space="0" w:color="auto"/>
        <w:left w:val="none" w:sz="0" w:space="0" w:color="auto"/>
        <w:bottom w:val="none" w:sz="0" w:space="0" w:color="auto"/>
        <w:right w:val="none" w:sz="0" w:space="0" w:color="auto"/>
      </w:divBdr>
    </w:div>
    <w:div w:id="433326823">
      <w:bodyDiv w:val="1"/>
      <w:marLeft w:val="0"/>
      <w:marRight w:val="0"/>
      <w:marTop w:val="0"/>
      <w:marBottom w:val="0"/>
      <w:divBdr>
        <w:top w:val="none" w:sz="0" w:space="0" w:color="auto"/>
        <w:left w:val="none" w:sz="0" w:space="0" w:color="auto"/>
        <w:bottom w:val="none" w:sz="0" w:space="0" w:color="auto"/>
        <w:right w:val="none" w:sz="0" w:space="0" w:color="auto"/>
      </w:divBdr>
    </w:div>
    <w:div w:id="640117122">
      <w:bodyDiv w:val="1"/>
      <w:marLeft w:val="0"/>
      <w:marRight w:val="0"/>
      <w:marTop w:val="0"/>
      <w:marBottom w:val="0"/>
      <w:divBdr>
        <w:top w:val="none" w:sz="0" w:space="0" w:color="auto"/>
        <w:left w:val="none" w:sz="0" w:space="0" w:color="auto"/>
        <w:bottom w:val="none" w:sz="0" w:space="0" w:color="auto"/>
        <w:right w:val="none" w:sz="0" w:space="0" w:color="auto"/>
      </w:divBdr>
    </w:div>
    <w:div w:id="786240491">
      <w:bodyDiv w:val="1"/>
      <w:marLeft w:val="0"/>
      <w:marRight w:val="0"/>
      <w:marTop w:val="0"/>
      <w:marBottom w:val="0"/>
      <w:divBdr>
        <w:top w:val="none" w:sz="0" w:space="0" w:color="auto"/>
        <w:left w:val="none" w:sz="0" w:space="0" w:color="auto"/>
        <w:bottom w:val="none" w:sz="0" w:space="0" w:color="auto"/>
        <w:right w:val="none" w:sz="0" w:space="0" w:color="auto"/>
      </w:divBdr>
    </w:div>
    <w:div w:id="879780521">
      <w:bodyDiv w:val="1"/>
      <w:marLeft w:val="0"/>
      <w:marRight w:val="0"/>
      <w:marTop w:val="0"/>
      <w:marBottom w:val="0"/>
      <w:divBdr>
        <w:top w:val="none" w:sz="0" w:space="0" w:color="auto"/>
        <w:left w:val="none" w:sz="0" w:space="0" w:color="auto"/>
        <w:bottom w:val="none" w:sz="0" w:space="0" w:color="auto"/>
        <w:right w:val="none" w:sz="0" w:space="0" w:color="auto"/>
      </w:divBdr>
    </w:div>
    <w:div w:id="1108891751">
      <w:bodyDiv w:val="1"/>
      <w:marLeft w:val="0"/>
      <w:marRight w:val="0"/>
      <w:marTop w:val="0"/>
      <w:marBottom w:val="0"/>
      <w:divBdr>
        <w:top w:val="none" w:sz="0" w:space="0" w:color="auto"/>
        <w:left w:val="none" w:sz="0" w:space="0" w:color="auto"/>
        <w:bottom w:val="none" w:sz="0" w:space="0" w:color="auto"/>
        <w:right w:val="none" w:sz="0" w:space="0" w:color="auto"/>
      </w:divBdr>
      <w:divsChild>
        <w:div w:id="1067460402">
          <w:marLeft w:val="0"/>
          <w:marRight w:val="0"/>
          <w:marTop w:val="0"/>
          <w:marBottom w:val="0"/>
          <w:divBdr>
            <w:top w:val="none" w:sz="0" w:space="0" w:color="auto"/>
            <w:left w:val="none" w:sz="0" w:space="0" w:color="auto"/>
            <w:bottom w:val="none" w:sz="0" w:space="0" w:color="auto"/>
            <w:right w:val="none" w:sz="0" w:space="0" w:color="auto"/>
          </w:divBdr>
        </w:div>
        <w:div w:id="1078552506">
          <w:marLeft w:val="0"/>
          <w:marRight w:val="0"/>
          <w:marTop w:val="0"/>
          <w:marBottom w:val="0"/>
          <w:divBdr>
            <w:top w:val="none" w:sz="0" w:space="0" w:color="auto"/>
            <w:left w:val="none" w:sz="0" w:space="0" w:color="auto"/>
            <w:bottom w:val="none" w:sz="0" w:space="0" w:color="auto"/>
            <w:right w:val="none" w:sz="0" w:space="0" w:color="auto"/>
          </w:divBdr>
        </w:div>
        <w:div w:id="1751461026">
          <w:marLeft w:val="0"/>
          <w:marRight w:val="0"/>
          <w:marTop w:val="0"/>
          <w:marBottom w:val="0"/>
          <w:divBdr>
            <w:top w:val="none" w:sz="0" w:space="0" w:color="auto"/>
            <w:left w:val="none" w:sz="0" w:space="0" w:color="auto"/>
            <w:bottom w:val="none" w:sz="0" w:space="0" w:color="auto"/>
            <w:right w:val="none" w:sz="0" w:space="0" w:color="auto"/>
          </w:divBdr>
        </w:div>
        <w:div w:id="1273896425">
          <w:marLeft w:val="0"/>
          <w:marRight w:val="0"/>
          <w:marTop w:val="0"/>
          <w:marBottom w:val="0"/>
          <w:divBdr>
            <w:top w:val="none" w:sz="0" w:space="0" w:color="auto"/>
            <w:left w:val="none" w:sz="0" w:space="0" w:color="auto"/>
            <w:bottom w:val="none" w:sz="0" w:space="0" w:color="auto"/>
            <w:right w:val="none" w:sz="0" w:space="0" w:color="auto"/>
          </w:divBdr>
        </w:div>
        <w:div w:id="21058611">
          <w:marLeft w:val="0"/>
          <w:marRight w:val="0"/>
          <w:marTop w:val="0"/>
          <w:marBottom w:val="0"/>
          <w:divBdr>
            <w:top w:val="none" w:sz="0" w:space="0" w:color="auto"/>
            <w:left w:val="none" w:sz="0" w:space="0" w:color="auto"/>
            <w:bottom w:val="none" w:sz="0" w:space="0" w:color="auto"/>
            <w:right w:val="none" w:sz="0" w:space="0" w:color="auto"/>
          </w:divBdr>
        </w:div>
        <w:div w:id="1142698122">
          <w:marLeft w:val="0"/>
          <w:marRight w:val="0"/>
          <w:marTop w:val="0"/>
          <w:marBottom w:val="0"/>
          <w:divBdr>
            <w:top w:val="none" w:sz="0" w:space="0" w:color="auto"/>
            <w:left w:val="none" w:sz="0" w:space="0" w:color="auto"/>
            <w:bottom w:val="none" w:sz="0" w:space="0" w:color="auto"/>
            <w:right w:val="none" w:sz="0" w:space="0" w:color="auto"/>
          </w:divBdr>
        </w:div>
        <w:div w:id="1067799412">
          <w:marLeft w:val="0"/>
          <w:marRight w:val="0"/>
          <w:marTop w:val="0"/>
          <w:marBottom w:val="0"/>
          <w:divBdr>
            <w:top w:val="none" w:sz="0" w:space="0" w:color="auto"/>
            <w:left w:val="none" w:sz="0" w:space="0" w:color="auto"/>
            <w:bottom w:val="none" w:sz="0" w:space="0" w:color="auto"/>
            <w:right w:val="none" w:sz="0" w:space="0" w:color="auto"/>
          </w:divBdr>
        </w:div>
        <w:div w:id="659386537">
          <w:marLeft w:val="0"/>
          <w:marRight w:val="0"/>
          <w:marTop w:val="0"/>
          <w:marBottom w:val="0"/>
          <w:divBdr>
            <w:top w:val="none" w:sz="0" w:space="0" w:color="auto"/>
            <w:left w:val="none" w:sz="0" w:space="0" w:color="auto"/>
            <w:bottom w:val="none" w:sz="0" w:space="0" w:color="auto"/>
            <w:right w:val="none" w:sz="0" w:space="0" w:color="auto"/>
          </w:divBdr>
        </w:div>
        <w:div w:id="833956734">
          <w:marLeft w:val="0"/>
          <w:marRight w:val="0"/>
          <w:marTop w:val="0"/>
          <w:marBottom w:val="0"/>
          <w:divBdr>
            <w:top w:val="none" w:sz="0" w:space="0" w:color="auto"/>
            <w:left w:val="none" w:sz="0" w:space="0" w:color="auto"/>
            <w:bottom w:val="none" w:sz="0" w:space="0" w:color="auto"/>
            <w:right w:val="none" w:sz="0" w:space="0" w:color="auto"/>
          </w:divBdr>
        </w:div>
        <w:div w:id="546995508">
          <w:marLeft w:val="0"/>
          <w:marRight w:val="0"/>
          <w:marTop w:val="0"/>
          <w:marBottom w:val="0"/>
          <w:divBdr>
            <w:top w:val="none" w:sz="0" w:space="0" w:color="auto"/>
            <w:left w:val="none" w:sz="0" w:space="0" w:color="auto"/>
            <w:bottom w:val="none" w:sz="0" w:space="0" w:color="auto"/>
            <w:right w:val="none" w:sz="0" w:space="0" w:color="auto"/>
          </w:divBdr>
        </w:div>
        <w:div w:id="1817725393">
          <w:marLeft w:val="0"/>
          <w:marRight w:val="0"/>
          <w:marTop w:val="0"/>
          <w:marBottom w:val="0"/>
          <w:divBdr>
            <w:top w:val="none" w:sz="0" w:space="0" w:color="auto"/>
            <w:left w:val="none" w:sz="0" w:space="0" w:color="auto"/>
            <w:bottom w:val="none" w:sz="0" w:space="0" w:color="auto"/>
            <w:right w:val="none" w:sz="0" w:space="0" w:color="auto"/>
          </w:divBdr>
        </w:div>
        <w:div w:id="1858035698">
          <w:marLeft w:val="0"/>
          <w:marRight w:val="0"/>
          <w:marTop w:val="0"/>
          <w:marBottom w:val="0"/>
          <w:divBdr>
            <w:top w:val="none" w:sz="0" w:space="0" w:color="auto"/>
            <w:left w:val="none" w:sz="0" w:space="0" w:color="auto"/>
            <w:bottom w:val="none" w:sz="0" w:space="0" w:color="auto"/>
            <w:right w:val="none" w:sz="0" w:space="0" w:color="auto"/>
          </w:divBdr>
        </w:div>
        <w:div w:id="1883905271">
          <w:marLeft w:val="0"/>
          <w:marRight w:val="0"/>
          <w:marTop w:val="0"/>
          <w:marBottom w:val="0"/>
          <w:divBdr>
            <w:top w:val="none" w:sz="0" w:space="0" w:color="auto"/>
            <w:left w:val="none" w:sz="0" w:space="0" w:color="auto"/>
            <w:bottom w:val="none" w:sz="0" w:space="0" w:color="auto"/>
            <w:right w:val="none" w:sz="0" w:space="0" w:color="auto"/>
          </w:divBdr>
        </w:div>
        <w:div w:id="1082222566">
          <w:marLeft w:val="0"/>
          <w:marRight w:val="0"/>
          <w:marTop w:val="0"/>
          <w:marBottom w:val="0"/>
          <w:divBdr>
            <w:top w:val="none" w:sz="0" w:space="0" w:color="auto"/>
            <w:left w:val="none" w:sz="0" w:space="0" w:color="auto"/>
            <w:bottom w:val="none" w:sz="0" w:space="0" w:color="auto"/>
            <w:right w:val="none" w:sz="0" w:space="0" w:color="auto"/>
          </w:divBdr>
        </w:div>
        <w:div w:id="402411541">
          <w:marLeft w:val="0"/>
          <w:marRight w:val="0"/>
          <w:marTop w:val="0"/>
          <w:marBottom w:val="0"/>
          <w:divBdr>
            <w:top w:val="none" w:sz="0" w:space="0" w:color="auto"/>
            <w:left w:val="none" w:sz="0" w:space="0" w:color="auto"/>
            <w:bottom w:val="none" w:sz="0" w:space="0" w:color="auto"/>
            <w:right w:val="none" w:sz="0" w:space="0" w:color="auto"/>
          </w:divBdr>
        </w:div>
        <w:div w:id="1485393124">
          <w:marLeft w:val="0"/>
          <w:marRight w:val="0"/>
          <w:marTop w:val="0"/>
          <w:marBottom w:val="0"/>
          <w:divBdr>
            <w:top w:val="none" w:sz="0" w:space="0" w:color="auto"/>
            <w:left w:val="none" w:sz="0" w:space="0" w:color="auto"/>
            <w:bottom w:val="none" w:sz="0" w:space="0" w:color="auto"/>
            <w:right w:val="none" w:sz="0" w:space="0" w:color="auto"/>
          </w:divBdr>
        </w:div>
        <w:div w:id="1888880990">
          <w:marLeft w:val="0"/>
          <w:marRight w:val="0"/>
          <w:marTop w:val="0"/>
          <w:marBottom w:val="0"/>
          <w:divBdr>
            <w:top w:val="none" w:sz="0" w:space="0" w:color="auto"/>
            <w:left w:val="none" w:sz="0" w:space="0" w:color="auto"/>
            <w:bottom w:val="none" w:sz="0" w:space="0" w:color="auto"/>
            <w:right w:val="none" w:sz="0" w:space="0" w:color="auto"/>
          </w:divBdr>
        </w:div>
        <w:div w:id="1943761506">
          <w:marLeft w:val="0"/>
          <w:marRight w:val="0"/>
          <w:marTop w:val="0"/>
          <w:marBottom w:val="0"/>
          <w:divBdr>
            <w:top w:val="none" w:sz="0" w:space="0" w:color="auto"/>
            <w:left w:val="none" w:sz="0" w:space="0" w:color="auto"/>
            <w:bottom w:val="none" w:sz="0" w:space="0" w:color="auto"/>
            <w:right w:val="none" w:sz="0" w:space="0" w:color="auto"/>
          </w:divBdr>
        </w:div>
        <w:div w:id="1453329250">
          <w:marLeft w:val="0"/>
          <w:marRight w:val="0"/>
          <w:marTop w:val="0"/>
          <w:marBottom w:val="0"/>
          <w:divBdr>
            <w:top w:val="none" w:sz="0" w:space="0" w:color="auto"/>
            <w:left w:val="none" w:sz="0" w:space="0" w:color="auto"/>
            <w:bottom w:val="none" w:sz="0" w:space="0" w:color="auto"/>
            <w:right w:val="none" w:sz="0" w:space="0" w:color="auto"/>
          </w:divBdr>
        </w:div>
        <w:div w:id="658532697">
          <w:marLeft w:val="0"/>
          <w:marRight w:val="0"/>
          <w:marTop w:val="0"/>
          <w:marBottom w:val="0"/>
          <w:divBdr>
            <w:top w:val="none" w:sz="0" w:space="0" w:color="auto"/>
            <w:left w:val="none" w:sz="0" w:space="0" w:color="auto"/>
            <w:bottom w:val="none" w:sz="0" w:space="0" w:color="auto"/>
            <w:right w:val="none" w:sz="0" w:space="0" w:color="auto"/>
          </w:divBdr>
        </w:div>
        <w:div w:id="399062251">
          <w:marLeft w:val="0"/>
          <w:marRight w:val="0"/>
          <w:marTop w:val="0"/>
          <w:marBottom w:val="0"/>
          <w:divBdr>
            <w:top w:val="none" w:sz="0" w:space="0" w:color="auto"/>
            <w:left w:val="none" w:sz="0" w:space="0" w:color="auto"/>
            <w:bottom w:val="none" w:sz="0" w:space="0" w:color="auto"/>
            <w:right w:val="none" w:sz="0" w:space="0" w:color="auto"/>
          </w:divBdr>
        </w:div>
        <w:div w:id="541553839">
          <w:marLeft w:val="0"/>
          <w:marRight w:val="0"/>
          <w:marTop w:val="0"/>
          <w:marBottom w:val="0"/>
          <w:divBdr>
            <w:top w:val="none" w:sz="0" w:space="0" w:color="auto"/>
            <w:left w:val="none" w:sz="0" w:space="0" w:color="auto"/>
            <w:bottom w:val="none" w:sz="0" w:space="0" w:color="auto"/>
            <w:right w:val="none" w:sz="0" w:space="0" w:color="auto"/>
          </w:divBdr>
        </w:div>
        <w:div w:id="1973944565">
          <w:marLeft w:val="0"/>
          <w:marRight w:val="0"/>
          <w:marTop w:val="0"/>
          <w:marBottom w:val="0"/>
          <w:divBdr>
            <w:top w:val="none" w:sz="0" w:space="0" w:color="auto"/>
            <w:left w:val="none" w:sz="0" w:space="0" w:color="auto"/>
            <w:bottom w:val="none" w:sz="0" w:space="0" w:color="auto"/>
            <w:right w:val="none" w:sz="0" w:space="0" w:color="auto"/>
          </w:divBdr>
        </w:div>
        <w:div w:id="881403308">
          <w:marLeft w:val="0"/>
          <w:marRight w:val="0"/>
          <w:marTop w:val="0"/>
          <w:marBottom w:val="0"/>
          <w:divBdr>
            <w:top w:val="none" w:sz="0" w:space="0" w:color="auto"/>
            <w:left w:val="none" w:sz="0" w:space="0" w:color="auto"/>
            <w:bottom w:val="none" w:sz="0" w:space="0" w:color="auto"/>
            <w:right w:val="none" w:sz="0" w:space="0" w:color="auto"/>
          </w:divBdr>
        </w:div>
      </w:divsChild>
    </w:div>
    <w:div w:id="1334187682">
      <w:bodyDiv w:val="1"/>
      <w:marLeft w:val="0"/>
      <w:marRight w:val="0"/>
      <w:marTop w:val="0"/>
      <w:marBottom w:val="0"/>
      <w:divBdr>
        <w:top w:val="none" w:sz="0" w:space="0" w:color="auto"/>
        <w:left w:val="none" w:sz="0" w:space="0" w:color="auto"/>
        <w:bottom w:val="none" w:sz="0" w:space="0" w:color="auto"/>
        <w:right w:val="none" w:sz="0" w:space="0" w:color="auto"/>
      </w:divBdr>
    </w:div>
    <w:div w:id="1404260635">
      <w:bodyDiv w:val="1"/>
      <w:marLeft w:val="0"/>
      <w:marRight w:val="0"/>
      <w:marTop w:val="0"/>
      <w:marBottom w:val="0"/>
      <w:divBdr>
        <w:top w:val="none" w:sz="0" w:space="0" w:color="auto"/>
        <w:left w:val="none" w:sz="0" w:space="0" w:color="auto"/>
        <w:bottom w:val="none" w:sz="0" w:space="0" w:color="auto"/>
        <w:right w:val="none" w:sz="0" w:space="0" w:color="auto"/>
      </w:divBdr>
    </w:div>
    <w:div w:id="1484080749">
      <w:bodyDiv w:val="1"/>
      <w:marLeft w:val="0"/>
      <w:marRight w:val="0"/>
      <w:marTop w:val="0"/>
      <w:marBottom w:val="0"/>
      <w:divBdr>
        <w:top w:val="none" w:sz="0" w:space="0" w:color="auto"/>
        <w:left w:val="none" w:sz="0" w:space="0" w:color="auto"/>
        <w:bottom w:val="none" w:sz="0" w:space="0" w:color="auto"/>
        <w:right w:val="none" w:sz="0" w:space="0" w:color="auto"/>
      </w:divBdr>
    </w:div>
    <w:div w:id="1503935627">
      <w:bodyDiv w:val="1"/>
      <w:marLeft w:val="0"/>
      <w:marRight w:val="0"/>
      <w:marTop w:val="0"/>
      <w:marBottom w:val="0"/>
      <w:divBdr>
        <w:top w:val="none" w:sz="0" w:space="0" w:color="auto"/>
        <w:left w:val="none" w:sz="0" w:space="0" w:color="auto"/>
        <w:bottom w:val="none" w:sz="0" w:space="0" w:color="auto"/>
        <w:right w:val="none" w:sz="0" w:space="0" w:color="auto"/>
      </w:divBdr>
    </w:div>
    <w:div w:id="1651206929">
      <w:bodyDiv w:val="1"/>
      <w:marLeft w:val="0"/>
      <w:marRight w:val="0"/>
      <w:marTop w:val="0"/>
      <w:marBottom w:val="0"/>
      <w:divBdr>
        <w:top w:val="none" w:sz="0" w:space="0" w:color="auto"/>
        <w:left w:val="none" w:sz="0" w:space="0" w:color="auto"/>
        <w:bottom w:val="none" w:sz="0" w:space="0" w:color="auto"/>
        <w:right w:val="none" w:sz="0" w:space="0" w:color="auto"/>
      </w:divBdr>
    </w:div>
    <w:div w:id="1955868962">
      <w:bodyDiv w:val="1"/>
      <w:marLeft w:val="0"/>
      <w:marRight w:val="0"/>
      <w:marTop w:val="0"/>
      <w:marBottom w:val="0"/>
      <w:divBdr>
        <w:top w:val="none" w:sz="0" w:space="0" w:color="auto"/>
        <w:left w:val="none" w:sz="0" w:space="0" w:color="auto"/>
        <w:bottom w:val="none" w:sz="0" w:space="0" w:color="auto"/>
        <w:right w:val="none" w:sz="0" w:space="0" w:color="auto"/>
      </w:divBdr>
    </w:div>
    <w:div w:id="20296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viroportal.sk/sk/eia/detail/strategia-hospodarskej-politiky-slovenskej-republiky-do-roku-20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C2C8-7333-4B1D-AADA-5C9388D4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6034</Characters>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2018-03-20T08:43:00Z</dcterms:created>
  <dcterms:modified xsi:type="dcterms:W3CDTF">2018-06-03T13:45:00Z</dcterms:modified>
</cp:coreProperties>
</file>