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B59E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6B59EC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B59EC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6B59EC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B59EC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B59EC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6B59EC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B59EC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B59EC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6B59EC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B59EC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B59EC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4A0C8E" w:rsidP="006B59EC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6B59EC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6B59EC">
            <w:pPr>
              <w:rPr>
                <w:b/>
              </w:rPr>
            </w:pPr>
          </w:p>
        </w:tc>
      </w:tr>
      <w:tr w:rsidR="009F2DFA" w:rsidRPr="00F04CCD" w:rsidTr="006B59EC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B5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6B59EC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6B59E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06B53" w:rsidRDefault="004A0C8E" w:rsidP="004A0C8E">
            <w:pPr>
              <w:jc w:val="both"/>
            </w:pPr>
            <w:r w:rsidRPr="004A0C8E">
              <w:t xml:space="preserve">Návrh </w:t>
            </w:r>
            <w:r w:rsidRPr="00DF6159">
              <w:t>zákona</w:t>
            </w:r>
            <w:r w:rsidR="00DF6159" w:rsidRPr="0060728C">
              <w:t xml:space="preserve"> o sprístupňovaní strelných zbraní a streliva </w:t>
            </w:r>
            <w:r w:rsidR="00933CC9" w:rsidRPr="0060728C">
              <w:t xml:space="preserve">na civilné použitie </w:t>
            </w:r>
            <w:r w:rsidR="00DF6159" w:rsidRPr="0060728C">
              <w:t xml:space="preserve">na trhu </w:t>
            </w:r>
            <w:r w:rsidRPr="004A0C8E">
              <w:t xml:space="preserve">(ďalej len „návrh zákona“) bude mať vplyv na </w:t>
            </w:r>
            <w:r w:rsidR="00547D49">
              <w:t xml:space="preserve">autorizované osoby a hospodárske subjekty - výrobcov, </w:t>
            </w:r>
            <w:r w:rsidRPr="004A0C8E">
              <w:t>dovozcov a distribútorov strelných zbraní a streliva na civilné použitie</w:t>
            </w:r>
            <w:r w:rsidR="00F43448">
              <w:t xml:space="preserve"> na trhu</w:t>
            </w:r>
            <w:r w:rsidRPr="004A0C8E">
              <w:t xml:space="preserve">, </w:t>
            </w:r>
            <w:r w:rsidR="00006B53" w:rsidRPr="00006B53">
              <w:t xml:space="preserve">ktorých počet </w:t>
            </w:r>
            <w:r w:rsidR="00006B53">
              <w:t>je</w:t>
            </w:r>
            <w:r w:rsidR="008F6838">
              <w:t xml:space="preserve"> </w:t>
            </w:r>
            <w:r w:rsidR="008F6838" w:rsidRPr="000B7EE3">
              <w:t>približne</w:t>
            </w:r>
            <w:r w:rsidR="00006B53" w:rsidRPr="000B7EE3">
              <w:t xml:space="preserve"> </w:t>
            </w:r>
            <w:r w:rsidR="008F6838" w:rsidRPr="000B7EE3">
              <w:t>26</w:t>
            </w:r>
            <w:r w:rsidR="00006B53" w:rsidRPr="000B7EE3">
              <w:t>.</w:t>
            </w:r>
          </w:p>
          <w:p w:rsidR="004A0C8E" w:rsidRDefault="00C52D0C" w:rsidP="004A0C8E">
            <w:pPr>
              <w:jc w:val="both"/>
            </w:pPr>
            <w:r w:rsidRPr="00C52D0C">
              <w:t>V niektorých prípadoch hospodársky subjekt nemusí osloviť slovenskú autorizovanú osobu so žiadosťou o</w:t>
            </w:r>
            <w:r w:rsidR="00DF6159">
              <w:t> </w:t>
            </w:r>
            <w:r w:rsidRPr="00C52D0C">
              <w:t>posúdenie zhody, ale na výkon posúdenia zhody môže osloviť autorizovanú osobu</w:t>
            </w:r>
            <w:r w:rsidR="006210B5">
              <w:t xml:space="preserve">, ktorá je </w:t>
            </w:r>
            <w:r w:rsidR="00A8204B">
              <w:t>schválen</w:t>
            </w:r>
            <w:r w:rsidR="006210B5">
              <w:t>ou</w:t>
            </w:r>
            <w:r w:rsidR="00A8204B">
              <w:t xml:space="preserve"> </w:t>
            </w:r>
            <w:r w:rsidRPr="00C52D0C">
              <w:t>skúšobň</w:t>
            </w:r>
            <w:r w:rsidR="006210B5">
              <w:t>o</w:t>
            </w:r>
            <w:r w:rsidRPr="00C52D0C">
              <w:t>u C.I.P. v</w:t>
            </w:r>
            <w:r w:rsidR="00DF6159">
              <w:t> </w:t>
            </w:r>
            <w:r w:rsidRPr="00C52D0C">
              <w:t xml:space="preserve">ktoromkoľvek z ostatných členských štátov C.I.P. </w:t>
            </w:r>
            <w:r w:rsidR="00B25A41">
              <w:t>R</w:t>
            </w:r>
            <w:r w:rsidRPr="00C52D0C">
              <w:t xml:space="preserve">ovnako ako aj hospodárske subjekty z ostatných členských štátov C.I.P. môžu osloviť autorizovanú osobu zo Slovenskej republiky. Vzhľadom na vyššie uvedené ani počet klientov autorizovaných osôb zo Slovenskej republiky nepreukazuje veľkosť celého podnikateľského prostredia v Slovenskej republike v tejto </w:t>
            </w:r>
            <w:r w:rsidRPr="0060728C">
              <w:t>oblasti.</w:t>
            </w:r>
            <w:r w:rsidR="00AD0C4F" w:rsidRPr="0060728C">
              <w:t xml:space="preserve"> </w:t>
            </w:r>
            <w:r w:rsidR="004A0C8E" w:rsidRPr="0060728C">
              <w:t xml:space="preserve">Počet </w:t>
            </w:r>
            <w:r w:rsidR="00DB43AC" w:rsidRPr="0060728C">
              <w:t xml:space="preserve">slovenských </w:t>
            </w:r>
            <w:r w:rsidR="004A0C8E" w:rsidRPr="0060728C">
              <w:t xml:space="preserve">výrobcov </w:t>
            </w:r>
            <w:r w:rsidR="00547D49" w:rsidRPr="0060728C">
              <w:t>strelných zbraní a streliva</w:t>
            </w:r>
            <w:r w:rsidR="004A0C8E" w:rsidRPr="0060728C">
              <w:t xml:space="preserve"> </w:t>
            </w:r>
            <w:r w:rsidR="00DB43AC" w:rsidRPr="0060728C">
              <w:t xml:space="preserve">na civilné použitie </w:t>
            </w:r>
            <w:r w:rsidR="004A0C8E" w:rsidRPr="0060728C">
              <w:t xml:space="preserve">podľa </w:t>
            </w:r>
            <w:r w:rsidRPr="0060728C">
              <w:t>verejne dostupných informácii je približne</w:t>
            </w:r>
            <w:r w:rsidR="004A0C8E" w:rsidRPr="0060728C">
              <w:t xml:space="preserve"> </w:t>
            </w:r>
            <w:r w:rsidRPr="0060728C">
              <w:t>5</w:t>
            </w:r>
            <w:r w:rsidR="004A0C8E" w:rsidRPr="0060728C">
              <w:t>.</w:t>
            </w:r>
          </w:p>
          <w:p w:rsidR="009F2DFA" w:rsidRDefault="008A047D" w:rsidP="00547D49">
            <w:pPr>
              <w:jc w:val="both"/>
            </w:pPr>
            <w:r>
              <w:t>Úrad pre normalizáciu, metrológiu a skúšobníctvo Slovenskej republiky nedisponuje p</w:t>
            </w:r>
            <w:r w:rsidR="004A0C8E">
              <w:t>očt</w:t>
            </w:r>
            <w:r>
              <w:t>om</w:t>
            </w:r>
            <w:r w:rsidR="004A0C8E">
              <w:t xml:space="preserve"> dovozcov a distribútorov </w:t>
            </w:r>
            <w:r w:rsidR="00547D49">
              <w:t>strelných zbraní a streliva</w:t>
            </w:r>
            <w:r w:rsidR="004A0C8E">
              <w:t>.</w:t>
            </w:r>
            <w:r>
              <w:t xml:space="preserve"> </w:t>
            </w:r>
            <w:r w:rsidR="008F4368">
              <w:t>D</w:t>
            </w:r>
            <w:r w:rsidRPr="0060728C">
              <w:t>ovozcov</w:t>
            </w:r>
            <w:r w:rsidR="008F4368">
              <w:t>ia</w:t>
            </w:r>
            <w:r w:rsidRPr="0060728C">
              <w:t xml:space="preserve"> a </w:t>
            </w:r>
            <w:r>
              <w:t>os</w:t>
            </w:r>
            <w:r w:rsidR="008F4368">
              <w:t>o</w:t>
            </w:r>
            <w:r>
              <w:t>b</w:t>
            </w:r>
            <w:r w:rsidR="008F4368">
              <w:t>y</w:t>
            </w:r>
            <w:r>
              <w:t xml:space="preserve">, </w:t>
            </w:r>
            <w:r w:rsidRPr="0060728C">
              <w:t>ktoré vykonávajú transfer  strelných zbraní a streliva vykonáva</w:t>
            </w:r>
            <w:r w:rsidR="008F4368">
              <w:t>jú uvedené činnosti</w:t>
            </w:r>
            <w:r w:rsidRPr="0060728C">
              <w:t xml:space="preserve"> na základe </w:t>
            </w:r>
            <w:r w:rsidR="008F4368">
              <w:t>z</w:t>
            </w:r>
            <w:r w:rsidRPr="0060728C">
              <w:t>ákona č. 144/2013 Z. z. o obchodovaní s určenými výrobkami, ktorých držba sa obmedzuje z bezpečnostných dôvodov</w:t>
            </w:r>
            <w:r>
              <w:t xml:space="preserve"> a ktorým sa mení zákon Národnej rady Slovenskej republiky č. 145/1995 Z. z. </w:t>
            </w:r>
            <w:bookmarkStart w:id="0" w:name="_GoBack"/>
            <w:bookmarkEnd w:id="0"/>
            <w:r>
              <w:t>o správnych poplatkoch v znení neskorších predpisov.</w:t>
            </w:r>
          </w:p>
          <w:p w:rsidR="006B59EC" w:rsidRPr="004A0C8E" w:rsidRDefault="00AD0C4F" w:rsidP="00BA3148">
            <w:pPr>
              <w:jc w:val="both"/>
            </w:pPr>
            <w:r>
              <w:t xml:space="preserve">V Slovenskej republike </w:t>
            </w:r>
            <w:r w:rsidR="00B25A41">
              <w:t xml:space="preserve">sú </w:t>
            </w:r>
            <w:r>
              <w:t xml:space="preserve">podľa zákona č. 264/1999 Z. z. </w:t>
            </w:r>
            <w:r w:rsidRPr="00AD0C4F">
              <w:t>o technických požiadavkách na výrobky a</w:t>
            </w:r>
            <w:r w:rsidR="006B59EC">
              <w:t> </w:t>
            </w:r>
            <w:r w:rsidRPr="00AD0C4F">
              <w:t>o</w:t>
            </w:r>
            <w:r w:rsidR="006B59EC">
              <w:t> </w:t>
            </w:r>
            <w:r w:rsidRPr="00AD0C4F">
              <w:t>posudzovaní zhody a o zmene a doplnení niektorých zákonov</w:t>
            </w:r>
            <w:r>
              <w:t xml:space="preserve"> v znení neskorších predpisov </w:t>
            </w:r>
            <w:r w:rsidR="00B25A41">
              <w:t xml:space="preserve">autorizované </w:t>
            </w:r>
            <w:r>
              <w:t>na</w:t>
            </w:r>
            <w:r w:rsidR="00B25A41">
              <w:t xml:space="preserve"> v</w:t>
            </w:r>
            <w:r>
              <w:t xml:space="preserve"> súčasn</w:t>
            </w:r>
            <w:r w:rsidR="00B25A41">
              <w:t>osti</w:t>
            </w:r>
            <w:r>
              <w:t xml:space="preserve"> platné nariadenie vlády Slovenskej republiky č. 397/1999 Z. z., </w:t>
            </w:r>
            <w:r w:rsidRPr="00AD0C4F">
              <w:t>ktorým sa ustanovujú podrobnosti o</w:t>
            </w:r>
            <w:r w:rsidR="006B59EC">
              <w:t> </w:t>
            </w:r>
            <w:r w:rsidRPr="00AD0C4F">
              <w:t>technických požiadavkách a postupoch posudzovania zhody na strelné zbrane a</w:t>
            </w:r>
            <w:r w:rsidR="006B59EC">
              <w:t> </w:t>
            </w:r>
            <w:r w:rsidRPr="00AD0C4F">
              <w:t>strelivo</w:t>
            </w:r>
            <w:r w:rsidR="006B59EC">
              <w:t xml:space="preserve"> (ďalej len „nariadenie vlády č. 397/1999 Z. z.“)</w:t>
            </w:r>
            <w:r w:rsidR="00B25A41">
              <w:t xml:space="preserve"> dve autorizované osoby, ktoré sú zároveň schválenými skúšobňami C.I.P. v danej oblasti</w:t>
            </w:r>
            <w:r w:rsidR="006B59EC">
              <w:t>.</w:t>
            </w:r>
          </w:p>
        </w:tc>
      </w:tr>
      <w:tr w:rsidR="009F2DFA" w:rsidRPr="00F04CCD" w:rsidTr="006B59EC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6B5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6B59EC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B59EC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B59EC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77253E" w:rsidRPr="00474708" w:rsidRDefault="00AD0C4F" w:rsidP="00474708">
            <w:pPr>
              <w:jc w:val="both"/>
            </w:pPr>
            <w:r w:rsidRPr="00474708">
              <w:t>Verejné konzultácie boli k návrhu zákona vykonané v </w:t>
            </w:r>
            <w:r w:rsidR="00B95965">
              <w:t>septembri</w:t>
            </w:r>
            <w:r w:rsidR="00B95965" w:rsidRPr="00474708">
              <w:t xml:space="preserve"> </w:t>
            </w:r>
            <w:r w:rsidRPr="00474708">
              <w:t xml:space="preserve">až </w:t>
            </w:r>
            <w:r w:rsidR="001A6556">
              <w:t>októbri</w:t>
            </w:r>
            <w:r w:rsidR="001A6556" w:rsidRPr="00474708">
              <w:t xml:space="preserve"> </w:t>
            </w:r>
            <w:r w:rsidRPr="00474708">
              <w:t xml:space="preserve">2017 </w:t>
            </w:r>
            <w:r w:rsidR="00B95965" w:rsidRPr="00474708">
              <w:t>podľa Jednotnej metodiky na</w:t>
            </w:r>
            <w:r w:rsidR="00B95965">
              <w:t xml:space="preserve"> posudzovanie vybraných vplyvov</w:t>
            </w:r>
            <w:r w:rsidR="00B95965" w:rsidRPr="00474708">
              <w:t xml:space="preserve"> </w:t>
            </w:r>
            <w:r w:rsidRPr="00474708">
              <w:t xml:space="preserve">formou </w:t>
            </w:r>
            <w:r w:rsidR="00474708">
              <w:t xml:space="preserve">osobných </w:t>
            </w:r>
            <w:r w:rsidR="0077253E" w:rsidRPr="00474708">
              <w:t>rokovan</w:t>
            </w:r>
            <w:r w:rsidR="00474708">
              <w:t>í</w:t>
            </w:r>
            <w:r w:rsidR="0077253E" w:rsidRPr="00474708">
              <w:t xml:space="preserve"> so subjektmi, ktoré prejavili o účasť záujem </w:t>
            </w:r>
            <w:r w:rsidR="006B59EC">
              <w:t xml:space="preserve">(Ministerstvo vnútra Slovenskej republiky, </w:t>
            </w:r>
            <w:proofErr w:type="spellStart"/>
            <w:r w:rsidR="006B59EC">
              <w:t>Legis</w:t>
            </w:r>
            <w:proofErr w:type="spellEnd"/>
            <w:r w:rsidR="006B59EC">
              <w:t xml:space="preserve"> </w:t>
            </w:r>
            <w:proofErr w:type="spellStart"/>
            <w:r w:rsidR="006B59EC">
              <w:t>Tellum</w:t>
            </w:r>
            <w:proofErr w:type="spellEnd"/>
            <w:r w:rsidR="006B59EC">
              <w:t>,</w:t>
            </w:r>
            <w:r w:rsidR="00935F5A">
              <w:t xml:space="preserve"> </w:t>
            </w:r>
            <w:r w:rsidR="00935F5A" w:rsidRPr="00935F5A">
              <w:t>ZVS holding, a.s.</w:t>
            </w:r>
            <w:r w:rsidR="00B95965">
              <w:t>,</w:t>
            </w:r>
            <w:r w:rsidR="00935F5A">
              <w:t xml:space="preserve"> KONŠTRUKTA </w:t>
            </w:r>
            <w:proofErr w:type="spellStart"/>
            <w:r w:rsidR="00935F5A">
              <w:t>Defence</w:t>
            </w:r>
            <w:proofErr w:type="spellEnd"/>
            <w:r w:rsidR="00935F5A">
              <w:t>, a.s.,</w:t>
            </w:r>
            <w:r w:rsidR="00725E10">
              <w:t xml:space="preserve"> Liptovská skúšobňa s. r. o.</w:t>
            </w:r>
            <w:r w:rsidR="006B59EC">
              <w:t xml:space="preserve"> atď.)</w:t>
            </w:r>
            <w:r w:rsidR="00DB43AC">
              <w:t>,</w:t>
            </w:r>
            <w:r w:rsidR="006B59EC">
              <w:t xml:space="preserve"> </w:t>
            </w:r>
            <w:r w:rsidR="0077253E" w:rsidRPr="00474708">
              <w:t xml:space="preserve">ako aj formou sprístupnenia informácii o procese prípravy návrhu zákona prostredníctvom webového sídla Úradu pre normalizáciu, metrológiu a skúšobníctvo Slovenskej republiky (ďalej len „úrad“) ako aj </w:t>
            </w:r>
            <w:r w:rsidR="005E1769">
              <w:t xml:space="preserve">webového sídla </w:t>
            </w:r>
            <w:r w:rsidR="0077253E" w:rsidRPr="00474708">
              <w:t>Ministerstva hospodárstva Slovenskej republiky</w:t>
            </w:r>
            <w:r w:rsidR="006B59EC">
              <w:t>.</w:t>
            </w:r>
            <w:r w:rsidR="008F6838">
              <w:t xml:space="preserve"> Osobného rokovania sa zúčastnili zástupcovia vyššie uvedených subjektov pričom v rámci procesu konzultácii </w:t>
            </w:r>
            <w:r w:rsidR="004B64F2">
              <w:t xml:space="preserve">im </w:t>
            </w:r>
            <w:r w:rsidR="008F6838">
              <w:t>bol</w:t>
            </w:r>
            <w:r w:rsidR="004B64F2">
              <w:t>i</w:t>
            </w:r>
            <w:r w:rsidR="008F6838">
              <w:t xml:space="preserve"> úradom poskytnuté informácie o zámere a hlavných bodoch nového zákona </w:t>
            </w:r>
            <w:r w:rsidR="004B64F2">
              <w:t>formou prezentácie. Zainteresované subjekty počas konzultácii</w:t>
            </w:r>
            <w:r w:rsidR="008F6838">
              <w:t xml:space="preserve"> nepredložili k navrhovanej právnej úprave žiadne pripomienky. </w:t>
            </w:r>
          </w:p>
          <w:p w:rsidR="006B59EC" w:rsidRDefault="006B59EC" w:rsidP="00474708">
            <w:pPr>
              <w:jc w:val="both"/>
            </w:pPr>
          </w:p>
          <w:p w:rsidR="0077253E" w:rsidRPr="00006B53" w:rsidRDefault="0077253E" w:rsidP="009601EC">
            <w:pPr>
              <w:jc w:val="both"/>
            </w:pPr>
            <w:r w:rsidRPr="00474708">
              <w:t xml:space="preserve">Návrh </w:t>
            </w:r>
            <w:r w:rsidR="006B59EC">
              <w:t>zákona</w:t>
            </w:r>
            <w:r w:rsidRPr="00474708">
              <w:t xml:space="preserve"> je v súlade s princípom „</w:t>
            </w:r>
            <w:proofErr w:type="spellStart"/>
            <w:r w:rsidRPr="00474708">
              <w:t>one</w:t>
            </w:r>
            <w:proofErr w:type="spellEnd"/>
            <w:r w:rsidRPr="00474708">
              <w:t xml:space="preserve"> in, </w:t>
            </w:r>
            <w:proofErr w:type="spellStart"/>
            <w:r w:rsidRPr="00474708">
              <w:t>one</w:t>
            </w:r>
            <w:proofErr w:type="spellEnd"/>
            <w:r w:rsidRPr="00474708">
              <w:t xml:space="preserve"> </w:t>
            </w:r>
            <w:proofErr w:type="spellStart"/>
            <w:r w:rsidRPr="00474708">
              <w:t>out</w:t>
            </w:r>
            <w:proofErr w:type="spellEnd"/>
            <w:r w:rsidRPr="00474708">
              <w:t xml:space="preserve">“ </w:t>
            </w:r>
            <w:r w:rsidR="006B59EC">
              <w:t>nakoľko sa navrhovaným znením zákona</w:t>
            </w:r>
            <w:r w:rsidRPr="00474708">
              <w:t xml:space="preserve"> zrušuje v</w:t>
            </w:r>
            <w:r w:rsidR="006B59EC">
              <w:t> </w:t>
            </w:r>
            <w:r w:rsidRPr="00474708">
              <w:t xml:space="preserve">súčasnosti platné nariadenie vlády </w:t>
            </w:r>
            <w:r w:rsidR="00006B53">
              <w:t>č. 397/1999 Z. z. upravujúce túto oblasť</w:t>
            </w:r>
            <w:r w:rsidR="009601EC">
              <w:t xml:space="preserve">, </w:t>
            </w:r>
            <w:r w:rsidR="009601EC" w:rsidRPr="009601EC">
              <w:t xml:space="preserve">ktoré bude </w:t>
            </w:r>
            <w:r w:rsidR="009601EC">
              <w:t xml:space="preserve">návrhom zákona a vyhláškou </w:t>
            </w:r>
            <w:r w:rsidR="009601EC" w:rsidRPr="009601EC">
              <w:t>Úradu pre normalizáciu, metrológiu a skúšobníctvo Slovenskej republiky, ktorou sa ustanovujú podrobnosti o základných požiadavkách, postupoch posudzovania zhody a spôsobe označovania strelnej zbrane a streliva nahradené.</w:t>
            </w:r>
          </w:p>
        </w:tc>
      </w:tr>
      <w:tr w:rsidR="009F2DFA" w:rsidRPr="00F04CCD" w:rsidTr="006B59EC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6B5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6B59EC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B59E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696EBC" w:rsidRDefault="00696EBC" w:rsidP="006B59EC">
            <w:r w:rsidRPr="00696EBC">
              <w:lastRenderedPageBreak/>
              <w:t>Nedochádza ani k zvýšeniu, ani k zníženiu priamych finančných nákladov.</w:t>
            </w:r>
          </w:p>
          <w:p w:rsidR="009F2DFA" w:rsidRPr="00F04CCD" w:rsidRDefault="009F2DFA" w:rsidP="006B59EC">
            <w:pPr>
              <w:rPr>
                <w:b/>
                <w:i/>
              </w:rPr>
            </w:pPr>
          </w:p>
          <w:p w:rsidR="009F2DFA" w:rsidRPr="00F04CCD" w:rsidRDefault="009F2DFA" w:rsidP="006B59EC">
            <w:pPr>
              <w:rPr>
                <w:b/>
                <w:i/>
              </w:rPr>
            </w:pPr>
          </w:p>
          <w:p w:rsidR="009F2DFA" w:rsidRPr="00F04CCD" w:rsidRDefault="009F2DFA" w:rsidP="006B59EC">
            <w:pPr>
              <w:rPr>
                <w:b/>
                <w:i/>
              </w:rPr>
            </w:pP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B59E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696EBC" w:rsidRDefault="00696EBC" w:rsidP="00696EBC">
            <w:pPr>
              <w:jc w:val="both"/>
            </w:pPr>
            <w:r w:rsidRPr="00696EBC">
              <w:t xml:space="preserve">Predkladaný návrh </w:t>
            </w:r>
            <w:r>
              <w:t>zákona</w:t>
            </w:r>
            <w:r w:rsidRPr="00696EBC">
              <w:t xml:space="preserve"> nevyžaduje dodatočné náklady na nákup tovarov alebo služieb, ani nezvyšuje náklady súvisiace so zamestnávaním.</w:t>
            </w:r>
          </w:p>
          <w:p w:rsidR="009F2DFA" w:rsidRPr="00F04CCD" w:rsidRDefault="009F2DFA" w:rsidP="006B59EC">
            <w:pPr>
              <w:rPr>
                <w:b/>
                <w:i/>
              </w:rPr>
            </w:pPr>
          </w:p>
          <w:p w:rsidR="009F2DFA" w:rsidRPr="00F04CCD" w:rsidRDefault="009F2DFA" w:rsidP="006B59EC">
            <w:pPr>
              <w:rPr>
                <w:b/>
                <w:i/>
              </w:rPr>
            </w:pPr>
          </w:p>
          <w:p w:rsidR="009F2DFA" w:rsidRPr="00F04CCD" w:rsidRDefault="009F2DFA" w:rsidP="006B59EC">
            <w:pPr>
              <w:rPr>
                <w:b/>
                <w:i/>
              </w:rPr>
            </w:pPr>
          </w:p>
        </w:tc>
      </w:tr>
      <w:tr w:rsidR="009F2DFA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6B59E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6B59EC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96EBC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696EBC" w:rsidRPr="00696EBC" w:rsidRDefault="00696EBC" w:rsidP="006B59EC">
            <w:pPr>
              <w:jc w:val="both"/>
            </w:pPr>
            <w:r w:rsidRPr="00696EBC">
              <w:t xml:space="preserve">Predkladaným návrhom </w:t>
            </w:r>
            <w:r>
              <w:t>zákona</w:t>
            </w:r>
            <w:r w:rsidRPr="00696EBC">
              <w:t xml:space="preserve"> dochádza k zavedeniu nových administratívnych informačných povinností, konkrétne povinnosti výrobcov, dovozcov, distribútorov </w:t>
            </w:r>
            <w:r w:rsidR="00152D74">
              <w:t>strelných zbraní a </w:t>
            </w:r>
            <w:r w:rsidR="00152D74" w:rsidRPr="0060728C">
              <w:t>streliva na civilné použitie</w:t>
            </w:r>
            <w:r w:rsidRPr="0060728C">
              <w:t xml:space="preserve"> viesť</w:t>
            </w:r>
            <w:r w:rsidRPr="00696EBC">
              <w:t xml:space="preserve"> zoznam hospodárskych subjektov, ktoré im dodali </w:t>
            </w:r>
            <w:r w:rsidR="00152D74" w:rsidRPr="00152D74">
              <w:t>streln</w:t>
            </w:r>
            <w:r w:rsidR="00152D74">
              <w:t>é</w:t>
            </w:r>
            <w:r w:rsidR="00152D74" w:rsidRPr="00152D74">
              <w:t xml:space="preserve"> zbran</w:t>
            </w:r>
            <w:r w:rsidR="00152D74">
              <w:t>e</w:t>
            </w:r>
            <w:r w:rsidR="00152D74" w:rsidRPr="00152D74">
              <w:t xml:space="preserve"> a streliv</w:t>
            </w:r>
            <w:r w:rsidR="00152D74">
              <w:t>o</w:t>
            </w:r>
            <w:r w:rsidRPr="00696EBC">
              <w:t xml:space="preserve">, alebo ktorým </w:t>
            </w:r>
            <w:r w:rsidR="00152D74" w:rsidRPr="00152D74">
              <w:t xml:space="preserve">strelné zbrane a strelivo </w:t>
            </w:r>
            <w:r w:rsidRPr="00696EBC">
              <w:t xml:space="preserve">dodali oni sami najmenej počas desiatich rokov odo dňa dodania týchto určených výrobkov, uchovávať </w:t>
            </w:r>
            <w:r w:rsidRPr="0060728C">
              <w:t>kópiu vyhlásenia o</w:t>
            </w:r>
            <w:r w:rsidRPr="00696EBC">
              <w:t xml:space="preserve"> zhode, bezodkladne sprístupniť všetky informácie a dokumentáciu k určenému výrobku na žiadosť orgánu dohľadu, ďalej informovať výrobcu, orgán dohľadu o tom, že určený výrobok predstavuje riziko a uviesť o ňom podrobnosti, poskytnúť súčinnosť orgánu dohľadu pri výkone dohľadu nad trhom. Hospodárske subjekty sú ďalej povinné prešetriť podnety a viesť register týchto podnetov týkajúcich sa nesúladu určených výrobkov s návrhom </w:t>
            </w:r>
            <w:r w:rsidR="00152D74">
              <w:t>zákona</w:t>
            </w:r>
            <w:r w:rsidRPr="00696EBC">
              <w:t xml:space="preserve"> a prijať nevyhnutné nápravné opatrenia v prípade zistenia nezhody určeného výrobku s návrhom </w:t>
            </w:r>
            <w:r w:rsidR="00152D74">
              <w:t>zákona</w:t>
            </w:r>
            <w:r w:rsidRPr="00696EBC">
              <w:t xml:space="preserve">. </w:t>
            </w:r>
          </w:p>
          <w:p w:rsidR="00696EBC" w:rsidRPr="00696EBC" w:rsidRDefault="00696EBC" w:rsidP="006B59EC">
            <w:pPr>
              <w:jc w:val="both"/>
            </w:pPr>
            <w:r w:rsidRPr="00696EBC">
              <w:t xml:space="preserve">Návrh </w:t>
            </w:r>
            <w:r w:rsidR="00152D74">
              <w:t>zákona</w:t>
            </w:r>
            <w:r w:rsidRPr="00696EBC">
              <w:t xml:space="preserve"> rozširuje povinností výrobcu na dovozcu alebo na distribútora v</w:t>
            </w:r>
            <w:r w:rsidR="00DF6159">
              <w:t> </w:t>
            </w:r>
            <w:r w:rsidRPr="00696EBC">
              <w:t>prípade</w:t>
            </w:r>
            <w:r w:rsidR="00DF6159">
              <w:t>,</w:t>
            </w:r>
            <w:r w:rsidRPr="00696EBC">
              <w:t xml:space="preserve"> ak uvedie určený výrobok na trh pod svojím obchodným menom</w:t>
            </w:r>
            <w:r w:rsidR="00152D74">
              <w:t>, ochrannou známkou</w:t>
            </w:r>
            <w:r w:rsidR="00E539B3">
              <w:t>,</w:t>
            </w:r>
            <w:r w:rsidR="00152D74">
              <w:t xml:space="preserve"> atď</w:t>
            </w:r>
            <w:r w:rsidRPr="00696EBC">
              <w:t>.</w:t>
            </w:r>
          </w:p>
          <w:p w:rsidR="00696EBC" w:rsidRPr="00696EBC" w:rsidRDefault="00696EBC" w:rsidP="006B59EC">
            <w:pPr>
              <w:jc w:val="both"/>
            </w:pPr>
            <w:r w:rsidRPr="00696EBC">
              <w:t xml:space="preserve">Návrh </w:t>
            </w:r>
            <w:r w:rsidR="00152D74">
              <w:t>zákona</w:t>
            </w:r>
            <w:r w:rsidRPr="00696EBC">
              <w:t xml:space="preserve"> nepredpisuje formu plnenia uvedených informačných a evidenčných povinností, tieto je možné plniť ako v papierovej, tak aj elektronickej forme. Plnenie týchto povinností neprináša dodatočné priame alebo nepriame náklady, nakoľko sa dajú splniť súčasným bežným kancelárskym vybavením </w:t>
            </w:r>
            <w:r w:rsidR="00152D74">
              <w:t xml:space="preserve">a súčasnými zamestnancami </w:t>
            </w:r>
            <w:r w:rsidRPr="00696EBC">
              <w:t>hospodárskeho subjektu.</w:t>
            </w:r>
          </w:p>
          <w:p w:rsidR="00696EBC" w:rsidRPr="00696EBC" w:rsidRDefault="00696EBC" w:rsidP="006B59EC">
            <w:pPr>
              <w:jc w:val="both"/>
            </w:pPr>
          </w:p>
          <w:p w:rsidR="006210B5" w:rsidRDefault="00696EBC" w:rsidP="006210B5">
            <w:pPr>
              <w:jc w:val="both"/>
            </w:pPr>
            <w:r w:rsidRPr="00696EBC">
              <w:t xml:space="preserve">Administratívne náklady vypočítané podľa </w:t>
            </w:r>
            <w:r w:rsidR="008C5E42">
              <w:t xml:space="preserve">Jednotnej </w:t>
            </w:r>
            <w:r w:rsidRPr="00696EBC">
              <w:t xml:space="preserve">metodiky </w:t>
            </w:r>
            <w:r w:rsidR="008C5E42">
              <w:t xml:space="preserve">na posudzovanie vybraných vplyvov </w:t>
            </w:r>
            <w:r w:rsidRPr="00696EBC">
              <w:t xml:space="preserve">predstavujú </w:t>
            </w:r>
            <w:r w:rsidRPr="0060728C">
              <w:t xml:space="preserve">sumu </w:t>
            </w:r>
            <w:r w:rsidR="008A0ACC" w:rsidRPr="0060728C">
              <w:t>167</w:t>
            </w:r>
            <w:r w:rsidRPr="0060728C">
              <w:t>,</w:t>
            </w:r>
            <w:r w:rsidR="008A0ACC" w:rsidRPr="0060728C">
              <w:t>0</w:t>
            </w:r>
            <w:r w:rsidRPr="0060728C">
              <w:t>0 EUR</w:t>
            </w:r>
            <w:r w:rsidRPr="00696EBC">
              <w:t xml:space="preserve"> na </w:t>
            </w:r>
            <w:r w:rsidR="00543F34">
              <w:t>jedného</w:t>
            </w:r>
            <w:r w:rsidR="00543F34" w:rsidRPr="00696EBC">
              <w:t xml:space="preserve"> </w:t>
            </w:r>
            <w:r w:rsidRPr="00696EBC">
              <w:t xml:space="preserve">podnikateľa. </w:t>
            </w:r>
            <w:r w:rsidR="00411DBB">
              <w:t>Odhadované a</w:t>
            </w:r>
            <w:r w:rsidRPr="00696EBC">
              <w:t xml:space="preserve">dministratívne náklady na celé podnikateľské prostredie v Slovenskej republike </w:t>
            </w:r>
            <w:r w:rsidR="006210B5" w:rsidRPr="006210B5">
              <w:t xml:space="preserve">predstavujú sumu </w:t>
            </w:r>
            <w:r w:rsidR="006210B5">
              <w:t>4342,00 EUR.</w:t>
            </w:r>
            <w:r w:rsidRPr="00696EBC">
              <w:t xml:space="preserve">. </w:t>
            </w:r>
          </w:p>
          <w:p w:rsidR="006210B5" w:rsidRDefault="006210B5" w:rsidP="006210B5">
            <w:pPr>
              <w:jc w:val="both"/>
            </w:pPr>
          </w:p>
          <w:p w:rsidR="00A64AD2" w:rsidRDefault="00411DBB" w:rsidP="00543F34">
            <w:pPr>
              <w:jc w:val="both"/>
            </w:pPr>
            <w:r>
              <w:t xml:space="preserve">Administratívne náklady na jedného podnikateľa boli vypočítané na základe </w:t>
            </w:r>
            <w:r w:rsidR="001B7ADB">
              <w:t xml:space="preserve">veľkej </w:t>
            </w:r>
            <w:r>
              <w:t xml:space="preserve">kalkulačky nákladov regulácie . </w:t>
            </w:r>
            <w:r w:rsidR="001B7ADB">
              <w:t xml:space="preserve">Povinnosť </w:t>
            </w:r>
            <w:r w:rsidR="00A64AD2">
              <w:t>v</w:t>
            </w:r>
            <w:r w:rsidR="00A64AD2" w:rsidRPr="00A64AD2">
              <w:t xml:space="preserve">iesť zoznam hospodárskych subjektov, ktorým </w:t>
            </w:r>
            <w:r w:rsidR="00A64AD2">
              <w:t>strelnú zbraň alebo strelivo dodali</w:t>
            </w:r>
            <w:r w:rsidR="00A64AD2" w:rsidRPr="00A64AD2">
              <w:t xml:space="preserve"> alebo ktoré im strelnú zbraň alebo strelivo </w:t>
            </w:r>
            <w:r w:rsidR="00A64AD2">
              <w:t>dodali najmenej počas desiatich rokov odo dňa dodan</w:t>
            </w:r>
            <w:r w:rsidR="00FE52E3">
              <w:t xml:space="preserve">ia týchto určených výrobkov </w:t>
            </w:r>
            <w:r w:rsidR="00737336">
              <w:t xml:space="preserve">bola v kalkulačke vyčíslená na 26,00 EUR, povinnosť </w:t>
            </w:r>
            <w:r w:rsidR="00A64AD2">
              <w:t>uchovávať kópiu vyhlásenia o zhode</w:t>
            </w:r>
            <w:r w:rsidR="00844F72">
              <w:t xml:space="preserve"> </w:t>
            </w:r>
            <w:r w:rsidR="00844F72" w:rsidRPr="00844F72">
              <w:t xml:space="preserve">bola v kalkulačke vyčíslená </w:t>
            </w:r>
            <w:r w:rsidR="00844F72">
              <w:t>ako náklad v výške</w:t>
            </w:r>
            <w:r w:rsidR="00844F72" w:rsidRPr="00844F72">
              <w:t xml:space="preserve"> </w:t>
            </w:r>
            <w:r w:rsidR="00844F72">
              <w:t>31</w:t>
            </w:r>
            <w:r w:rsidR="00844F72" w:rsidRPr="00844F72">
              <w:t>,00 EUR</w:t>
            </w:r>
            <w:r w:rsidR="00C41A80">
              <w:t xml:space="preserve"> a</w:t>
            </w:r>
            <w:r w:rsidR="00844F72">
              <w:t xml:space="preserve"> povinnosť </w:t>
            </w:r>
            <w:r w:rsidR="00A64AD2">
              <w:t>bezodkladne sprístupniť všetky informácie a dokumentáciu k určenému výr</w:t>
            </w:r>
            <w:r w:rsidR="00844F72">
              <w:t xml:space="preserve">obku na žiadosť orgánu dohľadu </w:t>
            </w:r>
            <w:r w:rsidR="00844F72" w:rsidRPr="00844F72">
              <w:t xml:space="preserve">bola v kalkulačke vyčíslená na </w:t>
            </w:r>
            <w:r w:rsidR="00844F72">
              <w:t>1</w:t>
            </w:r>
            <w:r w:rsidR="00844F72" w:rsidRPr="00844F72">
              <w:t>6,00 EUR</w:t>
            </w:r>
            <w:r w:rsidR="00844F72">
              <w:t>. Ď</w:t>
            </w:r>
            <w:r w:rsidR="00A64AD2">
              <w:t xml:space="preserve">alej </w:t>
            </w:r>
            <w:r w:rsidR="00844F72">
              <w:t xml:space="preserve">povinnosť </w:t>
            </w:r>
            <w:r w:rsidR="00A64AD2">
              <w:t>informovať výrobcu, orgán dohľadu o tom, že určený výrobok predstavuje riziko a uviesť o ňom podrobnosti</w:t>
            </w:r>
            <w:r w:rsidR="00C41A80">
              <w:t xml:space="preserve"> </w:t>
            </w:r>
            <w:r w:rsidR="00C41A80" w:rsidRPr="00C41A80">
              <w:t xml:space="preserve">bola v kalkulačke vyčíslená na </w:t>
            </w:r>
            <w:r w:rsidR="00543F34">
              <w:t>5</w:t>
            </w:r>
            <w:r w:rsidR="00C41A80" w:rsidRPr="00C41A80">
              <w:t>,00 EUR</w:t>
            </w:r>
            <w:r w:rsidR="00C41A80">
              <w:t xml:space="preserve">, povinnosť </w:t>
            </w:r>
            <w:r w:rsidR="00A64AD2">
              <w:t>poskytnúť súčinnosť orgánu dohľadu pri výkone dohľadu nad trhom</w:t>
            </w:r>
            <w:r w:rsidR="00C41A80">
              <w:t xml:space="preserve"> </w:t>
            </w:r>
            <w:r w:rsidR="00C41A80" w:rsidRPr="00C41A80">
              <w:t xml:space="preserve">bola v kalkulačke vyčíslená na </w:t>
            </w:r>
            <w:r w:rsidR="00C41A80">
              <w:t>9</w:t>
            </w:r>
            <w:r w:rsidR="00C41A80" w:rsidRPr="00C41A80">
              <w:t>,00 EUR</w:t>
            </w:r>
            <w:r w:rsidR="00C41A80">
              <w:t xml:space="preserve">, povinnosť prijať nevyhnutné nápravné opatrenia v prípade zistenia nezhody určeného výrobku s návrhom zákona </w:t>
            </w:r>
            <w:r w:rsidR="00C41A80" w:rsidRPr="00C41A80">
              <w:t xml:space="preserve">bola v kalkulačke vyčíslená ako náklad v výške </w:t>
            </w:r>
            <w:r w:rsidR="00C41A80">
              <w:t>19</w:t>
            </w:r>
            <w:r w:rsidR="00C41A80" w:rsidRPr="00C41A80">
              <w:t>,00 EUR</w:t>
            </w:r>
            <w:r w:rsidR="00C41A80">
              <w:t xml:space="preserve">, povinnosť </w:t>
            </w:r>
            <w:r w:rsidR="00543F34" w:rsidRPr="00C41A80">
              <w:t>dodať návod na použitie v štátnom jazyku</w:t>
            </w:r>
            <w:r w:rsidR="00543F34">
              <w:t xml:space="preserve"> </w:t>
            </w:r>
            <w:r w:rsidR="00543F34" w:rsidRPr="00543F34">
              <w:t xml:space="preserve">bola v kalkulačke vyčíslená ako náklad v výške </w:t>
            </w:r>
            <w:r w:rsidR="00543F34">
              <w:t>57</w:t>
            </w:r>
            <w:r w:rsidR="00543F34" w:rsidRPr="00543F34">
              <w:t>,00 EUR</w:t>
            </w:r>
            <w:r w:rsidR="00543F34">
              <w:t xml:space="preserve"> a povinnosť </w:t>
            </w:r>
            <w:r w:rsidR="00A64AD2">
              <w:t xml:space="preserve">prešetriť podnety a viesť register týchto podnetov týkajúcich sa nesúladu určených výrobkov s návrhom zákona </w:t>
            </w:r>
            <w:r w:rsidR="00543F34" w:rsidRPr="00543F34">
              <w:t xml:space="preserve">bola v kalkulačke vyčíslená ako náklad v výške </w:t>
            </w:r>
            <w:r w:rsidR="00543F34">
              <w:t>4</w:t>
            </w:r>
            <w:r w:rsidR="00543F34" w:rsidRPr="00543F34">
              <w:t>,00 EUR</w:t>
            </w:r>
            <w:r w:rsidR="00543F34">
              <w:t>.</w:t>
            </w:r>
          </w:p>
          <w:p w:rsidR="00FE52E3" w:rsidRDefault="00FE52E3" w:rsidP="00411DBB">
            <w:pPr>
              <w:jc w:val="both"/>
            </w:pPr>
          </w:p>
          <w:p w:rsidR="00FE52E3" w:rsidRDefault="00FE52E3" w:rsidP="00411DBB">
            <w:pPr>
              <w:jc w:val="both"/>
            </w:pPr>
          </w:p>
          <w:p w:rsidR="00696EBC" w:rsidRPr="00696EBC" w:rsidRDefault="00696EBC" w:rsidP="006210B5">
            <w:pPr>
              <w:jc w:val="both"/>
            </w:pPr>
            <w:r w:rsidRPr="00696EBC">
              <w:t>V niektorých prípadoch hospodársky subjekt nemusí osloviť</w:t>
            </w:r>
            <w:r w:rsidR="00474708">
              <w:t xml:space="preserve"> slovenskú</w:t>
            </w:r>
            <w:r w:rsidRPr="00696EBC">
              <w:t xml:space="preserve"> </w:t>
            </w:r>
            <w:r w:rsidR="00474708">
              <w:t>autorizovanú osobu</w:t>
            </w:r>
            <w:r w:rsidRPr="00696EBC">
              <w:t xml:space="preserve"> so žiadosťou o posúdenie zhody, ale </w:t>
            </w:r>
            <w:r w:rsidR="00474708">
              <w:t xml:space="preserve">na výkon </w:t>
            </w:r>
            <w:r w:rsidRPr="00696EBC">
              <w:t>posúdeni</w:t>
            </w:r>
            <w:r w:rsidR="00474708">
              <w:t>a</w:t>
            </w:r>
            <w:r w:rsidRPr="00696EBC">
              <w:t xml:space="preserve"> zhody môže osloviť </w:t>
            </w:r>
            <w:r w:rsidR="00474708">
              <w:t>autorizovanú</w:t>
            </w:r>
            <w:r w:rsidRPr="00696EBC">
              <w:t xml:space="preserve"> osobu</w:t>
            </w:r>
            <w:r w:rsidR="006210B5">
              <w:t xml:space="preserve">, ktorá je </w:t>
            </w:r>
            <w:r w:rsidR="0015519C">
              <w:t>schválen</w:t>
            </w:r>
            <w:r w:rsidR="006210B5">
              <w:t>ou</w:t>
            </w:r>
            <w:r w:rsidR="0015519C">
              <w:t xml:space="preserve"> </w:t>
            </w:r>
            <w:r w:rsidR="00474708">
              <w:t>skúšobň</w:t>
            </w:r>
            <w:r w:rsidR="006210B5">
              <w:t>ou</w:t>
            </w:r>
            <w:r w:rsidR="00474708">
              <w:t xml:space="preserve"> C.I.P.</w:t>
            </w:r>
            <w:r w:rsidRPr="00696EBC">
              <w:t xml:space="preserve"> v ktoromkoľvek z ostatných členských štátov </w:t>
            </w:r>
            <w:r w:rsidR="00474708">
              <w:t>C.I.P.</w:t>
            </w:r>
            <w:r w:rsidRPr="00696EBC">
              <w:t xml:space="preserve">, rovnako ako aj hospodárske subjekty z ostatných členských štátov </w:t>
            </w:r>
            <w:r w:rsidR="00474708">
              <w:t>C.I.P.</w:t>
            </w:r>
            <w:r w:rsidRPr="00696EBC">
              <w:t xml:space="preserve"> môžu osloviť </w:t>
            </w:r>
            <w:r w:rsidR="00474708">
              <w:t>autorizovanú</w:t>
            </w:r>
            <w:r w:rsidRPr="00696EBC">
              <w:t xml:space="preserve"> osobu zo Slovenskej republiky. Vzhľadom na vyššie uvedené ani počet klientov </w:t>
            </w:r>
            <w:r w:rsidR="00474708">
              <w:t>autorizovaných</w:t>
            </w:r>
            <w:r w:rsidRPr="00696EBC">
              <w:t xml:space="preserve"> osôb zo Slovenskej republiky nepreukazuje veľkosť celého podnikateľského prostredia v Slovenskej republike v tejto oblasti.</w:t>
            </w:r>
          </w:p>
        </w:tc>
      </w:tr>
      <w:tr w:rsidR="00696EBC" w:rsidRPr="00F04CCD" w:rsidTr="006B59EC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696EBC" w:rsidRPr="00F04CCD" w:rsidRDefault="00696EBC" w:rsidP="006B59EC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696EBC" w:rsidRPr="00F04CCD" w:rsidRDefault="00696EBC" w:rsidP="006B59EC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696EBC" w:rsidRPr="00F04CCD" w:rsidTr="006B59EC">
              <w:tc>
                <w:tcPr>
                  <w:tcW w:w="2993" w:type="dxa"/>
                </w:tcPr>
                <w:p w:rsidR="00696EBC" w:rsidRPr="00F04CCD" w:rsidRDefault="00696EBC" w:rsidP="006B59EC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696EBC" w:rsidRPr="00F04CCD" w:rsidTr="006B59EC">
              <w:tc>
                <w:tcPr>
                  <w:tcW w:w="2993" w:type="dxa"/>
                </w:tcPr>
                <w:p w:rsidR="00696EBC" w:rsidRPr="00F04CCD" w:rsidRDefault="00696EBC" w:rsidP="006B59E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96EBC" w:rsidRPr="00F04CCD" w:rsidTr="006B59EC">
              <w:tc>
                <w:tcPr>
                  <w:tcW w:w="2993" w:type="dxa"/>
                </w:tcPr>
                <w:p w:rsidR="00696EBC" w:rsidRPr="00F04CCD" w:rsidRDefault="00696EBC" w:rsidP="006B59EC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696EBC" w:rsidRPr="00F04CCD" w:rsidRDefault="00696EBC" w:rsidP="006B59EC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696EBC" w:rsidRPr="00F04CCD" w:rsidTr="006B59EC">
              <w:tc>
                <w:tcPr>
                  <w:tcW w:w="2993" w:type="dxa"/>
                </w:tcPr>
                <w:p w:rsidR="00696EBC" w:rsidRPr="0060728C" w:rsidRDefault="00696EBC" w:rsidP="006B59EC">
                  <w:pPr>
                    <w:rPr>
                      <w:i/>
                    </w:rPr>
                  </w:pPr>
                  <w:r w:rsidRPr="0060728C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696EBC" w:rsidRPr="0060728C" w:rsidRDefault="008A0ACC" w:rsidP="006B59EC">
                  <w:pPr>
                    <w:jc w:val="center"/>
                    <w:rPr>
                      <w:i/>
                    </w:rPr>
                  </w:pPr>
                  <w:r w:rsidRPr="0060728C">
                    <w:rPr>
                      <w:i/>
                    </w:rPr>
                    <w:t>167,00</w:t>
                  </w:r>
                </w:p>
              </w:tc>
              <w:tc>
                <w:tcPr>
                  <w:tcW w:w="2994" w:type="dxa"/>
                </w:tcPr>
                <w:p w:rsidR="00696EBC" w:rsidRPr="006A55FF" w:rsidRDefault="00693AD7" w:rsidP="006B59EC">
                  <w:pPr>
                    <w:jc w:val="center"/>
                    <w:rPr>
                      <w:i/>
                    </w:rPr>
                  </w:pPr>
                  <w:r w:rsidRPr="006A55FF">
                    <w:rPr>
                      <w:i/>
                    </w:rPr>
                    <w:t>4342</w:t>
                  </w:r>
                </w:p>
              </w:tc>
            </w:tr>
            <w:tr w:rsidR="00696EBC" w:rsidRPr="00F04CCD" w:rsidTr="006B59EC">
              <w:tc>
                <w:tcPr>
                  <w:tcW w:w="2993" w:type="dxa"/>
                </w:tcPr>
                <w:p w:rsidR="00696EBC" w:rsidRPr="0060728C" w:rsidRDefault="00696EBC" w:rsidP="006B59EC">
                  <w:pPr>
                    <w:rPr>
                      <w:b/>
                      <w:i/>
                    </w:rPr>
                  </w:pPr>
                  <w:r w:rsidRPr="0060728C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696EBC" w:rsidRPr="0060728C" w:rsidRDefault="008A0ACC" w:rsidP="006B59EC">
                  <w:pPr>
                    <w:jc w:val="center"/>
                    <w:rPr>
                      <w:b/>
                      <w:i/>
                    </w:rPr>
                  </w:pPr>
                  <w:r w:rsidRPr="0060728C">
                    <w:rPr>
                      <w:b/>
                      <w:i/>
                    </w:rPr>
                    <w:t>167,00</w:t>
                  </w:r>
                </w:p>
              </w:tc>
              <w:tc>
                <w:tcPr>
                  <w:tcW w:w="2994" w:type="dxa"/>
                </w:tcPr>
                <w:p w:rsidR="00696EBC" w:rsidRPr="006A55FF" w:rsidRDefault="00693AD7" w:rsidP="006B59EC">
                  <w:pPr>
                    <w:jc w:val="center"/>
                    <w:rPr>
                      <w:b/>
                      <w:i/>
                    </w:rPr>
                  </w:pPr>
                  <w:r w:rsidRPr="006A55FF">
                    <w:rPr>
                      <w:b/>
                      <w:i/>
                    </w:rPr>
                    <w:t>4342</w:t>
                  </w:r>
                </w:p>
              </w:tc>
            </w:tr>
          </w:tbl>
          <w:p w:rsidR="00696EBC" w:rsidRPr="00F04CCD" w:rsidRDefault="00696EBC" w:rsidP="006B59EC">
            <w:pPr>
              <w:rPr>
                <w:i/>
              </w:rPr>
            </w:pPr>
          </w:p>
        </w:tc>
      </w:tr>
      <w:tr w:rsidR="00696EBC" w:rsidRPr="00F04CCD" w:rsidTr="006B59EC">
        <w:tc>
          <w:tcPr>
            <w:tcW w:w="9212" w:type="dxa"/>
            <w:shd w:val="clear" w:color="auto" w:fill="D9D9D9" w:themeFill="background1" w:themeFillShade="D9"/>
          </w:tcPr>
          <w:p w:rsidR="00696EBC" w:rsidRPr="00042C66" w:rsidRDefault="00696EBC" w:rsidP="006B5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>.4 Konkurencieschopnosť a správanie sa podnikov na trhu</w:t>
            </w:r>
          </w:p>
          <w:p w:rsidR="00696EBC" w:rsidRPr="00F04CCD" w:rsidRDefault="00696EBC" w:rsidP="006B59EC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96EBC" w:rsidRPr="00F04CCD" w:rsidTr="006B59EC">
        <w:tc>
          <w:tcPr>
            <w:tcW w:w="9212" w:type="dxa"/>
            <w:tcBorders>
              <w:bottom w:val="single" w:sz="4" w:space="0" w:color="auto"/>
            </w:tcBorders>
          </w:tcPr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696EBC" w:rsidRPr="00F04CCD" w:rsidTr="006B59EC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BA3148" w:rsidRPr="00BA3148" w:rsidRDefault="00BA3148" w:rsidP="00BA3148">
            <w:pPr>
              <w:jc w:val="both"/>
            </w:pPr>
            <w:r w:rsidRPr="00BA3148">
              <w:t xml:space="preserve">Predkladaným návrhom </w:t>
            </w:r>
            <w:r>
              <w:t>zákona</w:t>
            </w:r>
            <w:r w:rsidRPr="00BA3148">
              <w:t xml:space="preserve"> nedochádza k vytvoreniu bariér pre vstup na trh pre nových dodávateľov alebo poskytovateľov služieb.</w:t>
            </w:r>
          </w:p>
          <w:p w:rsidR="00BA3148" w:rsidRPr="00BA3148" w:rsidRDefault="00BA3148" w:rsidP="00BA3148">
            <w:pPr>
              <w:jc w:val="both"/>
            </w:pPr>
            <w:r w:rsidRPr="00BA3148">
              <w:t>Navrhovaná zmena bude mať za následok prísnejšiu reguláciu správania sa hospodárskych subjektov</w:t>
            </w:r>
            <w:r w:rsidR="00DF6159">
              <w:t>,</w:t>
            </w:r>
            <w:r w:rsidRPr="00BA3148">
              <w:t xml:space="preserve"> čo sa týka vysledovateľnosti </w:t>
            </w:r>
            <w:r w:rsidR="00001FA2">
              <w:t xml:space="preserve">návrhom zákona upravovaných určených </w:t>
            </w:r>
            <w:r w:rsidRPr="00BA3148">
              <w:t>výrobkov v distribučnom reťazci.</w:t>
            </w:r>
          </w:p>
          <w:p w:rsidR="00BA3148" w:rsidRPr="00BA3148" w:rsidRDefault="00BA3148" w:rsidP="00BA3148">
            <w:pPr>
              <w:jc w:val="both"/>
            </w:pPr>
            <w:r w:rsidRPr="00BA3148">
              <w:t>S podnikmi alebo ani produktmi sa nebude zaobchádzať v porovnateľnej situácii rôzne.</w:t>
            </w:r>
          </w:p>
          <w:p w:rsidR="00696EBC" w:rsidRPr="00F04CCD" w:rsidRDefault="00BA3148" w:rsidP="00BA3148">
            <w:pPr>
              <w:jc w:val="both"/>
              <w:rPr>
                <w:i/>
              </w:rPr>
            </w:pPr>
            <w:r w:rsidRPr="00BA3148">
              <w:t>Navrhovaná zmena nebude mať vplyv na obchodné bariéry ani na vyvolanie cezhraničných investícií. Neovplyvní sa cena ani dostupnosť základných zdrojov ani prístup k financiám.</w:t>
            </w:r>
          </w:p>
        </w:tc>
      </w:tr>
      <w:tr w:rsidR="00696EBC" w:rsidRPr="00F04CCD" w:rsidTr="006B59EC">
        <w:tc>
          <w:tcPr>
            <w:tcW w:w="9212" w:type="dxa"/>
            <w:shd w:val="clear" w:color="auto" w:fill="D9D9D9" w:themeFill="background1" w:themeFillShade="D9"/>
          </w:tcPr>
          <w:p w:rsidR="00696EBC" w:rsidRPr="00042C66" w:rsidRDefault="00696EBC" w:rsidP="006B59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042C66">
              <w:rPr>
                <w:b/>
                <w:sz w:val="24"/>
              </w:rPr>
              <w:t xml:space="preserve">.5 Inovácie </w:t>
            </w:r>
          </w:p>
          <w:p w:rsidR="00696EBC" w:rsidRPr="00F04CCD" w:rsidRDefault="00696EBC" w:rsidP="006B59EC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696EBC" w:rsidRPr="00F04CCD" w:rsidTr="006B59EC">
        <w:tc>
          <w:tcPr>
            <w:tcW w:w="9212" w:type="dxa"/>
          </w:tcPr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696EBC" w:rsidRPr="00F04CCD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696EBC" w:rsidRDefault="00696EBC" w:rsidP="006B59EC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696EBC" w:rsidRPr="00F04CCD" w:rsidRDefault="00696EBC" w:rsidP="006B59EC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696EBC" w:rsidRPr="00F04CCD" w:rsidTr="006B59EC">
        <w:trPr>
          <w:trHeight w:val="1747"/>
        </w:trPr>
        <w:tc>
          <w:tcPr>
            <w:tcW w:w="9212" w:type="dxa"/>
          </w:tcPr>
          <w:p w:rsidR="00696EBC" w:rsidRPr="009449F5" w:rsidRDefault="009449F5" w:rsidP="009449F5">
            <w:pPr>
              <w:jc w:val="both"/>
              <w:rPr>
                <w:i/>
              </w:rPr>
            </w:pPr>
            <w:r w:rsidRPr="009449F5">
              <w:t xml:space="preserve">Predkladaný návrh </w:t>
            </w:r>
            <w:r>
              <w:t>zákona</w:t>
            </w:r>
            <w:r w:rsidRPr="009449F5">
              <w:t xml:space="preserve"> nemá vplyv na inovácie podnikateľov.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EC" w:rsidRDefault="006B59EC" w:rsidP="009F2DFA">
      <w:r>
        <w:separator/>
      </w:r>
    </w:p>
  </w:endnote>
  <w:endnote w:type="continuationSeparator" w:id="0">
    <w:p w:rsidR="006B59EC" w:rsidRDefault="006B59E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6B59EC" w:rsidRDefault="006B59EC" w:rsidP="00120C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C8F">
          <w:rPr>
            <w:noProof/>
          </w:rPr>
          <w:t>1</w:t>
        </w:r>
        <w:r>
          <w:fldChar w:fldCharType="end"/>
        </w:r>
      </w:p>
    </w:sdtContent>
  </w:sdt>
  <w:p w:rsidR="006B59EC" w:rsidRDefault="006B59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EC" w:rsidRDefault="006B59EC" w:rsidP="009F2DFA">
      <w:r>
        <w:separator/>
      </w:r>
    </w:p>
  </w:footnote>
  <w:footnote w:type="continuationSeparator" w:id="0">
    <w:p w:rsidR="006B59EC" w:rsidRDefault="006B59EC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1FA2"/>
    <w:rsid w:val="00006B53"/>
    <w:rsid w:val="000B7EE3"/>
    <w:rsid w:val="00120C8F"/>
    <w:rsid w:val="00152D74"/>
    <w:rsid w:val="00154881"/>
    <w:rsid w:val="0015519C"/>
    <w:rsid w:val="001A6556"/>
    <w:rsid w:val="001B7ADB"/>
    <w:rsid w:val="002B1108"/>
    <w:rsid w:val="00411DBB"/>
    <w:rsid w:val="00474708"/>
    <w:rsid w:val="004A0C8E"/>
    <w:rsid w:val="004B64F2"/>
    <w:rsid w:val="0052297F"/>
    <w:rsid w:val="00543F34"/>
    <w:rsid w:val="00547D49"/>
    <w:rsid w:val="005720E5"/>
    <w:rsid w:val="005B6D1B"/>
    <w:rsid w:val="005E1769"/>
    <w:rsid w:val="0060728C"/>
    <w:rsid w:val="006210B5"/>
    <w:rsid w:val="00693AD7"/>
    <w:rsid w:val="00696EBC"/>
    <w:rsid w:val="006A55FF"/>
    <w:rsid w:val="006B59EC"/>
    <w:rsid w:val="00725E10"/>
    <w:rsid w:val="00737336"/>
    <w:rsid w:val="0077253E"/>
    <w:rsid w:val="00780BA6"/>
    <w:rsid w:val="00832736"/>
    <w:rsid w:val="00837639"/>
    <w:rsid w:val="00844F72"/>
    <w:rsid w:val="0086676A"/>
    <w:rsid w:val="008A047D"/>
    <w:rsid w:val="008A0ACC"/>
    <w:rsid w:val="008A1252"/>
    <w:rsid w:val="008C5E42"/>
    <w:rsid w:val="008F4368"/>
    <w:rsid w:val="008F6838"/>
    <w:rsid w:val="00904C9B"/>
    <w:rsid w:val="00933CC9"/>
    <w:rsid w:val="00935F5A"/>
    <w:rsid w:val="009449F5"/>
    <w:rsid w:val="009601EC"/>
    <w:rsid w:val="009F2DFA"/>
    <w:rsid w:val="00A64AD2"/>
    <w:rsid w:val="00A8204B"/>
    <w:rsid w:val="00AD0C4F"/>
    <w:rsid w:val="00B25A41"/>
    <w:rsid w:val="00B31A8E"/>
    <w:rsid w:val="00B95965"/>
    <w:rsid w:val="00BA073A"/>
    <w:rsid w:val="00BA3148"/>
    <w:rsid w:val="00C41A80"/>
    <w:rsid w:val="00C52D0C"/>
    <w:rsid w:val="00CB3623"/>
    <w:rsid w:val="00D6653B"/>
    <w:rsid w:val="00D80766"/>
    <w:rsid w:val="00DB43AC"/>
    <w:rsid w:val="00DC69B3"/>
    <w:rsid w:val="00DF6159"/>
    <w:rsid w:val="00E539B3"/>
    <w:rsid w:val="00E86AD1"/>
    <w:rsid w:val="00F41620"/>
    <w:rsid w:val="00F43448"/>
    <w:rsid w:val="00F97E4A"/>
    <w:rsid w:val="00FB5C13"/>
    <w:rsid w:val="00FC1F96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9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96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9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9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9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F6159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9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96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96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9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96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F615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24BF-0D6C-413F-8781-BCD68E2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Pankievičová Anežka</cp:lastModifiedBy>
  <cp:revision>36</cp:revision>
  <dcterms:created xsi:type="dcterms:W3CDTF">2014-11-13T15:39:00Z</dcterms:created>
  <dcterms:modified xsi:type="dcterms:W3CDTF">2018-05-31T08:14:00Z</dcterms:modified>
</cp:coreProperties>
</file>