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286B47" w:rsidRDefault="00286B47" w:rsidP="00286B47">
      <w:pPr>
        <w:pStyle w:val="Bezriadkovania"/>
        <w:jc w:val="center"/>
        <w:rPr>
          <w:b/>
          <w:sz w:val="24"/>
          <w:szCs w:val="24"/>
        </w:rPr>
      </w:pPr>
      <w:r w:rsidRPr="00286B47">
        <w:rPr>
          <w:b/>
          <w:sz w:val="24"/>
          <w:szCs w:val="24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AB1B1D" w:rsidP="00DF1F85">
            <w:r w:rsidRPr="00AB1B1D">
              <w:t>Návrh zákona</w:t>
            </w:r>
            <w:r w:rsidR="00912BE4" w:rsidRPr="00912BE4">
              <w:t xml:space="preserve"> o sprístupňovaní strelných zbraní a streliva </w:t>
            </w:r>
            <w:r w:rsidR="00150B64" w:rsidRPr="00DA71D8">
              <w:t xml:space="preserve">na civilné použitie </w:t>
            </w:r>
            <w:r w:rsidR="00912BE4" w:rsidRPr="00912BE4">
              <w:t>na trhu</w:t>
            </w:r>
            <w: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A19C3" w:rsidP="007B71A4">
            <w:r w:rsidRPr="003A19C3">
              <w:t>Úrad pre normalizáciu, metrológiu a skúšobníctvo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A19C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5058B2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5058B2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8739F8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7E2193" w:rsidP="00A87BCF">
            <w:pPr>
              <w:rPr>
                <w:i/>
              </w:rPr>
            </w:pPr>
            <w:r>
              <w:rPr>
                <w:i/>
              </w:rPr>
              <w:t>2</w:t>
            </w:r>
            <w:r w:rsidR="000C0244">
              <w:rPr>
                <w:i/>
              </w:rPr>
              <w:t>2</w:t>
            </w:r>
            <w:r>
              <w:rPr>
                <w:i/>
              </w:rPr>
              <w:t>. 0</w:t>
            </w:r>
            <w:r w:rsidR="00AB1B1D">
              <w:rPr>
                <w:i/>
              </w:rPr>
              <w:t>3</w:t>
            </w:r>
            <w:r>
              <w:rPr>
                <w:i/>
              </w:rPr>
              <w:t>. 201</w:t>
            </w:r>
            <w:r w:rsidR="00AB1B1D">
              <w:rPr>
                <w:i/>
              </w:rPr>
              <w:t>8</w:t>
            </w:r>
            <w:r w:rsidR="00E32BA4">
              <w:rPr>
                <w:i/>
              </w:rPr>
              <w:t xml:space="preserve"> </w:t>
            </w:r>
            <w:r w:rsidR="00AB1B1D">
              <w:rPr>
                <w:i/>
              </w:rPr>
              <w:t xml:space="preserve">– </w:t>
            </w:r>
            <w:r w:rsidR="00201DC3">
              <w:rPr>
                <w:i/>
              </w:rPr>
              <w:t>0</w:t>
            </w:r>
            <w:r w:rsidR="00A87BCF">
              <w:rPr>
                <w:i/>
              </w:rPr>
              <w:t>6</w:t>
            </w:r>
            <w:r>
              <w:rPr>
                <w:i/>
              </w:rPr>
              <w:t xml:space="preserve">. </w:t>
            </w:r>
            <w:r w:rsidR="00AB1B1D">
              <w:rPr>
                <w:i/>
              </w:rPr>
              <w:t>04</w:t>
            </w:r>
            <w:r>
              <w:rPr>
                <w:i/>
              </w:rPr>
              <w:t>. 201</w:t>
            </w:r>
            <w:r w:rsidR="00AB1B1D">
              <w:rPr>
                <w:i/>
              </w:rPr>
              <w:t>8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E32BA4" w:rsidP="007B71A4">
            <w:pPr>
              <w:rPr>
                <w:i/>
              </w:rPr>
            </w:pPr>
            <w:r>
              <w:rPr>
                <w:i/>
              </w:rPr>
              <w:t>10. 04. 2018 – 30. 04. 2018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F30E17" w:rsidP="007B71A4">
            <w:pPr>
              <w:rPr>
                <w:i/>
              </w:rPr>
            </w:pPr>
            <w:r>
              <w:rPr>
                <w:i/>
              </w:rPr>
              <w:t>september</w:t>
            </w:r>
            <w:r w:rsidR="00AB1B1D">
              <w:rPr>
                <w:i/>
              </w:rPr>
              <w:t xml:space="preserve"> 2018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2A6CDD" w:rsidRDefault="003501A1" w:rsidP="007B71A4">
            <w:pPr>
              <w:rPr>
                <w:i/>
                <w:highlight w:val="yellow"/>
              </w:rPr>
            </w:pPr>
            <w:r w:rsidRPr="00725573">
              <w:rPr>
                <w:i/>
              </w:rPr>
              <w:t>Uveďte základné problémy, na ktoré navrhovaná regulácia reaguje.</w:t>
            </w:r>
          </w:p>
          <w:p w:rsidR="003501A1" w:rsidRPr="002A6CDD" w:rsidRDefault="003A19C3" w:rsidP="00F814BC">
            <w:pPr>
              <w:jc w:val="both"/>
              <w:rPr>
                <w:highlight w:val="yellow"/>
              </w:rPr>
            </w:pPr>
            <w:r w:rsidRPr="00B329CF">
              <w:t xml:space="preserve">Vytvorenie zákona, ktorý by </w:t>
            </w:r>
            <w:r w:rsidR="00B329CF">
              <w:t xml:space="preserve">ustanovoval </w:t>
            </w:r>
            <w:r w:rsidR="00725573" w:rsidRPr="00B329CF">
              <w:t>skupiny určených výrobkov, základn</w:t>
            </w:r>
            <w:r w:rsidR="00912BE4">
              <w:t>é</w:t>
            </w:r>
            <w:r w:rsidR="00725573" w:rsidRPr="00B329CF">
              <w:t xml:space="preserve"> požiadavk</w:t>
            </w:r>
            <w:r w:rsidR="00912BE4">
              <w:t>y</w:t>
            </w:r>
            <w:r w:rsidR="00B329CF">
              <w:t xml:space="preserve"> na strelné zbrane a</w:t>
            </w:r>
            <w:r w:rsidR="001E1CEC">
              <w:t> </w:t>
            </w:r>
            <w:r w:rsidR="00B329CF">
              <w:t>strelivo</w:t>
            </w:r>
            <w:r w:rsidR="001E1CEC">
              <w:t xml:space="preserve"> na civilné použitie</w:t>
            </w:r>
            <w:r w:rsidR="00725573" w:rsidRPr="00B329CF">
              <w:t>,</w:t>
            </w:r>
            <w:r w:rsidR="00B329CF" w:rsidRPr="00B329CF">
              <w:t xml:space="preserve"> </w:t>
            </w:r>
            <w:r w:rsidR="00725573" w:rsidRPr="00B329CF">
              <w:t>sprístupňovani</w:t>
            </w:r>
            <w:r w:rsidR="00912BE4">
              <w:t>e</w:t>
            </w:r>
            <w:r w:rsidR="00725573" w:rsidRPr="00B329CF">
              <w:t xml:space="preserve"> na trhu, uvedeni</w:t>
            </w:r>
            <w:r w:rsidR="00912BE4">
              <w:t>e</w:t>
            </w:r>
            <w:r w:rsidR="00725573">
              <w:t xml:space="preserve"> do používania strelných zbraní a streliva </w:t>
            </w:r>
            <w:r w:rsidR="00E32BA4">
              <w:br/>
            </w:r>
            <w:r w:rsidR="00725573">
              <w:t xml:space="preserve">na </w:t>
            </w:r>
            <w:r w:rsidR="00725573" w:rsidRPr="00480C3A">
              <w:t>civilné použitie,</w:t>
            </w:r>
            <w:r w:rsidR="00B329CF" w:rsidRPr="00480C3A">
              <w:t xml:space="preserve"> </w:t>
            </w:r>
            <w:r w:rsidR="00725573" w:rsidRPr="00480C3A">
              <w:t>predpoklad zhody,</w:t>
            </w:r>
            <w:r w:rsidR="00B329CF" w:rsidRPr="00480C3A">
              <w:t xml:space="preserve"> </w:t>
            </w:r>
            <w:r w:rsidR="00725573" w:rsidRPr="00480C3A">
              <w:t>posudzovani</w:t>
            </w:r>
            <w:r w:rsidR="00912BE4">
              <w:t>e</w:t>
            </w:r>
            <w:r w:rsidR="00725573" w:rsidRPr="00480C3A">
              <w:t xml:space="preserve"> zhody a postup</w:t>
            </w:r>
            <w:r w:rsidR="00912BE4">
              <w:t>y</w:t>
            </w:r>
            <w:r w:rsidR="00725573" w:rsidRPr="00480C3A">
              <w:t xml:space="preserve"> posudzovania zhody,</w:t>
            </w:r>
            <w:r w:rsidR="00B329CF" w:rsidRPr="00480C3A">
              <w:t xml:space="preserve"> vyhláseni</w:t>
            </w:r>
            <w:r w:rsidR="00912BE4">
              <w:t>e</w:t>
            </w:r>
            <w:r w:rsidR="00B329CF" w:rsidRPr="00480C3A">
              <w:t xml:space="preserve"> o</w:t>
            </w:r>
            <w:r w:rsidR="007D0945">
              <w:t> </w:t>
            </w:r>
            <w:r w:rsidR="00B329CF" w:rsidRPr="00480C3A">
              <w:t>zhode</w:t>
            </w:r>
            <w:r w:rsidR="007D0945">
              <w:t>, označovanie strelných zbraní a</w:t>
            </w:r>
            <w:r w:rsidR="004A267F">
              <w:t> </w:t>
            </w:r>
            <w:r w:rsidR="007D0945">
              <w:t>streliva</w:t>
            </w:r>
            <w:r w:rsidR="004A267F">
              <w:t>,</w:t>
            </w:r>
            <w:r w:rsidR="00DF31E0" w:rsidRPr="00480C3A">
              <w:t xml:space="preserve"> atď.</w:t>
            </w:r>
            <w:r w:rsidR="00B329CF" w:rsidRPr="00480C3A">
              <w:t xml:space="preserve"> </w:t>
            </w:r>
            <w:r w:rsidRPr="00480C3A">
              <w:t xml:space="preserve">pre </w:t>
            </w:r>
            <w:r w:rsidR="00480C3A" w:rsidRPr="00480C3A">
              <w:t>podmienky Slovenskej republiky a ktorý by zabezpečil zosúladenie právnej úpravy v oblasti strelných zbraní a streliva s rozhodnutiami C.I.P.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B73CD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B73CD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73CDE" w:rsidRDefault="003501A1" w:rsidP="007B71A4">
            <w:pPr>
              <w:rPr>
                <w:i/>
              </w:rPr>
            </w:pPr>
            <w:r w:rsidRPr="00B73CDE">
              <w:rPr>
                <w:i/>
              </w:rPr>
              <w:t>Uveďte hlavné ciele navrhovaného predpisu (aký výsledný stav chcete reguláciou dosiahnuť).</w:t>
            </w:r>
          </w:p>
          <w:p w:rsidR="003501A1" w:rsidRPr="00B73CDE" w:rsidRDefault="00B73CDE" w:rsidP="00670A7B">
            <w:pPr>
              <w:jc w:val="both"/>
            </w:pPr>
            <w:r w:rsidRPr="00B73CDE">
              <w:t xml:space="preserve">Cieľom návrhu zákona je zosúladenie jednotlivých ustanovení vo vzťahu k novému zákonu č. 56/2018 Z. z. </w:t>
            </w:r>
            <w:r w:rsidR="00E32BA4">
              <w:br/>
            </w:r>
            <w:r w:rsidRPr="00B73CDE">
              <w:t xml:space="preserve">o posudzovaní zhody výrobku, sprístupňovaní určeného výrobku na trhu a o zmene a doplnení niektorých zákonov, konkrétne ide o ustanovenia o povinnostiach hospodárskych subjektov, autorizácii, právach </w:t>
            </w:r>
            <w:r w:rsidR="00E32BA4">
              <w:br/>
            </w:r>
            <w:r w:rsidRPr="00B73CDE">
              <w:t>a povinnostiach autorizovaných osôb, postupov posudzovania zhody, skúšobných značkách</w:t>
            </w:r>
            <w:r w:rsidR="004A267F">
              <w:t>,</w:t>
            </w:r>
            <w:r w:rsidRPr="00B73CDE">
              <w:t xml:space="preserve"> atď., čo je zároveň v súlade s rozhodnutiami C.I.P., ktoré je Slovenská republika povinná podľa vyhlášky ministra zahraničných vecí č. 70/1975 Zb. o Dohovore o vzájomnom uznávaní skúšobných značiek ručných palných zbraní prevziať do právneho poriadku Slovenskej republiky.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3A19C3" w:rsidRDefault="00C3492E" w:rsidP="00A5166C">
            <w:pPr>
              <w:jc w:val="both"/>
            </w:pPr>
            <w:r>
              <w:t xml:space="preserve">Autorizované </w:t>
            </w:r>
            <w:r w:rsidR="003A19C3" w:rsidRPr="003A19C3">
              <w:t>osoby, výrobcovia, dovozcovia</w:t>
            </w:r>
            <w:r w:rsidR="00C2327D">
              <w:t xml:space="preserve"> a</w:t>
            </w:r>
            <w:r w:rsidR="003A19C3" w:rsidRPr="003A19C3">
              <w:t xml:space="preserve"> distribútori </w:t>
            </w:r>
            <w:r w:rsidR="00A5166C">
              <w:t>strelných zbraní a</w:t>
            </w:r>
            <w:r w:rsidR="006649C9">
              <w:t> </w:t>
            </w:r>
            <w:r w:rsidR="00A5166C">
              <w:t>streliva</w:t>
            </w:r>
            <w:r w:rsidR="003A19C3" w:rsidRPr="003A19C3"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4C5676" w:rsidP="007B71A4">
            <w:r w:rsidRPr="004C5676">
              <w:t>Alternatívne riešenia neboli zvažované.</w:t>
            </w:r>
          </w:p>
          <w:p w:rsidR="00EB0D86" w:rsidRPr="004C5676" w:rsidRDefault="00EB0D86" w:rsidP="00C971F9">
            <w:pPr>
              <w:jc w:val="both"/>
            </w:pPr>
            <w:r w:rsidRPr="00EB0D86">
              <w:t>Nulový variant v rámci alternatívnych riešení predkladateľ neuplatnil, keďže ide o</w:t>
            </w:r>
            <w:r w:rsidR="00C971F9">
              <w:t xml:space="preserve"> prevzatie rozhodnutí C.I.P., ktoré je Slovenská republika povinná prevziať do svojho právneho poriadku na základe medzinárodnej zmluvy - </w:t>
            </w:r>
            <w:r w:rsidR="00C971F9" w:rsidRPr="00C971F9">
              <w:t>Dohovor o vzájomnom uznávaní skúšobných značiek ručných palných zbraní (vyhláška ministra zahraničných vecí č. 70/1975 Zb.).</w:t>
            </w:r>
            <w:r w:rsidR="00C971F9"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0556C5">
        <w:trPr>
          <w:trHeight w:val="559"/>
        </w:trPr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Predpokladá sa prijatie/zmena  vykonávacích </w:t>
            </w:r>
            <w:r w:rsidRPr="00A4557C">
              <w:rPr>
                <w:i/>
              </w:rPr>
              <w:t>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F13EE2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B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Default="00F13EE2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  <w:p w:rsidR="00DA740D" w:rsidRPr="00A179AE" w:rsidRDefault="00DA740D" w:rsidP="00DA740D"/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9042D3" w:rsidP="00E32BA4">
            <w:r w:rsidRPr="00DA71D8">
              <w:t xml:space="preserve">Podľa § </w:t>
            </w:r>
            <w:r w:rsidR="00C804F1" w:rsidRPr="00DA71D8">
              <w:t>1</w:t>
            </w:r>
            <w:r w:rsidR="00E32BA4">
              <w:t>9</w:t>
            </w:r>
            <w:r w:rsidR="00C804F1" w:rsidRPr="00DA71D8">
              <w:t xml:space="preserve"> </w:t>
            </w:r>
            <w:r w:rsidRPr="00DA71D8">
              <w:t>návrhu</w:t>
            </w:r>
            <w:r>
              <w:t xml:space="preserve"> zákona.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1E1CEC" w:rsidP="00C2327D">
            <w:r>
              <w:t>Ide o národnú právnu úpravu</w:t>
            </w:r>
            <w:r w:rsidR="001F36C9"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6843F8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A6CD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9E0A07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A6CD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F36C9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670A7B" w:rsidRDefault="00670A7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70A7B" w:rsidRDefault="003501A1" w:rsidP="007B71A4">
            <w:r w:rsidRPr="00670A7B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70A7B" w:rsidRDefault="00166DA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70A7B" w:rsidRDefault="003501A1" w:rsidP="007B71A4">
            <w:r w:rsidRPr="00670A7B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70A7B" w:rsidRDefault="00EB09BA" w:rsidP="007B71A4">
                <w:pPr>
                  <w:ind w:left="-107" w:right="-108"/>
                  <w:jc w:val="center"/>
                </w:pPr>
                <w:r w:rsidRPr="00670A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670A7B" w:rsidRDefault="003501A1" w:rsidP="007B71A4">
            <w:pPr>
              <w:ind w:left="34"/>
            </w:pPr>
            <w:r w:rsidRPr="00670A7B">
              <w:t>Čiastočne</w:t>
            </w:r>
          </w:p>
        </w:tc>
      </w:tr>
      <w:tr w:rsidR="003501A1" w:rsidRPr="00DA71D8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DA71D8" w:rsidRDefault="003501A1" w:rsidP="004C794A">
            <w:pPr>
              <w:rPr>
                <w:b/>
              </w:rPr>
            </w:pPr>
            <w:r w:rsidRPr="00DA71D8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DA71D8" w:rsidRDefault="003501A1" w:rsidP="007B71A4">
                <w:pPr>
                  <w:jc w:val="center"/>
                  <w:rPr>
                    <w:b/>
                  </w:rPr>
                </w:pPr>
                <w:r w:rsidRPr="00DA71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DA71D8" w:rsidRDefault="003501A1" w:rsidP="007B71A4">
            <w:pPr>
              <w:ind w:right="-108"/>
              <w:rPr>
                <w:b/>
              </w:rPr>
            </w:pPr>
            <w:r w:rsidRPr="00DA71D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DA71D8" w:rsidRDefault="001F36C9" w:rsidP="007B71A4">
                <w:pPr>
                  <w:jc w:val="center"/>
                  <w:rPr>
                    <w:b/>
                  </w:rPr>
                </w:pPr>
                <w:r w:rsidRPr="00DA71D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DA71D8" w:rsidRDefault="003501A1" w:rsidP="007B71A4">
            <w:pPr>
              <w:rPr>
                <w:b/>
              </w:rPr>
            </w:pPr>
            <w:r w:rsidRPr="00DA71D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DA71D8" w:rsidRDefault="001F36C9" w:rsidP="007B71A4">
                <w:pPr>
                  <w:jc w:val="center"/>
                  <w:rPr>
                    <w:b/>
                  </w:rPr>
                </w:pPr>
                <w:r w:rsidRPr="00DA71D8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DA71D8" w:rsidRDefault="003501A1" w:rsidP="007B71A4">
            <w:pPr>
              <w:ind w:left="54"/>
              <w:rPr>
                <w:b/>
              </w:rPr>
            </w:pPr>
            <w:r w:rsidRPr="00DA71D8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DA71D8" w:rsidRDefault="003501A1" w:rsidP="007B71A4">
            <w:r w:rsidRPr="00DA71D8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DA71D8" w:rsidRDefault="003501A1" w:rsidP="007B71A4">
                <w:pPr>
                  <w:jc w:val="center"/>
                </w:pPr>
                <w:r w:rsidRPr="00DA71D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DA71D8" w:rsidRDefault="003501A1" w:rsidP="007B71A4">
            <w:pPr>
              <w:ind w:right="-108"/>
            </w:pPr>
            <w:r w:rsidRPr="00DA71D8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DA71D8" w:rsidRDefault="001F36C9" w:rsidP="007B71A4">
                <w:pPr>
                  <w:jc w:val="center"/>
                </w:pPr>
                <w:r w:rsidRPr="00DA71D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DA71D8" w:rsidRDefault="003501A1" w:rsidP="007B71A4">
            <w:r w:rsidRPr="00DA71D8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DA71D8" w:rsidRDefault="001F36C9" w:rsidP="007B71A4">
                <w:pPr>
                  <w:jc w:val="center"/>
                </w:pPr>
                <w:r w:rsidRPr="00DA71D8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DA71D8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E0A0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670A7B" w:rsidRDefault="003E38BF" w:rsidP="007B71A4">
                <w:pPr>
                  <w:jc w:val="center"/>
                  <w:rPr>
                    <w:b/>
                  </w:rPr>
                </w:pPr>
                <w:r w:rsidRPr="00670A7B">
                  <w:rPr>
                    <w:rFonts w:ascii="MS Gothic" w:eastAsia="MS Gothic" w:hAnsi="MS Gothic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70A7B" w:rsidRDefault="003501A1" w:rsidP="007B71A4">
            <w:pPr>
              <w:ind w:right="-108"/>
              <w:rPr>
                <w:b/>
              </w:rPr>
            </w:pPr>
            <w:r w:rsidRPr="00670A7B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E38B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670A7B" w:rsidRDefault="003E38BF" w:rsidP="007B71A4">
                <w:pPr>
                  <w:jc w:val="center"/>
                  <w:rPr>
                    <w:b/>
                  </w:rPr>
                </w:pPr>
                <w:r w:rsidRPr="00670A7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70A7B" w:rsidRDefault="003501A1" w:rsidP="007B71A4">
            <w:pPr>
              <w:ind w:right="-108"/>
              <w:rPr>
                <w:b/>
              </w:rPr>
            </w:pPr>
            <w:r w:rsidRPr="00670A7B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E38B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3A19C3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3A19C3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2E33F1">
        <w:trPr>
          <w:trHeight w:val="56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4F7" w:rsidRDefault="007B0F64" w:rsidP="00B9160D">
            <w:pPr>
              <w:jc w:val="both"/>
            </w:pPr>
            <w:r w:rsidRPr="00DA71D8">
              <w:t xml:space="preserve">Vplyvy na </w:t>
            </w:r>
            <w:r w:rsidR="001F36C9" w:rsidRPr="00DA71D8">
              <w:t>rozpočet verejnej správy</w:t>
            </w:r>
            <w:r w:rsidR="005058B2" w:rsidRPr="00DA71D8">
              <w:t>, informatizáciu spoločnosti</w:t>
            </w:r>
            <w:r w:rsidR="001F36C9" w:rsidRPr="00DA71D8">
              <w:t>,</w:t>
            </w:r>
            <w:r w:rsidR="005058B2" w:rsidRPr="00DA71D8">
              <w:t xml:space="preserve"> životné prostredie</w:t>
            </w:r>
            <w:r w:rsidRPr="00DA71D8">
              <w:t xml:space="preserve"> </w:t>
            </w:r>
            <w:r w:rsidR="001F36C9" w:rsidRPr="00DA71D8">
              <w:t xml:space="preserve">a sociálne vplyvy </w:t>
            </w:r>
            <w:r w:rsidR="00E32BA4">
              <w:br/>
            </w:r>
            <w:r w:rsidRPr="00DA71D8">
              <w:t xml:space="preserve">sa </w:t>
            </w:r>
            <w:r w:rsidR="005D54F7" w:rsidRPr="00DA71D8">
              <w:t xml:space="preserve">vo vzťahu </w:t>
            </w:r>
            <w:r w:rsidR="009201EC" w:rsidRPr="00DA71D8">
              <w:t xml:space="preserve">k </w:t>
            </w:r>
            <w:r w:rsidR="005D54F7" w:rsidRPr="00DA71D8">
              <w:t>účinnej právnej úprav</w:t>
            </w:r>
            <w:r w:rsidR="009201EC" w:rsidRPr="00DA71D8">
              <w:t>e</w:t>
            </w:r>
            <w:r w:rsidR="005D54F7" w:rsidRPr="00DA71D8">
              <w:t>, ktorá sa len nahradí novou právnou úpravou</w:t>
            </w:r>
            <w:r w:rsidR="009042D3" w:rsidRPr="00DA71D8">
              <w:t>,</w:t>
            </w:r>
            <w:r w:rsidRPr="00DA71D8">
              <w:t xml:space="preserve"> nemenia</w:t>
            </w:r>
            <w:r w:rsidR="005D54F7" w:rsidRPr="00DA71D8">
              <w:t>.</w:t>
            </w:r>
          </w:p>
          <w:p w:rsidR="005058B2" w:rsidRDefault="005058B2" w:rsidP="00B9160D">
            <w:pPr>
              <w:jc w:val="both"/>
            </w:pPr>
          </w:p>
          <w:p w:rsidR="00D22CAF" w:rsidRPr="002E33F1" w:rsidRDefault="00602D11" w:rsidP="00480C3A">
            <w:pPr>
              <w:jc w:val="both"/>
            </w:pPr>
            <w:r>
              <w:t>Cieľom n</w:t>
            </w:r>
            <w:r w:rsidR="005058B2" w:rsidRPr="005058B2">
              <w:t>ávrh</w:t>
            </w:r>
            <w:r>
              <w:t>u</w:t>
            </w:r>
            <w:r w:rsidR="005058B2" w:rsidRPr="005058B2">
              <w:t xml:space="preserve"> zákona </w:t>
            </w:r>
            <w:r>
              <w:t xml:space="preserve">je zosúladenie jednotlivých ustanovení vo vzťahu k novému zákonu č. 56/2018 Z. z. o posudzovaní zhody výrobku, sprístupňovaní určeného výrobku na trhu a o zmene a doplnení niektorých zákonov, konkrétne ide o ustanovenia o povinnostiach hospodárskych subjektov, autorizácii, právach a povinnostiach autorizovaných osôb, postupov posudzovania zhody, skúšobných značkách atď., čo je zároveň v súlade </w:t>
            </w:r>
            <w:r w:rsidR="00B73CDE">
              <w:t>s rozhodnutiami C.I.P.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3A19C3" w:rsidRDefault="003A19C3" w:rsidP="002A6CDD">
            <w:r w:rsidRPr="003A19C3">
              <w:t xml:space="preserve">Mgr. Veronika Kalužská, </w:t>
            </w:r>
            <w:hyperlink r:id="rId9" w:history="1">
              <w:r w:rsidRPr="00C66FF6">
                <w:rPr>
                  <w:rStyle w:val="Hypertextovprepojenie"/>
                </w:rPr>
                <w:t>veronika.kaluzska@normoff.gov.sk</w:t>
              </w:r>
            </w:hyperlink>
            <w:r>
              <w:t>,</w:t>
            </w:r>
            <w:r w:rsidRPr="003A19C3">
              <w:t xml:space="preserve"> </w:t>
            </w:r>
            <w:r>
              <w:t xml:space="preserve"> </w:t>
            </w:r>
            <w:r w:rsidRPr="003A19C3">
              <w:t xml:space="preserve">02/ 57 485 </w:t>
            </w:r>
            <w:r w:rsidR="002A6CDD">
              <w:t>171</w:t>
            </w:r>
            <w:r w:rsidRPr="003A19C3">
              <w:t>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Default="003501A1" w:rsidP="002A6CDD">
            <w:pPr>
              <w:jc w:val="both"/>
            </w:pPr>
          </w:p>
          <w:p w:rsidR="001E1CEC" w:rsidRPr="00D73947" w:rsidRDefault="0023735D" w:rsidP="0023735D">
            <w:pPr>
              <w:jc w:val="both"/>
            </w:pPr>
            <w:r>
              <w:t xml:space="preserve">Rozhodnutia C.I.P. podľa </w:t>
            </w:r>
            <w:r w:rsidRPr="0023735D">
              <w:t>Dohovor</w:t>
            </w:r>
            <w:r>
              <w:t>u</w:t>
            </w:r>
            <w:r w:rsidRPr="0023735D">
              <w:t xml:space="preserve"> o vzájomnom uznávaní skúšobných značiek ručných palných zbraní (vyhláška ministra zahraničných vecí č. 70/1975 Zb.)</w:t>
            </w:r>
            <w:r>
              <w:t>,</w:t>
            </w:r>
            <w:r w:rsidRPr="0023735D">
              <w:t xml:space="preserve"> </w:t>
            </w:r>
            <w:r w:rsidR="000C3ADD" w:rsidRPr="00C87FF4">
              <w:t xml:space="preserve">Ministerstvo vnútra Slovenskej republiky, </w:t>
            </w:r>
            <w:proofErr w:type="spellStart"/>
            <w:r w:rsidR="000C3ADD" w:rsidRPr="00C87FF4">
              <w:t>Legis</w:t>
            </w:r>
            <w:proofErr w:type="spellEnd"/>
            <w:r w:rsidR="000C3ADD" w:rsidRPr="00C87FF4">
              <w:t xml:space="preserve"> </w:t>
            </w:r>
            <w:proofErr w:type="spellStart"/>
            <w:r w:rsidR="000C3ADD" w:rsidRPr="00C87FF4">
              <w:t>Tellum</w:t>
            </w:r>
            <w:proofErr w:type="spellEnd"/>
            <w:r w:rsidR="000C3ADD" w:rsidRPr="00C87FF4">
              <w:t xml:space="preserve">, ZVS holding, a.s., KONŠTRUKTA </w:t>
            </w:r>
            <w:proofErr w:type="spellStart"/>
            <w:r w:rsidR="000C3ADD" w:rsidRPr="00C87FF4">
              <w:t>Defence</w:t>
            </w:r>
            <w:proofErr w:type="spellEnd"/>
            <w:r w:rsidR="000C3ADD" w:rsidRPr="00C87FF4">
              <w:t>, a.s.</w:t>
            </w:r>
            <w:r w:rsidR="00FA6286" w:rsidRPr="00C87FF4">
              <w:t>, Liptovská skúšobňa s. r. o.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EF725F" w:rsidRDefault="002C160F" w:rsidP="00EF725F">
            <w:pPr>
              <w:jc w:val="both"/>
            </w:pPr>
            <w:r w:rsidRPr="002C160F">
              <w:t>Stála pracovná komisia na posudzovanie vybraných vplyvov vyjadr</w:t>
            </w:r>
            <w:r>
              <w:t xml:space="preserve">ila k materiálu súhlasné </w:t>
            </w:r>
            <w:r w:rsidRPr="002C160F">
              <w:t xml:space="preserve">s návrhom </w:t>
            </w:r>
            <w:r w:rsidR="00E32BA4">
              <w:br/>
            </w:r>
            <w:r w:rsidRPr="002C160F">
              <w:t>na dopracovanie</w:t>
            </w:r>
            <w:r>
              <w:t xml:space="preserve"> </w:t>
            </w:r>
            <w:r w:rsidRPr="002C160F">
              <w:t xml:space="preserve">podľa </w:t>
            </w:r>
            <w:r>
              <w:t xml:space="preserve">nasledujúcich </w:t>
            </w:r>
            <w:r w:rsidRPr="002C160F">
              <w:t>pripomienok</w:t>
            </w:r>
            <w:r>
              <w:t>:</w:t>
            </w:r>
          </w:p>
          <w:p w:rsidR="002C160F" w:rsidRDefault="002C160F" w:rsidP="00EF725F">
            <w:pPr>
              <w:jc w:val="both"/>
            </w:pPr>
          </w:p>
          <w:p w:rsidR="002C160F" w:rsidRDefault="002C160F" w:rsidP="002C160F">
            <w:pPr>
              <w:jc w:val="both"/>
            </w:pPr>
            <w:r w:rsidRPr="002C160F">
              <w:rPr>
                <w:b/>
              </w:rPr>
              <w:t>K analýze vplyvov na podnikateľské prostredie</w:t>
            </w:r>
          </w:p>
          <w:p w:rsidR="002C160F" w:rsidRDefault="002C160F" w:rsidP="008A7160">
            <w:pPr>
              <w:jc w:val="both"/>
            </w:pPr>
            <w:r>
              <w:t xml:space="preserve">V časti 3.1 Dotknuté podnikateľské subjekty Komisia odporúča uviesť aspoň približný počet dotknutých subjektov, ktoré sú predkladateľovi známe. - </w:t>
            </w:r>
            <w:r w:rsidR="008A7160">
              <w:rPr>
                <w:i/>
              </w:rPr>
              <w:t>predkladateľ bod 3.</w:t>
            </w:r>
            <w:r w:rsidR="008A7160" w:rsidRPr="008A7160">
              <w:rPr>
                <w:i/>
              </w:rPr>
              <w:t>1 upravil podľa pripomienky Komisie v súlade s</w:t>
            </w:r>
            <w:r w:rsidR="008A7160">
              <w:rPr>
                <w:i/>
              </w:rPr>
              <w:t xml:space="preserve"> informáciami, ktoré mal úrad k dispozícii a určil približný počet </w:t>
            </w:r>
            <w:r w:rsidR="005D2599">
              <w:rPr>
                <w:i/>
              </w:rPr>
              <w:t>dotknutých subjektov.</w:t>
            </w:r>
            <w:r w:rsidR="008A7160" w:rsidRPr="008A7160">
              <w:rPr>
                <w:i/>
              </w:rPr>
              <w:t xml:space="preserve"> </w:t>
            </w:r>
            <w:r>
              <w:t>.</w:t>
            </w:r>
          </w:p>
          <w:p w:rsidR="002C160F" w:rsidRDefault="002C160F" w:rsidP="005D2599">
            <w:pPr>
              <w:jc w:val="both"/>
            </w:pPr>
            <w:r>
              <w:t xml:space="preserve">V časti 3.2 Vyhodnotenie konzultácií Komisia odporúča uviesť hlavné body a výsledky konzultácií. - </w:t>
            </w:r>
            <w:r w:rsidR="005D2599" w:rsidRPr="005D2599">
              <w:rPr>
                <w:i/>
              </w:rPr>
              <w:t xml:space="preserve">predkladateľ bod </w:t>
            </w:r>
            <w:r w:rsidR="005D2599">
              <w:rPr>
                <w:i/>
              </w:rPr>
              <w:t>3</w:t>
            </w:r>
            <w:r w:rsidR="005D2599" w:rsidRPr="005D2599">
              <w:rPr>
                <w:i/>
              </w:rPr>
              <w:t>.</w:t>
            </w:r>
            <w:r w:rsidR="005D2599">
              <w:rPr>
                <w:i/>
              </w:rPr>
              <w:t>2</w:t>
            </w:r>
            <w:r w:rsidR="005D2599" w:rsidRPr="005D2599">
              <w:rPr>
                <w:i/>
              </w:rPr>
              <w:t xml:space="preserve"> upravil podľa pripomienky Komisie</w:t>
            </w:r>
            <w:r w:rsidR="005D2599">
              <w:rPr>
                <w:i/>
              </w:rPr>
              <w:t>.</w:t>
            </w:r>
            <w:r w:rsidR="005D2599" w:rsidRPr="005D2599">
              <w:rPr>
                <w:i/>
              </w:rPr>
              <w:t xml:space="preserve"> </w:t>
            </w:r>
            <w:r>
              <w:t>.</w:t>
            </w:r>
          </w:p>
          <w:p w:rsidR="002C160F" w:rsidRDefault="002C160F" w:rsidP="002C160F">
            <w:pPr>
              <w:jc w:val="both"/>
            </w:pPr>
            <w:r>
              <w:t xml:space="preserve">V časti 3.3.3 Administratívne náklady Komisia odporúča rozpísať čiastkové administratívne náklady </w:t>
            </w:r>
            <w:r w:rsidR="00E32BA4">
              <w:br/>
            </w:r>
            <w:r>
              <w:t xml:space="preserve">na jedného podnikateľa vo výške 167 € v súlade s druhmi povinností uvedenými v kalkulačke nákladov regulácie. - </w:t>
            </w:r>
            <w:r w:rsidR="0023735D" w:rsidRPr="0023735D">
              <w:rPr>
                <w:i/>
              </w:rPr>
              <w:t xml:space="preserve">predkladateľ bod </w:t>
            </w:r>
            <w:r w:rsidR="0023735D">
              <w:rPr>
                <w:i/>
              </w:rPr>
              <w:t>3</w:t>
            </w:r>
            <w:r w:rsidR="0023735D" w:rsidRPr="0023735D">
              <w:rPr>
                <w:i/>
              </w:rPr>
              <w:t>.</w:t>
            </w:r>
            <w:r w:rsidR="0023735D">
              <w:rPr>
                <w:i/>
              </w:rPr>
              <w:t>3.3</w:t>
            </w:r>
            <w:r w:rsidR="0023735D" w:rsidRPr="0023735D">
              <w:rPr>
                <w:i/>
              </w:rPr>
              <w:t xml:space="preserve"> upravil podľa pripomienky Komisie v</w:t>
            </w:r>
            <w:r w:rsidR="0023735D">
              <w:rPr>
                <w:i/>
              </w:rPr>
              <w:t> </w:t>
            </w:r>
            <w:r w:rsidR="0023735D" w:rsidRPr="0023735D">
              <w:rPr>
                <w:i/>
              </w:rPr>
              <w:t>súlade</w:t>
            </w:r>
            <w:r w:rsidR="0023735D">
              <w:rPr>
                <w:i/>
              </w:rPr>
              <w:t xml:space="preserve"> vyplnenou kalkulačkou nákladov na reguláciu.</w:t>
            </w:r>
            <w:r>
              <w:t>.</w:t>
            </w:r>
          </w:p>
          <w:p w:rsidR="002C160F" w:rsidRDefault="002C160F" w:rsidP="002C160F">
            <w:pPr>
              <w:jc w:val="both"/>
            </w:pPr>
            <w:r>
              <w:t xml:space="preserve">V časti 3.3.4 Súhrnná tabuľka nákladov regulácie Komisia odporúča vypočítať odhadované náklady </w:t>
            </w:r>
            <w:r w:rsidR="00E32BA4">
              <w:br/>
            </w:r>
            <w:r>
              <w:t xml:space="preserve">na celé podnikateľské prostredie v súlade s približným počtom dotknutých subjektov uvedených v časti 3.1.“ – </w:t>
            </w:r>
            <w:r w:rsidR="0023735D" w:rsidRPr="0023735D">
              <w:rPr>
                <w:i/>
              </w:rPr>
              <w:t>predkladateľ bod 3.</w:t>
            </w:r>
            <w:r w:rsidR="0023735D">
              <w:rPr>
                <w:i/>
              </w:rPr>
              <w:t>3.4</w:t>
            </w:r>
            <w:r w:rsidR="0023735D" w:rsidRPr="0023735D">
              <w:rPr>
                <w:i/>
              </w:rPr>
              <w:t xml:space="preserve"> upravil podľa pripomienky Komisie </w:t>
            </w:r>
            <w:r w:rsidR="0023735D">
              <w:rPr>
                <w:i/>
              </w:rPr>
              <w:t xml:space="preserve">a doplnil odhadované náklady </w:t>
            </w:r>
            <w:r w:rsidR="00E32BA4">
              <w:rPr>
                <w:i/>
              </w:rPr>
              <w:br/>
            </w:r>
            <w:r w:rsidR="0023735D">
              <w:rPr>
                <w:i/>
              </w:rPr>
              <w:t>na celé podnikateľské prostredie v súlade s približným počtom dotknutých subjekto</w:t>
            </w:r>
            <w:r w:rsidR="00A06CC3">
              <w:rPr>
                <w:i/>
              </w:rPr>
              <w:t>v</w:t>
            </w:r>
            <w:r>
              <w:t>.</w:t>
            </w:r>
          </w:p>
          <w:p w:rsidR="002C160F" w:rsidRDefault="002C160F" w:rsidP="002C160F">
            <w:pPr>
              <w:jc w:val="both"/>
            </w:pPr>
            <w:r w:rsidRPr="002C160F">
              <w:rPr>
                <w:b/>
              </w:rPr>
              <w:lastRenderedPageBreak/>
              <w:t>K doložke vybraných vplyvov</w:t>
            </w:r>
          </w:p>
          <w:p w:rsidR="002C160F" w:rsidRDefault="002C160F" w:rsidP="008A7160">
            <w:pPr>
              <w:jc w:val="both"/>
            </w:pPr>
            <w:r>
              <w:t xml:space="preserve">V časti 9. Vplyvy navrhovaného materiálu sú označené žiadne vplyvy na rozpočet verejnej správy a súčasne </w:t>
            </w:r>
            <w:r w:rsidR="00E32BA4">
              <w:br/>
            </w:r>
            <w:r>
              <w:t xml:space="preserve">je označené, že vplyvy nie sú rozpočtovo zabezpečené. Uvedené Komisia žiada vzájomne zosúladiť. - </w:t>
            </w:r>
            <w:r w:rsidR="008A7160">
              <w:rPr>
                <w:i/>
              </w:rPr>
              <w:t>predkladateľ bod 9.</w:t>
            </w:r>
            <w:r w:rsidR="008A7160" w:rsidRPr="008A7160">
              <w:rPr>
                <w:i/>
              </w:rPr>
              <w:t xml:space="preserve"> upravil podľa pripomienky Komisie v súlade s ustanovenými minimálnymi obsahovými požiadavkami doložky vybraných vplyvov</w:t>
            </w:r>
            <w:r>
              <w:t>.</w:t>
            </w:r>
          </w:p>
          <w:p w:rsidR="002C160F" w:rsidRDefault="002C160F" w:rsidP="00EF725F">
            <w:pPr>
              <w:jc w:val="both"/>
            </w:pPr>
            <w:r>
              <w:t xml:space="preserve">V doložke vybraných vplyvov je potrebné uviesť požadované povinné informácie </w:t>
            </w:r>
            <w:bookmarkStart w:id="0" w:name="_GoBack"/>
            <w:bookmarkEnd w:id="0"/>
            <w:r>
              <w:t xml:space="preserve">v bode  5. Alternatívne riešenia tak, aby boli v súlade s ustanovenými minimálnymi obsahovými požiadavkami doložky vybraných vplyvov podľa bodu 5 časti II. Jednotnej metodiky na posudzovanie vybraných vplyvov.“ – </w:t>
            </w:r>
            <w:r w:rsidR="008A7160" w:rsidRPr="008A7160">
              <w:rPr>
                <w:i/>
              </w:rPr>
              <w:t>predkladateľ bod</w:t>
            </w:r>
            <w:r w:rsidR="008A7160">
              <w:rPr>
                <w:i/>
              </w:rPr>
              <w:t xml:space="preserve"> 5.</w:t>
            </w:r>
            <w:r w:rsidR="008A7160" w:rsidRPr="008A7160">
              <w:rPr>
                <w:i/>
              </w:rPr>
              <w:t xml:space="preserve"> upravil podľa pripomienky Komisie v súlade s ustanovenými minimálnymi obsahovými požiadavkami doložky vybraných vplyvov</w:t>
            </w:r>
            <w:r>
              <w:t>.</w:t>
            </w:r>
          </w:p>
          <w:p w:rsidR="002C160F" w:rsidRPr="00EF725F" w:rsidRDefault="002C160F" w:rsidP="00EF725F">
            <w:pPr>
              <w:jc w:val="both"/>
            </w:pPr>
          </w:p>
        </w:tc>
      </w:tr>
    </w:tbl>
    <w:p w:rsidR="00CB3623" w:rsidRDefault="00CB3623"/>
    <w:sectPr w:rsidR="00CB3623" w:rsidSect="0047745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67" w:rsidRDefault="008E1B67" w:rsidP="003501A1">
      <w:r>
        <w:separator/>
      </w:r>
    </w:p>
  </w:endnote>
  <w:endnote w:type="continuationSeparator" w:id="0">
    <w:p w:rsidR="008E1B67" w:rsidRDefault="008E1B67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67" w:rsidRDefault="008E1B67" w:rsidP="003501A1">
      <w:r>
        <w:separator/>
      </w:r>
    </w:p>
  </w:footnote>
  <w:footnote w:type="continuationSeparator" w:id="0">
    <w:p w:rsidR="008E1B67" w:rsidRDefault="008E1B67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118C5"/>
    <w:rsid w:val="0001516D"/>
    <w:rsid w:val="00036A60"/>
    <w:rsid w:val="000424DC"/>
    <w:rsid w:val="000541C7"/>
    <w:rsid w:val="000556C5"/>
    <w:rsid w:val="00083235"/>
    <w:rsid w:val="0009521B"/>
    <w:rsid w:val="000C0244"/>
    <w:rsid w:val="000C3ADD"/>
    <w:rsid w:val="000D40AB"/>
    <w:rsid w:val="000D4504"/>
    <w:rsid w:val="000F7EC9"/>
    <w:rsid w:val="0011693A"/>
    <w:rsid w:val="00145D5C"/>
    <w:rsid w:val="00150B64"/>
    <w:rsid w:val="00166DA3"/>
    <w:rsid w:val="00175FD8"/>
    <w:rsid w:val="001A1559"/>
    <w:rsid w:val="001A240C"/>
    <w:rsid w:val="001E159F"/>
    <w:rsid w:val="001E1CEC"/>
    <w:rsid w:val="001F36C9"/>
    <w:rsid w:val="00201DC3"/>
    <w:rsid w:val="00234982"/>
    <w:rsid w:val="0023735D"/>
    <w:rsid w:val="00244EFD"/>
    <w:rsid w:val="00274751"/>
    <w:rsid w:val="00286B47"/>
    <w:rsid w:val="002A6CDD"/>
    <w:rsid w:val="002B79C1"/>
    <w:rsid w:val="002C160F"/>
    <w:rsid w:val="002C54F0"/>
    <w:rsid w:val="002E33F1"/>
    <w:rsid w:val="00301432"/>
    <w:rsid w:val="003501A1"/>
    <w:rsid w:val="00395098"/>
    <w:rsid w:val="003A19C3"/>
    <w:rsid w:val="003E38BF"/>
    <w:rsid w:val="0045465B"/>
    <w:rsid w:val="00477455"/>
    <w:rsid w:val="00480C3A"/>
    <w:rsid w:val="00491024"/>
    <w:rsid w:val="004A038F"/>
    <w:rsid w:val="004A267F"/>
    <w:rsid w:val="004C5676"/>
    <w:rsid w:val="004C5E92"/>
    <w:rsid w:val="004C60B8"/>
    <w:rsid w:val="004C794A"/>
    <w:rsid w:val="004F6F1F"/>
    <w:rsid w:val="004F7D6F"/>
    <w:rsid w:val="005058B2"/>
    <w:rsid w:val="005173C9"/>
    <w:rsid w:val="00526136"/>
    <w:rsid w:val="005417EE"/>
    <w:rsid w:val="00570B48"/>
    <w:rsid w:val="00572112"/>
    <w:rsid w:val="005B7A8D"/>
    <w:rsid w:val="005C4E0D"/>
    <w:rsid w:val="005D2599"/>
    <w:rsid w:val="005D54F7"/>
    <w:rsid w:val="00602D11"/>
    <w:rsid w:val="00604CF4"/>
    <w:rsid w:val="006073B5"/>
    <w:rsid w:val="006649C9"/>
    <w:rsid w:val="00670A7B"/>
    <w:rsid w:val="006843F8"/>
    <w:rsid w:val="006A404F"/>
    <w:rsid w:val="006B7087"/>
    <w:rsid w:val="006C3B7D"/>
    <w:rsid w:val="006F1FBB"/>
    <w:rsid w:val="00725573"/>
    <w:rsid w:val="00780489"/>
    <w:rsid w:val="007B0F64"/>
    <w:rsid w:val="007C4AE5"/>
    <w:rsid w:val="007D0945"/>
    <w:rsid w:val="007E2193"/>
    <w:rsid w:val="00872B4D"/>
    <w:rsid w:val="008739F8"/>
    <w:rsid w:val="00887A79"/>
    <w:rsid w:val="008A7160"/>
    <w:rsid w:val="008B4A09"/>
    <w:rsid w:val="008E1B67"/>
    <w:rsid w:val="008F678E"/>
    <w:rsid w:val="009042D3"/>
    <w:rsid w:val="00912BE4"/>
    <w:rsid w:val="009201EC"/>
    <w:rsid w:val="00925073"/>
    <w:rsid w:val="00944AC4"/>
    <w:rsid w:val="009A0066"/>
    <w:rsid w:val="009B1F41"/>
    <w:rsid w:val="009E0A07"/>
    <w:rsid w:val="009E16A5"/>
    <w:rsid w:val="00A06CC3"/>
    <w:rsid w:val="00A4557C"/>
    <w:rsid w:val="00A5166C"/>
    <w:rsid w:val="00A87BCF"/>
    <w:rsid w:val="00AA2F00"/>
    <w:rsid w:val="00AB1B1D"/>
    <w:rsid w:val="00AC2477"/>
    <w:rsid w:val="00B329CF"/>
    <w:rsid w:val="00B65A86"/>
    <w:rsid w:val="00B73CDE"/>
    <w:rsid w:val="00B80BBC"/>
    <w:rsid w:val="00B82EA1"/>
    <w:rsid w:val="00B9160D"/>
    <w:rsid w:val="00B91FE3"/>
    <w:rsid w:val="00BF14F6"/>
    <w:rsid w:val="00C2327D"/>
    <w:rsid w:val="00C30FAA"/>
    <w:rsid w:val="00C3492E"/>
    <w:rsid w:val="00C804F1"/>
    <w:rsid w:val="00C87FF4"/>
    <w:rsid w:val="00C971F9"/>
    <w:rsid w:val="00CB3623"/>
    <w:rsid w:val="00CC0C4E"/>
    <w:rsid w:val="00D13B6F"/>
    <w:rsid w:val="00D22CAF"/>
    <w:rsid w:val="00D73947"/>
    <w:rsid w:val="00D75D35"/>
    <w:rsid w:val="00DA71D8"/>
    <w:rsid w:val="00DA740D"/>
    <w:rsid w:val="00DE2A12"/>
    <w:rsid w:val="00DF1F85"/>
    <w:rsid w:val="00DF31E0"/>
    <w:rsid w:val="00DF4C74"/>
    <w:rsid w:val="00DF7091"/>
    <w:rsid w:val="00E12165"/>
    <w:rsid w:val="00E26F6D"/>
    <w:rsid w:val="00E32BA4"/>
    <w:rsid w:val="00E461E5"/>
    <w:rsid w:val="00E674E2"/>
    <w:rsid w:val="00EB09BA"/>
    <w:rsid w:val="00EB0D86"/>
    <w:rsid w:val="00EB59E3"/>
    <w:rsid w:val="00ED1C75"/>
    <w:rsid w:val="00ED55FB"/>
    <w:rsid w:val="00EF466C"/>
    <w:rsid w:val="00EF725F"/>
    <w:rsid w:val="00F13EE2"/>
    <w:rsid w:val="00F22831"/>
    <w:rsid w:val="00F30E17"/>
    <w:rsid w:val="00F6042E"/>
    <w:rsid w:val="00F62771"/>
    <w:rsid w:val="00F814BC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A19C3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912BE4"/>
    <w:rPr>
      <w:rFonts w:ascii="Times New Roman" w:hAnsi="Times New Roman" w:cs="Times New Roman"/>
      <w:color w:val="808080"/>
    </w:rPr>
  </w:style>
  <w:style w:type="paragraph" w:styleId="Bezriadkovania">
    <w:name w:val="No Spacing"/>
    <w:uiPriority w:val="1"/>
    <w:qFormat/>
    <w:rsid w:val="00F3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A19C3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912BE4"/>
    <w:rPr>
      <w:rFonts w:ascii="Times New Roman" w:hAnsi="Times New Roman" w:cs="Times New Roman"/>
      <w:color w:val="808080"/>
    </w:rPr>
  </w:style>
  <w:style w:type="paragraph" w:styleId="Bezriadkovania">
    <w:name w:val="No Spacing"/>
    <w:uiPriority w:val="1"/>
    <w:qFormat/>
    <w:rsid w:val="00F3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ronika.kaluzska@normoff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F1C8-055D-49EB-AD12-6FFD1563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Pankievičová Anežka</cp:lastModifiedBy>
  <cp:revision>48</cp:revision>
  <cp:lastPrinted>2018-03-14T07:15:00Z</cp:lastPrinted>
  <dcterms:created xsi:type="dcterms:W3CDTF">2016-06-22T08:53:00Z</dcterms:created>
  <dcterms:modified xsi:type="dcterms:W3CDTF">2018-05-31T08:11:00Z</dcterms:modified>
</cp:coreProperties>
</file>