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6A" w:rsidRDefault="00493D6A" w:rsidP="00493D6A">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493D6A" w:rsidRDefault="00493D6A" w:rsidP="00493D6A">
      <w:pPr>
        <w:pStyle w:val="Nadpis3"/>
        <w:jc w:val="center"/>
        <w:rPr>
          <w:rFonts w:ascii="Times New Roman" w:hAnsi="Times New Roman"/>
          <w:b w:val="0"/>
          <w:bCs/>
        </w:rPr>
      </w:pPr>
      <w:r>
        <w:rPr>
          <w:rFonts w:ascii="Times New Roman" w:hAnsi="Times New Roman"/>
          <w:b w:val="0"/>
          <w:bCs/>
        </w:rPr>
        <w:t>Hospodárska a sociálna rada</w:t>
      </w:r>
    </w:p>
    <w:p w:rsidR="00493D6A" w:rsidRDefault="00493D6A" w:rsidP="00493D6A">
      <w:pPr>
        <w:pStyle w:val="Nadpis3"/>
        <w:jc w:val="center"/>
        <w:rPr>
          <w:rFonts w:ascii="Times New Roman" w:hAnsi="Times New Roman"/>
          <w:b w:val="0"/>
          <w:bCs/>
        </w:rPr>
      </w:pPr>
      <w:r>
        <w:rPr>
          <w:rFonts w:ascii="Times New Roman" w:hAnsi="Times New Roman"/>
          <w:b w:val="0"/>
          <w:bCs/>
        </w:rPr>
        <w:t>Slovenskej republiky</w:t>
      </w:r>
    </w:p>
    <w:p w:rsidR="00493D6A" w:rsidRDefault="00493D6A" w:rsidP="00493D6A">
      <w:pPr>
        <w:pStyle w:val="Nadpis2"/>
        <w:ind w:left="0"/>
        <w:jc w:val="center"/>
        <w:rPr>
          <w:b w:val="0"/>
        </w:rPr>
      </w:pPr>
      <w:r>
        <w:rPr>
          <w:b w:val="0"/>
        </w:rPr>
        <w:t>Ján Richter</w:t>
      </w:r>
    </w:p>
    <w:p w:rsidR="00493D6A" w:rsidRDefault="0048540C" w:rsidP="00493D6A">
      <w:pPr>
        <w:pStyle w:val="Nadpis2"/>
        <w:ind w:left="0"/>
        <w:jc w:val="center"/>
        <w:rPr>
          <w:b w:val="0"/>
        </w:rPr>
      </w:pPr>
      <w:r>
        <w:rPr>
          <w:b w:val="0"/>
        </w:rPr>
        <w:t>p</w:t>
      </w:r>
      <w:r w:rsidR="00493D6A">
        <w:rPr>
          <w:b w:val="0"/>
        </w:rPr>
        <w:t>redseda</w:t>
      </w:r>
    </w:p>
    <w:p w:rsidR="0048540C" w:rsidRPr="0048540C" w:rsidRDefault="0048540C" w:rsidP="0048540C"/>
    <w:p w:rsidR="00493D6A" w:rsidRDefault="00493D6A" w:rsidP="00493D6A">
      <w:pPr>
        <w:pStyle w:val="Nadpis2"/>
        <w:ind w:firstLine="348"/>
        <w:rPr>
          <w:b w:val="0"/>
        </w:rPr>
      </w:pPr>
      <w:r>
        <w:rPr>
          <w:b w:val="0"/>
        </w:rPr>
        <w:tab/>
      </w:r>
      <w:r w:rsidR="00255562">
        <w:rPr>
          <w:b w:val="0"/>
        </w:rPr>
        <w:t xml:space="preserve">                </w:t>
      </w:r>
      <w:r w:rsidR="00255562">
        <w:rPr>
          <w:b w:val="0"/>
        </w:rPr>
        <w:tab/>
      </w:r>
      <w:r w:rsidR="00255562">
        <w:rPr>
          <w:b w:val="0"/>
        </w:rPr>
        <w:tab/>
      </w:r>
      <w:r w:rsidR="00255562">
        <w:rPr>
          <w:b w:val="0"/>
        </w:rPr>
        <w:tab/>
      </w:r>
      <w:r w:rsidR="00255562">
        <w:rPr>
          <w:b w:val="0"/>
        </w:rPr>
        <w:tab/>
      </w:r>
      <w:r w:rsidR="00255562">
        <w:rPr>
          <w:b w:val="0"/>
        </w:rPr>
        <w:tab/>
        <w:t xml:space="preserve">         </w:t>
      </w:r>
      <w:r>
        <w:rPr>
          <w:b w:val="0"/>
        </w:rPr>
        <w:t xml:space="preserve">Bratislava  </w:t>
      </w:r>
      <w:r w:rsidR="005246DA">
        <w:rPr>
          <w:b w:val="0"/>
        </w:rPr>
        <w:t>21.5</w:t>
      </w:r>
      <w:r w:rsidR="00A828C3">
        <w:rPr>
          <w:b w:val="0"/>
        </w:rPr>
        <w:t>.</w:t>
      </w:r>
      <w:r w:rsidR="000E7920">
        <w:rPr>
          <w:b w:val="0"/>
        </w:rPr>
        <w:t>2018</w:t>
      </w:r>
    </w:p>
    <w:p w:rsidR="00F33F5A" w:rsidRPr="00697AF4" w:rsidRDefault="00493D6A" w:rsidP="00493D6A">
      <w:pPr>
        <w:rPr>
          <w:color w:val="FF0000"/>
        </w:rPr>
      </w:pPr>
      <w:r>
        <w:tab/>
      </w:r>
      <w:r>
        <w:tab/>
      </w:r>
      <w:r>
        <w:tab/>
      </w:r>
      <w:r>
        <w:tab/>
      </w:r>
      <w:r>
        <w:tab/>
      </w:r>
      <w:r>
        <w:tab/>
      </w:r>
      <w:r>
        <w:tab/>
      </w:r>
      <w:r>
        <w:tab/>
      </w:r>
      <w:r w:rsidR="00255562">
        <w:t xml:space="preserve">          </w:t>
      </w:r>
      <w:r w:rsidR="004E02A6">
        <w:t>Číslo záznamu:</w:t>
      </w:r>
      <w:r w:rsidR="002B7068">
        <w:t xml:space="preserve"> </w:t>
      </w:r>
      <w:r w:rsidR="005246DA">
        <w:t xml:space="preserve"> </w:t>
      </w:r>
      <w:r w:rsidR="00255562">
        <w:t>25550/2018</w:t>
      </w:r>
    </w:p>
    <w:p w:rsidR="002B7068" w:rsidRDefault="002B7068" w:rsidP="00493D6A"/>
    <w:p w:rsidR="0048540C" w:rsidRDefault="0048540C" w:rsidP="00493D6A"/>
    <w:p w:rsidR="00493D6A" w:rsidRDefault="00493D6A" w:rsidP="00493D6A">
      <w:pPr>
        <w:jc w:val="center"/>
        <w:rPr>
          <w:b/>
        </w:rPr>
      </w:pPr>
      <w:r>
        <w:rPr>
          <w:b/>
        </w:rPr>
        <w:t>Z Á Z N A M</w:t>
      </w:r>
    </w:p>
    <w:p w:rsidR="00493D6A" w:rsidRDefault="00493D6A" w:rsidP="00493D6A">
      <w:pPr>
        <w:jc w:val="center"/>
      </w:pPr>
      <w:r>
        <w:rPr>
          <w:b/>
        </w:rPr>
        <w:t>z  plenárneho zasadnutia Hospodárskej a sociálnej rady</w:t>
      </w:r>
    </w:p>
    <w:p w:rsidR="00493D6A" w:rsidRDefault="00493D6A" w:rsidP="00493D6A">
      <w:pPr>
        <w:numPr>
          <w:ilvl w:val="12"/>
          <w:numId w:val="0"/>
        </w:numPr>
        <w:jc w:val="center"/>
        <w:rPr>
          <w:b/>
        </w:rPr>
      </w:pPr>
      <w:r>
        <w:rPr>
          <w:b/>
        </w:rPr>
        <w:t>Slov</w:t>
      </w:r>
      <w:r w:rsidR="00A6209B">
        <w:rPr>
          <w:b/>
        </w:rPr>
        <w:t xml:space="preserve">enskej republiky konaného dňa </w:t>
      </w:r>
      <w:r w:rsidR="005246DA">
        <w:rPr>
          <w:b/>
        </w:rPr>
        <w:t>21.5</w:t>
      </w:r>
      <w:r w:rsidR="00A828C3">
        <w:rPr>
          <w:b/>
        </w:rPr>
        <w:t>.</w:t>
      </w:r>
      <w:r w:rsidR="000E7920">
        <w:rPr>
          <w:b/>
        </w:rPr>
        <w:t>2018</w:t>
      </w:r>
    </w:p>
    <w:p w:rsidR="00F33F5A" w:rsidRDefault="00F33F5A" w:rsidP="00697AF4">
      <w:pPr>
        <w:numPr>
          <w:ilvl w:val="12"/>
          <w:numId w:val="0"/>
        </w:numPr>
        <w:rPr>
          <w:b/>
        </w:rPr>
      </w:pPr>
    </w:p>
    <w:p w:rsidR="0048540C" w:rsidRDefault="0048540C" w:rsidP="00697AF4">
      <w:pPr>
        <w:numPr>
          <w:ilvl w:val="12"/>
          <w:numId w:val="0"/>
        </w:numPr>
        <w:rPr>
          <w:b/>
        </w:rPr>
      </w:pPr>
    </w:p>
    <w:p w:rsidR="00493D6A" w:rsidRDefault="00493D6A" w:rsidP="00493D6A">
      <w:pPr>
        <w:numPr>
          <w:ilvl w:val="12"/>
          <w:numId w:val="0"/>
        </w:numPr>
      </w:pPr>
      <w:r>
        <w:t>Miesto konania :     Úrad vlády SR</w:t>
      </w:r>
    </w:p>
    <w:p w:rsidR="00493D6A" w:rsidRDefault="00493D6A" w:rsidP="00493D6A">
      <w:r>
        <w:t>Prítomní:                 podľa prezenčnej listiny</w:t>
      </w:r>
    </w:p>
    <w:p w:rsidR="00493D6A" w:rsidRDefault="00493D6A" w:rsidP="00A828C3">
      <w:pPr>
        <w:ind w:left="1985" w:hanging="1985"/>
      </w:pPr>
      <w:r>
        <w:t xml:space="preserve">Rokovanie viedol:   Ján Richter, minister práce, soc. vecí a rodiny SR a predseda HSR SR       </w:t>
      </w:r>
    </w:p>
    <w:p w:rsidR="004E35B6" w:rsidRDefault="004E35B6" w:rsidP="009D4CA9">
      <w:pPr>
        <w:ind w:left="1985" w:hanging="1985"/>
      </w:pPr>
    </w:p>
    <w:p w:rsidR="00AD5699" w:rsidRPr="001D4A55" w:rsidRDefault="00AD5699" w:rsidP="00AD5699">
      <w:pPr>
        <w:rPr>
          <w:b/>
        </w:rPr>
      </w:pPr>
      <w:r w:rsidRPr="001D4A55">
        <w:rPr>
          <w:b/>
        </w:rPr>
        <w:t>Program:</w:t>
      </w:r>
    </w:p>
    <w:p w:rsidR="005073E7" w:rsidRPr="001D4A55" w:rsidRDefault="005073E7" w:rsidP="005073E7">
      <w:pPr>
        <w:pStyle w:val="Odsekzoznamu"/>
        <w:numPr>
          <w:ilvl w:val="0"/>
          <w:numId w:val="31"/>
        </w:numPr>
        <w:jc w:val="both"/>
        <w:rPr>
          <w:sz w:val="24"/>
          <w:szCs w:val="24"/>
        </w:rPr>
      </w:pPr>
      <w:r w:rsidRPr="001D4A55">
        <w:rPr>
          <w:sz w:val="24"/>
          <w:szCs w:val="24"/>
        </w:rPr>
        <w:t xml:space="preserve">Návrh </w:t>
      </w:r>
      <w:r w:rsidR="001D4A55" w:rsidRPr="001D4A55">
        <w:rPr>
          <w:sz w:val="24"/>
          <w:szCs w:val="24"/>
        </w:rPr>
        <w:t xml:space="preserve">zákona, </w:t>
      </w:r>
      <w:r w:rsidR="001D4A55" w:rsidRPr="001D4A55">
        <w:rPr>
          <w:rStyle w:val="Textzstupnhosymbolu"/>
          <w:rFonts w:cs="Calibri"/>
          <w:color w:val="auto"/>
          <w:sz w:val="24"/>
          <w:szCs w:val="24"/>
        </w:rPr>
        <w:t>ktorým sa mení zákon Národnej rady Slovenskej republiky č. 241/1993 Z. z. o štátnych sviatkoch, dňoch pracovného pokoja a pamätných dňoch v znení neskorších predpisov</w:t>
      </w:r>
      <w:r w:rsidR="001D4A55" w:rsidRPr="001D4A55">
        <w:rPr>
          <w:rStyle w:val="Textzstupnhosymbolu"/>
          <w:rFonts w:cs="Calibri"/>
          <w:b/>
          <w:color w:val="auto"/>
          <w:sz w:val="24"/>
          <w:szCs w:val="24"/>
        </w:rPr>
        <w:t> </w:t>
      </w:r>
    </w:p>
    <w:p w:rsidR="005073E7" w:rsidRPr="001D4A55" w:rsidRDefault="005073E7" w:rsidP="005073E7">
      <w:pPr>
        <w:pStyle w:val="Odsekzoznamu"/>
        <w:jc w:val="both"/>
        <w:rPr>
          <w:sz w:val="24"/>
          <w:szCs w:val="24"/>
        </w:rPr>
      </w:pPr>
      <w:r w:rsidRPr="001D4A55">
        <w:rPr>
          <w:sz w:val="24"/>
          <w:szCs w:val="24"/>
        </w:rPr>
        <w:t>Predkladá: ÚV SR</w:t>
      </w:r>
    </w:p>
    <w:p w:rsidR="005073E7" w:rsidRDefault="005073E7" w:rsidP="005073E7">
      <w:pPr>
        <w:pStyle w:val="Odsekzoznamu"/>
        <w:numPr>
          <w:ilvl w:val="0"/>
          <w:numId w:val="31"/>
        </w:numPr>
        <w:jc w:val="both"/>
        <w:rPr>
          <w:sz w:val="24"/>
          <w:szCs w:val="24"/>
        </w:rPr>
      </w:pPr>
      <w:r>
        <w:rPr>
          <w:sz w:val="24"/>
          <w:szCs w:val="24"/>
        </w:rPr>
        <w:t>Návrh zákona, ktorým sa mení a dopĺňa zákon Slovenskej národnej rady č. 310/1992 Zb. o stavebnom sporení v znení neskorších predpisov</w:t>
      </w:r>
    </w:p>
    <w:p w:rsidR="005073E7" w:rsidRPr="005073E7" w:rsidRDefault="005073E7" w:rsidP="005073E7">
      <w:pPr>
        <w:pStyle w:val="Odsekzoznamu"/>
        <w:jc w:val="both"/>
        <w:rPr>
          <w:sz w:val="24"/>
          <w:szCs w:val="24"/>
        </w:rPr>
      </w:pPr>
      <w:r>
        <w:rPr>
          <w:sz w:val="24"/>
          <w:szCs w:val="24"/>
        </w:rPr>
        <w:t>Predkladá: MF SR</w:t>
      </w:r>
      <w:r>
        <w:rPr>
          <w:sz w:val="24"/>
          <w:szCs w:val="24"/>
        </w:rPr>
        <w:tab/>
      </w:r>
      <w:r>
        <w:rPr>
          <w:sz w:val="24"/>
          <w:szCs w:val="24"/>
        </w:rPr>
        <w:tab/>
      </w:r>
      <w:r>
        <w:rPr>
          <w:sz w:val="24"/>
          <w:szCs w:val="24"/>
        </w:rPr>
        <w:tab/>
      </w:r>
      <w:r>
        <w:rPr>
          <w:sz w:val="24"/>
          <w:szCs w:val="24"/>
        </w:rPr>
        <w:tab/>
      </w:r>
    </w:p>
    <w:p w:rsidR="005073E7" w:rsidRPr="0073063B" w:rsidRDefault="005073E7" w:rsidP="005073E7">
      <w:pPr>
        <w:pStyle w:val="Odsekzoznamu"/>
        <w:numPr>
          <w:ilvl w:val="0"/>
          <w:numId w:val="31"/>
        </w:numPr>
        <w:jc w:val="both"/>
        <w:rPr>
          <w:sz w:val="24"/>
          <w:szCs w:val="24"/>
        </w:rPr>
      </w:pPr>
      <w:r w:rsidRPr="0073063B">
        <w:rPr>
          <w:sz w:val="24"/>
          <w:szCs w:val="24"/>
        </w:rPr>
        <w:t xml:space="preserve">Návrh zákona, </w:t>
      </w:r>
      <w:r w:rsidRPr="005073E7">
        <w:rPr>
          <w:sz w:val="24"/>
          <w:szCs w:val="24"/>
        </w:rPr>
        <w:t>ktorým</w:t>
      </w:r>
      <w:r w:rsidRPr="0073063B">
        <w:rPr>
          <w:sz w:val="24"/>
          <w:szCs w:val="24"/>
        </w:rPr>
        <w:t xml:space="preserve"> sa mení a dopĺňa zákon č. 139/1998 Z. z. o omamných látkach, psychotropných látkach a prípravkoch v znení neskorších predpisov </w:t>
      </w:r>
    </w:p>
    <w:p w:rsidR="005073E7" w:rsidRPr="005073E7" w:rsidRDefault="005073E7" w:rsidP="005073E7">
      <w:pPr>
        <w:pStyle w:val="Odsekzoznamu"/>
        <w:jc w:val="both"/>
        <w:rPr>
          <w:rFonts w:ascii="Calibri" w:hAnsi="Calibri"/>
          <w:sz w:val="24"/>
          <w:szCs w:val="24"/>
        </w:rPr>
      </w:pPr>
      <w:r>
        <w:rPr>
          <w:sz w:val="24"/>
          <w:szCs w:val="24"/>
        </w:rPr>
        <w:t>Predkladá: MZ SR</w:t>
      </w:r>
      <w:r>
        <w:rPr>
          <w:sz w:val="24"/>
          <w:szCs w:val="24"/>
        </w:rPr>
        <w:tab/>
      </w:r>
    </w:p>
    <w:p w:rsidR="005073E7" w:rsidRDefault="005073E7" w:rsidP="005073E7">
      <w:pPr>
        <w:pStyle w:val="Odsekzoznamu"/>
        <w:numPr>
          <w:ilvl w:val="0"/>
          <w:numId w:val="31"/>
        </w:numPr>
        <w:jc w:val="both"/>
        <w:rPr>
          <w:sz w:val="24"/>
          <w:szCs w:val="24"/>
        </w:rPr>
      </w:pPr>
      <w:r>
        <w:rPr>
          <w:sz w:val="24"/>
          <w:szCs w:val="24"/>
        </w:rPr>
        <w:t>Návrh zákona, ktorým sa mení a dopĺňa zákon č. 461/2003 Z. z. o sociálnom poistení v znení neskorších predpisov a ktorým sa menia a dopĺňajú niektoré zákony</w:t>
      </w:r>
    </w:p>
    <w:p w:rsidR="005073E7" w:rsidRPr="005073E7" w:rsidRDefault="005073E7" w:rsidP="005073E7">
      <w:pPr>
        <w:pStyle w:val="Odsekzoznamu"/>
        <w:jc w:val="both"/>
        <w:rPr>
          <w:sz w:val="24"/>
          <w:szCs w:val="24"/>
        </w:rPr>
      </w:pPr>
      <w:r>
        <w:rPr>
          <w:sz w:val="24"/>
          <w:szCs w:val="24"/>
        </w:rPr>
        <w:t>Predkladá: MPSVR SR</w:t>
      </w:r>
      <w:r>
        <w:rPr>
          <w:sz w:val="24"/>
          <w:szCs w:val="24"/>
        </w:rPr>
        <w:tab/>
      </w:r>
      <w:r>
        <w:rPr>
          <w:sz w:val="24"/>
          <w:szCs w:val="24"/>
        </w:rPr>
        <w:tab/>
      </w:r>
      <w:r>
        <w:rPr>
          <w:sz w:val="24"/>
          <w:szCs w:val="24"/>
        </w:rPr>
        <w:tab/>
      </w:r>
    </w:p>
    <w:p w:rsidR="005073E7" w:rsidRDefault="005073E7" w:rsidP="005073E7">
      <w:pPr>
        <w:pStyle w:val="Odsekzoznamu"/>
        <w:numPr>
          <w:ilvl w:val="0"/>
          <w:numId w:val="31"/>
        </w:numPr>
        <w:spacing w:after="200"/>
        <w:jc w:val="both"/>
        <w:rPr>
          <w:sz w:val="24"/>
          <w:szCs w:val="24"/>
        </w:rPr>
      </w:pPr>
      <w:r>
        <w:rPr>
          <w:sz w:val="24"/>
          <w:szCs w:val="24"/>
        </w:rPr>
        <w:t>Návrh nariadenia vlády Slovenskej republiky, ktorým sa ustanovuje výška finančného príspevku na poskytovanie sociálnej služby v zariadeniach  podmienených odkázanosťou na rok 2019</w:t>
      </w:r>
    </w:p>
    <w:p w:rsidR="005073E7" w:rsidRPr="005073E7" w:rsidRDefault="005073E7" w:rsidP="005073E7">
      <w:pPr>
        <w:pStyle w:val="Odsekzoznamu"/>
        <w:jc w:val="both"/>
        <w:rPr>
          <w:sz w:val="24"/>
          <w:szCs w:val="24"/>
        </w:rPr>
      </w:pPr>
      <w:r>
        <w:rPr>
          <w:sz w:val="24"/>
          <w:szCs w:val="24"/>
        </w:rPr>
        <w:t xml:space="preserve">Predkladá: MPSVR SR      </w:t>
      </w:r>
    </w:p>
    <w:p w:rsidR="005073E7" w:rsidRPr="0073063B" w:rsidRDefault="005073E7" w:rsidP="005073E7">
      <w:pPr>
        <w:pStyle w:val="Odsekzoznamu"/>
        <w:numPr>
          <w:ilvl w:val="0"/>
          <w:numId w:val="31"/>
        </w:numPr>
        <w:tabs>
          <w:tab w:val="left" w:pos="4253"/>
        </w:tabs>
        <w:jc w:val="both"/>
        <w:rPr>
          <w:sz w:val="24"/>
          <w:szCs w:val="24"/>
        </w:rPr>
      </w:pPr>
      <w:r w:rsidRPr="0073063B">
        <w:rPr>
          <w:sz w:val="24"/>
          <w:szCs w:val="24"/>
        </w:rPr>
        <w:t>Rôzne</w:t>
      </w:r>
    </w:p>
    <w:p w:rsidR="00BB20D0" w:rsidRDefault="00BB20D0" w:rsidP="00BB20D0">
      <w:pPr>
        <w:tabs>
          <w:tab w:val="left" w:pos="4253"/>
        </w:tabs>
        <w:jc w:val="both"/>
      </w:pPr>
    </w:p>
    <w:p w:rsidR="0048540C" w:rsidRDefault="0048540C" w:rsidP="00BB20D0">
      <w:pPr>
        <w:tabs>
          <w:tab w:val="left" w:pos="4253"/>
        </w:tabs>
        <w:jc w:val="both"/>
      </w:pPr>
    </w:p>
    <w:p w:rsidR="00830685" w:rsidRDefault="00830685" w:rsidP="005073E7">
      <w:pPr>
        <w:jc w:val="both"/>
        <w:rPr>
          <w:color w:val="FF0000"/>
        </w:rPr>
      </w:pPr>
      <w:r w:rsidRPr="003B7642">
        <w:t>Rokovanie otvoril a viedol predseda rady pán Rich</w:t>
      </w:r>
      <w:r w:rsidR="005073E7">
        <w:t>ter, ktorý privítal členov rady</w:t>
      </w:r>
      <w:r w:rsidR="00515B2E">
        <w:t xml:space="preserve"> a požiadal o predradenie bodu č. 2</w:t>
      </w:r>
      <w:r w:rsidR="005073E7">
        <w:t>.</w:t>
      </w:r>
    </w:p>
    <w:p w:rsidR="00830685" w:rsidRPr="00D75ACE" w:rsidRDefault="00830685" w:rsidP="007E4A96">
      <w:pPr>
        <w:jc w:val="both"/>
      </w:pPr>
      <w:r w:rsidRPr="00D75ACE">
        <w:t xml:space="preserve">Sociálni </w:t>
      </w:r>
      <w:r w:rsidRPr="00515B2E">
        <w:t>partneri súhlasili</w:t>
      </w:r>
      <w:r w:rsidRPr="00D75ACE">
        <w:t xml:space="preserve"> s navrhnutým programom</w:t>
      </w:r>
      <w:r w:rsidR="00515B2E">
        <w:t xml:space="preserve"> aj predradením</w:t>
      </w:r>
      <w:r w:rsidRPr="00D75ACE">
        <w:t xml:space="preserve">. </w:t>
      </w:r>
    </w:p>
    <w:p w:rsidR="00DD19A3" w:rsidRDefault="00DD19A3" w:rsidP="007E4A96">
      <w:pPr>
        <w:jc w:val="both"/>
      </w:pPr>
    </w:p>
    <w:p w:rsidR="0048540C" w:rsidRDefault="0048540C" w:rsidP="007E4A96">
      <w:pPr>
        <w:jc w:val="both"/>
      </w:pPr>
    </w:p>
    <w:p w:rsidR="00515B2E" w:rsidRPr="003555F0" w:rsidRDefault="00515B2E" w:rsidP="00515B2E">
      <w:pPr>
        <w:jc w:val="both"/>
        <w:rPr>
          <w:b/>
          <w:u w:val="single"/>
        </w:rPr>
      </w:pPr>
      <w:r>
        <w:rPr>
          <w:b/>
          <w:u w:val="single"/>
        </w:rPr>
        <w:t>K bodu  2</w:t>
      </w:r>
    </w:p>
    <w:p w:rsidR="00515B2E" w:rsidRDefault="00515B2E" w:rsidP="00515B2E">
      <w:pPr>
        <w:jc w:val="both"/>
      </w:pPr>
      <w:r w:rsidRPr="00A828C3">
        <w:t xml:space="preserve">Návrh </w:t>
      </w:r>
      <w:r>
        <w:t>zákona, ktorým sa mení a dopĺňa zákon Slovenskej národnej rady č. 310/1992 Zb. o stavebnom sporení v znení neskorších predpisov</w:t>
      </w:r>
    </w:p>
    <w:p w:rsidR="00515B2E" w:rsidRDefault="00515B2E" w:rsidP="00515B2E">
      <w:pPr>
        <w:jc w:val="both"/>
      </w:pPr>
      <w:r w:rsidRPr="00F3492A">
        <w:t xml:space="preserve">Predmetný </w:t>
      </w:r>
      <w:r>
        <w:t xml:space="preserve">návrh zákona uviedol podpredseda vlády a minister financií pán </w:t>
      </w:r>
      <w:proofErr w:type="spellStart"/>
      <w:r w:rsidRPr="0067246D">
        <w:t>Kažimír</w:t>
      </w:r>
      <w:proofErr w:type="spellEnd"/>
      <w:r w:rsidRPr="0067246D">
        <w:t>.</w:t>
      </w:r>
    </w:p>
    <w:p w:rsidR="00515B2E" w:rsidRDefault="00515B2E" w:rsidP="00515B2E">
      <w:pPr>
        <w:jc w:val="both"/>
      </w:pPr>
    </w:p>
    <w:p w:rsidR="00515B2E" w:rsidRDefault="00515B2E" w:rsidP="00515B2E">
      <w:pPr>
        <w:jc w:val="both"/>
        <w:rPr>
          <w:color w:val="FF0000"/>
        </w:rPr>
      </w:pPr>
      <w:r w:rsidRPr="00C55EEC">
        <w:t xml:space="preserve">Stanovisko za KOZ SR predniesla pani </w:t>
      </w:r>
      <w:proofErr w:type="spellStart"/>
      <w:r>
        <w:t>Uhlerová</w:t>
      </w:r>
      <w:proofErr w:type="spellEnd"/>
      <w:r>
        <w:t xml:space="preserve">, ktorá uviedla, </w:t>
      </w:r>
      <w:r w:rsidRPr="00513024">
        <w:t xml:space="preserve">že </w:t>
      </w:r>
      <w:r>
        <w:t>KOZ SR</w:t>
      </w:r>
      <w:r w:rsidRPr="00513024">
        <w:t xml:space="preserve"> odporúča </w:t>
      </w:r>
      <w:r>
        <w:t>návrh zákona</w:t>
      </w:r>
      <w:r w:rsidRPr="00513024">
        <w:t xml:space="preserve"> na ďalšie legislatívne konanie.</w:t>
      </w:r>
    </w:p>
    <w:p w:rsidR="00515B2E" w:rsidRDefault="00515B2E" w:rsidP="00515B2E">
      <w:pPr>
        <w:jc w:val="both"/>
      </w:pPr>
      <w:r w:rsidRPr="00A9254F">
        <w:t xml:space="preserve">Stanovisko za AZZZ </w:t>
      </w:r>
      <w:r w:rsidRPr="00BA2462">
        <w:t xml:space="preserve">SR predniesol pán </w:t>
      </w:r>
      <w:proofErr w:type="spellStart"/>
      <w:r>
        <w:t>Karlubík</w:t>
      </w:r>
      <w:proofErr w:type="spellEnd"/>
      <w:r w:rsidRPr="00CF5241">
        <w:t>, ktorý</w:t>
      </w:r>
      <w:r>
        <w:t xml:space="preserve"> uviedol, že AZZZ SR nemá k predloženému materiálu pripomienky a odporučil ho na </w:t>
      </w:r>
      <w:r w:rsidRPr="00476DF6">
        <w:t>ďalšie legislatívne konanie.</w:t>
      </w:r>
    </w:p>
    <w:p w:rsidR="00515B2E" w:rsidRPr="00786E18" w:rsidRDefault="00515B2E" w:rsidP="00515B2E">
      <w:pPr>
        <w:jc w:val="both"/>
        <w:rPr>
          <w:bCs/>
        </w:rPr>
      </w:pPr>
      <w:r w:rsidRPr="00D75ACE">
        <w:t xml:space="preserve">Stanovisko za RÚZ predniesol pán </w:t>
      </w:r>
      <w:proofErr w:type="spellStart"/>
      <w:r>
        <w:t>Lelovský</w:t>
      </w:r>
      <w:proofErr w:type="spellEnd"/>
      <w:r>
        <w:t xml:space="preserve">, ktorý uviedol, že </w:t>
      </w:r>
      <w:r w:rsidRPr="00786E18">
        <w:rPr>
          <w:bCs/>
        </w:rPr>
        <w:t>RÚZ k návrhu v medzirezortnom pripomienkovom konaní predložila zásadné pripomienky, ktoré boli prerokované a rozpory s predkladateľom odstránené.</w:t>
      </w:r>
      <w:r>
        <w:rPr>
          <w:bCs/>
        </w:rPr>
        <w:t xml:space="preserve"> </w:t>
      </w:r>
      <w:r w:rsidRPr="00786E18">
        <w:rPr>
          <w:bCs/>
        </w:rPr>
        <w:t>RÚZ berie návrh zákona v predloženom znení na vedomie bez pripomienok.</w:t>
      </w:r>
    </w:p>
    <w:p w:rsidR="00515B2E" w:rsidRDefault="00515B2E" w:rsidP="00515B2E">
      <w:pPr>
        <w:jc w:val="both"/>
      </w:pPr>
      <w:r w:rsidRPr="008A6F1A">
        <w:t xml:space="preserve">Stanovisko za ZMOS predniesol pán </w:t>
      </w:r>
      <w:proofErr w:type="spellStart"/>
      <w:r w:rsidR="005030FF">
        <w:t>Dvonč</w:t>
      </w:r>
      <w:proofErr w:type="spellEnd"/>
      <w:r>
        <w:t xml:space="preserve">, ktorý uviedol, že ZMOS k predloženému návrhu zákona neuplatňuje žiadne pripomienky a odporučil </w:t>
      </w:r>
      <w:r w:rsidR="003930FB">
        <w:t>ho</w:t>
      </w:r>
      <w:r>
        <w:t xml:space="preserve"> na ďalšie legislatívne konanie.</w:t>
      </w:r>
    </w:p>
    <w:p w:rsidR="00515B2E" w:rsidRDefault="00515B2E" w:rsidP="00515B2E">
      <w:pPr>
        <w:jc w:val="both"/>
      </w:pPr>
    </w:p>
    <w:p w:rsidR="00515B2E" w:rsidRPr="009F1DAA" w:rsidRDefault="00515B2E" w:rsidP="00515B2E">
      <w:pPr>
        <w:jc w:val="both"/>
        <w:rPr>
          <w:b/>
        </w:rPr>
      </w:pPr>
      <w:r w:rsidRPr="009F1DAA">
        <w:rPr>
          <w:b/>
        </w:rPr>
        <w:t>Záver:</w:t>
      </w:r>
    </w:p>
    <w:p w:rsidR="00515B2E" w:rsidRPr="005030FF" w:rsidRDefault="00515B2E" w:rsidP="00515B2E">
      <w:pPr>
        <w:jc w:val="both"/>
        <w:rPr>
          <w:b/>
        </w:rPr>
      </w:pPr>
      <w:r w:rsidRPr="009F1DAA">
        <w:rPr>
          <w:b/>
        </w:rPr>
        <w:t>Rada</w:t>
      </w:r>
    </w:p>
    <w:p w:rsidR="00515B2E" w:rsidRPr="005030FF" w:rsidRDefault="00515B2E" w:rsidP="00515B2E">
      <w:pPr>
        <w:pStyle w:val="Odsekzoznamu"/>
        <w:numPr>
          <w:ilvl w:val="0"/>
          <w:numId w:val="33"/>
        </w:numPr>
        <w:spacing w:after="200" w:line="276" w:lineRule="auto"/>
        <w:jc w:val="both"/>
        <w:rPr>
          <w:b/>
          <w:sz w:val="24"/>
          <w:szCs w:val="24"/>
        </w:rPr>
      </w:pPr>
      <w:r w:rsidRPr="005030FF">
        <w:rPr>
          <w:b/>
          <w:sz w:val="24"/>
          <w:szCs w:val="24"/>
        </w:rPr>
        <w:t>súhlasí s predloženým návrhom zákona bez pripomienok,</w:t>
      </w:r>
    </w:p>
    <w:p w:rsidR="00515B2E" w:rsidRDefault="00515B2E" w:rsidP="00515B2E">
      <w:pPr>
        <w:pStyle w:val="Odsekzoznamu"/>
        <w:numPr>
          <w:ilvl w:val="0"/>
          <w:numId w:val="33"/>
        </w:numPr>
        <w:spacing w:after="200" w:line="276" w:lineRule="auto"/>
        <w:jc w:val="both"/>
        <w:rPr>
          <w:b/>
          <w:sz w:val="24"/>
          <w:szCs w:val="24"/>
        </w:rPr>
      </w:pPr>
      <w:r w:rsidRPr="005030FF">
        <w:rPr>
          <w:b/>
          <w:sz w:val="24"/>
          <w:szCs w:val="24"/>
        </w:rPr>
        <w:t>odporúča ho na ďalšie legislatívne konanie.</w:t>
      </w:r>
    </w:p>
    <w:p w:rsidR="0048540C" w:rsidRPr="005030FF" w:rsidRDefault="0048540C" w:rsidP="0048540C">
      <w:pPr>
        <w:pStyle w:val="Odsekzoznamu"/>
        <w:spacing w:after="200" w:line="276" w:lineRule="auto"/>
        <w:ind w:left="786"/>
        <w:jc w:val="both"/>
        <w:rPr>
          <w:b/>
          <w:sz w:val="24"/>
          <w:szCs w:val="24"/>
        </w:rPr>
      </w:pPr>
    </w:p>
    <w:p w:rsidR="00DD19A3" w:rsidRPr="003555F0" w:rsidRDefault="005073E7" w:rsidP="00DD19A3">
      <w:pPr>
        <w:jc w:val="both"/>
        <w:rPr>
          <w:b/>
          <w:u w:val="single"/>
        </w:rPr>
      </w:pPr>
      <w:r>
        <w:rPr>
          <w:b/>
          <w:u w:val="single"/>
        </w:rPr>
        <w:t>K bodu  1</w:t>
      </w:r>
    </w:p>
    <w:p w:rsidR="00DD19A3" w:rsidRPr="005073E7" w:rsidRDefault="005073E7" w:rsidP="00DD19A3">
      <w:pPr>
        <w:jc w:val="both"/>
        <w:rPr>
          <w:color w:val="FF0000"/>
        </w:rPr>
      </w:pPr>
      <w:r w:rsidRPr="001D4A55">
        <w:t xml:space="preserve">Návrh </w:t>
      </w:r>
      <w:r w:rsidR="001D4A55" w:rsidRPr="001D4A55">
        <w:t xml:space="preserve">zákona, </w:t>
      </w:r>
      <w:r w:rsidR="001D4A55" w:rsidRPr="001D4A55">
        <w:rPr>
          <w:rStyle w:val="Textzstupnhosymbolu"/>
          <w:rFonts w:cs="Calibri"/>
          <w:color w:val="auto"/>
        </w:rPr>
        <w:t>ktorým sa mení zákon Národnej rady Slovenskej republiky č. 241/1993 Z. z. o štátnych sviatkoch, dňoch pracovného pokoja a pamätných dňoch v znení neskorších predpisov</w:t>
      </w:r>
      <w:r w:rsidR="001D4A55" w:rsidRPr="001D4A55">
        <w:rPr>
          <w:rStyle w:val="Textzstupnhosymbolu"/>
          <w:rFonts w:cs="Calibri"/>
          <w:b/>
          <w:color w:val="auto"/>
        </w:rPr>
        <w:t> </w:t>
      </w:r>
    </w:p>
    <w:p w:rsidR="00DD19A3" w:rsidRDefault="00DD19A3" w:rsidP="00DD19A3">
      <w:pPr>
        <w:jc w:val="both"/>
      </w:pPr>
      <w:r w:rsidRPr="00F3492A">
        <w:t xml:space="preserve">Predmetný </w:t>
      </w:r>
      <w:r>
        <w:t xml:space="preserve">návrh zákona </w:t>
      </w:r>
      <w:r w:rsidRPr="00BB20D0">
        <w:t xml:space="preserve">uviedol </w:t>
      </w:r>
      <w:r w:rsidR="00EE23F5" w:rsidRPr="00981510">
        <w:t>generálny riaditeľ sekcie vládnej legislatívy Úradu vlády SR</w:t>
      </w:r>
      <w:r w:rsidR="00EE23F5">
        <w:t xml:space="preserve"> pán </w:t>
      </w:r>
      <w:r w:rsidR="00EE23F5" w:rsidRPr="005030FF">
        <w:t>Grman.</w:t>
      </w:r>
    </w:p>
    <w:p w:rsidR="00DD19A3" w:rsidRDefault="00DD19A3" w:rsidP="00DD19A3">
      <w:pPr>
        <w:jc w:val="both"/>
      </w:pPr>
    </w:p>
    <w:p w:rsidR="007F4779" w:rsidRDefault="00DD19A3" w:rsidP="00DD19A3">
      <w:pPr>
        <w:jc w:val="both"/>
      </w:pPr>
      <w:r w:rsidRPr="00C55EEC">
        <w:t xml:space="preserve">Stanovisko za KOZ SR predniesla pani </w:t>
      </w:r>
      <w:proofErr w:type="spellStart"/>
      <w:r>
        <w:t>Uhlerová</w:t>
      </w:r>
      <w:proofErr w:type="spellEnd"/>
      <w:r>
        <w:t xml:space="preserve">, ktorá </w:t>
      </w:r>
      <w:r w:rsidR="00960CBC">
        <w:t xml:space="preserve">uviedla, </w:t>
      </w:r>
      <w:r w:rsidR="00960CBC" w:rsidRPr="00513024">
        <w:t xml:space="preserve">že </w:t>
      </w:r>
      <w:r w:rsidR="00960CBC">
        <w:t xml:space="preserve">KOZ SR </w:t>
      </w:r>
      <w:r w:rsidR="00960CBC" w:rsidRPr="00513024">
        <w:t xml:space="preserve">k predloženému návrhu </w:t>
      </w:r>
      <w:r w:rsidR="00960CBC">
        <w:t>zákona</w:t>
      </w:r>
      <w:r w:rsidR="00960CBC" w:rsidRPr="00513024">
        <w:t xml:space="preserve"> nemá pripomienky a odporúča ho na ďalšie legislatívne konanie.</w:t>
      </w:r>
    </w:p>
    <w:p w:rsidR="00476DF6" w:rsidRDefault="00476DF6" w:rsidP="00DD19A3">
      <w:pPr>
        <w:jc w:val="both"/>
        <w:rPr>
          <w:color w:val="FF0000"/>
        </w:rPr>
      </w:pPr>
    </w:p>
    <w:p w:rsidR="008C0D9E" w:rsidRPr="0047581A" w:rsidRDefault="00DD19A3" w:rsidP="008C0D9E">
      <w:pPr>
        <w:jc w:val="both"/>
      </w:pPr>
      <w:r w:rsidRPr="0047581A">
        <w:t xml:space="preserve">Stanovisko za AZZZ SR predniesol pán </w:t>
      </w:r>
      <w:proofErr w:type="spellStart"/>
      <w:r w:rsidR="005030FF" w:rsidRPr="0047581A">
        <w:t>Machunka</w:t>
      </w:r>
      <w:proofErr w:type="spellEnd"/>
      <w:r w:rsidR="008C0D9E" w:rsidRPr="0047581A">
        <w:t xml:space="preserve">, ktorý uviedol, že </w:t>
      </w:r>
      <w:r w:rsidR="008C0D9E" w:rsidRPr="0047581A">
        <w:rPr>
          <w:bCs/>
        </w:rPr>
        <w:t xml:space="preserve">AZZZ SR zásadne nesúhlasí s rozširovaním štátnych sviatkov, aj keď v danom prípade ide len o jednorazový štátny sviatok v roku 2018. Predmetný návrh zákona nebol predmetom medzirezortného pripomienkového konania a ani iným spôsobom s AZZZ SR konzultovaný. AZZZ SR dlhodobo poukazuje na skutočnosť, že Slovenská republika má v porovnaní s okolitými krajinami najviac štátnych sviatkov. Opakovane </w:t>
      </w:r>
      <w:r w:rsidR="005030FF" w:rsidRPr="0047581A">
        <w:rPr>
          <w:bCs/>
        </w:rPr>
        <w:t>AZZZ SR navrhuje</w:t>
      </w:r>
      <w:r w:rsidR="008C0D9E" w:rsidRPr="0047581A">
        <w:rPr>
          <w:bCs/>
        </w:rPr>
        <w:t xml:space="preserve"> zrušenie dvoch štátnych sviatkov. </w:t>
      </w:r>
    </w:p>
    <w:p w:rsidR="008C0D9E" w:rsidRPr="0047581A" w:rsidRDefault="008C0D9E" w:rsidP="008C0D9E">
      <w:pPr>
        <w:jc w:val="both"/>
        <w:rPr>
          <w:b/>
          <w:bCs/>
        </w:rPr>
      </w:pPr>
      <w:r w:rsidRPr="0047581A">
        <w:t xml:space="preserve">AZZZ SR zásadne nesúhlasí s predmetným materiálom a neodporúča ho na ďalšie legislatívne konanie.  </w:t>
      </w:r>
    </w:p>
    <w:p w:rsidR="008C0D9E" w:rsidRDefault="008C0D9E" w:rsidP="005073E7">
      <w:pPr>
        <w:jc w:val="both"/>
      </w:pPr>
    </w:p>
    <w:p w:rsidR="00786E18" w:rsidRPr="005030FF" w:rsidRDefault="00DD19A3" w:rsidP="00786E18">
      <w:pPr>
        <w:jc w:val="both"/>
      </w:pPr>
      <w:r w:rsidRPr="00D75ACE">
        <w:t xml:space="preserve">Stanovisko za RÚZ predniesol pán </w:t>
      </w:r>
      <w:proofErr w:type="spellStart"/>
      <w:r w:rsidR="005030FF">
        <w:t>Lelovský</w:t>
      </w:r>
      <w:proofErr w:type="spellEnd"/>
      <w:r w:rsidR="005030FF">
        <w:t xml:space="preserve">, ktorý uviedol, že podporuje stanovisko AZZZ SR a </w:t>
      </w:r>
      <w:r w:rsidR="005030FF" w:rsidRPr="005030FF">
        <w:rPr>
          <w:bCs/>
        </w:rPr>
        <w:t>navrhol</w:t>
      </w:r>
      <w:r w:rsidR="00786E18" w:rsidRPr="005030FF">
        <w:rPr>
          <w:bCs/>
        </w:rPr>
        <w:t xml:space="preserve"> kompenzovať neg</w:t>
      </w:r>
      <w:r w:rsidR="005030FF" w:rsidRPr="005030FF">
        <w:rPr>
          <w:bCs/>
        </w:rPr>
        <w:t>atívne dopady zrušením jedného z</w:t>
      </w:r>
      <w:r w:rsidR="00786E18" w:rsidRPr="005030FF">
        <w:rPr>
          <w:bCs/>
        </w:rPr>
        <w:t>o súčasných štátnych sviatkov.</w:t>
      </w:r>
    </w:p>
    <w:p w:rsidR="00786E18" w:rsidRPr="00A043AF" w:rsidRDefault="00786E18" w:rsidP="005073E7">
      <w:pPr>
        <w:jc w:val="both"/>
      </w:pPr>
    </w:p>
    <w:p w:rsidR="00D75ACE" w:rsidRDefault="00DD19A3" w:rsidP="005073E7">
      <w:pPr>
        <w:jc w:val="both"/>
      </w:pPr>
      <w:r w:rsidRPr="008A6F1A">
        <w:t xml:space="preserve">Stanovisko za ZMOS predniesol pán </w:t>
      </w:r>
      <w:proofErr w:type="spellStart"/>
      <w:r w:rsidR="005030FF">
        <w:t>Dvonč</w:t>
      </w:r>
      <w:proofErr w:type="spellEnd"/>
      <w:r w:rsidR="00484819">
        <w:t>, ktorý uviedol, že ZMOS k predloženému návrhu zákona neuplatňuje žiadne pripomienky a odporučil návrh zákona na ďalšie legislatívne konanie.</w:t>
      </w:r>
    </w:p>
    <w:p w:rsidR="00476DF6" w:rsidRDefault="00476DF6" w:rsidP="005073E7">
      <w:pPr>
        <w:jc w:val="both"/>
      </w:pPr>
    </w:p>
    <w:p w:rsidR="00DD19A3" w:rsidRDefault="005030FF" w:rsidP="00DD19A3">
      <w:pPr>
        <w:jc w:val="both"/>
      </w:pPr>
      <w:r>
        <w:t xml:space="preserve">Pán Richter zdôvodnil, že </w:t>
      </w:r>
      <w:r w:rsidR="003930FB">
        <w:t xml:space="preserve">v daný deň 30.10.2018 </w:t>
      </w:r>
      <w:r>
        <w:t xml:space="preserve">sa pripravuje veľa verejných akcií a vláda SR </w:t>
      </w:r>
      <w:r w:rsidR="00476DF6">
        <w:t>má záujem,</w:t>
      </w:r>
      <w:r>
        <w:t xml:space="preserve"> aby </w:t>
      </w:r>
      <w:r w:rsidR="00476DF6">
        <w:t>boli prístupné pre čo najširšiu verejnosť</w:t>
      </w:r>
      <w:r w:rsidR="0047581A">
        <w:t>.</w:t>
      </w:r>
    </w:p>
    <w:p w:rsidR="0048540C" w:rsidRDefault="0048540C" w:rsidP="00DD19A3">
      <w:pPr>
        <w:jc w:val="both"/>
      </w:pPr>
    </w:p>
    <w:p w:rsidR="005030FF" w:rsidRDefault="005030FF" w:rsidP="00DD19A3">
      <w:pPr>
        <w:jc w:val="both"/>
      </w:pPr>
    </w:p>
    <w:p w:rsidR="00DD19A3" w:rsidRPr="009F1DAA" w:rsidRDefault="00DD19A3" w:rsidP="00DD19A3">
      <w:pPr>
        <w:jc w:val="both"/>
        <w:rPr>
          <w:b/>
        </w:rPr>
      </w:pPr>
      <w:r w:rsidRPr="009F1DAA">
        <w:rPr>
          <w:b/>
        </w:rPr>
        <w:lastRenderedPageBreak/>
        <w:t>Záver:</w:t>
      </w:r>
    </w:p>
    <w:p w:rsidR="00DD19A3" w:rsidRDefault="00DD19A3" w:rsidP="00DD19A3">
      <w:pPr>
        <w:jc w:val="both"/>
        <w:rPr>
          <w:b/>
        </w:rPr>
      </w:pPr>
      <w:r w:rsidRPr="009F1DAA">
        <w:rPr>
          <w:b/>
        </w:rPr>
        <w:t>Rada</w:t>
      </w:r>
    </w:p>
    <w:p w:rsidR="0047581A" w:rsidRPr="0047581A" w:rsidRDefault="0047581A" w:rsidP="00F8392C">
      <w:pPr>
        <w:pStyle w:val="Odsekzoznamu"/>
        <w:numPr>
          <w:ilvl w:val="0"/>
          <w:numId w:val="2"/>
        </w:numPr>
        <w:spacing w:after="200" w:line="276" w:lineRule="auto"/>
        <w:jc w:val="both"/>
        <w:rPr>
          <w:b/>
          <w:sz w:val="24"/>
          <w:szCs w:val="24"/>
        </w:rPr>
      </w:pPr>
      <w:r w:rsidRPr="0047581A">
        <w:rPr>
          <w:b/>
          <w:sz w:val="24"/>
          <w:szCs w:val="24"/>
        </w:rPr>
        <w:t>nedospela k dohode z dôvodu nesúhlasu AZZZ SR a RÚZ,</w:t>
      </w:r>
    </w:p>
    <w:p w:rsidR="00476DF6" w:rsidRDefault="0047581A" w:rsidP="003930FB">
      <w:pPr>
        <w:pStyle w:val="Odsekzoznamu"/>
        <w:numPr>
          <w:ilvl w:val="0"/>
          <w:numId w:val="2"/>
        </w:numPr>
        <w:spacing w:after="200" w:line="276" w:lineRule="auto"/>
        <w:jc w:val="both"/>
        <w:rPr>
          <w:b/>
          <w:sz w:val="24"/>
          <w:szCs w:val="24"/>
        </w:rPr>
      </w:pPr>
      <w:r w:rsidRPr="0047581A">
        <w:rPr>
          <w:b/>
          <w:sz w:val="24"/>
          <w:szCs w:val="24"/>
        </w:rPr>
        <w:t>KOZ SR a ZMOS súhlasili</w:t>
      </w:r>
      <w:r w:rsidR="00F8392C" w:rsidRPr="0047581A">
        <w:rPr>
          <w:b/>
          <w:sz w:val="24"/>
          <w:szCs w:val="24"/>
        </w:rPr>
        <w:t xml:space="preserve"> s predloženým návrhom zákona </w:t>
      </w:r>
      <w:r w:rsidRPr="0047581A">
        <w:rPr>
          <w:b/>
          <w:sz w:val="24"/>
          <w:szCs w:val="24"/>
        </w:rPr>
        <w:t>bez pripomienok.</w:t>
      </w:r>
    </w:p>
    <w:p w:rsidR="0048540C" w:rsidRDefault="0048540C" w:rsidP="001B7B8A">
      <w:pPr>
        <w:jc w:val="both"/>
        <w:rPr>
          <w:b/>
          <w:u w:val="single"/>
        </w:rPr>
      </w:pPr>
    </w:p>
    <w:p w:rsidR="001B7B8A" w:rsidRPr="005C422C" w:rsidRDefault="005073E7" w:rsidP="001B7B8A">
      <w:pPr>
        <w:jc w:val="both"/>
        <w:rPr>
          <w:b/>
          <w:u w:val="single"/>
        </w:rPr>
      </w:pPr>
      <w:r>
        <w:rPr>
          <w:b/>
          <w:u w:val="single"/>
        </w:rPr>
        <w:t>K bodu  3</w:t>
      </w:r>
    </w:p>
    <w:p w:rsidR="00A828C3" w:rsidRDefault="00A828C3" w:rsidP="00A828C3">
      <w:pPr>
        <w:jc w:val="both"/>
      </w:pPr>
      <w:r w:rsidRPr="00A828C3">
        <w:t xml:space="preserve">Návrh </w:t>
      </w:r>
      <w:r w:rsidR="005073E7" w:rsidRPr="0073063B">
        <w:t xml:space="preserve">zákona, </w:t>
      </w:r>
      <w:r w:rsidR="005073E7" w:rsidRPr="005073E7">
        <w:t>ktorým</w:t>
      </w:r>
      <w:r w:rsidR="005073E7" w:rsidRPr="0073063B">
        <w:t xml:space="preserve"> sa mení a dopĺňa zákon č. 139/1998 Z. z. o omamných látkach, psychotropných látkach a prípravkoch v znení neskorších predpisov </w:t>
      </w:r>
    </w:p>
    <w:p w:rsidR="00FC31C7" w:rsidRDefault="00FC31C7" w:rsidP="00FC31C7">
      <w:pPr>
        <w:jc w:val="both"/>
      </w:pPr>
      <w:r w:rsidRPr="00F3492A">
        <w:t xml:space="preserve">Predmetný </w:t>
      </w:r>
      <w:r>
        <w:t xml:space="preserve">návrh zákona uviedla ministerka zdravotníctva pani </w:t>
      </w:r>
      <w:proofErr w:type="spellStart"/>
      <w:r>
        <w:t>Kalavská</w:t>
      </w:r>
      <w:proofErr w:type="spellEnd"/>
      <w:r>
        <w:t>.</w:t>
      </w:r>
    </w:p>
    <w:p w:rsidR="00FC31C7" w:rsidRDefault="00FC31C7" w:rsidP="00FC31C7">
      <w:pPr>
        <w:jc w:val="both"/>
      </w:pPr>
    </w:p>
    <w:p w:rsidR="00960CBC" w:rsidRDefault="00960CBC" w:rsidP="00960CBC">
      <w:pPr>
        <w:jc w:val="both"/>
        <w:rPr>
          <w:color w:val="FF0000"/>
        </w:rPr>
      </w:pPr>
      <w:r w:rsidRPr="00C55EEC">
        <w:t xml:space="preserve">Stanovisko za KOZ SR predniesla pani </w:t>
      </w:r>
      <w:proofErr w:type="spellStart"/>
      <w:r>
        <w:t>Uhlerová</w:t>
      </w:r>
      <w:proofErr w:type="spellEnd"/>
      <w:r>
        <w:t xml:space="preserve">, ktorá uviedla, </w:t>
      </w:r>
      <w:r w:rsidRPr="00513024">
        <w:t xml:space="preserve">že </w:t>
      </w:r>
      <w:r>
        <w:t xml:space="preserve">KOZ SR </w:t>
      </w:r>
      <w:r w:rsidRPr="00513024">
        <w:t xml:space="preserve">k predloženému návrhu </w:t>
      </w:r>
      <w:r>
        <w:t>zákona</w:t>
      </w:r>
      <w:r w:rsidRPr="00513024">
        <w:t xml:space="preserve"> nemá pripomienky a odporúča ho na ďalšie legislatívne konanie.</w:t>
      </w:r>
    </w:p>
    <w:p w:rsidR="008C0D9E" w:rsidRDefault="005073E7" w:rsidP="005073E7">
      <w:pPr>
        <w:jc w:val="both"/>
      </w:pPr>
      <w:r w:rsidRPr="00A9254F">
        <w:t xml:space="preserve">Stanovisko za AZZZ </w:t>
      </w:r>
      <w:r w:rsidRPr="00BA2462">
        <w:t xml:space="preserve">SR predniesol pán </w:t>
      </w:r>
      <w:proofErr w:type="spellStart"/>
      <w:r w:rsidR="0047581A">
        <w:t>Karlubík</w:t>
      </w:r>
      <w:proofErr w:type="spellEnd"/>
      <w:r w:rsidR="008C0D9E" w:rsidRPr="00CF5241">
        <w:t>, ktorý</w:t>
      </w:r>
      <w:r w:rsidR="008C0D9E">
        <w:t xml:space="preserve"> uviedol, že AZZZ SR nemá k predloženému materiálu pripomienky a odporučil ho na ďalšie legislatívne konanie.</w:t>
      </w:r>
    </w:p>
    <w:p w:rsidR="00786E18" w:rsidRPr="00786E18" w:rsidRDefault="005073E7" w:rsidP="00786E18">
      <w:pPr>
        <w:jc w:val="both"/>
        <w:rPr>
          <w:bCs/>
        </w:rPr>
      </w:pPr>
      <w:r w:rsidRPr="00D75ACE">
        <w:t xml:space="preserve">Stanovisko za RÚZ predniesol pán </w:t>
      </w:r>
      <w:proofErr w:type="spellStart"/>
      <w:r w:rsidR="0047581A">
        <w:t>Lelovský</w:t>
      </w:r>
      <w:proofErr w:type="spellEnd"/>
      <w:r w:rsidR="00786E18">
        <w:t>, ktorý uviedol, že</w:t>
      </w:r>
      <w:r w:rsidR="00786E18" w:rsidRPr="00786E18">
        <w:t xml:space="preserve"> </w:t>
      </w:r>
      <w:r w:rsidR="00786E18" w:rsidRPr="00786E18">
        <w:rPr>
          <w:bCs/>
        </w:rPr>
        <w:t>RÚZ materiál v medzirezortnom pripomienkovom konaní nepripomienkovala.</w:t>
      </w:r>
      <w:r w:rsidR="008C0D9E">
        <w:rPr>
          <w:bCs/>
        </w:rPr>
        <w:t xml:space="preserve"> </w:t>
      </w:r>
      <w:r w:rsidR="00786E18" w:rsidRPr="00786E18">
        <w:rPr>
          <w:bCs/>
        </w:rPr>
        <w:t>Vzhľadom na to, že materiál nemá dopady na podnikateľské prostredie ho RÚZ berie na vedomie bez pripomienok.</w:t>
      </w:r>
    </w:p>
    <w:p w:rsidR="005073E7" w:rsidRDefault="005073E7" w:rsidP="005073E7">
      <w:pPr>
        <w:jc w:val="both"/>
      </w:pPr>
      <w:r w:rsidRPr="008A6F1A">
        <w:t xml:space="preserve">Stanovisko za ZMOS predniesol pán </w:t>
      </w:r>
      <w:proofErr w:type="spellStart"/>
      <w:r w:rsidR="0047581A">
        <w:t>Dvonč</w:t>
      </w:r>
      <w:proofErr w:type="spellEnd"/>
      <w:r w:rsidR="00484819">
        <w:t>, ktorý uviedol, že ZMO</w:t>
      </w:r>
      <w:r w:rsidR="008C0D9E">
        <w:t>S</w:t>
      </w:r>
      <w:r w:rsidR="00484819">
        <w:t xml:space="preserve"> k predloženému návrhu zákona neuplatňuje žiadne pripomienky a odporučil návrh zákona na ďalšie legislatívne konanie.</w:t>
      </w:r>
    </w:p>
    <w:p w:rsidR="005073E7" w:rsidRDefault="005073E7" w:rsidP="005073E7">
      <w:pPr>
        <w:jc w:val="both"/>
      </w:pPr>
    </w:p>
    <w:p w:rsidR="005073E7" w:rsidRPr="009F1DAA" w:rsidRDefault="005073E7" w:rsidP="005073E7">
      <w:pPr>
        <w:jc w:val="both"/>
        <w:rPr>
          <w:b/>
        </w:rPr>
      </w:pPr>
      <w:r w:rsidRPr="009F1DAA">
        <w:rPr>
          <w:b/>
        </w:rPr>
        <w:t>Záver:</w:t>
      </w:r>
    </w:p>
    <w:p w:rsidR="005073E7" w:rsidRDefault="005073E7" w:rsidP="005073E7">
      <w:pPr>
        <w:jc w:val="both"/>
        <w:rPr>
          <w:b/>
        </w:rPr>
      </w:pPr>
      <w:r w:rsidRPr="009F1DAA">
        <w:rPr>
          <w:b/>
        </w:rPr>
        <w:t>Rada</w:t>
      </w:r>
    </w:p>
    <w:p w:rsidR="005073E7" w:rsidRPr="0047581A" w:rsidRDefault="005073E7" w:rsidP="005073E7">
      <w:pPr>
        <w:pStyle w:val="Odsekzoznamu"/>
        <w:numPr>
          <w:ilvl w:val="0"/>
          <w:numId w:val="34"/>
        </w:numPr>
        <w:spacing w:after="200" w:line="276" w:lineRule="auto"/>
        <w:jc w:val="both"/>
        <w:rPr>
          <w:b/>
          <w:sz w:val="24"/>
          <w:szCs w:val="24"/>
        </w:rPr>
      </w:pPr>
      <w:r w:rsidRPr="0047581A">
        <w:rPr>
          <w:b/>
          <w:sz w:val="24"/>
          <w:szCs w:val="24"/>
        </w:rPr>
        <w:t>súhlasí s predloženým návrhom zákona bez pripomienok,</w:t>
      </w:r>
    </w:p>
    <w:p w:rsidR="005073E7" w:rsidRDefault="005073E7" w:rsidP="005073E7">
      <w:pPr>
        <w:pStyle w:val="Odsekzoznamu"/>
        <w:numPr>
          <w:ilvl w:val="0"/>
          <w:numId w:val="34"/>
        </w:numPr>
        <w:spacing w:after="200" w:line="276" w:lineRule="auto"/>
        <w:jc w:val="both"/>
        <w:rPr>
          <w:b/>
          <w:sz w:val="24"/>
          <w:szCs w:val="24"/>
        </w:rPr>
      </w:pPr>
      <w:r w:rsidRPr="0047581A">
        <w:rPr>
          <w:b/>
          <w:sz w:val="24"/>
          <w:szCs w:val="24"/>
        </w:rPr>
        <w:t>odporúča ho na ďalšie legislatívne konanie.</w:t>
      </w:r>
    </w:p>
    <w:p w:rsidR="0048540C" w:rsidRPr="0047581A" w:rsidRDefault="0048540C" w:rsidP="0048540C">
      <w:pPr>
        <w:pStyle w:val="Odsekzoznamu"/>
        <w:spacing w:after="200" w:line="276" w:lineRule="auto"/>
        <w:ind w:left="786"/>
        <w:jc w:val="both"/>
        <w:rPr>
          <w:b/>
          <w:sz w:val="24"/>
          <w:szCs w:val="24"/>
        </w:rPr>
      </w:pPr>
    </w:p>
    <w:p w:rsidR="001B7B8A" w:rsidRPr="00E23811" w:rsidRDefault="005073E7" w:rsidP="001B7B8A">
      <w:pPr>
        <w:jc w:val="both"/>
        <w:rPr>
          <w:b/>
          <w:u w:val="single"/>
        </w:rPr>
      </w:pPr>
      <w:r>
        <w:rPr>
          <w:b/>
          <w:u w:val="single"/>
        </w:rPr>
        <w:t>K bodu  4</w:t>
      </w:r>
    </w:p>
    <w:p w:rsidR="00FC31C7" w:rsidRPr="00FC31C7" w:rsidRDefault="00FC31C7" w:rsidP="00FC31C7">
      <w:pPr>
        <w:jc w:val="both"/>
      </w:pPr>
      <w:r w:rsidRPr="00FC31C7">
        <w:t xml:space="preserve">Návrh </w:t>
      </w:r>
      <w:r w:rsidR="005073E7">
        <w:t>zákona, ktorým sa mení a dopĺňa zákon č. 461/2003 Z. z. o sociálnom poistení v znení neskorších predpisov a ktorým sa menia a dopĺňajú niektoré zákony</w:t>
      </w:r>
    </w:p>
    <w:p w:rsidR="00FC31C7" w:rsidRDefault="00FC31C7" w:rsidP="00FC31C7">
      <w:pPr>
        <w:jc w:val="both"/>
      </w:pPr>
      <w:r w:rsidRPr="00F3492A">
        <w:t xml:space="preserve">Predmetný </w:t>
      </w:r>
      <w:r>
        <w:t>návrh zákona uviedol minister práce, sociálnych vecí a rodiny pán Richter.</w:t>
      </w:r>
      <w:r w:rsidRPr="00FC31C7">
        <w:rPr>
          <w:color w:val="FF0000"/>
        </w:rPr>
        <w:t xml:space="preserve"> </w:t>
      </w:r>
    </w:p>
    <w:p w:rsidR="00FC31C7" w:rsidRDefault="00FC31C7" w:rsidP="00FC31C7">
      <w:pPr>
        <w:jc w:val="both"/>
      </w:pPr>
    </w:p>
    <w:p w:rsidR="00EE23F5" w:rsidRPr="00D81CD9" w:rsidRDefault="005073E7" w:rsidP="008C0D9E">
      <w:pPr>
        <w:jc w:val="both"/>
      </w:pPr>
      <w:r w:rsidRPr="00C55EEC">
        <w:t xml:space="preserve">Stanovisko za KOZ SR predniesla </w:t>
      </w:r>
      <w:r w:rsidRPr="00D81CD9">
        <w:t xml:space="preserve">pani </w:t>
      </w:r>
      <w:proofErr w:type="spellStart"/>
      <w:r w:rsidRPr="00D81CD9">
        <w:t>Uhlerová</w:t>
      </w:r>
      <w:proofErr w:type="spellEnd"/>
      <w:r w:rsidRPr="00D81CD9">
        <w:t xml:space="preserve">, ktorá </w:t>
      </w:r>
      <w:r w:rsidR="008C0D9E" w:rsidRPr="00D81CD9">
        <w:t xml:space="preserve">uviedla, že </w:t>
      </w:r>
      <w:r w:rsidR="00EE23F5" w:rsidRPr="00D81CD9">
        <w:t xml:space="preserve">KOZ SR v rámci medzirezortného pripomienkového konania vzniesla dve zásadné pripomienky, a to k predloženému návrhu novely zákona ako aj nad jeho rámec. Pripomienka k predloženému návrhu novely zákona bola v rámci </w:t>
      </w:r>
      <w:proofErr w:type="spellStart"/>
      <w:r w:rsidR="00EE23F5" w:rsidRPr="00D81CD9">
        <w:t>rozporového</w:t>
      </w:r>
      <w:proofErr w:type="spellEnd"/>
      <w:r w:rsidR="00EE23F5" w:rsidRPr="00D81CD9">
        <w:t xml:space="preserve"> konania vysvetlená a rozpor bol odstránený. </w:t>
      </w:r>
    </w:p>
    <w:p w:rsidR="00EE23F5" w:rsidRPr="00D81CD9" w:rsidRDefault="00EE23F5" w:rsidP="00EE23F5">
      <w:pPr>
        <w:spacing w:before="120" w:after="120"/>
        <w:jc w:val="both"/>
      </w:pPr>
      <w:r w:rsidRPr="00D81CD9">
        <w:t xml:space="preserve">Predloženou pripomienkou nad rámec novely zákona KOZ SR navrhla rozšírenie okruhu osôb (poistencov), ktorým by sa malo poskytovať ošetrovné o všetky nemocensky poistené osoby, ktoré ošetrujú svojho rodinného príslušníka a ktorý je jej zaťom alebo nevestou. Súčasne KOZ SR navrhla zvýšenie výšky ošetrovného zo súčasných 55 % denného vymeriavacieho základu na 75 % denného vymeriavacieho základu a predĺženie poskytovania tejto dávky zo súčasných maximálne 10 kalendárnych dní na 14 kalendárnych dní.  </w:t>
      </w:r>
    </w:p>
    <w:p w:rsidR="00EE23F5" w:rsidRPr="00D81CD9" w:rsidRDefault="00EE23F5" w:rsidP="00EE23F5">
      <w:pPr>
        <w:spacing w:before="120" w:after="120"/>
        <w:jc w:val="both"/>
      </w:pPr>
      <w:r w:rsidRPr="00D81CD9">
        <w:t xml:space="preserve">KOZ SR predloženie svojho návrhu odôvodnila nasledovne: </w:t>
      </w:r>
    </w:p>
    <w:p w:rsidR="00EE23F5" w:rsidRPr="00D81CD9" w:rsidRDefault="00EE23F5" w:rsidP="00EE23F5">
      <w:pPr>
        <w:spacing w:before="120" w:after="120"/>
        <w:jc w:val="both"/>
      </w:pPr>
      <w:r w:rsidRPr="00D81CD9">
        <w:t xml:space="preserve">V zmysle § 3 ods. 1 zákona č. 365/2004 Z. z. o rovnakom zaobchádzaní </w:t>
      </w:r>
      <w:r w:rsidRPr="00D81CD9">
        <w:rPr>
          <w:bCs/>
        </w:rPr>
        <w:t xml:space="preserve">v niektorých oblastiach a o ochrane pred diskrimináciou a o zmene a doplnení niektorých zákonov   (antidiskriminačný zákon) v znení neskorších predpisov (ďalej len „antidiskriminačný zákon“), každý je povinný dodržiavať zásadu rovnakého zaobchádzania v pracovnoprávnych a obdobných právnych vzťahoch, sociálneho zabezpečenia, zdravotnej starostlivosti, </w:t>
      </w:r>
      <w:r w:rsidRPr="00D81CD9">
        <w:rPr>
          <w:bCs/>
        </w:rPr>
        <w:lastRenderedPageBreak/>
        <w:t xml:space="preserve">poskytovania tovarov a služieb a vo vzdelaní. Prípustné rozdielne zaobchádzanie upravuje § 8 antidiskriminačného zákona, pričom podľa odseku 4 tohto ustanovenia je v systéme sociálneho zabezpečenia </w:t>
      </w:r>
      <w:r w:rsidRPr="00D81CD9">
        <w:t>v zamestnaní diskrimináciou nie je rozdielnym</w:t>
      </w:r>
      <w:r w:rsidRPr="00D81CD9">
        <w:rPr>
          <w:bCs/>
        </w:rPr>
        <w:t xml:space="preserve"> </w:t>
      </w:r>
      <w:r w:rsidRPr="00D81CD9">
        <w:t>zaobchádzaním zaobchádzanie z dôvodu veku, ktoré spočíva v ustanovení rôznych vekových hraníc na vznik</w:t>
      </w:r>
      <w:r w:rsidRPr="00D81CD9">
        <w:rPr>
          <w:bCs/>
        </w:rPr>
        <w:t xml:space="preserve"> </w:t>
      </w:r>
      <w:r w:rsidRPr="00D81CD9">
        <w:t>nároku na starobný dôchodok a invalidný dôchodok v tomto systéme, ako aj v ustanovení rôznych vekových hraníc v tomto systéme pre zamestnancov alebo skupiny zamestnancov, a používanie rôznych spôsobov výpočtu týchto dôchodkov, ktoré sú založené na kritériu veku; to neplatí, ak by súčasne došlo k diskriminácii z dôvodu pohlavia.</w:t>
      </w:r>
    </w:p>
    <w:p w:rsidR="00EE23F5" w:rsidRPr="00D81CD9" w:rsidRDefault="00EE23F5" w:rsidP="00EE23F5">
      <w:pPr>
        <w:spacing w:before="120" w:after="120"/>
        <w:jc w:val="both"/>
      </w:pPr>
      <w:r w:rsidRPr="00D81CD9">
        <w:t>Podľa § 9 ods. 1 každý má podľa tohto zákona právo na rovnaké zaobchádzanie a ochranu pred diskrimináciou. Právna úprava ošetrovného ako jednej z nemocenských dávok je koncipovaná na princípe vyživovacej povinnosti uplatňovanej v rodinnom práve. V tejto súvislosti KOZ SR poukázala na nerovnosť prístupu poistencov (povinne nemocensky poistených - zamestnancov, povinne sociálne poistených samostatne zárobkovo činných osôb ako aj dobrovoľne nemocensky poistených osôb) k nároku na ošetrovné a jeho výplatu ako jednej z dávok nemocenského poistenia.</w:t>
      </w:r>
    </w:p>
    <w:p w:rsidR="00EE23F5" w:rsidRPr="00D81CD9" w:rsidRDefault="00EE23F5" w:rsidP="00EE23F5">
      <w:pPr>
        <w:spacing w:before="120" w:after="120"/>
        <w:jc w:val="both"/>
      </w:pPr>
      <w:r w:rsidRPr="00D81CD9">
        <w:t xml:space="preserve">Z vyššie uvedeného dôvodu KOZ SR za účelom odstránenia nerovnosti ako aj zosúladenia právneho stavu zákona o sociálnom poistení s antidiskriminačným zákonom navrhla doplnenie právnej úpravy ošetrovného ako aj jej zmenu.  </w:t>
      </w:r>
    </w:p>
    <w:p w:rsidR="00EE23F5" w:rsidRPr="00D81CD9" w:rsidRDefault="00EE23F5" w:rsidP="00EE23F5">
      <w:pPr>
        <w:spacing w:before="120" w:after="120"/>
        <w:jc w:val="both"/>
      </w:pPr>
      <w:r w:rsidRPr="00D81CD9">
        <w:t xml:space="preserve">KOZ SR považuje za správne postaviť starostlivosť o člena rodiny v prípade jeho choroby, ako aj  ďalších sociálnych udalostí uvedených v § 39 ods. 1 písm. b) zákona o sociálnom poistení na roveň starostlivosti o dieťa v prípade nároku na materské. Rovnako KOZ SR nepovažuje určenie 10 dní ako maximálnej dĺžky na poskytovanie ošetrovného v jednom prípade (jedna medicínska diagnóza) a jednému poistencovi za dostatočné. </w:t>
      </w:r>
    </w:p>
    <w:p w:rsidR="00EE23F5" w:rsidRPr="00D81CD9" w:rsidRDefault="00EE23F5" w:rsidP="00EE23F5">
      <w:pPr>
        <w:spacing w:before="120" w:after="120"/>
        <w:jc w:val="both"/>
      </w:pPr>
      <w:r w:rsidRPr="00D81CD9">
        <w:t xml:space="preserve">Uvedená pripomienka bola v rámci </w:t>
      </w:r>
      <w:proofErr w:type="spellStart"/>
      <w:r w:rsidRPr="00D81CD9">
        <w:t>rozporového</w:t>
      </w:r>
      <w:proofErr w:type="spellEnd"/>
      <w:r w:rsidRPr="00D81CD9">
        <w:t xml:space="preserve"> konania pre</w:t>
      </w:r>
      <w:r w:rsidR="00476DF6">
        <w:t>klasi</w:t>
      </w:r>
      <w:r w:rsidRPr="00D81CD9">
        <w:t xml:space="preserve">fikovaná na  obyčajnú pripomienku, a to po konštatovaní predkladateľa, že vníma potrebu zaoberať sa problematikou nároku na nemocenskú dávku – ošetrovné a jej zmenu.       </w:t>
      </w:r>
    </w:p>
    <w:p w:rsidR="00EE23F5" w:rsidRPr="00D81CD9" w:rsidRDefault="00D81CD9" w:rsidP="00EE23F5">
      <w:pPr>
        <w:jc w:val="both"/>
      </w:pPr>
      <w:r w:rsidRPr="00D81CD9">
        <w:t>KOZ SR odporúča návrh zákona</w:t>
      </w:r>
      <w:r w:rsidR="00EE23F5" w:rsidRPr="00D81CD9">
        <w:t xml:space="preserve"> na ďalšie legislatívne konanie.</w:t>
      </w:r>
    </w:p>
    <w:p w:rsidR="00EE23F5" w:rsidRDefault="00EE23F5" w:rsidP="005073E7">
      <w:pPr>
        <w:jc w:val="both"/>
        <w:rPr>
          <w:color w:val="FF0000"/>
        </w:rPr>
      </w:pPr>
    </w:p>
    <w:p w:rsidR="005073E7" w:rsidRDefault="005073E7" w:rsidP="005073E7">
      <w:pPr>
        <w:jc w:val="both"/>
      </w:pPr>
      <w:r w:rsidRPr="00A9254F">
        <w:t xml:space="preserve">Stanovisko za AZZZ </w:t>
      </w:r>
      <w:r w:rsidRPr="00BA2462">
        <w:t>SR predniesol pán</w:t>
      </w:r>
      <w:r w:rsidR="008C0D9E">
        <w:t xml:space="preserve"> </w:t>
      </w:r>
      <w:proofErr w:type="spellStart"/>
      <w:r w:rsidR="00D81CD9">
        <w:t>Karlubík</w:t>
      </w:r>
      <w:proofErr w:type="spellEnd"/>
      <w:r w:rsidR="008C0D9E">
        <w:t>, ktorý uviedol</w:t>
      </w:r>
      <w:r w:rsidRPr="00BA2462">
        <w:t xml:space="preserve"> </w:t>
      </w:r>
      <w:r w:rsidR="00476DF6">
        <w:t>pripomienky k:</w:t>
      </w:r>
    </w:p>
    <w:p w:rsidR="0048540C" w:rsidRDefault="0048540C" w:rsidP="005073E7">
      <w:pPr>
        <w:jc w:val="both"/>
      </w:pPr>
    </w:p>
    <w:p w:rsidR="008C0D9E" w:rsidRPr="0048540C" w:rsidRDefault="00E47B7A" w:rsidP="008C0D9E">
      <w:pPr>
        <w:jc w:val="both"/>
        <w:rPr>
          <w:u w:val="single"/>
        </w:rPr>
      </w:pPr>
      <w:r>
        <w:rPr>
          <w:u w:val="single"/>
        </w:rPr>
        <w:t>č</w:t>
      </w:r>
      <w:r w:rsidR="008C0D9E" w:rsidRPr="0048540C">
        <w:rPr>
          <w:u w:val="single"/>
        </w:rPr>
        <w:t>l. l., § 49</w:t>
      </w:r>
    </w:p>
    <w:p w:rsidR="008C0D9E" w:rsidRPr="0048540C" w:rsidRDefault="008C0D9E" w:rsidP="008C0D9E">
      <w:pPr>
        <w:jc w:val="both"/>
      </w:pPr>
      <w:r w:rsidRPr="0048540C">
        <w:t>Nárok na materské u iných poistencov podmieniť osobnou a celodennou starostlivosťou o dieťa.</w:t>
      </w:r>
    </w:p>
    <w:p w:rsidR="008C0D9E" w:rsidRPr="0048540C" w:rsidRDefault="008C0D9E" w:rsidP="008C0D9E">
      <w:pPr>
        <w:jc w:val="both"/>
      </w:pPr>
      <w:r w:rsidRPr="0048540C">
        <w:t xml:space="preserve">Odôvodnenie </w:t>
      </w:r>
    </w:p>
    <w:p w:rsidR="008C0D9E" w:rsidRDefault="008C0D9E" w:rsidP="008C0D9E">
      <w:pPr>
        <w:jc w:val="both"/>
      </w:pPr>
      <w:r w:rsidRPr="00476DF6">
        <w:t>Zamestnanci (muži) odchádzajúci na rodičovskú dovolenku, žiadajú u zamestnávateľa počas poberania materskej uzatvorenie nového pracovného pomeru na práce iného druhu, resp. počas poberania materskej pracujú i iného zamestnávateľa. Čím z nášho pohľadu sa zneužil zámer prevzatia dieťaťa do starostlivosti otcom. (sociálna poisťovňa by mala predložiť podklady koľko mužov počas obdobia poberania materskej pracuje). Z uvedeného dôvodu, by mala byť materská vyplácaná otcovi iba pri osobnej a celodennej starostlivosti o dieťa bez možnosti uzatvorenia ďalšieho pracovného pomeru počas poberania materskej.</w:t>
      </w:r>
    </w:p>
    <w:p w:rsidR="003930FB" w:rsidRDefault="003930FB" w:rsidP="008C0D9E">
      <w:pPr>
        <w:jc w:val="both"/>
      </w:pPr>
    </w:p>
    <w:p w:rsidR="00467A53" w:rsidRDefault="00467A53" w:rsidP="00467A53">
      <w:pPr>
        <w:jc w:val="both"/>
      </w:pPr>
      <w:r>
        <w:t>Predkladateľ reagoval na pripomienku:</w:t>
      </w:r>
    </w:p>
    <w:p w:rsidR="00A12695" w:rsidRPr="003930FB" w:rsidRDefault="00A12695" w:rsidP="00A12695">
      <w:pPr>
        <w:jc w:val="both"/>
      </w:pPr>
      <w:r w:rsidRPr="003930FB">
        <w:t xml:space="preserve">Vo všeobecnosti je jednou z podmienok nároku na dávku materské prevzatie starostlivosti o dieťa. Pre posúdenie nároku na materské je v spomenutej súvislosti významné ustanovenie § 58 ods. 1, ktoré ustanovuje, že nárok na nemocenskú dávku (vo všeobecnosti pri všetkých dávkach nemocenského poistenia) sa posudzuje z každého nemocenského poistenia samostatne. Ak by  sa toto všeobecné pravidlo zmenilo tak, že by sa nárok poistenca na dávku </w:t>
      </w:r>
      <w:r w:rsidRPr="003930FB">
        <w:lastRenderedPageBreak/>
        <w:t>podmieňoval absenciou akéhokoľvek vymeriavacieho základu (teda nie len z právneho vzťahu viažuceho sa k nemocenskému poisteniu, z ktorého vznikol nárok na dávku), znamenalo by to, že poistenci by museli v čase sociálnej udalosti prerušiť všetky zárobkové činnosti bez ohľadu na to, či sociálna udalosť, ktorá zakladá nárok na nemocenskú dávku má vplyv na schopnosť ich reálneho výkonu. To by malo negatívne dopady nie len na hospodárenie Sociálnej poisťovne (výpadok v platení poistného, prípadne vyplácanie nemocenských dávok z ďalších nemocenských poistení), ale aj na dotknutých</w:t>
      </w:r>
      <w:r>
        <w:rPr>
          <w:color w:val="FF0000"/>
        </w:rPr>
        <w:t xml:space="preserve"> </w:t>
      </w:r>
      <w:r w:rsidRPr="003930FB">
        <w:t xml:space="preserve">zamestnávateľov. Ak zákon poistencovi umožňuje, mať príjem z iného právneho vzťahu, než z ktorého vznikol nárok na materské, nemôže súčasne logicky podmieniť nárok na materské výhradne osobnou a celodennou starostlivosťou. </w:t>
      </w:r>
    </w:p>
    <w:p w:rsidR="00A12695" w:rsidRPr="003930FB" w:rsidRDefault="00A12695" w:rsidP="00A12695">
      <w:pPr>
        <w:jc w:val="both"/>
      </w:pPr>
      <w:r w:rsidRPr="003930FB">
        <w:t xml:space="preserve">To, či je prevzatie starostlivosti len formálne, teda či sa otec o dieťa reálne nestará, by mala Sociálna poisťovňa zistiť v konaní. V uvedenom prípade otec nespĺňa podmienky nároku na materské, pretože nespĺňa podmienku starostlivosti o dieťa. V tomto kontexte je tiež nemenej významná úloha zamestnávateľa, ktorý sa sám rozhoduje o prípadnom vzniku nového právneho vzťahu (uzatvorením novej pracovnej zmluvy) so zamestnancom, ktorý poberá materské. </w:t>
      </w:r>
    </w:p>
    <w:p w:rsidR="00A12695" w:rsidRPr="00476DF6" w:rsidRDefault="00A12695" w:rsidP="008C0D9E">
      <w:pPr>
        <w:jc w:val="both"/>
        <w:rPr>
          <w:b/>
        </w:rPr>
      </w:pPr>
    </w:p>
    <w:p w:rsidR="008C0D9E" w:rsidRPr="00E47B7A" w:rsidRDefault="00E47B7A" w:rsidP="008C0D9E">
      <w:pPr>
        <w:jc w:val="both"/>
        <w:rPr>
          <w:u w:val="single"/>
        </w:rPr>
      </w:pPr>
      <w:r>
        <w:rPr>
          <w:u w:val="single"/>
        </w:rPr>
        <w:t>č</w:t>
      </w:r>
      <w:r w:rsidR="008C0D9E" w:rsidRPr="00E47B7A">
        <w:rPr>
          <w:u w:val="single"/>
        </w:rPr>
        <w:t>l. I., § 62</w:t>
      </w:r>
    </w:p>
    <w:p w:rsidR="008C0D9E" w:rsidRPr="00476DF6" w:rsidRDefault="008C0D9E" w:rsidP="008C0D9E">
      <w:pPr>
        <w:jc w:val="both"/>
      </w:pPr>
      <w:r w:rsidRPr="00476DF6">
        <w:t>Osobný mzdový bod - vypustiť ustanovenie bodu 3 § 62, resp. zvýšiť hodnotu osobného mzdového bodu.</w:t>
      </w:r>
    </w:p>
    <w:p w:rsidR="008C0D9E" w:rsidRPr="00E47B7A" w:rsidRDefault="008C0D9E" w:rsidP="008C0D9E">
      <w:pPr>
        <w:jc w:val="both"/>
      </w:pPr>
      <w:r w:rsidRPr="00E47B7A">
        <w:t>Odôvodnenie</w:t>
      </w:r>
    </w:p>
    <w:p w:rsidR="008C0D9E" w:rsidRPr="00476DF6" w:rsidRDefault="008C0D9E" w:rsidP="008C0D9E">
      <w:pPr>
        <w:jc w:val="both"/>
      </w:pPr>
      <w:r w:rsidRPr="00476DF6">
        <w:t>Zrušením max. vymeriavacieho základu pre zamestnancov a zamestnávateľa resp. ustanovením max. ročného vymeriavacieho základu vo výške 7-násobku priemernej mzdy dôjde u zamestnancov s vyšším príjmom k výraznému zvýšeniu odvodov. Toto zvýšenie odvodov sa vzhľadom na ponechanie § 62 ods. 3  ale vôbec neprejaví pri výpočte osobného mzdového bodu zamestnanca, t. j. napriek zaplateným vyšším odvodom nebude mať zamestnanec vyšší dôchodo</w:t>
      </w:r>
      <w:r w:rsidR="0048540C">
        <w:t>k. Z uvedeného dôvodu navrhuje AZZZ SR</w:t>
      </w:r>
      <w:r w:rsidRPr="00476DF6">
        <w:t xml:space="preserve"> zrušiť ods. 3 § 62 tohto zákona, resp. hodnotu osobného bodu zvýšiť nad 3, čím by aspoň čiastočne bol dôchodkový systém zásluhový.</w:t>
      </w:r>
      <w:r w:rsidRPr="00476DF6">
        <w:rPr>
          <w:shd w:val="clear" w:color="auto" w:fill="FFFFFF"/>
        </w:rPr>
        <w:t> </w:t>
      </w:r>
    </w:p>
    <w:p w:rsidR="008C0D9E" w:rsidRDefault="008C0D9E" w:rsidP="00D81CD9">
      <w:pPr>
        <w:jc w:val="both"/>
      </w:pPr>
      <w:r w:rsidRPr="00476DF6">
        <w:t xml:space="preserve">AZZZ </w:t>
      </w:r>
      <w:r w:rsidRPr="0048540C">
        <w:t xml:space="preserve">SR odporúča materiál na ďalšie legislatívne konanie po zapracovaní uvedených pripomienok. </w:t>
      </w:r>
    </w:p>
    <w:p w:rsidR="0048540C" w:rsidRPr="0048540C" w:rsidRDefault="0048540C" w:rsidP="00D81CD9">
      <w:pPr>
        <w:jc w:val="both"/>
      </w:pPr>
    </w:p>
    <w:p w:rsidR="00A12695" w:rsidRPr="0048540C" w:rsidRDefault="00A12695" w:rsidP="00D81CD9">
      <w:pPr>
        <w:jc w:val="both"/>
      </w:pPr>
      <w:r w:rsidRPr="0048540C">
        <w:t>Predkladateľ reagoval na pr</w:t>
      </w:r>
      <w:r w:rsidR="00467A53" w:rsidRPr="0048540C">
        <w:t>ipomienku:</w:t>
      </w:r>
    </w:p>
    <w:p w:rsidR="00A12695" w:rsidRPr="0048540C" w:rsidRDefault="0048540C" w:rsidP="00A12695">
      <w:pPr>
        <w:jc w:val="both"/>
      </w:pPr>
      <w:r w:rsidRPr="0048540C">
        <w:t>Z</w:t>
      </w:r>
      <w:r w:rsidR="00A12695" w:rsidRPr="0048540C">
        <w:t xml:space="preserve">avedením ročného zúčtovania nedochádza k zrušeniu maximálneho vymeriavacieho základu ani k zvýšeniu maximálneho vymeriavacieho základu. Najväčšou zmenou v porovnaní so súčasným právnym stavom je, že sa maximálny vymeriavací základ bude uplatňovať na ročnej báze a nie na mesačnej ako tomu bolo doteraz. Účelom je obmedzenie odvodovej optimalizácie niektorých zamestnávateľov a zamestnancov, ktorí napr. v jednom mesiaci vykazovali vysoké odmeny na rámec maximálneho mesačného vymeriavacieho základu, čím sa „legálne“ vyhýbali plateniu odvodov na sociálne poistenie. </w:t>
      </w:r>
    </w:p>
    <w:p w:rsidR="00A12695" w:rsidRPr="0048540C" w:rsidRDefault="00A12695" w:rsidP="00A12695">
      <w:pPr>
        <w:jc w:val="both"/>
      </w:pPr>
    </w:p>
    <w:p w:rsidR="00A12695" w:rsidRPr="0048540C" w:rsidRDefault="00A12695" w:rsidP="00A12695">
      <w:pPr>
        <w:jc w:val="both"/>
      </w:pPr>
      <w:r w:rsidRPr="0048540C">
        <w:t>V drvivej väčšine členských krajín EÚ je I. dôchodkový pilier priebežne financovaný so silnými prvkami solidarity. Slovenská republika nie je výnimkou a nepovažujeme za správne, aby dochádzalo k zvyšovaniu zásluhovosti, resp. zavedeniu úplnej zásluhovosti v I. dôchodkovom pilieri. Treba si uvedomiť, že solidarita v dôchodkovej formule sa prejavuje jednak stropom a redukciou priemerného osobného mzdového bodu u vysokopríjmových osôb,  ale na druhej strane aj zvyšovaním OMB u osôb s podpriemernými zárobkami. Ak by sme zrušili prvok sol</w:t>
      </w:r>
      <w:r w:rsidR="00467A53" w:rsidRPr="0048540C">
        <w:t>idarity iba na strane vysokoprí</w:t>
      </w:r>
      <w:r w:rsidRPr="0048540C">
        <w:t xml:space="preserve">jmových osôb, došlo by k zvýšeniu výdavkov Sociálnej poisťovne a malo by to negatívny dopad na udržateľnosť dôchodkového systému. </w:t>
      </w:r>
    </w:p>
    <w:p w:rsidR="00A12695" w:rsidRPr="0048540C" w:rsidRDefault="00A12695" w:rsidP="00A12695">
      <w:pPr>
        <w:jc w:val="both"/>
      </w:pPr>
    </w:p>
    <w:p w:rsidR="00A12695" w:rsidRPr="0048540C" w:rsidRDefault="00A12695" w:rsidP="00A12695">
      <w:pPr>
        <w:jc w:val="both"/>
      </w:pPr>
      <w:r w:rsidRPr="0048540C">
        <w:t>Prvok zásluhovosti je v plnej miere aplikovaný v II. kapitalizačnom dôchodkovom pilieri, t. j.  príspevky na SDS teda zaplatené na</w:t>
      </w:r>
      <w:r w:rsidR="00E47B7A">
        <w:t xml:space="preserve"> </w:t>
      </w:r>
      <w:r w:rsidRPr="0048540C">
        <w:t xml:space="preserve">viac v porovnaní so súčasným stavom z dôvodu zavedenia ročného zúčtovania sa plne prejavia vo zvýšení osobného účtu sporiteľa a teda aj budúcej dôchodkovej dávky z II. piliera.   </w:t>
      </w:r>
    </w:p>
    <w:p w:rsidR="00A12695" w:rsidRPr="00476DF6" w:rsidRDefault="00A12695" w:rsidP="00D81CD9">
      <w:pPr>
        <w:jc w:val="both"/>
      </w:pPr>
    </w:p>
    <w:p w:rsidR="00D81CD9" w:rsidRPr="00476DF6" w:rsidRDefault="005073E7" w:rsidP="00D81CD9">
      <w:pPr>
        <w:jc w:val="both"/>
        <w:rPr>
          <w:bCs/>
        </w:rPr>
      </w:pPr>
      <w:r w:rsidRPr="00476DF6">
        <w:t>Stanovisko za RÚZ predniesol pán</w:t>
      </w:r>
      <w:r w:rsidR="00786E18" w:rsidRPr="00476DF6">
        <w:t xml:space="preserve"> </w:t>
      </w:r>
      <w:proofErr w:type="spellStart"/>
      <w:r w:rsidR="00D81CD9" w:rsidRPr="00476DF6">
        <w:t>Lelovský</w:t>
      </w:r>
      <w:proofErr w:type="spellEnd"/>
      <w:r w:rsidR="00786E18" w:rsidRPr="00476DF6">
        <w:t xml:space="preserve">, </w:t>
      </w:r>
      <w:r w:rsidR="00786E18" w:rsidRPr="0048540C">
        <w:t>ktorý</w:t>
      </w:r>
      <w:r w:rsidR="00D81CD9" w:rsidRPr="0048540C">
        <w:t xml:space="preserve"> uviedol, že</w:t>
      </w:r>
      <w:r w:rsidR="00D81CD9" w:rsidRPr="00476DF6">
        <w:rPr>
          <w:color w:val="FF0000"/>
        </w:rPr>
        <w:t xml:space="preserve"> </w:t>
      </w:r>
      <w:r w:rsidR="00D81CD9" w:rsidRPr="00476DF6">
        <w:rPr>
          <w:bCs/>
        </w:rPr>
        <w:t>RÚZ materiál v medzirezortnom pripomienkovom konaní pripomienkovala, zásadné pripomienky boli prediskutované a rozpory odstránené. Na základe komunikácie s predkladateľom RÚZ k návrhu uplatňuje jednu pripomienku nad rámec pripomienok prezentovaných v medzirezortnom pripomienkovom konaní, predmetom ktorej je úprava účinnosti niek</w:t>
      </w:r>
      <w:r w:rsidR="00476DF6" w:rsidRPr="00476DF6">
        <w:rPr>
          <w:bCs/>
        </w:rPr>
        <w:t>torých ustanovení návrhu zákona</w:t>
      </w:r>
      <w:r w:rsidR="00D81CD9" w:rsidRPr="00476DF6">
        <w:rPr>
          <w:bCs/>
        </w:rPr>
        <w:t xml:space="preserve"> tak</w:t>
      </w:r>
      <w:r w:rsidR="00476DF6" w:rsidRPr="00476DF6">
        <w:rPr>
          <w:bCs/>
        </w:rPr>
        <w:t>,</w:t>
      </w:r>
      <w:r w:rsidR="00D81CD9" w:rsidRPr="00476DF6">
        <w:rPr>
          <w:bCs/>
        </w:rPr>
        <w:t xml:space="preserve"> aby sa dosiahla redukcia zbytočného administratívneho zaťaženia zamestnávateľov pri zamestnávaní </w:t>
      </w:r>
      <w:proofErr w:type="spellStart"/>
      <w:r w:rsidR="00D81CD9" w:rsidRPr="00476DF6">
        <w:rPr>
          <w:bCs/>
        </w:rPr>
        <w:t>dohodárov</w:t>
      </w:r>
      <w:proofErr w:type="spellEnd"/>
      <w:r w:rsidR="00D81CD9" w:rsidRPr="00476DF6">
        <w:rPr>
          <w:bCs/>
        </w:rPr>
        <w:t>.</w:t>
      </w:r>
    </w:p>
    <w:p w:rsidR="00D81CD9" w:rsidRPr="00476DF6" w:rsidRDefault="00D81CD9" w:rsidP="00D81CD9">
      <w:pPr>
        <w:jc w:val="both"/>
        <w:rPr>
          <w:bCs/>
        </w:rPr>
      </w:pPr>
      <w:r w:rsidRPr="00476DF6">
        <w:rPr>
          <w:bCs/>
        </w:rPr>
        <w:t>RÚZ materiál odporúča na ďalšie konanie po zapracovaní uvedenej pripomienky.</w:t>
      </w:r>
    </w:p>
    <w:p w:rsidR="005073E7" w:rsidRDefault="00476DF6" w:rsidP="005073E7">
      <w:pPr>
        <w:jc w:val="both"/>
      </w:pPr>
      <w:r>
        <w:t xml:space="preserve">Predkladateľ reagoval, že ročné zúčtovanie sa vzťahuje aj na </w:t>
      </w:r>
      <w:proofErr w:type="spellStart"/>
      <w:r>
        <w:t>dohodárov</w:t>
      </w:r>
      <w:proofErr w:type="spellEnd"/>
      <w:r>
        <w:t>.</w:t>
      </w:r>
    </w:p>
    <w:p w:rsidR="00476DF6" w:rsidRPr="00A043AF" w:rsidRDefault="00476DF6" w:rsidP="005073E7">
      <w:pPr>
        <w:jc w:val="both"/>
      </w:pPr>
    </w:p>
    <w:p w:rsidR="005073E7" w:rsidRDefault="005073E7" w:rsidP="005073E7">
      <w:pPr>
        <w:jc w:val="both"/>
      </w:pPr>
      <w:r w:rsidRPr="008A6F1A">
        <w:t xml:space="preserve">Stanovisko za ZMOS predniesol pán </w:t>
      </w:r>
      <w:proofErr w:type="spellStart"/>
      <w:r w:rsidR="00D81CD9">
        <w:t>Dvonč</w:t>
      </w:r>
      <w:proofErr w:type="spellEnd"/>
      <w:r w:rsidR="00484819">
        <w:t>, ktorý uviedol, že ZMO</w:t>
      </w:r>
      <w:r w:rsidR="00476DF6">
        <w:t>S</w:t>
      </w:r>
      <w:r w:rsidR="00484819">
        <w:t xml:space="preserve"> k predloženému návrhu zákona neuplatňuje žiadne pripomienky a odporučil návrh zákona na ďalšie legislatívne konanie.</w:t>
      </w:r>
    </w:p>
    <w:p w:rsidR="005073E7" w:rsidRDefault="005073E7" w:rsidP="005073E7">
      <w:pPr>
        <w:jc w:val="both"/>
      </w:pPr>
    </w:p>
    <w:p w:rsidR="00476DF6" w:rsidRDefault="00476DF6" w:rsidP="005073E7">
      <w:pPr>
        <w:jc w:val="both"/>
      </w:pPr>
      <w:r>
        <w:t>Predkladateľ prisľúbil diskusiu aj za účasti sociálnej poisťovne.</w:t>
      </w:r>
    </w:p>
    <w:p w:rsidR="00476DF6" w:rsidRDefault="00476DF6" w:rsidP="005073E7">
      <w:pPr>
        <w:jc w:val="both"/>
      </w:pPr>
    </w:p>
    <w:p w:rsidR="005073E7" w:rsidRPr="009F1DAA" w:rsidRDefault="005073E7" w:rsidP="005073E7">
      <w:pPr>
        <w:jc w:val="both"/>
        <w:rPr>
          <w:b/>
        </w:rPr>
      </w:pPr>
      <w:r w:rsidRPr="009F1DAA">
        <w:rPr>
          <w:b/>
        </w:rPr>
        <w:t>Záver:</w:t>
      </w:r>
    </w:p>
    <w:p w:rsidR="005073E7" w:rsidRDefault="005073E7" w:rsidP="005073E7">
      <w:pPr>
        <w:jc w:val="both"/>
        <w:rPr>
          <w:b/>
        </w:rPr>
      </w:pPr>
      <w:r w:rsidRPr="009F1DAA">
        <w:rPr>
          <w:b/>
        </w:rPr>
        <w:t>Rada</w:t>
      </w:r>
    </w:p>
    <w:p w:rsidR="00256594" w:rsidRPr="00256594" w:rsidRDefault="005073E7" w:rsidP="005073E7">
      <w:pPr>
        <w:pStyle w:val="Odsekzoznamu"/>
        <w:numPr>
          <w:ilvl w:val="0"/>
          <w:numId w:val="35"/>
        </w:numPr>
        <w:spacing w:after="200" w:line="276" w:lineRule="auto"/>
        <w:jc w:val="both"/>
        <w:rPr>
          <w:b/>
          <w:sz w:val="24"/>
          <w:szCs w:val="24"/>
        </w:rPr>
      </w:pPr>
      <w:r w:rsidRPr="00256594">
        <w:rPr>
          <w:b/>
          <w:sz w:val="24"/>
          <w:szCs w:val="24"/>
        </w:rPr>
        <w:t xml:space="preserve">súhlasí s predloženým návrhom zákona </w:t>
      </w:r>
      <w:r w:rsidR="00256594" w:rsidRPr="00256594">
        <w:rPr>
          <w:b/>
          <w:sz w:val="24"/>
          <w:szCs w:val="24"/>
        </w:rPr>
        <w:t>s pripomienkami AZZZ SR,</w:t>
      </w:r>
    </w:p>
    <w:p w:rsidR="005073E7" w:rsidRPr="00256594" w:rsidRDefault="00256594" w:rsidP="005073E7">
      <w:pPr>
        <w:pStyle w:val="Odsekzoznamu"/>
        <w:numPr>
          <w:ilvl w:val="0"/>
          <w:numId w:val="35"/>
        </w:numPr>
        <w:spacing w:after="200" w:line="276" w:lineRule="auto"/>
        <w:jc w:val="both"/>
        <w:rPr>
          <w:b/>
          <w:sz w:val="24"/>
          <w:szCs w:val="24"/>
        </w:rPr>
      </w:pPr>
      <w:r w:rsidRPr="00256594">
        <w:rPr>
          <w:b/>
          <w:sz w:val="24"/>
          <w:szCs w:val="24"/>
        </w:rPr>
        <w:t xml:space="preserve">KOZ SR, RÚZ a ZMOS súhlasili s materiálom </w:t>
      </w:r>
      <w:r w:rsidR="005073E7" w:rsidRPr="00256594">
        <w:rPr>
          <w:b/>
          <w:sz w:val="24"/>
          <w:szCs w:val="24"/>
        </w:rPr>
        <w:t>bez pripomienok,</w:t>
      </w:r>
    </w:p>
    <w:p w:rsidR="005073E7" w:rsidRDefault="005073E7" w:rsidP="005073E7">
      <w:pPr>
        <w:pStyle w:val="Odsekzoznamu"/>
        <w:numPr>
          <w:ilvl w:val="0"/>
          <w:numId w:val="35"/>
        </w:numPr>
        <w:spacing w:after="200" w:line="276" w:lineRule="auto"/>
        <w:jc w:val="both"/>
        <w:rPr>
          <w:b/>
          <w:sz w:val="24"/>
          <w:szCs w:val="24"/>
        </w:rPr>
      </w:pPr>
      <w:r w:rsidRPr="00256594">
        <w:rPr>
          <w:b/>
          <w:sz w:val="24"/>
          <w:szCs w:val="24"/>
        </w:rPr>
        <w:t>odporúča ho na ďalšie legislatívne konanie.</w:t>
      </w:r>
    </w:p>
    <w:p w:rsidR="00E47B7A" w:rsidRPr="00256594" w:rsidRDefault="00E47B7A" w:rsidP="00E47B7A">
      <w:pPr>
        <w:pStyle w:val="Odsekzoznamu"/>
        <w:spacing w:after="200" w:line="276" w:lineRule="auto"/>
        <w:ind w:left="786"/>
        <w:jc w:val="both"/>
        <w:rPr>
          <w:b/>
          <w:sz w:val="24"/>
          <w:szCs w:val="24"/>
        </w:rPr>
      </w:pPr>
    </w:p>
    <w:p w:rsidR="00FC31C7" w:rsidRDefault="005073E7" w:rsidP="00FC31C7">
      <w:pPr>
        <w:jc w:val="both"/>
        <w:rPr>
          <w:b/>
          <w:u w:val="single"/>
        </w:rPr>
      </w:pPr>
      <w:r>
        <w:rPr>
          <w:b/>
          <w:u w:val="single"/>
        </w:rPr>
        <w:t>K bodu  5</w:t>
      </w:r>
    </w:p>
    <w:p w:rsidR="005073E7" w:rsidRPr="00FC31C7" w:rsidRDefault="005073E7" w:rsidP="005073E7">
      <w:pPr>
        <w:jc w:val="both"/>
      </w:pPr>
      <w:r w:rsidRPr="00FC31C7">
        <w:t xml:space="preserve">Návrh </w:t>
      </w:r>
      <w:r>
        <w:t>nariadenia vlády Slovenskej republiky, ktorým sa ustanovuje výška finančného príspevku na poskytovanie sociálnej služby v zariadeniach  podmienených odkázanosťou na rok 2019</w:t>
      </w:r>
    </w:p>
    <w:p w:rsidR="005073E7" w:rsidRDefault="005073E7" w:rsidP="005073E7">
      <w:pPr>
        <w:jc w:val="both"/>
      </w:pPr>
      <w:r w:rsidRPr="00F3492A">
        <w:t xml:space="preserve">Predmetný </w:t>
      </w:r>
      <w:r>
        <w:t>návrh nariadenia uviedol minister práce, sociálnych vecí a rodiny pán Richter.</w:t>
      </w:r>
      <w:r w:rsidRPr="00FC31C7">
        <w:rPr>
          <w:color w:val="FF0000"/>
        </w:rPr>
        <w:t xml:space="preserve"> </w:t>
      </w:r>
    </w:p>
    <w:p w:rsidR="005073E7" w:rsidRDefault="005073E7" w:rsidP="005073E7">
      <w:pPr>
        <w:jc w:val="both"/>
      </w:pPr>
    </w:p>
    <w:p w:rsidR="00960CBC" w:rsidRDefault="00960CBC" w:rsidP="00960CBC">
      <w:pPr>
        <w:jc w:val="both"/>
      </w:pPr>
      <w:r w:rsidRPr="00C55EEC">
        <w:t xml:space="preserve">Stanovisko za KOZ SR predniesla pani </w:t>
      </w:r>
      <w:proofErr w:type="spellStart"/>
      <w:r>
        <w:t>Uhlerová</w:t>
      </w:r>
      <w:proofErr w:type="spellEnd"/>
      <w:r>
        <w:t xml:space="preserve">, ktorá uviedla, </w:t>
      </w:r>
      <w:r w:rsidRPr="00513024">
        <w:t xml:space="preserve">že </w:t>
      </w:r>
      <w:r>
        <w:t xml:space="preserve">KOZ SR </w:t>
      </w:r>
      <w:r w:rsidRPr="00513024">
        <w:t xml:space="preserve">k predloženému návrhu </w:t>
      </w:r>
      <w:r w:rsidR="00B24920">
        <w:t>nariadenia</w:t>
      </w:r>
      <w:r w:rsidRPr="00513024">
        <w:t xml:space="preserve"> nemá pripomienky a odporúča ho na ďalšie legislatívne konanie.</w:t>
      </w:r>
    </w:p>
    <w:p w:rsidR="00467A53" w:rsidRDefault="00467A53" w:rsidP="00960CBC">
      <w:pPr>
        <w:jc w:val="both"/>
        <w:rPr>
          <w:color w:val="FF0000"/>
        </w:rPr>
      </w:pPr>
    </w:p>
    <w:p w:rsidR="005073E7" w:rsidRDefault="005073E7" w:rsidP="005073E7">
      <w:pPr>
        <w:jc w:val="both"/>
      </w:pPr>
      <w:r w:rsidRPr="00A9254F">
        <w:t xml:space="preserve">Stanovisko za AZZZ </w:t>
      </w:r>
      <w:r w:rsidRPr="00BA2462">
        <w:t>SR predniesol pán</w:t>
      </w:r>
      <w:r w:rsidR="008C0D9E">
        <w:t xml:space="preserve"> </w:t>
      </w:r>
      <w:proofErr w:type="spellStart"/>
      <w:r w:rsidR="00467A53">
        <w:t>Karlubík</w:t>
      </w:r>
      <w:proofErr w:type="spellEnd"/>
      <w:r w:rsidR="008C0D9E">
        <w:t>,</w:t>
      </w:r>
      <w:r w:rsidRPr="00BA2462">
        <w:t xml:space="preserve"> </w:t>
      </w:r>
      <w:r w:rsidR="008C0D9E" w:rsidRPr="00CF5241">
        <w:t>ktorý</w:t>
      </w:r>
      <w:r w:rsidR="008C0D9E">
        <w:t xml:space="preserve"> uviedol, že AZZZ SR nemá k predloženému materiálu pripomienky a odporučil ho na ďalšie legislatívne konanie.</w:t>
      </w:r>
    </w:p>
    <w:p w:rsidR="00467A53" w:rsidRDefault="00467A53" w:rsidP="005073E7">
      <w:pPr>
        <w:jc w:val="both"/>
      </w:pPr>
    </w:p>
    <w:p w:rsidR="00786E18" w:rsidRPr="0048540C" w:rsidRDefault="005073E7" w:rsidP="00786E18">
      <w:pPr>
        <w:jc w:val="both"/>
        <w:rPr>
          <w:bCs/>
        </w:rPr>
      </w:pPr>
      <w:r w:rsidRPr="0048540C">
        <w:t xml:space="preserve">Stanovisko </w:t>
      </w:r>
      <w:r w:rsidR="00256594" w:rsidRPr="0048540C">
        <w:t xml:space="preserve">za RÚZ predniesol pán </w:t>
      </w:r>
      <w:proofErr w:type="spellStart"/>
      <w:r w:rsidR="00256594" w:rsidRPr="0048540C">
        <w:t>Lelovský</w:t>
      </w:r>
      <w:proofErr w:type="spellEnd"/>
      <w:r w:rsidR="00786E18" w:rsidRPr="0048540C">
        <w:t xml:space="preserve">, ktorý uviedol, že </w:t>
      </w:r>
      <w:r w:rsidR="00786E18" w:rsidRPr="0048540C">
        <w:rPr>
          <w:bCs/>
        </w:rPr>
        <w:t>RÚZ materiál v medzirezortnom pripomienkovom konaní nepripomienkovala.</w:t>
      </w:r>
      <w:r w:rsidR="00B24920" w:rsidRPr="0048540C">
        <w:rPr>
          <w:bCs/>
        </w:rPr>
        <w:t xml:space="preserve"> </w:t>
      </w:r>
    </w:p>
    <w:p w:rsidR="00256594" w:rsidRPr="0048540C" w:rsidRDefault="00256594" w:rsidP="00256594">
      <w:pPr>
        <w:jc w:val="both"/>
        <w:rPr>
          <w:bCs/>
        </w:rPr>
      </w:pPr>
      <w:r w:rsidRPr="0048540C">
        <w:rPr>
          <w:bCs/>
        </w:rPr>
        <w:t xml:space="preserve">Pripomienky RÚZ predniesla pani </w:t>
      </w:r>
      <w:proofErr w:type="spellStart"/>
      <w:r w:rsidRPr="0048540C">
        <w:rPr>
          <w:bCs/>
        </w:rPr>
        <w:t>Ghannamová</w:t>
      </w:r>
      <w:proofErr w:type="spellEnd"/>
      <w:r w:rsidRPr="0048540C">
        <w:rPr>
          <w:bCs/>
        </w:rPr>
        <w:t>, ktorá uviedla, že príspevok v navrhovanej výške bude na zabezpečenie sociálnych služieb nedostatočný, kým MPSVR SR legislatívnou zmenou neukotví pre samosprávu jednoznačnú povinnosť</w:t>
      </w:r>
      <w:r w:rsidR="0048540C">
        <w:rPr>
          <w:bCs/>
        </w:rPr>
        <w:t>,</w:t>
      </w:r>
      <w:r w:rsidRPr="0048540C">
        <w:rPr>
          <w:bCs/>
        </w:rPr>
        <w:t xml:space="preserve"> objednať si službu u neverejného poskytovateľa, ktoré si prijímateľ sociálnej služby vybral. V prípade, že MPSVR SR nezabezpečí zákonne, aby sa na financovaní sociálnej služby podieľala okrem prijímateľa a MPSVR SR aj samospráva, potom </w:t>
      </w:r>
      <w:r w:rsidR="0048540C" w:rsidRPr="0048540C">
        <w:rPr>
          <w:bCs/>
        </w:rPr>
        <w:t>RÚZ navrhuje</w:t>
      </w:r>
      <w:r w:rsidRPr="0048540C">
        <w:rPr>
          <w:bCs/>
        </w:rPr>
        <w:t xml:space="preserve"> príspevok radikálne zvýšiť oproti predloženému návrhu. </w:t>
      </w:r>
    </w:p>
    <w:p w:rsidR="00256594" w:rsidRPr="0048540C" w:rsidRDefault="00256594" w:rsidP="00256594">
      <w:pPr>
        <w:jc w:val="both"/>
        <w:rPr>
          <w:bCs/>
        </w:rPr>
      </w:pPr>
      <w:r w:rsidRPr="0048540C">
        <w:rPr>
          <w:bCs/>
        </w:rPr>
        <w:lastRenderedPageBreak/>
        <w:t xml:space="preserve">Vyjadrenie </w:t>
      </w:r>
      <w:r w:rsidR="0048540C" w:rsidRPr="0048540C">
        <w:rPr>
          <w:bCs/>
        </w:rPr>
        <w:t>predkladateľa</w:t>
      </w:r>
      <w:r w:rsidRPr="0048540C">
        <w:rPr>
          <w:bCs/>
        </w:rPr>
        <w:t>:</w:t>
      </w:r>
    </w:p>
    <w:p w:rsidR="00256594" w:rsidRPr="0048540C" w:rsidRDefault="00256594" w:rsidP="00256594">
      <w:pPr>
        <w:jc w:val="both"/>
        <w:rPr>
          <w:bCs/>
        </w:rPr>
      </w:pPr>
      <w:r w:rsidRPr="0048540C">
        <w:rPr>
          <w:bCs/>
        </w:rPr>
        <w:t>V § 75 ods. 1 zákona o sociálnych službách je uvedená povinnosť obce poskytnúť finančný príspevok na prevádzku poskytovanej sociálnej služby neverejnému poskytovateľovi sociálnej služby, ktorý neposkytuje sociálnu službu s cieľom dosiahnuť zisk</w:t>
      </w:r>
      <w:r w:rsidR="0048540C" w:rsidRPr="0048540C">
        <w:rPr>
          <w:bCs/>
        </w:rPr>
        <w:t>,</w:t>
      </w:r>
      <w:r w:rsidRPr="0048540C">
        <w:rPr>
          <w:bCs/>
        </w:rPr>
        <w:t xml:space="preserve"> ak o poskytovanie sociálnej služby obec neverejného poskytovateľa SS požiadala. Rovnako zákon stanovuje samospráve povinnosť poskytnúť alebo zabezpečiť poskytovanie sociálnej služby na základe žiadosti občana a na základe jeho výberu poskytovateľa. </w:t>
      </w:r>
    </w:p>
    <w:p w:rsidR="004F177E" w:rsidRPr="0048540C" w:rsidRDefault="004F177E" w:rsidP="004F177E">
      <w:pPr>
        <w:jc w:val="both"/>
        <w:rPr>
          <w:bCs/>
        </w:rPr>
      </w:pPr>
      <w:r w:rsidRPr="0048540C">
        <w:rPr>
          <w:bCs/>
        </w:rPr>
        <w:t>Listom štátneho tajomníka MPSVR SR</w:t>
      </w:r>
      <w:r w:rsidR="0048540C" w:rsidRPr="0048540C">
        <w:rPr>
          <w:bCs/>
        </w:rPr>
        <w:t xml:space="preserve"> Ondruša </w:t>
      </w:r>
      <w:r w:rsidRPr="0048540C">
        <w:rPr>
          <w:bCs/>
        </w:rPr>
        <w:t>adresovaného predsedovi ZMOS bol jednoznačne deklarovaný postup, reagujúci na požiadavky aplikačnej praxe.</w:t>
      </w:r>
    </w:p>
    <w:p w:rsidR="004F177E" w:rsidRPr="0048540C" w:rsidRDefault="004F177E" w:rsidP="004F177E">
      <w:pPr>
        <w:jc w:val="both"/>
        <w:rPr>
          <w:bCs/>
          <w:color w:val="FF0000"/>
        </w:rPr>
      </w:pPr>
    </w:p>
    <w:p w:rsidR="004F177E" w:rsidRPr="0048540C" w:rsidRDefault="004F177E" w:rsidP="004F177E">
      <w:pPr>
        <w:jc w:val="both"/>
        <w:rPr>
          <w:bCs/>
        </w:rPr>
      </w:pPr>
      <w:r w:rsidRPr="0048540C">
        <w:rPr>
          <w:bCs/>
        </w:rPr>
        <w:t>Výšky príspevkov vychádzajú z rovnakého nastavenia ako výšky stanovené v novele zákona, teda predstavujú násobky minimálnej mzdy v predchádzajúcom roku, pričom prišlo k značnému zvýšeniu príspevkov na ambulantnú formu poskytovanej sociálnej služby. MPSVR SR korektne pristupuje k dohodám so zástupcami poskytovateľov sociálnych služieb ale aj samosprávou, ktoré predchádzali či už príprave novely zákona, alebo príprave predmetného nariadenia.</w:t>
      </w:r>
    </w:p>
    <w:p w:rsidR="00B61D6C" w:rsidRDefault="00B61D6C" w:rsidP="004F177E">
      <w:pPr>
        <w:jc w:val="both"/>
        <w:rPr>
          <w:rFonts w:ascii="Arial Narrow" w:hAnsi="Arial Narrow" w:cs="Arial Narrow"/>
          <w:bCs/>
          <w:color w:val="FF0000"/>
          <w:sz w:val="22"/>
          <w:szCs w:val="22"/>
        </w:rPr>
      </w:pPr>
    </w:p>
    <w:p w:rsidR="00256594" w:rsidRPr="00786E18" w:rsidRDefault="00B61D6C" w:rsidP="00786E18">
      <w:pPr>
        <w:jc w:val="both"/>
        <w:rPr>
          <w:bCs/>
        </w:rPr>
      </w:pPr>
      <w:r>
        <w:rPr>
          <w:bCs/>
        </w:rPr>
        <w:t xml:space="preserve">K pripomienke RÚZ sa vyjadril pán </w:t>
      </w:r>
      <w:proofErr w:type="spellStart"/>
      <w:r>
        <w:rPr>
          <w:bCs/>
        </w:rPr>
        <w:t>Dvonč</w:t>
      </w:r>
      <w:proofErr w:type="spellEnd"/>
      <w:r>
        <w:rPr>
          <w:bCs/>
        </w:rPr>
        <w:t xml:space="preserve"> s ktorou nesúhlasil z dôvodu, že načo by si objednával službu od neverejného poskytovateľa, keď ju môže poskytovať sám už z existujúcich služieb. Pani </w:t>
      </w:r>
      <w:proofErr w:type="spellStart"/>
      <w:r>
        <w:rPr>
          <w:bCs/>
        </w:rPr>
        <w:t>Ghannamová</w:t>
      </w:r>
      <w:proofErr w:type="spellEnd"/>
      <w:r>
        <w:rPr>
          <w:bCs/>
        </w:rPr>
        <w:t xml:space="preserve"> zopakovala, že ak samospráva nebude prispievať, tak</w:t>
      </w:r>
      <w:r w:rsidRPr="00B61D6C">
        <w:rPr>
          <w:bCs/>
        </w:rPr>
        <w:t xml:space="preserve"> príspevok v navrhovanej výške bude na zabezpečenie sociálnych služieb nedostatočný.</w:t>
      </w:r>
    </w:p>
    <w:p w:rsidR="005073E7" w:rsidRDefault="005073E7" w:rsidP="005073E7">
      <w:pPr>
        <w:jc w:val="both"/>
      </w:pPr>
      <w:r w:rsidRPr="008A6F1A">
        <w:t xml:space="preserve">Stanovisko za ZMOS predniesol pán </w:t>
      </w:r>
      <w:proofErr w:type="spellStart"/>
      <w:r w:rsidR="00256594">
        <w:t>Turčány</w:t>
      </w:r>
      <w:proofErr w:type="spellEnd"/>
      <w:r w:rsidR="00484819">
        <w:t>, ktorý uviedol, že ZMO</w:t>
      </w:r>
      <w:r w:rsidR="00467A53">
        <w:t>S</w:t>
      </w:r>
      <w:r w:rsidR="00484819">
        <w:t xml:space="preserve"> k predloženému návrhu </w:t>
      </w:r>
      <w:r w:rsidR="00B24920">
        <w:t>nariadenia</w:t>
      </w:r>
      <w:r w:rsidR="00484819">
        <w:t xml:space="preserve"> neuplatňuje žiadne pripomienky a odporučil návrh </w:t>
      </w:r>
      <w:r w:rsidR="0048540C">
        <w:t>nariadenia</w:t>
      </w:r>
      <w:r w:rsidR="00037930">
        <w:t xml:space="preserve"> na ďalšie legislatívne konanie s tým, že </w:t>
      </w:r>
      <w:r w:rsidR="00037930" w:rsidRPr="00037930">
        <w:t>p</w:t>
      </w:r>
      <w:r w:rsidR="00037930" w:rsidRPr="00037930">
        <w:t>odľa ZMOS aj zo strany občanov, ktorí boli v zariadeniach umiestnení pred účinnosťou zákona a následne zo strany neverejných poskytovateľov, je potrebné dodržiavať zákonný proces pri rešpektovaní iných právnych predpisov (napr. rozpočtové pravidlá, zverejňovanie zmlúv a pod.).</w:t>
      </w:r>
    </w:p>
    <w:p w:rsidR="00467A53" w:rsidRDefault="00467A53" w:rsidP="005073E7">
      <w:pPr>
        <w:jc w:val="both"/>
      </w:pPr>
    </w:p>
    <w:p w:rsidR="005073E7" w:rsidRPr="00B61D6C" w:rsidRDefault="00467A53" w:rsidP="005073E7">
      <w:pPr>
        <w:jc w:val="both"/>
      </w:pPr>
      <w:r w:rsidRPr="00B61D6C">
        <w:t>Minister práce pán Richter ako predkladateľ materiálu prisľúbil, že je pripravený každý prípad individuálne posúdiť a riešiť podľa potreby.</w:t>
      </w:r>
    </w:p>
    <w:p w:rsidR="00256594" w:rsidRDefault="00256594" w:rsidP="005073E7">
      <w:pPr>
        <w:jc w:val="both"/>
      </w:pPr>
    </w:p>
    <w:p w:rsidR="005073E7" w:rsidRPr="0033188C" w:rsidRDefault="005073E7" w:rsidP="005073E7">
      <w:pPr>
        <w:jc w:val="both"/>
        <w:rPr>
          <w:b/>
        </w:rPr>
      </w:pPr>
      <w:r w:rsidRPr="0033188C">
        <w:rPr>
          <w:b/>
        </w:rPr>
        <w:t>Záver:</w:t>
      </w:r>
    </w:p>
    <w:p w:rsidR="005073E7" w:rsidRPr="0033188C" w:rsidRDefault="005073E7" w:rsidP="005073E7">
      <w:pPr>
        <w:jc w:val="both"/>
        <w:rPr>
          <w:b/>
        </w:rPr>
      </w:pPr>
      <w:r w:rsidRPr="0033188C">
        <w:rPr>
          <w:b/>
        </w:rPr>
        <w:t>Rada</w:t>
      </w:r>
    </w:p>
    <w:p w:rsidR="005073E7" w:rsidRPr="0033188C" w:rsidRDefault="005073E7" w:rsidP="005073E7">
      <w:pPr>
        <w:pStyle w:val="Odsekzoznamu"/>
        <w:numPr>
          <w:ilvl w:val="0"/>
          <w:numId w:val="36"/>
        </w:numPr>
        <w:spacing w:after="200" w:line="276" w:lineRule="auto"/>
        <w:jc w:val="both"/>
        <w:rPr>
          <w:b/>
          <w:sz w:val="24"/>
          <w:szCs w:val="24"/>
        </w:rPr>
      </w:pPr>
      <w:r w:rsidRPr="0033188C">
        <w:rPr>
          <w:b/>
          <w:sz w:val="24"/>
          <w:szCs w:val="24"/>
        </w:rPr>
        <w:t>súhlasí s predloženým návrhom nariadenia bez pripomienok,</w:t>
      </w:r>
    </w:p>
    <w:p w:rsidR="005073E7" w:rsidRDefault="005073E7" w:rsidP="005073E7">
      <w:pPr>
        <w:pStyle w:val="Odsekzoznamu"/>
        <w:numPr>
          <w:ilvl w:val="0"/>
          <w:numId w:val="36"/>
        </w:numPr>
        <w:spacing w:after="200" w:line="276" w:lineRule="auto"/>
        <w:jc w:val="both"/>
        <w:rPr>
          <w:b/>
          <w:sz w:val="24"/>
          <w:szCs w:val="24"/>
        </w:rPr>
      </w:pPr>
      <w:r w:rsidRPr="0033188C">
        <w:rPr>
          <w:b/>
          <w:sz w:val="24"/>
          <w:szCs w:val="24"/>
        </w:rPr>
        <w:t>odporúča ho na ďalšie legislatívne konanie.</w:t>
      </w:r>
    </w:p>
    <w:p w:rsidR="00BB20D0" w:rsidRPr="0004236F" w:rsidRDefault="00BB20D0" w:rsidP="0004236F">
      <w:pPr>
        <w:jc w:val="both"/>
        <w:rPr>
          <w:b/>
          <w:u w:val="single"/>
        </w:rPr>
      </w:pPr>
      <w:r w:rsidRPr="00BB20D0">
        <w:rPr>
          <w:b/>
          <w:u w:val="single"/>
        </w:rPr>
        <w:t xml:space="preserve">K bodu  </w:t>
      </w:r>
      <w:r w:rsidR="005073E7">
        <w:rPr>
          <w:b/>
          <w:u w:val="single"/>
        </w:rPr>
        <w:t>6</w:t>
      </w:r>
    </w:p>
    <w:p w:rsidR="00FC4DC9" w:rsidRDefault="00FC4DC9" w:rsidP="00AF1DC2">
      <w:r w:rsidRPr="00FC4DC9">
        <w:t>Rôzne</w:t>
      </w:r>
    </w:p>
    <w:p w:rsidR="005E1C48" w:rsidRPr="00B61D6C" w:rsidRDefault="005073E7" w:rsidP="00484819">
      <w:pPr>
        <w:pStyle w:val="Odsekzoznamu"/>
        <w:numPr>
          <w:ilvl w:val="0"/>
          <w:numId w:val="40"/>
        </w:numPr>
        <w:jc w:val="both"/>
        <w:rPr>
          <w:sz w:val="24"/>
          <w:szCs w:val="24"/>
        </w:rPr>
      </w:pPr>
      <w:bookmarkStart w:id="0" w:name="_GoBack"/>
      <w:bookmarkEnd w:id="0"/>
      <w:r w:rsidRPr="00B61D6C">
        <w:rPr>
          <w:sz w:val="24"/>
          <w:szCs w:val="24"/>
        </w:rPr>
        <w:t>RÚZ požiadalo o informáciu o aktuálnom stave riešenia Národného projektu CSD II, ktorý je momentálne pozastavený, resp. o príprave nového projektu CSD III.</w:t>
      </w:r>
    </w:p>
    <w:p w:rsidR="00494B5F" w:rsidRDefault="00C344D0" w:rsidP="00B61D6C">
      <w:pPr>
        <w:jc w:val="both"/>
      </w:pPr>
      <w:r>
        <w:t xml:space="preserve">Pán Ondruš </w:t>
      </w:r>
      <w:r w:rsidR="00B61D6C">
        <w:t>uviedol, že CSD II je pozastavený rozhodnutím európskych organizácií a CSD III je v príprave. V priebehu tohto týždňa bude uzatvorený projektový zámer, do 3-4 mesiacov bude známe vyjadrenie k žiadosti o nenávratný príspevok. Budúci týždeň (od 28.5.-1.6.2018)</w:t>
      </w:r>
    </w:p>
    <w:p w:rsidR="0033188C" w:rsidRDefault="0048540C" w:rsidP="00B61D6C">
      <w:pPr>
        <w:jc w:val="both"/>
      </w:pPr>
      <w:r>
        <w:t>b</w:t>
      </w:r>
      <w:r w:rsidR="00B61D6C">
        <w:t>ude zvolaný Riadiaci výbor CSD, kde budú poskytnuté bližšie informácie. Predseda rady pán Richter prisľúbil bližšiu informáciu</w:t>
      </w:r>
      <w:r>
        <w:t xml:space="preserve"> aj</w:t>
      </w:r>
      <w:r w:rsidR="00B61D6C">
        <w:t xml:space="preserve"> na Predsedníctve HSR SR.</w:t>
      </w:r>
    </w:p>
    <w:p w:rsidR="00E47B7A" w:rsidRDefault="00E47B7A" w:rsidP="00B61D6C">
      <w:pPr>
        <w:jc w:val="both"/>
      </w:pPr>
    </w:p>
    <w:p w:rsidR="00B61D6C" w:rsidRPr="00B61D6C" w:rsidRDefault="00B61D6C" w:rsidP="00B61D6C">
      <w:pPr>
        <w:pStyle w:val="Odsekzoznamu"/>
        <w:numPr>
          <w:ilvl w:val="0"/>
          <w:numId w:val="40"/>
        </w:numPr>
        <w:jc w:val="both"/>
        <w:rPr>
          <w:sz w:val="24"/>
          <w:szCs w:val="24"/>
        </w:rPr>
      </w:pPr>
      <w:r w:rsidRPr="00B61D6C">
        <w:rPr>
          <w:sz w:val="24"/>
          <w:szCs w:val="24"/>
        </w:rPr>
        <w:t xml:space="preserve">Pán Molnár požadoval </w:t>
      </w:r>
      <w:r w:rsidR="0048540C">
        <w:rPr>
          <w:sz w:val="24"/>
          <w:szCs w:val="24"/>
        </w:rPr>
        <w:t xml:space="preserve">o </w:t>
      </w:r>
      <w:r w:rsidRPr="00B61D6C">
        <w:rPr>
          <w:sz w:val="24"/>
          <w:szCs w:val="24"/>
        </w:rPr>
        <w:t xml:space="preserve">informáciu od MŠVVŠ SR, kde sú peniaze, ktoré mali byť do 1 mesiaca poskytnuté ako účelová dotácia na základe prísľubu pani ministerky </w:t>
      </w:r>
      <w:proofErr w:type="spellStart"/>
      <w:r w:rsidRPr="00B61D6C">
        <w:rPr>
          <w:sz w:val="24"/>
          <w:szCs w:val="24"/>
        </w:rPr>
        <w:t>Lubyovej</w:t>
      </w:r>
      <w:proofErr w:type="spellEnd"/>
      <w:r w:rsidRPr="00B61D6C">
        <w:rPr>
          <w:sz w:val="24"/>
          <w:szCs w:val="24"/>
        </w:rPr>
        <w:t xml:space="preserve">. Peniaze doteraz neboli doručené. </w:t>
      </w:r>
    </w:p>
    <w:p w:rsidR="00B61D6C" w:rsidRPr="00B61D6C" w:rsidRDefault="00B61D6C" w:rsidP="00B61D6C">
      <w:r w:rsidRPr="00B61D6C">
        <w:t>MŠVVŠ SR</w:t>
      </w:r>
      <w:r>
        <w:t xml:space="preserve"> zaujme operatívne stanovisko, ktoré bude sociálnym partnerom doručené.</w:t>
      </w:r>
    </w:p>
    <w:p w:rsidR="00B61D6C" w:rsidRDefault="00B61D6C" w:rsidP="00B61D6C"/>
    <w:p w:rsidR="00830685" w:rsidRDefault="00830685" w:rsidP="00830685">
      <w:pPr>
        <w:spacing w:after="200"/>
        <w:jc w:val="both"/>
      </w:pPr>
      <w:r w:rsidRPr="00B20A56">
        <w:t>Predseda rady poďakoval prítomným za účasť</w:t>
      </w:r>
      <w:r>
        <w:t xml:space="preserve"> a uviedol, že </w:t>
      </w:r>
      <w:r w:rsidRPr="00F33F5A">
        <w:t xml:space="preserve">najbližšie rokovanie </w:t>
      </w:r>
      <w:r>
        <w:t>Predsedn</w:t>
      </w:r>
      <w:r w:rsidR="005073E7">
        <w:t>íctva HSR SR sa uskutoční dňa 15.6</w:t>
      </w:r>
      <w:r>
        <w:t xml:space="preserve">.2018 a Plenárne zasadnutie </w:t>
      </w:r>
      <w:r w:rsidRPr="00F33F5A">
        <w:t xml:space="preserve">HSR SR sa uskutoční dňa </w:t>
      </w:r>
      <w:r w:rsidR="005073E7">
        <w:t>25.6</w:t>
      </w:r>
      <w:r>
        <w:t>.2018.</w:t>
      </w:r>
    </w:p>
    <w:p w:rsidR="00E47B7A" w:rsidRDefault="00E47B7A" w:rsidP="00830685">
      <w:pPr>
        <w:spacing w:after="200"/>
        <w:jc w:val="both"/>
      </w:pPr>
    </w:p>
    <w:p w:rsidR="00493D6A" w:rsidRDefault="00493D6A" w:rsidP="00493D6A">
      <w:pPr>
        <w:jc w:val="both"/>
      </w:pPr>
      <w:r>
        <w:t xml:space="preserve">Zapísala:  Andrea </w:t>
      </w:r>
      <w:proofErr w:type="spellStart"/>
      <w:r>
        <w:t>Strečková</w:t>
      </w:r>
      <w:proofErr w:type="spellEnd"/>
    </w:p>
    <w:p w:rsidR="0033188C" w:rsidRDefault="0033188C" w:rsidP="00493D6A">
      <w:pPr>
        <w:jc w:val="both"/>
      </w:pPr>
    </w:p>
    <w:p w:rsidR="00E47B7A" w:rsidRDefault="00E47B7A" w:rsidP="00493D6A">
      <w:pPr>
        <w:jc w:val="both"/>
      </w:pPr>
    </w:p>
    <w:p w:rsidR="00493D6A" w:rsidRPr="00D35674" w:rsidRDefault="00493D6A" w:rsidP="00493D6A">
      <w:pPr>
        <w:jc w:val="both"/>
      </w:pPr>
      <w:r w:rsidRPr="00D35674">
        <w:t>za vládu</w:t>
      </w:r>
    </w:p>
    <w:p w:rsidR="00493D6A" w:rsidRPr="00D35674" w:rsidRDefault="00493D6A" w:rsidP="00493D6A">
      <w:pPr>
        <w:jc w:val="both"/>
        <w:rPr>
          <w:b/>
        </w:rPr>
      </w:pPr>
      <w:r w:rsidRPr="00D35674">
        <w:rPr>
          <w:b/>
        </w:rPr>
        <w:t>Ján  R I C H T E R</w:t>
      </w:r>
    </w:p>
    <w:p w:rsidR="00493D6A" w:rsidRPr="00D35674" w:rsidRDefault="00493D6A" w:rsidP="00493D6A">
      <w:pPr>
        <w:jc w:val="both"/>
      </w:pPr>
      <w:r w:rsidRPr="00D35674">
        <w:t>predseda rady</w:t>
      </w:r>
      <w:r w:rsidRPr="00D35674">
        <w:tab/>
      </w:r>
      <w:r w:rsidRPr="00D35674">
        <w:tab/>
      </w:r>
      <w:r w:rsidRPr="00D35674">
        <w:tab/>
      </w:r>
      <w:r w:rsidRPr="00D35674">
        <w:tab/>
      </w:r>
      <w:r w:rsidRPr="00D35674">
        <w:tab/>
      </w:r>
      <w:r w:rsidRPr="00D35674">
        <w:tab/>
        <w:t xml:space="preserve">  </w:t>
      </w:r>
      <w:r w:rsidR="004C4A86" w:rsidRPr="00D35674">
        <w:t xml:space="preserve">  </w:t>
      </w:r>
      <w:r w:rsidR="0033188C">
        <w:t xml:space="preserve"> </w:t>
      </w:r>
      <w:r w:rsidRPr="00D35674">
        <w:t xml:space="preserve"> ...............................</w:t>
      </w:r>
    </w:p>
    <w:p w:rsidR="00493D6A" w:rsidRPr="00D35674" w:rsidRDefault="00493D6A" w:rsidP="00493D6A">
      <w:pPr>
        <w:jc w:val="both"/>
      </w:pPr>
    </w:p>
    <w:p w:rsidR="00493D6A" w:rsidRPr="00D35674" w:rsidRDefault="00493D6A" w:rsidP="00493D6A">
      <w:pPr>
        <w:jc w:val="both"/>
      </w:pPr>
    </w:p>
    <w:p w:rsidR="00A230B2" w:rsidRPr="003A6047" w:rsidRDefault="00A230B2" w:rsidP="00A230B2">
      <w:pPr>
        <w:jc w:val="both"/>
      </w:pPr>
      <w:r w:rsidRPr="003A6047">
        <w:t>za odbory</w:t>
      </w:r>
    </w:p>
    <w:p w:rsidR="00A230B2" w:rsidRPr="003A6047" w:rsidRDefault="00A230B2" w:rsidP="00A230B2">
      <w:pPr>
        <w:jc w:val="both"/>
        <w:rPr>
          <w:b/>
        </w:rPr>
      </w:pPr>
      <w:r w:rsidRPr="003A6047">
        <w:rPr>
          <w:b/>
        </w:rPr>
        <w:t>Monika  U H L E R O V Á</w:t>
      </w:r>
    </w:p>
    <w:p w:rsidR="00A230B2" w:rsidRPr="003A6047" w:rsidRDefault="00A230B2" w:rsidP="00A230B2">
      <w:pPr>
        <w:jc w:val="both"/>
      </w:pPr>
      <w:r w:rsidRPr="003A6047">
        <w:t>podpredsedníčka</w:t>
      </w:r>
      <w:r w:rsidR="00A34AB2" w:rsidRPr="003A6047">
        <w:t xml:space="preserve"> rady</w:t>
      </w:r>
      <w:r w:rsidR="00A34AB2" w:rsidRPr="003A6047">
        <w:tab/>
      </w:r>
      <w:r w:rsidR="00A34AB2" w:rsidRPr="003A6047">
        <w:tab/>
      </w:r>
      <w:r w:rsidR="00A34AB2" w:rsidRPr="003A6047">
        <w:tab/>
      </w:r>
      <w:r w:rsidR="00A34AB2" w:rsidRPr="003A6047">
        <w:tab/>
      </w:r>
      <w:r w:rsidR="00A34AB2" w:rsidRPr="003A6047">
        <w:tab/>
        <w:t xml:space="preserve">  </w:t>
      </w:r>
      <w:r w:rsidR="004C4A86" w:rsidRPr="003A6047">
        <w:t xml:space="preserve">  </w:t>
      </w:r>
      <w:r w:rsidR="00A34AB2" w:rsidRPr="003A6047">
        <w:t xml:space="preserve">  </w:t>
      </w:r>
      <w:r w:rsidRPr="003A6047">
        <w:t>..............................</w:t>
      </w:r>
    </w:p>
    <w:p w:rsidR="00493D6A" w:rsidRPr="003A6047" w:rsidRDefault="00493D6A" w:rsidP="00493D6A">
      <w:pPr>
        <w:jc w:val="both"/>
      </w:pPr>
    </w:p>
    <w:p w:rsidR="00493D6A" w:rsidRPr="003A6047" w:rsidRDefault="00493D6A" w:rsidP="00493D6A">
      <w:pPr>
        <w:jc w:val="both"/>
      </w:pPr>
    </w:p>
    <w:p w:rsidR="00442C4C" w:rsidRPr="003A6047" w:rsidRDefault="00442C4C" w:rsidP="00442C4C">
      <w:pPr>
        <w:jc w:val="both"/>
      </w:pPr>
      <w:r w:rsidRPr="003A6047">
        <w:t>za zamestnávateľov</w:t>
      </w:r>
    </w:p>
    <w:p w:rsidR="00442C4C" w:rsidRPr="003A6047" w:rsidRDefault="00442C4C" w:rsidP="00442C4C">
      <w:pPr>
        <w:rPr>
          <w:b/>
        </w:rPr>
      </w:pPr>
      <w:r w:rsidRPr="003A6047">
        <w:rPr>
          <w:b/>
        </w:rPr>
        <w:t xml:space="preserve">Roman  K A R L U B Í K                                          </w:t>
      </w:r>
      <w:r w:rsidR="0033188C">
        <w:rPr>
          <w:b/>
        </w:rPr>
        <w:t xml:space="preserve"> </w:t>
      </w:r>
      <w:r w:rsidRPr="003A6047">
        <w:rPr>
          <w:b/>
        </w:rPr>
        <w:t xml:space="preserve">  </w:t>
      </w:r>
      <w:r w:rsidRPr="003A6047">
        <w:t>................................</w:t>
      </w:r>
      <w:r w:rsidRPr="003A6047">
        <w:tab/>
      </w:r>
      <w:r w:rsidRPr="003A6047">
        <w:tab/>
        <w:t xml:space="preserve">                 </w:t>
      </w:r>
    </w:p>
    <w:p w:rsidR="00442C4C" w:rsidRPr="003A6047" w:rsidRDefault="00442C4C" w:rsidP="00442C4C">
      <w:r w:rsidRPr="003A6047">
        <w:t>podpredseda rady</w:t>
      </w:r>
    </w:p>
    <w:p w:rsidR="00BB451C" w:rsidRDefault="00BB451C" w:rsidP="00493D6A"/>
    <w:p w:rsidR="0047581A" w:rsidRDefault="0047581A" w:rsidP="00493D6A"/>
    <w:p w:rsidR="004F177E" w:rsidRDefault="004F177E" w:rsidP="00493D6A"/>
    <w:p w:rsidR="004F177E" w:rsidRDefault="004F177E" w:rsidP="00493D6A"/>
    <w:p w:rsidR="004F177E" w:rsidRDefault="004F177E" w:rsidP="00493D6A"/>
    <w:p w:rsidR="004F177E" w:rsidRDefault="004F177E" w:rsidP="00493D6A"/>
    <w:p w:rsidR="004F177E" w:rsidRDefault="004F177E" w:rsidP="00493D6A"/>
    <w:p w:rsidR="004F177E" w:rsidRDefault="004F177E" w:rsidP="00493D6A"/>
    <w:p w:rsidR="004F177E" w:rsidRDefault="004F177E" w:rsidP="00493D6A"/>
    <w:p w:rsidR="004F177E" w:rsidRDefault="004F177E" w:rsidP="00493D6A"/>
    <w:p w:rsidR="004F177E" w:rsidRDefault="004F177E" w:rsidP="00493D6A"/>
    <w:p w:rsidR="004F177E" w:rsidRDefault="004F177E" w:rsidP="00493D6A"/>
    <w:p w:rsidR="004F177E" w:rsidRDefault="004F177E" w:rsidP="00493D6A"/>
    <w:p w:rsidR="004F177E" w:rsidRDefault="004F177E" w:rsidP="00493D6A"/>
    <w:p w:rsidR="004F177E" w:rsidRDefault="004F177E" w:rsidP="00493D6A"/>
    <w:p w:rsidR="004F177E" w:rsidRDefault="004F177E" w:rsidP="00493D6A"/>
    <w:p w:rsidR="004F177E" w:rsidRDefault="004F177E" w:rsidP="00493D6A"/>
    <w:p w:rsidR="004F177E" w:rsidRDefault="004F177E" w:rsidP="00493D6A"/>
    <w:p w:rsidR="004F177E" w:rsidRDefault="004F177E" w:rsidP="00493D6A"/>
    <w:p w:rsidR="005073E7" w:rsidRDefault="005073E7" w:rsidP="00493D6A"/>
    <w:sectPr w:rsidR="005073E7" w:rsidSect="00C1514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C99" w:rsidRDefault="006C1C99" w:rsidP="00810366">
      <w:r>
        <w:separator/>
      </w:r>
    </w:p>
  </w:endnote>
  <w:endnote w:type="continuationSeparator" w:id="0">
    <w:p w:rsidR="006C1C99" w:rsidRDefault="006C1C99" w:rsidP="0081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48" w:rsidRDefault="005E1C48">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735"/>
      <w:docPartObj>
        <w:docPartGallery w:val="Page Numbers (Bottom of Page)"/>
        <w:docPartUnique/>
      </w:docPartObj>
    </w:sdtPr>
    <w:sdtEndPr/>
    <w:sdtContent>
      <w:p w:rsidR="005E1C48" w:rsidRDefault="005E1C48">
        <w:pPr>
          <w:pStyle w:val="Pta"/>
          <w:jc w:val="center"/>
        </w:pPr>
        <w:r>
          <w:fldChar w:fldCharType="begin"/>
        </w:r>
        <w:r>
          <w:instrText xml:space="preserve"> PAGE   \* MERGEFORMAT </w:instrText>
        </w:r>
        <w:r>
          <w:fldChar w:fldCharType="separate"/>
        </w:r>
        <w:r w:rsidR="00037930">
          <w:rPr>
            <w:noProof/>
          </w:rPr>
          <w:t>7</w:t>
        </w:r>
        <w:r>
          <w:rPr>
            <w:noProof/>
          </w:rPr>
          <w:fldChar w:fldCharType="end"/>
        </w:r>
      </w:p>
    </w:sdtContent>
  </w:sdt>
  <w:p w:rsidR="005E1C48" w:rsidRDefault="005E1C48">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48" w:rsidRDefault="005E1C4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C99" w:rsidRDefault="006C1C99" w:rsidP="00810366">
      <w:r>
        <w:separator/>
      </w:r>
    </w:p>
  </w:footnote>
  <w:footnote w:type="continuationSeparator" w:id="0">
    <w:p w:rsidR="006C1C99" w:rsidRDefault="006C1C99" w:rsidP="0081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48" w:rsidRDefault="005E1C4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48" w:rsidRDefault="005E1C48">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48" w:rsidRDefault="005E1C4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62E096"/>
    <w:lvl w:ilvl="0">
      <w:start w:val="1"/>
      <w:numFmt w:val="bullet"/>
      <w:pStyle w:val="Zoznamsodrkami"/>
      <w:lvlText w:val=""/>
      <w:lvlJc w:val="left"/>
      <w:pPr>
        <w:tabs>
          <w:tab w:val="num" w:pos="360"/>
        </w:tabs>
        <w:ind w:left="360" w:hanging="360"/>
      </w:pPr>
      <w:rPr>
        <w:rFonts w:ascii="Symbol" w:hAnsi="Symbol" w:hint="default"/>
      </w:rPr>
    </w:lvl>
  </w:abstractNum>
  <w:abstractNum w:abstractNumId="1">
    <w:nsid w:val="00AE485B"/>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nsid w:val="02DA0E37"/>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nsid w:val="08B24800"/>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nsid w:val="0A4D5DDF"/>
    <w:multiLevelType w:val="hybridMultilevel"/>
    <w:tmpl w:val="A5FC476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0C096C2E"/>
    <w:multiLevelType w:val="hybridMultilevel"/>
    <w:tmpl w:val="51549940"/>
    <w:lvl w:ilvl="0" w:tplc="3AFEA842">
      <w:start w:val="1"/>
      <w:numFmt w:val="decimal"/>
      <w:lvlText w:val="%1."/>
      <w:lvlJc w:val="left"/>
      <w:pPr>
        <w:ind w:left="750" w:hanging="390"/>
      </w:pPr>
    </w:lvl>
    <w:lvl w:ilvl="1" w:tplc="B660F56A">
      <w:start w:val="1"/>
      <w:numFmt w:val="upperLetter"/>
      <w:lvlText w:val="%2."/>
      <w:lvlJc w:val="left"/>
      <w:pPr>
        <w:ind w:left="1440" w:hanging="360"/>
      </w:pPr>
      <w:rPr>
        <w:rFonts w:ascii="Arial Narrow" w:eastAsia="Times New Roman" w:hAnsi="Arial Narrow" w:cs="Arial Narrow"/>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0E480FFB"/>
    <w:multiLevelType w:val="hybridMultilevel"/>
    <w:tmpl w:val="D43473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EEC2FE2"/>
    <w:multiLevelType w:val="multilevel"/>
    <w:tmpl w:val="72268094"/>
    <w:lvl w:ilvl="0">
      <w:start w:val="1"/>
      <w:numFmt w:val="lowerLetter"/>
      <w:lvlText w:val="%1)"/>
      <w:lvlJc w:val="left"/>
      <w:pPr>
        <w:ind w:left="1440" w:hanging="360"/>
      </w:pPr>
      <w:rPr>
        <w:rFonts w:hint="default"/>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nsid w:val="0F4D3BCD"/>
    <w:multiLevelType w:val="hybridMultilevel"/>
    <w:tmpl w:val="56567EB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135E4194"/>
    <w:multiLevelType w:val="multilevel"/>
    <w:tmpl w:val="DB68A0E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5725CFC"/>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nsid w:val="17B64519"/>
    <w:multiLevelType w:val="hybridMultilevel"/>
    <w:tmpl w:val="44469DE4"/>
    <w:lvl w:ilvl="0" w:tplc="2346866C">
      <w:start w:val="2"/>
      <w:numFmt w:val="bullet"/>
      <w:lvlText w:val="-"/>
      <w:lvlJc w:val="left"/>
      <w:pPr>
        <w:ind w:left="720" w:hanging="360"/>
      </w:pPr>
      <w:rPr>
        <w:rFonts w:ascii="Arial Narrow" w:eastAsia="Calibri" w:hAnsi="Arial Narrow" w:cs="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1C604B81"/>
    <w:multiLevelType w:val="hybridMultilevel"/>
    <w:tmpl w:val="C15C6F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21920E0C"/>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nsid w:val="277036C4"/>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nsid w:val="288B0E1F"/>
    <w:multiLevelType w:val="hybridMultilevel"/>
    <w:tmpl w:val="A37A22B2"/>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FA627DF"/>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nsid w:val="330509A4"/>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nsid w:val="38E57660"/>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nsid w:val="3A0C0C8A"/>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nsid w:val="3BEB7524"/>
    <w:multiLevelType w:val="hybridMultilevel"/>
    <w:tmpl w:val="C1CA1C76"/>
    <w:lvl w:ilvl="0" w:tplc="57FE301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CD87A5D"/>
    <w:multiLevelType w:val="hybridMultilevel"/>
    <w:tmpl w:val="2A52DB3E"/>
    <w:lvl w:ilvl="0" w:tplc="4CACB11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nsid w:val="3F1C4FAC"/>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nsid w:val="402212C5"/>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nsid w:val="417F5A66"/>
    <w:multiLevelType w:val="hybridMultilevel"/>
    <w:tmpl w:val="02AE20BA"/>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4233488"/>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nsid w:val="45800C3F"/>
    <w:multiLevelType w:val="hybridMultilevel"/>
    <w:tmpl w:val="669E2E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98E1FB3"/>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nsid w:val="4A417395"/>
    <w:multiLevelType w:val="hybridMultilevel"/>
    <w:tmpl w:val="16DC7A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DE760E3"/>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nsid w:val="50191508"/>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nsid w:val="505D3FFE"/>
    <w:multiLevelType w:val="hybridMultilevel"/>
    <w:tmpl w:val="068449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6AC5839"/>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nsid w:val="575F2FE5"/>
    <w:multiLevelType w:val="hybridMultilevel"/>
    <w:tmpl w:val="A5FC476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nsid w:val="57965640"/>
    <w:multiLevelType w:val="multilevel"/>
    <w:tmpl w:val="E990DB1C"/>
    <w:lvl w:ilvl="0">
      <w:start w:val="1"/>
      <w:numFmt w:val="decimal"/>
      <w:lvlText w:val="%1."/>
      <w:lvlJc w:val="left"/>
      <w:pPr>
        <w:ind w:left="720" w:hanging="360"/>
      </w:pPr>
    </w:lvl>
    <w:lvl w:ilvl="1">
      <w:start w:val="3"/>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5">
    <w:nsid w:val="5833547F"/>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6">
    <w:nsid w:val="5D5D7FA7"/>
    <w:multiLevelType w:val="hybridMultilevel"/>
    <w:tmpl w:val="C1CA1C76"/>
    <w:lvl w:ilvl="0" w:tplc="57FE301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DB65133"/>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nsid w:val="64071BEB"/>
    <w:multiLevelType w:val="hybridMultilevel"/>
    <w:tmpl w:val="A5FC476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nsid w:val="7612500F"/>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nsid w:val="786C0BAB"/>
    <w:multiLevelType w:val="hybridMultilevel"/>
    <w:tmpl w:val="9BF69B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AA73CD7"/>
    <w:multiLevelType w:val="hybridMultilevel"/>
    <w:tmpl w:val="A104B2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AF14A7B"/>
    <w:multiLevelType w:val="hybridMultilevel"/>
    <w:tmpl w:val="1F7AF4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E375D00"/>
    <w:multiLevelType w:val="hybridMultilevel"/>
    <w:tmpl w:val="1F7AF4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E5A25F9"/>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43"/>
  </w:num>
  <w:num w:numId="2">
    <w:abstractNumId w:val="32"/>
  </w:num>
  <w:num w:numId="3">
    <w:abstractNumId w:val="29"/>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0"/>
  </w:num>
  <w:num w:numId="7">
    <w:abstractNumId w:val="18"/>
  </w:num>
  <w:num w:numId="8">
    <w:abstractNumId w:val="23"/>
  </w:num>
  <w:num w:numId="9">
    <w:abstractNumId w:val="16"/>
  </w:num>
  <w:num w:numId="10">
    <w:abstractNumId w:val="35"/>
  </w:num>
  <w:num w:numId="11">
    <w:abstractNumId w:val="22"/>
  </w:num>
  <w:num w:numId="12">
    <w:abstractNumId w:val="37"/>
  </w:num>
  <w:num w:numId="13">
    <w:abstractNumId w:val="21"/>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40"/>
  </w:num>
  <w:num w:numId="19">
    <w:abstractNumId w:val="6"/>
  </w:num>
  <w:num w:numId="20">
    <w:abstractNumId w:val="8"/>
  </w:num>
  <w:num w:numId="21">
    <w:abstractNumId w:val="42"/>
  </w:num>
  <w:num w:numId="22">
    <w:abstractNumId w:val="26"/>
  </w:num>
  <w:num w:numId="23">
    <w:abstractNumId w:val="7"/>
  </w:num>
  <w:num w:numId="24">
    <w:abstractNumId w:val="36"/>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0"/>
  </w:num>
  <w:num w:numId="28">
    <w:abstractNumId w:val="11"/>
  </w:num>
  <w:num w:numId="29">
    <w:abstractNumId w:val="1"/>
  </w:num>
  <w:num w:numId="30">
    <w:abstractNumId w:val="15"/>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4"/>
  </w:num>
  <w:num w:numId="34">
    <w:abstractNumId w:val="17"/>
  </w:num>
  <w:num w:numId="35">
    <w:abstractNumId w:val="39"/>
  </w:num>
  <w:num w:numId="36">
    <w:abstractNumId w:val="25"/>
  </w:num>
  <w:num w:numId="37">
    <w:abstractNumId w:val="33"/>
  </w:num>
  <w:num w:numId="38">
    <w:abstractNumId w:val="41"/>
  </w:num>
  <w:num w:numId="39">
    <w:abstractNumId w:val="28"/>
  </w:num>
  <w:num w:numId="40">
    <w:abstractNumId w:val="12"/>
  </w:num>
  <w:num w:numId="41">
    <w:abstractNumId w:val="9"/>
  </w:num>
  <w:num w:numId="42">
    <w:abstractNumId w:val="14"/>
  </w:num>
  <w:num w:numId="43">
    <w:abstractNumId w:val="3"/>
  </w:num>
  <w:num w:numId="44">
    <w:abstractNumId w:val="13"/>
  </w:num>
  <w:num w:numId="45">
    <w:abstractNumId w:val="19"/>
  </w:num>
  <w:num w:numId="46">
    <w:abstractNumId w:val="0"/>
  </w:num>
  <w:num w:numId="47">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79EC"/>
    <w:rsid w:val="000030E8"/>
    <w:rsid w:val="00004297"/>
    <w:rsid w:val="00004650"/>
    <w:rsid w:val="00004B51"/>
    <w:rsid w:val="00006261"/>
    <w:rsid w:val="00006B2D"/>
    <w:rsid w:val="00006ECE"/>
    <w:rsid w:val="000075EF"/>
    <w:rsid w:val="00010C6D"/>
    <w:rsid w:val="00011106"/>
    <w:rsid w:val="0001553A"/>
    <w:rsid w:val="00015E7C"/>
    <w:rsid w:val="000307A9"/>
    <w:rsid w:val="00032755"/>
    <w:rsid w:val="00037930"/>
    <w:rsid w:val="00037E0B"/>
    <w:rsid w:val="00040652"/>
    <w:rsid w:val="00040D25"/>
    <w:rsid w:val="00042139"/>
    <w:rsid w:val="0004236F"/>
    <w:rsid w:val="00042CF6"/>
    <w:rsid w:val="00043450"/>
    <w:rsid w:val="000440A3"/>
    <w:rsid w:val="0004445E"/>
    <w:rsid w:val="00045B58"/>
    <w:rsid w:val="00045C5C"/>
    <w:rsid w:val="00045FE9"/>
    <w:rsid w:val="00056298"/>
    <w:rsid w:val="0006061D"/>
    <w:rsid w:val="00063EA8"/>
    <w:rsid w:val="00064307"/>
    <w:rsid w:val="000656FE"/>
    <w:rsid w:val="000732EF"/>
    <w:rsid w:val="000747C7"/>
    <w:rsid w:val="0007728C"/>
    <w:rsid w:val="00077A2B"/>
    <w:rsid w:val="00081B40"/>
    <w:rsid w:val="00081B61"/>
    <w:rsid w:val="00087467"/>
    <w:rsid w:val="000915A4"/>
    <w:rsid w:val="00094D5D"/>
    <w:rsid w:val="000969D8"/>
    <w:rsid w:val="000A1DDF"/>
    <w:rsid w:val="000A7B06"/>
    <w:rsid w:val="000B0D12"/>
    <w:rsid w:val="000B1C16"/>
    <w:rsid w:val="000D3D1D"/>
    <w:rsid w:val="000D4003"/>
    <w:rsid w:val="000D6C8D"/>
    <w:rsid w:val="000E7920"/>
    <w:rsid w:val="000F2FE4"/>
    <w:rsid w:val="00100A71"/>
    <w:rsid w:val="0010573E"/>
    <w:rsid w:val="00106A4D"/>
    <w:rsid w:val="001172A2"/>
    <w:rsid w:val="0012084A"/>
    <w:rsid w:val="00122773"/>
    <w:rsid w:val="00123105"/>
    <w:rsid w:val="00124F6E"/>
    <w:rsid w:val="00133E2D"/>
    <w:rsid w:val="001435D9"/>
    <w:rsid w:val="001441C0"/>
    <w:rsid w:val="001458E9"/>
    <w:rsid w:val="00147094"/>
    <w:rsid w:val="001470F8"/>
    <w:rsid w:val="00147FC3"/>
    <w:rsid w:val="001531F1"/>
    <w:rsid w:val="0015496F"/>
    <w:rsid w:val="00164266"/>
    <w:rsid w:val="001726A8"/>
    <w:rsid w:val="00174E8A"/>
    <w:rsid w:val="001765F5"/>
    <w:rsid w:val="00176DFA"/>
    <w:rsid w:val="00177892"/>
    <w:rsid w:val="00181708"/>
    <w:rsid w:val="001845F1"/>
    <w:rsid w:val="00184B4F"/>
    <w:rsid w:val="00184BC3"/>
    <w:rsid w:val="00186F72"/>
    <w:rsid w:val="00187C0A"/>
    <w:rsid w:val="00190012"/>
    <w:rsid w:val="00192760"/>
    <w:rsid w:val="001956A0"/>
    <w:rsid w:val="001972BF"/>
    <w:rsid w:val="001A0286"/>
    <w:rsid w:val="001A26D7"/>
    <w:rsid w:val="001A4E3B"/>
    <w:rsid w:val="001A6C00"/>
    <w:rsid w:val="001B0812"/>
    <w:rsid w:val="001B1113"/>
    <w:rsid w:val="001B1F44"/>
    <w:rsid w:val="001B6248"/>
    <w:rsid w:val="001B7B8A"/>
    <w:rsid w:val="001C0FA2"/>
    <w:rsid w:val="001D4A55"/>
    <w:rsid w:val="001D61A3"/>
    <w:rsid w:val="001D6ED2"/>
    <w:rsid w:val="001E151E"/>
    <w:rsid w:val="001E163E"/>
    <w:rsid w:val="001E373A"/>
    <w:rsid w:val="001E3C3A"/>
    <w:rsid w:val="001E686A"/>
    <w:rsid w:val="001F439B"/>
    <w:rsid w:val="001F5E7F"/>
    <w:rsid w:val="001F6EB0"/>
    <w:rsid w:val="00204C4B"/>
    <w:rsid w:val="00204F13"/>
    <w:rsid w:val="0020668E"/>
    <w:rsid w:val="002074BC"/>
    <w:rsid w:val="00212D2A"/>
    <w:rsid w:val="00214635"/>
    <w:rsid w:val="00221453"/>
    <w:rsid w:val="00230EAE"/>
    <w:rsid w:val="002320A4"/>
    <w:rsid w:val="002348FF"/>
    <w:rsid w:val="00237CA2"/>
    <w:rsid w:val="00240625"/>
    <w:rsid w:val="00241CBF"/>
    <w:rsid w:val="00243C63"/>
    <w:rsid w:val="00250EF9"/>
    <w:rsid w:val="00252220"/>
    <w:rsid w:val="0025466F"/>
    <w:rsid w:val="00254969"/>
    <w:rsid w:val="00254E25"/>
    <w:rsid w:val="00254ED0"/>
    <w:rsid w:val="00255562"/>
    <w:rsid w:val="00256594"/>
    <w:rsid w:val="002568C2"/>
    <w:rsid w:val="00262782"/>
    <w:rsid w:val="00262906"/>
    <w:rsid w:val="00263681"/>
    <w:rsid w:val="00263EB4"/>
    <w:rsid w:val="00267F5B"/>
    <w:rsid w:val="0028047B"/>
    <w:rsid w:val="00280F23"/>
    <w:rsid w:val="00282FCE"/>
    <w:rsid w:val="00286C23"/>
    <w:rsid w:val="00286E48"/>
    <w:rsid w:val="00290A6F"/>
    <w:rsid w:val="00290FB8"/>
    <w:rsid w:val="00293EB2"/>
    <w:rsid w:val="00296DDB"/>
    <w:rsid w:val="002A1324"/>
    <w:rsid w:val="002A18CE"/>
    <w:rsid w:val="002B0F9D"/>
    <w:rsid w:val="002B1CD7"/>
    <w:rsid w:val="002B2590"/>
    <w:rsid w:val="002B4281"/>
    <w:rsid w:val="002B6D17"/>
    <w:rsid w:val="002B6F14"/>
    <w:rsid w:val="002B7068"/>
    <w:rsid w:val="002C04BB"/>
    <w:rsid w:val="002C1A90"/>
    <w:rsid w:val="002C3C8D"/>
    <w:rsid w:val="002C6586"/>
    <w:rsid w:val="002D3091"/>
    <w:rsid w:val="002D3471"/>
    <w:rsid w:val="002D4ACF"/>
    <w:rsid w:val="002D5F83"/>
    <w:rsid w:val="002D70D5"/>
    <w:rsid w:val="002E5D20"/>
    <w:rsid w:val="002E63EE"/>
    <w:rsid w:val="002E78B4"/>
    <w:rsid w:val="002F19D4"/>
    <w:rsid w:val="002F28B8"/>
    <w:rsid w:val="002F7ED4"/>
    <w:rsid w:val="00300C22"/>
    <w:rsid w:val="00301893"/>
    <w:rsid w:val="003020C7"/>
    <w:rsid w:val="00304728"/>
    <w:rsid w:val="00307A2C"/>
    <w:rsid w:val="00316A68"/>
    <w:rsid w:val="00320D75"/>
    <w:rsid w:val="0032404D"/>
    <w:rsid w:val="00324336"/>
    <w:rsid w:val="00325B85"/>
    <w:rsid w:val="0033188C"/>
    <w:rsid w:val="00332442"/>
    <w:rsid w:val="00336D18"/>
    <w:rsid w:val="00342116"/>
    <w:rsid w:val="00344E66"/>
    <w:rsid w:val="003465EA"/>
    <w:rsid w:val="0034736A"/>
    <w:rsid w:val="003475C6"/>
    <w:rsid w:val="003555F0"/>
    <w:rsid w:val="00364FBF"/>
    <w:rsid w:val="00365459"/>
    <w:rsid w:val="00365B76"/>
    <w:rsid w:val="0036685D"/>
    <w:rsid w:val="00370A7C"/>
    <w:rsid w:val="00375A45"/>
    <w:rsid w:val="00375D20"/>
    <w:rsid w:val="00383527"/>
    <w:rsid w:val="00390D3F"/>
    <w:rsid w:val="003930FB"/>
    <w:rsid w:val="00393D28"/>
    <w:rsid w:val="0039495D"/>
    <w:rsid w:val="00395181"/>
    <w:rsid w:val="00395C07"/>
    <w:rsid w:val="003A44CF"/>
    <w:rsid w:val="003A6047"/>
    <w:rsid w:val="003A621C"/>
    <w:rsid w:val="003A641B"/>
    <w:rsid w:val="003A7B45"/>
    <w:rsid w:val="003A7F3B"/>
    <w:rsid w:val="003A7FEC"/>
    <w:rsid w:val="003B3581"/>
    <w:rsid w:val="003B4549"/>
    <w:rsid w:val="003B7642"/>
    <w:rsid w:val="003C0A9F"/>
    <w:rsid w:val="003C22D7"/>
    <w:rsid w:val="003C4B38"/>
    <w:rsid w:val="003C510B"/>
    <w:rsid w:val="003C58A9"/>
    <w:rsid w:val="003C6DB2"/>
    <w:rsid w:val="003C7048"/>
    <w:rsid w:val="003E66B6"/>
    <w:rsid w:val="003F48A7"/>
    <w:rsid w:val="003F709F"/>
    <w:rsid w:val="00401B0A"/>
    <w:rsid w:val="00404647"/>
    <w:rsid w:val="00405CC5"/>
    <w:rsid w:val="004061BF"/>
    <w:rsid w:val="00410FC9"/>
    <w:rsid w:val="00414B3E"/>
    <w:rsid w:val="00420383"/>
    <w:rsid w:val="004209F9"/>
    <w:rsid w:val="0042182E"/>
    <w:rsid w:val="004262BB"/>
    <w:rsid w:val="00426630"/>
    <w:rsid w:val="004278DA"/>
    <w:rsid w:val="00431D92"/>
    <w:rsid w:val="00435E85"/>
    <w:rsid w:val="00437FF0"/>
    <w:rsid w:val="00441F3B"/>
    <w:rsid w:val="00442C4C"/>
    <w:rsid w:val="00444882"/>
    <w:rsid w:val="004457DC"/>
    <w:rsid w:val="0045552B"/>
    <w:rsid w:val="00456F34"/>
    <w:rsid w:val="0045754C"/>
    <w:rsid w:val="00457AFE"/>
    <w:rsid w:val="004614C9"/>
    <w:rsid w:val="004648BA"/>
    <w:rsid w:val="00467A53"/>
    <w:rsid w:val="00467BB2"/>
    <w:rsid w:val="00470B71"/>
    <w:rsid w:val="00473530"/>
    <w:rsid w:val="0047423A"/>
    <w:rsid w:val="0047581A"/>
    <w:rsid w:val="00476DF6"/>
    <w:rsid w:val="0048070E"/>
    <w:rsid w:val="00481941"/>
    <w:rsid w:val="00484819"/>
    <w:rsid w:val="0048540C"/>
    <w:rsid w:val="00486295"/>
    <w:rsid w:val="00486798"/>
    <w:rsid w:val="004930A3"/>
    <w:rsid w:val="00493972"/>
    <w:rsid w:val="00493D6A"/>
    <w:rsid w:val="00494B5F"/>
    <w:rsid w:val="00495F26"/>
    <w:rsid w:val="004A1611"/>
    <w:rsid w:val="004A6FA1"/>
    <w:rsid w:val="004B0032"/>
    <w:rsid w:val="004B4421"/>
    <w:rsid w:val="004B7225"/>
    <w:rsid w:val="004B7A3D"/>
    <w:rsid w:val="004C0743"/>
    <w:rsid w:val="004C1D0C"/>
    <w:rsid w:val="004C4464"/>
    <w:rsid w:val="004C4A86"/>
    <w:rsid w:val="004C58FE"/>
    <w:rsid w:val="004C5A6C"/>
    <w:rsid w:val="004D04F1"/>
    <w:rsid w:val="004D160D"/>
    <w:rsid w:val="004D3E3D"/>
    <w:rsid w:val="004D6147"/>
    <w:rsid w:val="004D6522"/>
    <w:rsid w:val="004D6FF5"/>
    <w:rsid w:val="004D708E"/>
    <w:rsid w:val="004D7B8B"/>
    <w:rsid w:val="004E02A6"/>
    <w:rsid w:val="004E35B6"/>
    <w:rsid w:val="004E4699"/>
    <w:rsid w:val="004E4702"/>
    <w:rsid w:val="004E520C"/>
    <w:rsid w:val="004E714C"/>
    <w:rsid w:val="004F177E"/>
    <w:rsid w:val="004F28AB"/>
    <w:rsid w:val="004F5DC3"/>
    <w:rsid w:val="005030FF"/>
    <w:rsid w:val="005073E7"/>
    <w:rsid w:val="005078C2"/>
    <w:rsid w:val="0051092C"/>
    <w:rsid w:val="00512C7A"/>
    <w:rsid w:val="00513024"/>
    <w:rsid w:val="00515B2E"/>
    <w:rsid w:val="00523C58"/>
    <w:rsid w:val="005246DA"/>
    <w:rsid w:val="00531AF6"/>
    <w:rsid w:val="00531D37"/>
    <w:rsid w:val="00536FE2"/>
    <w:rsid w:val="00540552"/>
    <w:rsid w:val="0055376E"/>
    <w:rsid w:val="00557DFE"/>
    <w:rsid w:val="00560613"/>
    <w:rsid w:val="00561C46"/>
    <w:rsid w:val="0056466D"/>
    <w:rsid w:val="00564945"/>
    <w:rsid w:val="005663F7"/>
    <w:rsid w:val="005668C4"/>
    <w:rsid w:val="0057615A"/>
    <w:rsid w:val="00581B5F"/>
    <w:rsid w:val="00581E87"/>
    <w:rsid w:val="0058760D"/>
    <w:rsid w:val="005916AB"/>
    <w:rsid w:val="005919D6"/>
    <w:rsid w:val="00593BED"/>
    <w:rsid w:val="00596FD9"/>
    <w:rsid w:val="005A1C53"/>
    <w:rsid w:val="005A6D59"/>
    <w:rsid w:val="005B2F57"/>
    <w:rsid w:val="005B5205"/>
    <w:rsid w:val="005B57E1"/>
    <w:rsid w:val="005B7F84"/>
    <w:rsid w:val="005C0C97"/>
    <w:rsid w:val="005C2342"/>
    <w:rsid w:val="005C41A8"/>
    <w:rsid w:val="005C422C"/>
    <w:rsid w:val="005C6E53"/>
    <w:rsid w:val="005D0EE9"/>
    <w:rsid w:val="005D3C8E"/>
    <w:rsid w:val="005E1635"/>
    <w:rsid w:val="005E1C48"/>
    <w:rsid w:val="005E6733"/>
    <w:rsid w:val="005E7CA9"/>
    <w:rsid w:val="005F1822"/>
    <w:rsid w:val="005F38CC"/>
    <w:rsid w:val="005F5720"/>
    <w:rsid w:val="005F6D77"/>
    <w:rsid w:val="006022A2"/>
    <w:rsid w:val="00605200"/>
    <w:rsid w:val="00611E31"/>
    <w:rsid w:val="00612944"/>
    <w:rsid w:val="0061548F"/>
    <w:rsid w:val="006156B7"/>
    <w:rsid w:val="006222F6"/>
    <w:rsid w:val="00623BFD"/>
    <w:rsid w:val="00637E20"/>
    <w:rsid w:val="00646136"/>
    <w:rsid w:val="0064683C"/>
    <w:rsid w:val="006511D9"/>
    <w:rsid w:val="00656FB4"/>
    <w:rsid w:val="00657B82"/>
    <w:rsid w:val="00661F37"/>
    <w:rsid w:val="0066249A"/>
    <w:rsid w:val="00662F9B"/>
    <w:rsid w:val="0066643C"/>
    <w:rsid w:val="00670A74"/>
    <w:rsid w:val="0067246D"/>
    <w:rsid w:val="00673F88"/>
    <w:rsid w:val="006751E9"/>
    <w:rsid w:val="0067658B"/>
    <w:rsid w:val="006777D5"/>
    <w:rsid w:val="0068307E"/>
    <w:rsid w:val="00686E63"/>
    <w:rsid w:val="00691050"/>
    <w:rsid w:val="00692E8E"/>
    <w:rsid w:val="00696CFA"/>
    <w:rsid w:val="00697AF4"/>
    <w:rsid w:val="006A0D7F"/>
    <w:rsid w:val="006B1729"/>
    <w:rsid w:val="006B6D45"/>
    <w:rsid w:val="006C055E"/>
    <w:rsid w:val="006C0A9A"/>
    <w:rsid w:val="006C16D1"/>
    <w:rsid w:val="006C1C99"/>
    <w:rsid w:val="006C3028"/>
    <w:rsid w:val="006C4839"/>
    <w:rsid w:val="006C4E3D"/>
    <w:rsid w:val="006D0A9C"/>
    <w:rsid w:val="006D1BB3"/>
    <w:rsid w:val="006E2BAB"/>
    <w:rsid w:val="006E3117"/>
    <w:rsid w:val="006E4611"/>
    <w:rsid w:val="006F2660"/>
    <w:rsid w:val="006F4935"/>
    <w:rsid w:val="00700333"/>
    <w:rsid w:val="00701B44"/>
    <w:rsid w:val="00717987"/>
    <w:rsid w:val="00721446"/>
    <w:rsid w:val="00723E12"/>
    <w:rsid w:val="00731264"/>
    <w:rsid w:val="00732731"/>
    <w:rsid w:val="007330C0"/>
    <w:rsid w:val="007363E1"/>
    <w:rsid w:val="00745F92"/>
    <w:rsid w:val="0074749F"/>
    <w:rsid w:val="007476BB"/>
    <w:rsid w:val="00752A91"/>
    <w:rsid w:val="00755895"/>
    <w:rsid w:val="00755C00"/>
    <w:rsid w:val="0076466E"/>
    <w:rsid w:val="00766126"/>
    <w:rsid w:val="00766614"/>
    <w:rsid w:val="00766DB9"/>
    <w:rsid w:val="00771726"/>
    <w:rsid w:val="00783483"/>
    <w:rsid w:val="00784374"/>
    <w:rsid w:val="00786E18"/>
    <w:rsid w:val="00791D8E"/>
    <w:rsid w:val="007A1C25"/>
    <w:rsid w:val="007B15A8"/>
    <w:rsid w:val="007B462F"/>
    <w:rsid w:val="007B5AFA"/>
    <w:rsid w:val="007C173A"/>
    <w:rsid w:val="007C473E"/>
    <w:rsid w:val="007C685C"/>
    <w:rsid w:val="007C6DBB"/>
    <w:rsid w:val="007D1644"/>
    <w:rsid w:val="007E068E"/>
    <w:rsid w:val="007E2738"/>
    <w:rsid w:val="007E2F1A"/>
    <w:rsid w:val="007E4A96"/>
    <w:rsid w:val="007E505D"/>
    <w:rsid w:val="007F0AA7"/>
    <w:rsid w:val="007F100E"/>
    <w:rsid w:val="007F1D97"/>
    <w:rsid w:val="007F4522"/>
    <w:rsid w:val="007F4779"/>
    <w:rsid w:val="007F58BE"/>
    <w:rsid w:val="008029E2"/>
    <w:rsid w:val="00806645"/>
    <w:rsid w:val="00810214"/>
    <w:rsid w:val="00810366"/>
    <w:rsid w:val="00815680"/>
    <w:rsid w:val="00817C66"/>
    <w:rsid w:val="008226D7"/>
    <w:rsid w:val="00822E95"/>
    <w:rsid w:val="00823151"/>
    <w:rsid w:val="00823FF2"/>
    <w:rsid w:val="00830685"/>
    <w:rsid w:val="00832832"/>
    <w:rsid w:val="00833B77"/>
    <w:rsid w:val="0083405F"/>
    <w:rsid w:val="00834421"/>
    <w:rsid w:val="008357AF"/>
    <w:rsid w:val="00840600"/>
    <w:rsid w:val="008466FD"/>
    <w:rsid w:val="00847EBF"/>
    <w:rsid w:val="008523F8"/>
    <w:rsid w:val="00861729"/>
    <w:rsid w:val="00862382"/>
    <w:rsid w:val="008703A3"/>
    <w:rsid w:val="00872690"/>
    <w:rsid w:val="008728BA"/>
    <w:rsid w:val="0088170C"/>
    <w:rsid w:val="00881D35"/>
    <w:rsid w:val="00882A8A"/>
    <w:rsid w:val="0088366B"/>
    <w:rsid w:val="00891E3E"/>
    <w:rsid w:val="008A0D3D"/>
    <w:rsid w:val="008A11D8"/>
    <w:rsid w:val="008A2D78"/>
    <w:rsid w:val="008A6F1A"/>
    <w:rsid w:val="008B2C99"/>
    <w:rsid w:val="008B2F59"/>
    <w:rsid w:val="008B3F70"/>
    <w:rsid w:val="008B6B39"/>
    <w:rsid w:val="008C0D9E"/>
    <w:rsid w:val="008C3D1D"/>
    <w:rsid w:val="008C64DF"/>
    <w:rsid w:val="008D045D"/>
    <w:rsid w:val="008D1C90"/>
    <w:rsid w:val="008D2228"/>
    <w:rsid w:val="008D5788"/>
    <w:rsid w:val="008D6178"/>
    <w:rsid w:val="008D6BB4"/>
    <w:rsid w:val="008D7151"/>
    <w:rsid w:val="008E17BE"/>
    <w:rsid w:val="008E2B80"/>
    <w:rsid w:val="00904D09"/>
    <w:rsid w:val="00910BDA"/>
    <w:rsid w:val="009140E8"/>
    <w:rsid w:val="009173E8"/>
    <w:rsid w:val="00917D40"/>
    <w:rsid w:val="0092042B"/>
    <w:rsid w:val="0092609E"/>
    <w:rsid w:val="0094000C"/>
    <w:rsid w:val="009402B0"/>
    <w:rsid w:val="00942900"/>
    <w:rsid w:val="009432FD"/>
    <w:rsid w:val="00943EE6"/>
    <w:rsid w:val="00944D03"/>
    <w:rsid w:val="00945D31"/>
    <w:rsid w:val="00947288"/>
    <w:rsid w:val="00954A83"/>
    <w:rsid w:val="00954AAF"/>
    <w:rsid w:val="00960CBC"/>
    <w:rsid w:val="009625A0"/>
    <w:rsid w:val="00962BE5"/>
    <w:rsid w:val="0096488F"/>
    <w:rsid w:val="00966DF5"/>
    <w:rsid w:val="00967F90"/>
    <w:rsid w:val="00977E49"/>
    <w:rsid w:val="009813A2"/>
    <w:rsid w:val="0098285D"/>
    <w:rsid w:val="0098480E"/>
    <w:rsid w:val="00985872"/>
    <w:rsid w:val="009867CB"/>
    <w:rsid w:val="00992C03"/>
    <w:rsid w:val="00993C0B"/>
    <w:rsid w:val="009940E4"/>
    <w:rsid w:val="009951F8"/>
    <w:rsid w:val="00996B5C"/>
    <w:rsid w:val="009A0079"/>
    <w:rsid w:val="009A02B4"/>
    <w:rsid w:val="009A1224"/>
    <w:rsid w:val="009B09F7"/>
    <w:rsid w:val="009B11F2"/>
    <w:rsid w:val="009B79EC"/>
    <w:rsid w:val="009C0C2B"/>
    <w:rsid w:val="009C584C"/>
    <w:rsid w:val="009D0F74"/>
    <w:rsid w:val="009D1906"/>
    <w:rsid w:val="009D1D17"/>
    <w:rsid w:val="009D24E7"/>
    <w:rsid w:val="009D3298"/>
    <w:rsid w:val="009D3726"/>
    <w:rsid w:val="009D4CA9"/>
    <w:rsid w:val="009D65BD"/>
    <w:rsid w:val="009E25BA"/>
    <w:rsid w:val="009E2921"/>
    <w:rsid w:val="009F07D7"/>
    <w:rsid w:val="009F0AA2"/>
    <w:rsid w:val="009F1DAA"/>
    <w:rsid w:val="009F290A"/>
    <w:rsid w:val="009F5B42"/>
    <w:rsid w:val="009F6A72"/>
    <w:rsid w:val="00A03625"/>
    <w:rsid w:val="00A043AF"/>
    <w:rsid w:val="00A04F90"/>
    <w:rsid w:val="00A06F84"/>
    <w:rsid w:val="00A07B5A"/>
    <w:rsid w:val="00A1116D"/>
    <w:rsid w:val="00A12695"/>
    <w:rsid w:val="00A12AE4"/>
    <w:rsid w:val="00A14980"/>
    <w:rsid w:val="00A166E5"/>
    <w:rsid w:val="00A230B2"/>
    <w:rsid w:val="00A23820"/>
    <w:rsid w:val="00A25CE4"/>
    <w:rsid w:val="00A26186"/>
    <w:rsid w:val="00A26414"/>
    <w:rsid w:val="00A34AB2"/>
    <w:rsid w:val="00A35C91"/>
    <w:rsid w:val="00A368D6"/>
    <w:rsid w:val="00A37BA1"/>
    <w:rsid w:val="00A407A0"/>
    <w:rsid w:val="00A41A63"/>
    <w:rsid w:val="00A42396"/>
    <w:rsid w:val="00A43B1E"/>
    <w:rsid w:val="00A506CC"/>
    <w:rsid w:val="00A512A5"/>
    <w:rsid w:val="00A51EE2"/>
    <w:rsid w:val="00A61206"/>
    <w:rsid w:val="00A6209B"/>
    <w:rsid w:val="00A62A0E"/>
    <w:rsid w:val="00A64290"/>
    <w:rsid w:val="00A65C05"/>
    <w:rsid w:val="00A6651A"/>
    <w:rsid w:val="00A721F8"/>
    <w:rsid w:val="00A7390C"/>
    <w:rsid w:val="00A828C3"/>
    <w:rsid w:val="00A83F7C"/>
    <w:rsid w:val="00A84DA3"/>
    <w:rsid w:val="00A90668"/>
    <w:rsid w:val="00A930ED"/>
    <w:rsid w:val="00A94E90"/>
    <w:rsid w:val="00A95375"/>
    <w:rsid w:val="00A96478"/>
    <w:rsid w:val="00AA167D"/>
    <w:rsid w:val="00AA70D3"/>
    <w:rsid w:val="00AB1437"/>
    <w:rsid w:val="00AC102D"/>
    <w:rsid w:val="00AC1B8B"/>
    <w:rsid w:val="00AC216D"/>
    <w:rsid w:val="00AC2CDB"/>
    <w:rsid w:val="00AC525D"/>
    <w:rsid w:val="00AC5ACE"/>
    <w:rsid w:val="00AC6278"/>
    <w:rsid w:val="00AC76D5"/>
    <w:rsid w:val="00AD5699"/>
    <w:rsid w:val="00AE2533"/>
    <w:rsid w:val="00AE2E1A"/>
    <w:rsid w:val="00AE5E8B"/>
    <w:rsid w:val="00AE7463"/>
    <w:rsid w:val="00AF1DC2"/>
    <w:rsid w:val="00AF738A"/>
    <w:rsid w:val="00B01B50"/>
    <w:rsid w:val="00B01E27"/>
    <w:rsid w:val="00B05148"/>
    <w:rsid w:val="00B10680"/>
    <w:rsid w:val="00B11B58"/>
    <w:rsid w:val="00B12154"/>
    <w:rsid w:val="00B1528A"/>
    <w:rsid w:val="00B15E79"/>
    <w:rsid w:val="00B20A56"/>
    <w:rsid w:val="00B214DD"/>
    <w:rsid w:val="00B243F6"/>
    <w:rsid w:val="00B24920"/>
    <w:rsid w:val="00B25182"/>
    <w:rsid w:val="00B255F6"/>
    <w:rsid w:val="00B36175"/>
    <w:rsid w:val="00B36F32"/>
    <w:rsid w:val="00B3792C"/>
    <w:rsid w:val="00B61D6C"/>
    <w:rsid w:val="00B63109"/>
    <w:rsid w:val="00B63536"/>
    <w:rsid w:val="00B63B25"/>
    <w:rsid w:val="00B6420C"/>
    <w:rsid w:val="00B672A3"/>
    <w:rsid w:val="00B7625E"/>
    <w:rsid w:val="00B77844"/>
    <w:rsid w:val="00B82F53"/>
    <w:rsid w:val="00B861D6"/>
    <w:rsid w:val="00B9549E"/>
    <w:rsid w:val="00BA0B5F"/>
    <w:rsid w:val="00BA2462"/>
    <w:rsid w:val="00BA3D58"/>
    <w:rsid w:val="00BA4E2D"/>
    <w:rsid w:val="00BB0939"/>
    <w:rsid w:val="00BB17FE"/>
    <w:rsid w:val="00BB19A8"/>
    <w:rsid w:val="00BB20D0"/>
    <w:rsid w:val="00BB451C"/>
    <w:rsid w:val="00BB5589"/>
    <w:rsid w:val="00BB6046"/>
    <w:rsid w:val="00BC0C2C"/>
    <w:rsid w:val="00BC0FEA"/>
    <w:rsid w:val="00BD1123"/>
    <w:rsid w:val="00BD254D"/>
    <w:rsid w:val="00BD2FEE"/>
    <w:rsid w:val="00BD5E48"/>
    <w:rsid w:val="00BE1051"/>
    <w:rsid w:val="00BE2066"/>
    <w:rsid w:val="00BE34AC"/>
    <w:rsid w:val="00BE3F76"/>
    <w:rsid w:val="00BE6DF7"/>
    <w:rsid w:val="00BF0042"/>
    <w:rsid w:val="00BF2EEB"/>
    <w:rsid w:val="00BF36D4"/>
    <w:rsid w:val="00BF4156"/>
    <w:rsid w:val="00BF52E1"/>
    <w:rsid w:val="00BF5B1F"/>
    <w:rsid w:val="00C05AC9"/>
    <w:rsid w:val="00C05E8B"/>
    <w:rsid w:val="00C102DC"/>
    <w:rsid w:val="00C12091"/>
    <w:rsid w:val="00C1514D"/>
    <w:rsid w:val="00C23323"/>
    <w:rsid w:val="00C255AD"/>
    <w:rsid w:val="00C303F4"/>
    <w:rsid w:val="00C30515"/>
    <w:rsid w:val="00C30C1E"/>
    <w:rsid w:val="00C31B24"/>
    <w:rsid w:val="00C34052"/>
    <w:rsid w:val="00C344D0"/>
    <w:rsid w:val="00C35588"/>
    <w:rsid w:val="00C37813"/>
    <w:rsid w:val="00C379DC"/>
    <w:rsid w:val="00C402C3"/>
    <w:rsid w:val="00C40454"/>
    <w:rsid w:val="00C40841"/>
    <w:rsid w:val="00C52C12"/>
    <w:rsid w:val="00C54B7C"/>
    <w:rsid w:val="00C55EEC"/>
    <w:rsid w:val="00C57DF6"/>
    <w:rsid w:val="00C60C53"/>
    <w:rsid w:val="00C67C95"/>
    <w:rsid w:val="00C760E0"/>
    <w:rsid w:val="00C76CBD"/>
    <w:rsid w:val="00C803C0"/>
    <w:rsid w:val="00C81A4F"/>
    <w:rsid w:val="00C82EB9"/>
    <w:rsid w:val="00C852DA"/>
    <w:rsid w:val="00C86409"/>
    <w:rsid w:val="00C91FC4"/>
    <w:rsid w:val="00C95403"/>
    <w:rsid w:val="00CA02E4"/>
    <w:rsid w:val="00CA2917"/>
    <w:rsid w:val="00CA4BA1"/>
    <w:rsid w:val="00CA7B4C"/>
    <w:rsid w:val="00CB246E"/>
    <w:rsid w:val="00CB7AAE"/>
    <w:rsid w:val="00CC0268"/>
    <w:rsid w:val="00CC6DCE"/>
    <w:rsid w:val="00CD30A1"/>
    <w:rsid w:val="00CE2EBC"/>
    <w:rsid w:val="00CE3164"/>
    <w:rsid w:val="00CF0A9C"/>
    <w:rsid w:val="00CF21C2"/>
    <w:rsid w:val="00CF25DD"/>
    <w:rsid w:val="00CF296B"/>
    <w:rsid w:val="00CF4AAC"/>
    <w:rsid w:val="00CF5241"/>
    <w:rsid w:val="00CF683D"/>
    <w:rsid w:val="00D04626"/>
    <w:rsid w:val="00D07876"/>
    <w:rsid w:val="00D10A74"/>
    <w:rsid w:val="00D12B0A"/>
    <w:rsid w:val="00D13168"/>
    <w:rsid w:val="00D1475C"/>
    <w:rsid w:val="00D16CE4"/>
    <w:rsid w:val="00D17535"/>
    <w:rsid w:val="00D1764E"/>
    <w:rsid w:val="00D22A1E"/>
    <w:rsid w:val="00D238CB"/>
    <w:rsid w:val="00D246B6"/>
    <w:rsid w:val="00D32743"/>
    <w:rsid w:val="00D34238"/>
    <w:rsid w:val="00D345D0"/>
    <w:rsid w:val="00D35674"/>
    <w:rsid w:val="00D45995"/>
    <w:rsid w:val="00D5375A"/>
    <w:rsid w:val="00D557E0"/>
    <w:rsid w:val="00D5615A"/>
    <w:rsid w:val="00D57884"/>
    <w:rsid w:val="00D6142F"/>
    <w:rsid w:val="00D61812"/>
    <w:rsid w:val="00D61BBC"/>
    <w:rsid w:val="00D73EA8"/>
    <w:rsid w:val="00D74D36"/>
    <w:rsid w:val="00D75ACE"/>
    <w:rsid w:val="00D80A0B"/>
    <w:rsid w:val="00D81386"/>
    <w:rsid w:val="00D81CD9"/>
    <w:rsid w:val="00D85836"/>
    <w:rsid w:val="00D85ACD"/>
    <w:rsid w:val="00D86B67"/>
    <w:rsid w:val="00D87353"/>
    <w:rsid w:val="00D97717"/>
    <w:rsid w:val="00DA0296"/>
    <w:rsid w:val="00DA0B16"/>
    <w:rsid w:val="00DA15C4"/>
    <w:rsid w:val="00DA40EC"/>
    <w:rsid w:val="00DB311E"/>
    <w:rsid w:val="00DD0A1A"/>
    <w:rsid w:val="00DD14B3"/>
    <w:rsid w:val="00DD19A3"/>
    <w:rsid w:val="00DD3CED"/>
    <w:rsid w:val="00DD5192"/>
    <w:rsid w:val="00DD6CC2"/>
    <w:rsid w:val="00DD7D61"/>
    <w:rsid w:val="00DE10F7"/>
    <w:rsid w:val="00DE183C"/>
    <w:rsid w:val="00DE69D1"/>
    <w:rsid w:val="00DE76FF"/>
    <w:rsid w:val="00DF149D"/>
    <w:rsid w:val="00DF1C5D"/>
    <w:rsid w:val="00DF41AB"/>
    <w:rsid w:val="00DF6BCD"/>
    <w:rsid w:val="00E00BBD"/>
    <w:rsid w:val="00E1184E"/>
    <w:rsid w:val="00E2059B"/>
    <w:rsid w:val="00E23811"/>
    <w:rsid w:val="00E23A87"/>
    <w:rsid w:val="00E30CFD"/>
    <w:rsid w:val="00E31026"/>
    <w:rsid w:val="00E346F0"/>
    <w:rsid w:val="00E41D93"/>
    <w:rsid w:val="00E43B40"/>
    <w:rsid w:val="00E46E6A"/>
    <w:rsid w:val="00E47B7A"/>
    <w:rsid w:val="00E5161F"/>
    <w:rsid w:val="00E528E6"/>
    <w:rsid w:val="00E52ACE"/>
    <w:rsid w:val="00E53912"/>
    <w:rsid w:val="00E62655"/>
    <w:rsid w:val="00E64210"/>
    <w:rsid w:val="00E6614B"/>
    <w:rsid w:val="00E71771"/>
    <w:rsid w:val="00E760E1"/>
    <w:rsid w:val="00E81BB0"/>
    <w:rsid w:val="00E8208E"/>
    <w:rsid w:val="00E82E8E"/>
    <w:rsid w:val="00E8585E"/>
    <w:rsid w:val="00E85F06"/>
    <w:rsid w:val="00E94F63"/>
    <w:rsid w:val="00E97A37"/>
    <w:rsid w:val="00EA0079"/>
    <w:rsid w:val="00EA0714"/>
    <w:rsid w:val="00EA09B3"/>
    <w:rsid w:val="00EA0B9C"/>
    <w:rsid w:val="00EA41AC"/>
    <w:rsid w:val="00EA49BE"/>
    <w:rsid w:val="00EA653F"/>
    <w:rsid w:val="00EA65E7"/>
    <w:rsid w:val="00EA68B7"/>
    <w:rsid w:val="00EB1B59"/>
    <w:rsid w:val="00EB39C1"/>
    <w:rsid w:val="00EC3A4B"/>
    <w:rsid w:val="00EC5EB4"/>
    <w:rsid w:val="00ED087E"/>
    <w:rsid w:val="00ED22D7"/>
    <w:rsid w:val="00ED35DD"/>
    <w:rsid w:val="00ED555F"/>
    <w:rsid w:val="00ED644E"/>
    <w:rsid w:val="00ED7C47"/>
    <w:rsid w:val="00EE0489"/>
    <w:rsid w:val="00EE23F5"/>
    <w:rsid w:val="00EE2AFE"/>
    <w:rsid w:val="00EE5EA6"/>
    <w:rsid w:val="00F00AA1"/>
    <w:rsid w:val="00F00C10"/>
    <w:rsid w:val="00F01808"/>
    <w:rsid w:val="00F01BB8"/>
    <w:rsid w:val="00F12089"/>
    <w:rsid w:val="00F130B3"/>
    <w:rsid w:val="00F16C04"/>
    <w:rsid w:val="00F21508"/>
    <w:rsid w:val="00F21B76"/>
    <w:rsid w:val="00F220D2"/>
    <w:rsid w:val="00F25CBA"/>
    <w:rsid w:val="00F275DC"/>
    <w:rsid w:val="00F279D3"/>
    <w:rsid w:val="00F31B81"/>
    <w:rsid w:val="00F31BD2"/>
    <w:rsid w:val="00F33F5A"/>
    <w:rsid w:val="00F4078A"/>
    <w:rsid w:val="00F44585"/>
    <w:rsid w:val="00F44787"/>
    <w:rsid w:val="00F51BED"/>
    <w:rsid w:val="00F52094"/>
    <w:rsid w:val="00F558D4"/>
    <w:rsid w:val="00F610B9"/>
    <w:rsid w:val="00F70ECB"/>
    <w:rsid w:val="00F7279D"/>
    <w:rsid w:val="00F8315B"/>
    <w:rsid w:val="00F8392C"/>
    <w:rsid w:val="00F86C0B"/>
    <w:rsid w:val="00F87193"/>
    <w:rsid w:val="00F90455"/>
    <w:rsid w:val="00F93EEC"/>
    <w:rsid w:val="00FA041E"/>
    <w:rsid w:val="00FA18C1"/>
    <w:rsid w:val="00FA2BBF"/>
    <w:rsid w:val="00FA2D98"/>
    <w:rsid w:val="00FA4BF6"/>
    <w:rsid w:val="00FB6D9B"/>
    <w:rsid w:val="00FC00AA"/>
    <w:rsid w:val="00FC12A2"/>
    <w:rsid w:val="00FC15F4"/>
    <w:rsid w:val="00FC1640"/>
    <w:rsid w:val="00FC2827"/>
    <w:rsid w:val="00FC31C7"/>
    <w:rsid w:val="00FC386C"/>
    <w:rsid w:val="00FC4114"/>
    <w:rsid w:val="00FC4DC9"/>
    <w:rsid w:val="00FC6CF3"/>
    <w:rsid w:val="00FD0328"/>
    <w:rsid w:val="00FD1E1F"/>
    <w:rsid w:val="00FD3270"/>
    <w:rsid w:val="00FD3C8F"/>
    <w:rsid w:val="00FD7356"/>
    <w:rsid w:val="00FE177C"/>
    <w:rsid w:val="00FE6BB2"/>
    <w:rsid w:val="00FE7819"/>
    <w:rsid w:val="00FF2BA2"/>
    <w:rsid w:val="00FF30E1"/>
    <w:rsid w:val="00FF6C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9E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body,Odsek zoznamu2,Odsek,Dot pt,No Spacing1,List Paragraph Char Char Char,Indicator Text,Numbered Para 1,List Paragraph à moi,Odsek zoznamu4,F5 List Paragraph,List Paragraph1,Colorful List - Accent 11,Bullet 1"/>
    <w:basedOn w:val="Normlny"/>
    <w:link w:val="OdsekzoznamuChar"/>
    <w:uiPriority w:val="99"/>
    <w:qFormat/>
    <w:rsid w:val="000075EF"/>
    <w:pPr>
      <w:ind w:left="720"/>
      <w:contextualSpacing/>
    </w:pPr>
    <w:rPr>
      <w:sz w:val="20"/>
      <w:szCs w:val="20"/>
    </w:rPr>
  </w:style>
  <w:style w:type="character" w:styleId="Textzstupnhosymbolu">
    <w:name w:val="Placeholder Text"/>
    <w:basedOn w:val="Predvolenpsmoodseku"/>
    <w:uiPriority w:val="99"/>
    <w:rsid w:val="00493D6A"/>
    <w:rPr>
      <w:rFonts w:ascii="Times New Roman" w:hAnsi="Times New Roman" w:cs="Times New Roman" w:hint="default"/>
      <w:color w:val="808080"/>
    </w:rPr>
  </w:style>
  <w:style w:type="character" w:customStyle="1" w:styleId="OdsekzoznamuChar">
    <w:name w:val="Odsek zoznamu Char"/>
    <w:aliases w:val="ODRAZKY PRVA UROVEN Char,body Char,Odsek zoznamu2 Char,Odsek Char,Dot pt Char,No Spacing1 Char,List Paragraph Char Char Char Char,Indicator Text Char,Numbered Para 1 Char,List Paragraph à moi Char,Odsek zoznamu4 Char,Bullet 1 Char"/>
    <w:basedOn w:val="Predvolenpsmoodseku"/>
    <w:link w:val="Odsekzoznamu"/>
    <w:uiPriority w:val="99"/>
    <w:qFormat/>
    <w:locked/>
    <w:rsid w:val="00493D6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93D6A"/>
    <w:rPr>
      <w:rFonts w:ascii="Tahoma" w:hAnsi="Tahoma" w:cs="Tahoma"/>
      <w:sz w:val="16"/>
      <w:szCs w:val="16"/>
    </w:rPr>
  </w:style>
  <w:style w:type="character" w:customStyle="1" w:styleId="TextbublinyChar">
    <w:name w:val="Text bubliny Char"/>
    <w:basedOn w:val="Predvolenpsmoodseku"/>
    <w:link w:val="Textbubliny"/>
    <w:uiPriority w:val="99"/>
    <w:semiHidden/>
    <w:rsid w:val="00493D6A"/>
    <w:rPr>
      <w:rFonts w:ascii="Tahoma" w:eastAsia="Times New Roman" w:hAnsi="Tahoma" w:cs="Tahoma"/>
      <w:sz w:val="16"/>
      <w:szCs w:val="16"/>
      <w:lang w:eastAsia="sk-SK"/>
    </w:rPr>
  </w:style>
  <w:style w:type="character" w:customStyle="1" w:styleId="ppp-msumm">
    <w:name w:val="ppp-msumm"/>
    <w:basedOn w:val="Predvolenpsmoodseku"/>
    <w:rsid w:val="00493D6A"/>
    <w:rPr>
      <w:rFonts w:cs="Times New Roman"/>
    </w:rPr>
  </w:style>
  <w:style w:type="paragraph" w:styleId="Textkomentra">
    <w:name w:val="annotation text"/>
    <w:basedOn w:val="Normlny"/>
    <w:link w:val="TextkomentraChar"/>
    <w:uiPriority w:val="99"/>
    <w:unhideWhenUsed/>
    <w:rsid w:val="00766DB9"/>
    <w:rPr>
      <w:rFonts w:ascii="Calibri" w:hAnsi="Calibri"/>
      <w:lang w:eastAsia="en-US"/>
    </w:rPr>
  </w:style>
  <w:style w:type="character" w:customStyle="1" w:styleId="TextkomentraChar">
    <w:name w:val="Text komentára Char"/>
    <w:basedOn w:val="Predvolenpsmoodseku"/>
    <w:link w:val="Textkomentra"/>
    <w:uiPriority w:val="99"/>
    <w:rsid w:val="00766DB9"/>
    <w:rPr>
      <w:rFonts w:ascii="Calibri" w:eastAsia="Times New Roman" w:hAnsi="Calibri" w:cs="Times New Roman"/>
      <w:sz w:val="24"/>
      <w:szCs w:val="24"/>
    </w:rPr>
  </w:style>
  <w:style w:type="character" w:styleId="Hypertextovprepojenie">
    <w:name w:val="Hyperlink"/>
    <w:basedOn w:val="Predvolenpsmoodseku"/>
    <w:uiPriority w:val="99"/>
    <w:semiHidden/>
    <w:unhideWhenUsed/>
    <w:rsid w:val="00286E48"/>
    <w:rPr>
      <w:color w:val="1F5B8E"/>
      <w:u w:val="single"/>
    </w:rPr>
  </w:style>
  <w:style w:type="paragraph" w:customStyle="1" w:styleId="Odsekzoznamu1">
    <w:name w:val="Odsek zoznamu1"/>
    <w:basedOn w:val="Normlny"/>
    <w:link w:val="ListParagraphChar"/>
    <w:rsid w:val="00C255AD"/>
    <w:pPr>
      <w:ind w:left="720"/>
      <w:contextualSpacing/>
    </w:pPr>
    <w:rPr>
      <w:rFonts w:eastAsia="Calibri"/>
      <w:sz w:val="20"/>
      <w:szCs w:val="20"/>
    </w:rPr>
  </w:style>
  <w:style w:type="character" w:customStyle="1" w:styleId="ListParagraphChar">
    <w:name w:val="List Paragraph Char"/>
    <w:basedOn w:val="Predvolenpsmoodseku"/>
    <w:link w:val="Odsekzoznamu1"/>
    <w:locked/>
    <w:rsid w:val="00C255AD"/>
    <w:rPr>
      <w:rFonts w:ascii="Times New Roman" w:eastAsia="Calibri" w:hAnsi="Times New Roman" w:cs="Times New Roman"/>
      <w:sz w:val="20"/>
      <w:szCs w:val="20"/>
      <w:lang w:eastAsia="sk-SK"/>
    </w:rPr>
  </w:style>
  <w:style w:type="paragraph" w:styleId="Hlavika">
    <w:name w:val="header"/>
    <w:basedOn w:val="Normlny"/>
    <w:link w:val="HlavikaChar"/>
    <w:uiPriority w:val="99"/>
    <w:semiHidden/>
    <w:unhideWhenUsed/>
    <w:rsid w:val="00810366"/>
    <w:pPr>
      <w:tabs>
        <w:tab w:val="center" w:pos="4536"/>
        <w:tab w:val="right" w:pos="9072"/>
      </w:tabs>
    </w:pPr>
  </w:style>
  <w:style w:type="character" w:customStyle="1" w:styleId="HlavikaChar">
    <w:name w:val="Hlavička Char"/>
    <w:basedOn w:val="Predvolenpsmoodseku"/>
    <w:link w:val="Hlavika"/>
    <w:uiPriority w:val="99"/>
    <w:semiHidden/>
    <w:rsid w:val="0081036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0366"/>
    <w:pPr>
      <w:tabs>
        <w:tab w:val="center" w:pos="4536"/>
        <w:tab w:val="right" w:pos="9072"/>
      </w:tabs>
    </w:pPr>
  </w:style>
  <w:style w:type="character" w:customStyle="1" w:styleId="PtaChar">
    <w:name w:val="Päta Char"/>
    <w:basedOn w:val="Predvolenpsmoodseku"/>
    <w:link w:val="Pta"/>
    <w:uiPriority w:val="99"/>
    <w:rsid w:val="00810366"/>
    <w:rPr>
      <w:rFonts w:ascii="Times New Roman" w:eastAsia="Times New Roman" w:hAnsi="Times New Roman" w:cs="Times New Roman"/>
      <w:sz w:val="24"/>
      <w:szCs w:val="24"/>
      <w:lang w:eastAsia="sk-SK"/>
    </w:rPr>
  </w:style>
  <w:style w:type="paragraph" w:customStyle="1" w:styleId="CharChar">
    <w:name w:val="Char Char"/>
    <w:basedOn w:val="Normlny"/>
    <w:rsid w:val="007F58BE"/>
    <w:rPr>
      <w:lang w:val="pl-PL" w:eastAsia="pl-PL"/>
    </w:rPr>
  </w:style>
  <w:style w:type="paragraph" w:customStyle="1" w:styleId="CharChar0">
    <w:name w:val="Char Char"/>
    <w:basedOn w:val="Normlny"/>
    <w:rsid w:val="007F4522"/>
    <w:rPr>
      <w:lang w:val="pl-PL" w:eastAsia="pl-PL"/>
    </w:rPr>
  </w:style>
  <w:style w:type="paragraph" w:customStyle="1" w:styleId="a">
    <w:uiPriority w:val="99"/>
    <w:rsid w:val="00325B85"/>
    <w:pPr>
      <w:spacing w:after="0" w:line="240" w:lineRule="auto"/>
    </w:pPr>
    <w:rPr>
      <w:rFonts w:ascii="Times New Roman" w:eastAsia="Times New Roman" w:hAnsi="Times New Roman" w:cs="Times New Roman"/>
      <w:sz w:val="24"/>
      <w:szCs w:val="24"/>
      <w:lang w:eastAsia="sk-SK"/>
    </w:rPr>
  </w:style>
  <w:style w:type="paragraph" w:styleId="Normlnywebov">
    <w:name w:val="Normal (Web)"/>
    <w:aliases w:val="webb"/>
    <w:basedOn w:val="Normlny"/>
    <w:uiPriority w:val="99"/>
    <w:unhideWhenUsed/>
    <w:rsid w:val="00325B85"/>
    <w:pPr>
      <w:spacing w:before="100" w:beforeAutospacing="1" w:after="100" w:afterAutospacing="1"/>
    </w:pPr>
  </w:style>
  <w:style w:type="paragraph" w:customStyle="1" w:styleId="Default">
    <w:name w:val="Default"/>
    <w:basedOn w:val="Normlny"/>
    <w:next w:val="Normlny"/>
    <w:qFormat/>
    <w:rsid w:val="00325B8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spacing w:after="120" w:line="288" w:lineRule="auto"/>
      <w:jc w:val="both"/>
    </w:pPr>
    <w:rPr>
      <w:rFonts w:ascii="Cambria" w:hAnsi="Cambria"/>
      <w:color w:val="000000"/>
      <w:spacing w:val="-2"/>
    </w:rPr>
  </w:style>
  <w:style w:type="paragraph" w:customStyle="1" w:styleId="CharChar1">
    <w:name w:val="Char Char"/>
    <w:basedOn w:val="Normlny"/>
    <w:rsid w:val="00BD1123"/>
    <w:rPr>
      <w:lang w:val="pl-PL" w:eastAsia="pl-PL"/>
    </w:rPr>
  </w:style>
  <w:style w:type="paragraph" w:styleId="Zarkazkladnhotextu">
    <w:name w:val="Body Text Indent"/>
    <w:basedOn w:val="Normlny"/>
    <w:link w:val="ZarkazkladnhotextuChar"/>
    <w:rsid w:val="0012084A"/>
    <w:pPr>
      <w:spacing w:after="120"/>
      <w:ind w:left="283"/>
    </w:pPr>
  </w:style>
  <w:style w:type="character" w:customStyle="1" w:styleId="ZarkazkladnhotextuChar">
    <w:name w:val="Zarážka základného textu Char"/>
    <w:basedOn w:val="Predvolenpsmoodseku"/>
    <w:link w:val="Zarkazkladnhotextu"/>
    <w:rsid w:val="0012084A"/>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unhideWhenUsed/>
    <w:rsid w:val="00CA02E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CA02E4"/>
    <w:rPr>
      <w:rFonts w:ascii="Calibri" w:hAnsi="Calibri"/>
      <w:szCs w:val="21"/>
    </w:rPr>
  </w:style>
  <w:style w:type="paragraph" w:styleId="Zkladntext">
    <w:name w:val="Body Text"/>
    <w:basedOn w:val="Normlny"/>
    <w:link w:val="ZkladntextChar"/>
    <w:uiPriority w:val="99"/>
    <w:semiHidden/>
    <w:unhideWhenUsed/>
    <w:rsid w:val="009A02B4"/>
    <w:pPr>
      <w:spacing w:after="120"/>
    </w:pPr>
  </w:style>
  <w:style w:type="character" w:customStyle="1" w:styleId="ZkladntextChar">
    <w:name w:val="Základný text Char"/>
    <w:basedOn w:val="Predvolenpsmoodseku"/>
    <w:link w:val="Zkladntext"/>
    <w:uiPriority w:val="99"/>
    <w:rsid w:val="009A02B4"/>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5E6733"/>
    <w:rPr>
      <w:i/>
      <w:iCs/>
    </w:rPr>
  </w:style>
  <w:style w:type="character" w:styleId="Odkaznakomentr">
    <w:name w:val="annotation reference"/>
    <w:uiPriority w:val="99"/>
    <w:semiHidden/>
    <w:unhideWhenUsed/>
    <w:rsid w:val="00EE0489"/>
    <w:rPr>
      <w:rFonts w:ascii="Times New Roman" w:hAnsi="Times New Roman" w:cs="Times New Roman" w:hint="default"/>
      <w:sz w:val="16"/>
      <w:szCs w:val="16"/>
    </w:rPr>
  </w:style>
  <w:style w:type="character" w:customStyle="1" w:styleId="spanr">
    <w:name w:val="span_r"/>
    <w:basedOn w:val="Predvolenpsmoodseku"/>
    <w:rsid w:val="007B462F"/>
  </w:style>
  <w:style w:type="paragraph" w:styleId="Bezriadkovania">
    <w:name w:val="No Spacing"/>
    <w:uiPriority w:val="1"/>
    <w:qFormat/>
    <w:rsid w:val="005E1635"/>
    <w:pPr>
      <w:spacing w:after="0" w:line="240" w:lineRule="auto"/>
    </w:pPr>
    <w:rPr>
      <w:rFonts w:ascii="Calibri" w:eastAsia="Calibri" w:hAnsi="Calibri" w:cs="Times New Roman"/>
    </w:rPr>
  </w:style>
  <w:style w:type="paragraph" w:styleId="Textpoznmkypodiarou">
    <w:name w:val="footnote text"/>
    <w:basedOn w:val="Normlny"/>
    <w:link w:val="TextpoznmkypodiarouChar"/>
    <w:semiHidden/>
    <w:unhideWhenUsed/>
    <w:rsid w:val="004D160D"/>
    <w:rPr>
      <w:sz w:val="20"/>
      <w:szCs w:val="20"/>
    </w:rPr>
  </w:style>
  <w:style w:type="character" w:customStyle="1" w:styleId="TextpoznmkypodiarouChar">
    <w:name w:val="Text poznámky pod čiarou Char"/>
    <w:basedOn w:val="Predvolenpsmoodseku"/>
    <w:link w:val="Textpoznmkypodiarou"/>
    <w:semiHidden/>
    <w:rsid w:val="004D160D"/>
    <w:rPr>
      <w:rFonts w:ascii="Times New Roman" w:eastAsia="Times New Roman" w:hAnsi="Times New Roman" w:cs="Times New Roman"/>
      <w:sz w:val="20"/>
      <w:szCs w:val="20"/>
      <w:lang w:eastAsia="sk-SK"/>
    </w:rPr>
  </w:style>
  <w:style w:type="paragraph" w:customStyle="1" w:styleId="l6">
    <w:name w:val="l6"/>
    <w:basedOn w:val="Normlny"/>
    <w:rsid w:val="00A04F90"/>
    <w:pPr>
      <w:spacing w:before="100" w:beforeAutospacing="1" w:after="100" w:afterAutospacing="1"/>
    </w:pPr>
  </w:style>
  <w:style w:type="character" w:styleId="PremennHTML">
    <w:name w:val="HTML Variable"/>
    <w:uiPriority w:val="99"/>
    <w:semiHidden/>
    <w:unhideWhenUsed/>
    <w:rsid w:val="00A04F90"/>
    <w:rPr>
      <w:i/>
      <w:iCs/>
    </w:rPr>
  </w:style>
  <w:style w:type="paragraph" w:styleId="PredformtovanHTML">
    <w:name w:val="HTML Preformatted"/>
    <w:basedOn w:val="Normlny"/>
    <w:link w:val="PredformtovanHTMLChar"/>
    <w:uiPriority w:val="99"/>
    <w:unhideWhenUsed/>
    <w:rsid w:val="00943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943EE6"/>
    <w:rPr>
      <w:rFonts w:ascii="Courier New" w:eastAsia="Times New Roman" w:hAnsi="Courier New" w:cs="Courier New"/>
      <w:sz w:val="20"/>
      <w:szCs w:val="20"/>
      <w:lang w:eastAsia="sk-SK"/>
    </w:rPr>
  </w:style>
  <w:style w:type="paragraph" w:styleId="Zoznamsodrkami">
    <w:name w:val="List Bullet"/>
    <w:basedOn w:val="Normlny"/>
    <w:uiPriority w:val="99"/>
    <w:unhideWhenUsed/>
    <w:rsid w:val="00256594"/>
    <w:pPr>
      <w:numPr>
        <w:numId w:val="4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7828">
      <w:bodyDiv w:val="1"/>
      <w:marLeft w:val="0"/>
      <w:marRight w:val="0"/>
      <w:marTop w:val="0"/>
      <w:marBottom w:val="0"/>
      <w:divBdr>
        <w:top w:val="none" w:sz="0" w:space="0" w:color="auto"/>
        <w:left w:val="none" w:sz="0" w:space="0" w:color="auto"/>
        <w:bottom w:val="none" w:sz="0" w:space="0" w:color="auto"/>
        <w:right w:val="none" w:sz="0" w:space="0" w:color="auto"/>
      </w:divBdr>
    </w:div>
    <w:div w:id="140661948">
      <w:bodyDiv w:val="1"/>
      <w:marLeft w:val="0"/>
      <w:marRight w:val="0"/>
      <w:marTop w:val="0"/>
      <w:marBottom w:val="0"/>
      <w:divBdr>
        <w:top w:val="none" w:sz="0" w:space="0" w:color="auto"/>
        <w:left w:val="none" w:sz="0" w:space="0" w:color="auto"/>
        <w:bottom w:val="none" w:sz="0" w:space="0" w:color="auto"/>
        <w:right w:val="none" w:sz="0" w:space="0" w:color="auto"/>
      </w:divBdr>
    </w:div>
    <w:div w:id="140734637">
      <w:bodyDiv w:val="1"/>
      <w:marLeft w:val="0"/>
      <w:marRight w:val="0"/>
      <w:marTop w:val="0"/>
      <w:marBottom w:val="0"/>
      <w:divBdr>
        <w:top w:val="none" w:sz="0" w:space="0" w:color="auto"/>
        <w:left w:val="none" w:sz="0" w:space="0" w:color="auto"/>
        <w:bottom w:val="none" w:sz="0" w:space="0" w:color="auto"/>
        <w:right w:val="none" w:sz="0" w:space="0" w:color="auto"/>
      </w:divBdr>
    </w:div>
    <w:div w:id="164512216">
      <w:bodyDiv w:val="1"/>
      <w:marLeft w:val="0"/>
      <w:marRight w:val="0"/>
      <w:marTop w:val="0"/>
      <w:marBottom w:val="0"/>
      <w:divBdr>
        <w:top w:val="none" w:sz="0" w:space="0" w:color="auto"/>
        <w:left w:val="none" w:sz="0" w:space="0" w:color="auto"/>
        <w:bottom w:val="none" w:sz="0" w:space="0" w:color="auto"/>
        <w:right w:val="none" w:sz="0" w:space="0" w:color="auto"/>
      </w:divBdr>
    </w:div>
    <w:div w:id="178356027">
      <w:bodyDiv w:val="1"/>
      <w:marLeft w:val="0"/>
      <w:marRight w:val="0"/>
      <w:marTop w:val="0"/>
      <w:marBottom w:val="0"/>
      <w:divBdr>
        <w:top w:val="none" w:sz="0" w:space="0" w:color="auto"/>
        <w:left w:val="none" w:sz="0" w:space="0" w:color="auto"/>
        <w:bottom w:val="none" w:sz="0" w:space="0" w:color="auto"/>
        <w:right w:val="none" w:sz="0" w:space="0" w:color="auto"/>
      </w:divBdr>
    </w:div>
    <w:div w:id="314922271">
      <w:bodyDiv w:val="1"/>
      <w:marLeft w:val="0"/>
      <w:marRight w:val="0"/>
      <w:marTop w:val="0"/>
      <w:marBottom w:val="0"/>
      <w:divBdr>
        <w:top w:val="none" w:sz="0" w:space="0" w:color="auto"/>
        <w:left w:val="none" w:sz="0" w:space="0" w:color="auto"/>
        <w:bottom w:val="none" w:sz="0" w:space="0" w:color="auto"/>
        <w:right w:val="none" w:sz="0" w:space="0" w:color="auto"/>
      </w:divBdr>
    </w:div>
    <w:div w:id="404567880">
      <w:bodyDiv w:val="1"/>
      <w:marLeft w:val="0"/>
      <w:marRight w:val="0"/>
      <w:marTop w:val="0"/>
      <w:marBottom w:val="0"/>
      <w:divBdr>
        <w:top w:val="none" w:sz="0" w:space="0" w:color="auto"/>
        <w:left w:val="none" w:sz="0" w:space="0" w:color="auto"/>
        <w:bottom w:val="none" w:sz="0" w:space="0" w:color="auto"/>
        <w:right w:val="none" w:sz="0" w:space="0" w:color="auto"/>
      </w:divBdr>
    </w:div>
    <w:div w:id="505170258">
      <w:bodyDiv w:val="1"/>
      <w:marLeft w:val="0"/>
      <w:marRight w:val="0"/>
      <w:marTop w:val="0"/>
      <w:marBottom w:val="0"/>
      <w:divBdr>
        <w:top w:val="none" w:sz="0" w:space="0" w:color="auto"/>
        <w:left w:val="none" w:sz="0" w:space="0" w:color="auto"/>
        <w:bottom w:val="none" w:sz="0" w:space="0" w:color="auto"/>
        <w:right w:val="none" w:sz="0" w:space="0" w:color="auto"/>
      </w:divBdr>
    </w:div>
    <w:div w:id="566305483">
      <w:bodyDiv w:val="1"/>
      <w:marLeft w:val="0"/>
      <w:marRight w:val="0"/>
      <w:marTop w:val="0"/>
      <w:marBottom w:val="0"/>
      <w:divBdr>
        <w:top w:val="none" w:sz="0" w:space="0" w:color="auto"/>
        <w:left w:val="none" w:sz="0" w:space="0" w:color="auto"/>
        <w:bottom w:val="none" w:sz="0" w:space="0" w:color="auto"/>
        <w:right w:val="none" w:sz="0" w:space="0" w:color="auto"/>
      </w:divBdr>
    </w:div>
    <w:div w:id="698774702">
      <w:bodyDiv w:val="1"/>
      <w:marLeft w:val="0"/>
      <w:marRight w:val="0"/>
      <w:marTop w:val="0"/>
      <w:marBottom w:val="0"/>
      <w:divBdr>
        <w:top w:val="none" w:sz="0" w:space="0" w:color="auto"/>
        <w:left w:val="none" w:sz="0" w:space="0" w:color="auto"/>
        <w:bottom w:val="none" w:sz="0" w:space="0" w:color="auto"/>
        <w:right w:val="none" w:sz="0" w:space="0" w:color="auto"/>
      </w:divBdr>
    </w:div>
    <w:div w:id="761872826">
      <w:bodyDiv w:val="1"/>
      <w:marLeft w:val="0"/>
      <w:marRight w:val="0"/>
      <w:marTop w:val="0"/>
      <w:marBottom w:val="0"/>
      <w:divBdr>
        <w:top w:val="none" w:sz="0" w:space="0" w:color="auto"/>
        <w:left w:val="none" w:sz="0" w:space="0" w:color="auto"/>
        <w:bottom w:val="none" w:sz="0" w:space="0" w:color="auto"/>
        <w:right w:val="none" w:sz="0" w:space="0" w:color="auto"/>
      </w:divBdr>
    </w:div>
    <w:div w:id="933199002">
      <w:bodyDiv w:val="1"/>
      <w:marLeft w:val="0"/>
      <w:marRight w:val="0"/>
      <w:marTop w:val="0"/>
      <w:marBottom w:val="0"/>
      <w:divBdr>
        <w:top w:val="none" w:sz="0" w:space="0" w:color="auto"/>
        <w:left w:val="none" w:sz="0" w:space="0" w:color="auto"/>
        <w:bottom w:val="none" w:sz="0" w:space="0" w:color="auto"/>
        <w:right w:val="none" w:sz="0" w:space="0" w:color="auto"/>
      </w:divBdr>
    </w:div>
    <w:div w:id="940796809">
      <w:bodyDiv w:val="1"/>
      <w:marLeft w:val="0"/>
      <w:marRight w:val="0"/>
      <w:marTop w:val="0"/>
      <w:marBottom w:val="0"/>
      <w:divBdr>
        <w:top w:val="none" w:sz="0" w:space="0" w:color="auto"/>
        <w:left w:val="none" w:sz="0" w:space="0" w:color="auto"/>
        <w:bottom w:val="none" w:sz="0" w:space="0" w:color="auto"/>
        <w:right w:val="none" w:sz="0" w:space="0" w:color="auto"/>
      </w:divBdr>
    </w:div>
    <w:div w:id="962812421">
      <w:bodyDiv w:val="1"/>
      <w:marLeft w:val="0"/>
      <w:marRight w:val="0"/>
      <w:marTop w:val="0"/>
      <w:marBottom w:val="0"/>
      <w:divBdr>
        <w:top w:val="none" w:sz="0" w:space="0" w:color="auto"/>
        <w:left w:val="none" w:sz="0" w:space="0" w:color="auto"/>
        <w:bottom w:val="none" w:sz="0" w:space="0" w:color="auto"/>
        <w:right w:val="none" w:sz="0" w:space="0" w:color="auto"/>
      </w:divBdr>
    </w:div>
    <w:div w:id="974069891">
      <w:bodyDiv w:val="1"/>
      <w:marLeft w:val="0"/>
      <w:marRight w:val="0"/>
      <w:marTop w:val="0"/>
      <w:marBottom w:val="0"/>
      <w:divBdr>
        <w:top w:val="none" w:sz="0" w:space="0" w:color="auto"/>
        <w:left w:val="none" w:sz="0" w:space="0" w:color="auto"/>
        <w:bottom w:val="none" w:sz="0" w:space="0" w:color="auto"/>
        <w:right w:val="none" w:sz="0" w:space="0" w:color="auto"/>
      </w:divBdr>
    </w:div>
    <w:div w:id="1153912218">
      <w:bodyDiv w:val="1"/>
      <w:marLeft w:val="0"/>
      <w:marRight w:val="0"/>
      <w:marTop w:val="0"/>
      <w:marBottom w:val="0"/>
      <w:divBdr>
        <w:top w:val="none" w:sz="0" w:space="0" w:color="auto"/>
        <w:left w:val="none" w:sz="0" w:space="0" w:color="auto"/>
        <w:bottom w:val="none" w:sz="0" w:space="0" w:color="auto"/>
        <w:right w:val="none" w:sz="0" w:space="0" w:color="auto"/>
      </w:divBdr>
    </w:div>
    <w:div w:id="1163005648">
      <w:bodyDiv w:val="1"/>
      <w:marLeft w:val="0"/>
      <w:marRight w:val="0"/>
      <w:marTop w:val="0"/>
      <w:marBottom w:val="0"/>
      <w:divBdr>
        <w:top w:val="none" w:sz="0" w:space="0" w:color="auto"/>
        <w:left w:val="none" w:sz="0" w:space="0" w:color="auto"/>
        <w:bottom w:val="none" w:sz="0" w:space="0" w:color="auto"/>
        <w:right w:val="none" w:sz="0" w:space="0" w:color="auto"/>
      </w:divBdr>
    </w:div>
    <w:div w:id="1219704615">
      <w:bodyDiv w:val="1"/>
      <w:marLeft w:val="0"/>
      <w:marRight w:val="0"/>
      <w:marTop w:val="0"/>
      <w:marBottom w:val="0"/>
      <w:divBdr>
        <w:top w:val="none" w:sz="0" w:space="0" w:color="auto"/>
        <w:left w:val="none" w:sz="0" w:space="0" w:color="auto"/>
        <w:bottom w:val="none" w:sz="0" w:space="0" w:color="auto"/>
        <w:right w:val="none" w:sz="0" w:space="0" w:color="auto"/>
      </w:divBdr>
    </w:div>
    <w:div w:id="1220215384">
      <w:bodyDiv w:val="1"/>
      <w:marLeft w:val="0"/>
      <w:marRight w:val="0"/>
      <w:marTop w:val="0"/>
      <w:marBottom w:val="0"/>
      <w:divBdr>
        <w:top w:val="none" w:sz="0" w:space="0" w:color="auto"/>
        <w:left w:val="none" w:sz="0" w:space="0" w:color="auto"/>
        <w:bottom w:val="none" w:sz="0" w:space="0" w:color="auto"/>
        <w:right w:val="none" w:sz="0" w:space="0" w:color="auto"/>
      </w:divBdr>
    </w:div>
    <w:div w:id="1262639276">
      <w:bodyDiv w:val="1"/>
      <w:marLeft w:val="0"/>
      <w:marRight w:val="0"/>
      <w:marTop w:val="0"/>
      <w:marBottom w:val="0"/>
      <w:divBdr>
        <w:top w:val="none" w:sz="0" w:space="0" w:color="auto"/>
        <w:left w:val="none" w:sz="0" w:space="0" w:color="auto"/>
        <w:bottom w:val="none" w:sz="0" w:space="0" w:color="auto"/>
        <w:right w:val="none" w:sz="0" w:space="0" w:color="auto"/>
      </w:divBdr>
    </w:div>
    <w:div w:id="1299069579">
      <w:bodyDiv w:val="1"/>
      <w:marLeft w:val="0"/>
      <w:marRight w:val="0"/>
      <w:marTop w:val="0"/>
      <w:marBottom w:val="0"/>
      <w:divBdr>
        <w:top w:val="none" w:sz="0" w:space="0" w:color="auto"/>
        <w:left w:val="none" w:sz="0" w:space="0" w:color="auto"/>
        <w:bottom w:val="none" w:sz="0" w:space="0" w:color="auto"/>
        <w:right w:val="none" w:sz="0" w:space="0" w:color="auto"/>
      </w:divBdr>
    </w:div>
    <w:div w:id="1318067560">
      <w:bodyDiv w:val="1"/>
      <w:marLeft w:val="0"/>
      <w:marRight w:val="0"/>
      <w:marTop w:val="0"/>
      <w:marBottom w:val="0"/>
      <w:divBdr>
        <w:top w:val="none" w:sz="0" w:space="0" w:color="auto"/>
        <w:left w:val="none" w:sz="0" w:space="0" w:color="auto"/>
        <w:bottom w:val="none" w:sz="0" w:space="0" w:color="auto"/>
        <w:right w:val="none" w:sz="0" w:space="0" w:color="auto"/>
      </w:divBdr>
    </w:div>
    <w:div w:id="1600723866">
      <w:bodyDiv w:val="1"/>
      <w:marLeft w:val="0"/>
      <w:marRight w:val="0"/>
      <w:marTop w:val="0"/>
      <w:marBottom w:val="0"/>
      <w:divBdr>
        <w:top w:val="none" w:sz="0" w:space="0" w:color="auto"/>
        <w:left w:val="none" w:sz="0" w:space="0" w:color="auto"/>
        <w:bottom w:val="none" w:sz="0" w:space="0" w:color="auto"/>
        <w:right w:val="none" w:sz="0" w:space="0" w:color="auto"/>
      </w:divBdr>
    </w:div>
    <w:div w:id="1688672640">
      <w:bodyDiv w:val="1"/>
      <w:marLeft w:val="0"/>
      <w:marRight w:val="0"/>
      <w:marTop w:val="0"/>
      <w:marBottom w:val="0"/>
      <w:divBdr>
        <w:top w:val="none" w:sz="0" w:space="0" w:color="auto"/>
        <w:left w:val="none" w:sz="0" w:space="0" w:color="auto"/>
        <w:bottom w:val="none" w:sz="0" w:space="0" w:color="auto"/>
        <w:right w:val="none" w:sz="0" w:space="0" w:color="auto"/>
      </w:divBdr>
    </w:div>
    <w:div w:id="1740323486">
      <w:bodyDiv w:val="1"/>
      <w:marLeft w:val="0"/>
      <w:marRight w:val="0"/>
      <w:marTop w:val="0"/>
      <w:marBottom w:val="0"/>
      <w:divBdr>
        <w:top w:val="none" w:sz="0" w:space="0" w:color="auto"/>
        <w:left w:val="none" w:sz="0" w:space="0" w:color="auto"/>
        <w:bottom w:val="none" w:sz="0" w:space="0" w:color="auto"/>
        <w:right w:val="none" w:sz="0" w:space="0" w:color="auto"/>
      </w:divBdr>
    </w:div>
    <w:div w:id="1899396297">
      <w:bodyDiv w:val="1"/>
      <w:marLeft w:val="0"/>
      <w:marRight w:val="0"/>
      <w:marTop w:val="0"/>
      <w:marBottom w:val="0"/>
      <w:divBdr>
        <w:top w:val="none" w:sz="0" w:space="0" w:color="auto"/>
        <w:left w:val="none" w:sz="0" w:space="0" w:color="auto"/>
        <w:bottom w:val="none" w:sz="0" w:space="0" w:color="auto"/>
        <w:right w:val="none" w:sz="0" w:space="0" w:color="auto"/>
      </w:divBdr>
    </w:div>
    <w:div w:id="1929577326">
      <w:bodyDiv w:val="1"/>
      <w:marLeft w:val="0"/>
      <w:marRight w:val="0"/>
      <w:marTop w:val="0"/>
      <w:marBottom w:val="0"/>
      <w:divBdr>
        <w:top w:val="none" w:sz="0" w:space="0" w:color="auto"/>
        <w:left w:val="none" w:sz="0" w:space="0" w:color="auto"/>
        <w:bottom w:val="none" w:sz="0" w:space="0" w:color="auto"/>
        <w:right w:val="none" w:sz="0" w:space="0" w:color="auto"/>
      </w:divBdr>
    </w:div>
    <w:div w:id="2025014740">
      <w:bodyDiv w:val="1"/>
      <w:marLeft w:val="0"/>
      <w:marRight w:val="0"/>
      <w:marTop w:val="0"/>
      <w:marBottom w:val="0"/>
      <w:divBdr>
        <w:top w:val="none" w:sz="0" w:space="0" w:color="auto"/>
        <w:left w:val="none" w:sz="0" w:space="0" w:color="auto"/>
        <w:bottom w:val="none" w:sz="0" w:space="0" w:color="auto"/>
        <w:right w:val="none" w:sz="0" w:space="0" w:color="auto"/>
      </w:divBdr>
    </w:div>
    <w:div w:id="2057193102">
      <w:bodyDiv w:val="1"/>
      <w:marLeft w:val="0"/>
      <w:marRight w:val="0"/>
      <w:marTop w:val="0"/>
      <w:marBottom w:val="0"/>
      <w:divBdr>
        <w:top w:val="none" w:sz="0" w:space="0" w:color="auto"/>
        <w:left w:val="none" w:sz="0" w:space="0" w:color="auto"/>
        <w:bottom w:val="none" w:sz="0" w:space="0" w:color="auto"/>
        <w:right w:val="none" w:sz="0" w:space="0" w:color="auto"/>
      </w:divBdr>
    </w:div>
    <w:div w:id="2074156193">
      <w:bodyDiv w:val="1"/>
      <w:marLeft w:val="0"/>
      <w:marRight w:val="0"/>
      <w:marTop w:val="0"/>
      <w:marBottom w:val="0"/>
      <w:divBdr>
        <w:top w:val="none" w:sz="0" w:space="0" w:color="auto"/>
        <w:left w:val="none" w:sz="0" w:space="0" w:color="auto"/>
        <w:bottom w:val="none" w:sz="0" w:space="0" w:color="auto"/>
        <w:right w:val="none" w:sz="0" w:space="0" w:color="auto"/>
      </w:divBdr>
    </w:div>
    <w:div w:id="212461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52EF1-75CE-4A80-9D5C-2EDCFB74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5001</TotalTime>
  <Pages>1</Pages>
  <Words>3019</Words>
  <Characters>17210</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20189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 Zuzana</cp:lastModifiedBy>
  <cp:revision>405</cp:revision>
  <cp:lastPrinted>2018-05-21T10:46:00Z</cp:lastPrinted>
  <dcterms:created xsi:type="dcterms:W3CDTF">2015-03-19T07:58:00Z</dcterms:created>
  <dcterms:modified xsi:type="dcterms:W3CDTF">2018-05-22T04:57:00Z</dcterms:modified>
</cp:coreProperties>
</file>