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382AFD8" w:rsidR="000C2162" w:rsidRDefault="002A625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111F79">
              <w:rPr>
                <w:sz w:val="25"/>
                <w:szCs w:val="25"/>
              </w:rPr>
              <w:t>2018/1299-56AA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2EF33FFD"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253E2" w:rsidRPr="008253E2">
        <w:rPr>
          <w:sz w:val="25"/>
          <w:szCs w:val="25"/>
        </w:rPr>
        <w:t>rokovanie Hospodárskej a sociálnej rady Slovenskej republiky</w:t>
      </w:r>
    </w:p>
    <w:p w14:paraId="44EA8F72" w14:textId="77777777" w:rsidR="008253E2" w:rsidRDefault="008253E2" w:rsidP="004D4B30">
      <w:pPr>
        <w:pStyle w:val="Zkladntext2"/>
        <w:jc w:val="both"/>
        <w:rPr>
          <w:sz w:val="25"/>
          <w:szCs w:val="25"/>
        </w:rPr>
      </w:pPr>
    </w:p>
    <w:p w14:paraId="758DEDA4" w14:textId="77777777" w:rsidR="008253E2" w:rsidRPr="008E4F14" w:rsidRDefault="008253E2" w:rsidP="004D4B30">
      <w:pPr>
        <w:pStyle w:val="Zkladntext2"/>
        <w:jc w:val="both"/>
        <w:rPr>
          <w:sz w:val="25"/>
          <w:szCs w:val="25"/>
        </w:rPr>
      </w:pPr>
    </w:p>
    <w:p w14:paraId="2218476A" w14:textId="1808A60B" w:rsidR="0012409A" w:rsidRPr="004D4B30" w:rsidRDefault="002A6256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61/2015 Z. z. o odbornom vzdelávaní a príprave a o zmene a doplnení niektorých zákonov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C09FA7C" w:rsidR="00A56B40" w:rsidRPr="008E4F14" w:rsidRDefault="0011317D" w:rsidP="002A625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11317D">
              <w:rPr>
                <w:rFonts w:ascii="Times" w:hAnsi="Times" w:cs="Times"/>
                <w:sz w:val="25"/>
                <w:szCs w:val="25"/>
              </w:rPr>
              <w:t xml:space="preserve">Programové </w:t>
            </w:r>
            <w:r w:rsidR="00167EDC">
              <w:rPr>
                <w:rFonts w:ascii="Times" w:hAnsi="Times" w:cs="Times"/>
                <w:sz w:val="25"/>
                <w:szCs w:val="25"/>
              </w:rPr>
              <w:t>vyhlásenie vlády SR na roky 2016</w:t>
            </w:r>
            <w:bookmarkStart w:id="0" w:name="_GoBack"/>
            <w:bookmarkEnd w:id="0"/>
            <w:r w:rsidRPr="0011317D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–</w:t>
            </w:r>
            <w:r w:rsidRPr="0011317D">
              <w:rPr>
                <w:rFonts w:ascii="Times" w:hAnsi="Times" w:cs="Times"/>
                <w:sz w:val="25"/>
                <w:szCs w:val="25"/>
              </w:rPr>
              <w:t xml:space="preserve"> 2020</w:t>
            </w:r>
            <w:r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="002A6256">
              <w:rPr>
                <w:rFonts w:ascii="Times" w:hAnsi="Times" w:cs="Times"/>
                <w:sz w:val="25"/>
                <w:szCs w:val="25"/>
              </w:rPr>
              <w:t>Úloha č. 9 na mesiac apríl Plánu legislatívnych úloh vlády Slovenskej republiky na rok 2018</w:t>
            </w:r>
          </w:p>
        </w:tc>
        <w:tc>
          <w:tcPr>
            <w:tcW w:w="5149" w:type="dxa"/>
          </w:tcPr>
          <w:p w14:paraId="4CE560F4" w14:textId="51B85E17" w:rsidR="002A6256" w:rsidRDefault="002A6256" w:rsidP="002A625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A6256" w14:paraId="6D261D1B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D38871" w14:textId="42BD0182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1317D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2A6256" w14:paraId="706810E7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378EA4" w14:textId="236547FA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</w:t>
                  </w:r>
                  <w:r w:rsidR="0011317D">
                    <w:rPr>
                      <w:sz w:val="25"/>
                      <w:szCs w:val="25"/>
                    </w:rPr>
                    <w:t xml:space="preserve"> vyhlásenie o </w:t>
                  </w:r>
                  <w:proofErr w:type="spellStart"/>
                  <w:r w:rsidR="0011317D"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2A6256" w14:paraId="0F5CAF5C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5D5A43" w14:textId="45639E3C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11317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2A6256" w14:paraId="6F236840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C008ED" w14:textId="719A44D2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11317D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2A6256" w14:paraId="4B34F82E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635EB4" w14:textId="1175A916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11317D">
                    <w:rPr>
                      <w:sz w:val="25"/>
                      <w:szCs w:val="25"/>
                    </w:rPr>
                    <w:t xml:space="preserve">dôvodová správa - všeobecná časť </w:t>
                  </w:r>
                </w:p>
              </w:tc>
            </w:tr>
            <w:tr w:rsidR="002A6256" w14:paraId="109800BB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21DFEA" w14:textId="5D0E3E7B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11317D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2A6256" w14:paraId="46EEBDB3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60CEEA" w14:textId="07176120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11317D">
                    <w:rPr>
                      <w:sz w:val="25"/>
                      <w:szCs w:val="25"/>
                    </w:rPr>
                    <w:t xml:space="preserve">doložka vplyvov </w:t>
                  </w:r>
                </w:p>
              </w:tc>
            </w:tr>
            <w:tr w:rsidR="0011317D" w14:paraId="5303CCD8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F05BEF" w14:textId="43FBC861" w:rsidR="0011317D" w:rsidRDefault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11317D" w14:paraId="6213B95C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65F52" w14:textId="7D387086" w:rsidR="0011317D" w:rsidRDefault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</w:t>
                  </w:r>
                </w:p>
              </w:tc>
            </w:tr>
            <w:tr w:rsidR="0011317D" w14:paraId="0129A6F4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ADFD5" w14:textId="56CB4B6F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správa o účasti verejnosti </w:t>
                  </w:r>
                </w:p>
              </w:tc>
            </w:tr>
            <w:tr w:rsidR="0011317D" w14:paraId="501C7163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F69770" w14:textId="4B1B36B3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doložka zlučiteľnosti </w:t>
                  </w:r>
                </w:p>
              </w:tc>
            </w:tr>
            <w:tr w:rsidR="0011317D" w14:paraId="48C190CC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36D621" w14:textId="7972DFB5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vyhodnotenie MPK </w:t>
                  </w:r>
                </w:p>
              </w:tc>
            </w:tr>
            <w:tr w:rsidR="0011317D" w14:paraId="614BC028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CAFA9" w14:textId="39367D65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návrh vykonávacieho predpisu</w:t>
                  </w:r>
                </w:p>
              </w:tc>
            </w:tr>
            <w:tr w:rsidR="0011317D" w14:paraId="544633A1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7F8CB7" w14:textId="05D5F7CC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návrh vykonávacieho predpisu</w:t>
                  </w:r>
                </w:p>
              </w:tc>
            </w:tr>
            <w:tr w:rsidR="0011317D" w14:paraId="43C7A7F5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6FB915" w14:textId="4F652125" w:rsidR="00E41A6B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15. návrh komuniké </w:t>
                  </w:r>
                </w:p>
                <w:p w14:paraId="61CE560A" w14:textId="3A371A64" w:rsidR="00E41A6B" w:rsidRDefault="00E41A6B" w:rsidP="0011317D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8FE8C92" w:rsidR="00A56B40" w:rsidRPr="008073E3" w:rsidRDefault="00A56B40" w:rsidP="002A625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5B57263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CF23A06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3A8CDFA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DF2A278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FFDEFF9" w14:textId="77777777" w:rsidR="00111F7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11F79">
        <w:rPr>
          <w:sz w:val="25"/>
          <w:szCs w:val="25"/>
        </w:rPr>
        <w:t xml:space="preserve">Martina </w:t>
      </w:r>
      <w:proofErr w:type="spellStart"/>
      <w:r w:rsidR="00111F79">
        <w:rPr>
          <w:sz w:val="25"/>
          <w:szCs w:val="25"/>
        </w:rPr>
        <w:t>Lubyová</w:t>
      </w:r>
      <w:proofErr w:type="spellEnd"/>
    </w:p>
    <w:p w14:paraId="284604DA" w14:textId="4CF6DBA3" w:rsidR="009D7004" w:rsidRPr="008E4F14" w:rsidRDefault="00111F79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A655" w14:textId="77777777" w:rsidR="00B95570" w:rsidRDefault="00B95570" w:rsidP="00AF1D48">
      <w:r>
        <w:separator/>
      </w:r>
    </w:p>
  </w:endnote>
  <w:endnote w:type="continuationSeparator" w:id="0">
    <w:p w14:paraId="0BFB7EEE" w14:textId="77777777" w:rsidR="00B95570" w:rsidRDefault="00B9557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BA5D" w14:textId="0D934350" w:rsidR="00AF1D48" w:rsidRPr="006E2CC5" w:rsidRDefault="006E2CC5" w:rsidP="006E2CC5">
    <w:pPr>
      <w:pStyle w:val="Pta"/>
      <w:jc w:val="center"/>
      <w:rPr>
        <w:sz w:val="24"/>
        <w:szCs w:val="24"/>
      </w:rPr>
    </w:pPr>
    <w:r w:rsidRPr="006E2CC5">
      <w:rPr>
        <w:sz w:val="24"/>
        <w:szCs w:val="24"/>
      </w:rPr>
      <w:t>Bratislava 9. 4.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5D4F" w14:textId="77777777" w:rsidR="00B95570" w:rsidRDefault="00B95570" w:rsidP="00AF1D48">
      <w:r>
        <w:separator/>
      </w:r>
    </w:p>
  </w:footnote>
  <w:footnote w:type="continuationSeparator" w:id="0">
    <w:p w14:paraId="65326CB7" w14:textId="77777777" w:rsidR="00B95570" w:rsidRDefault="00B9557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07E2D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1F79"/>
    <w:rsid w:val="001125AC"/>
    <w:rsid w:val="0011317D"/>
    <w:rsid w:val="00115D12"/>
    <w:rsid w:val="00122CD3"/>
    <w:rsid w:val="0012409A"/>
    <w:rsid w:val="00160088"/>
    <w:rsid w:val="001630FB"/>
    <w:rsid w:val="00167EDC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A6256"/>
    <w:rsid w:val="002B0B5D"/>
    <w:rsid w:val="002B45DC"/>
    <w:rsid w:val="002B6B6C"/>
    <w:rsid w:val="002D4123"/>
    <w:rsid w:val="002E6307"/>
    <w:rsid w:val="002F185A"/>
    <w:rsid w:val="00307FC9"/>
    <w:rsid w:val="00322844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144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2CC5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253E2"/>
    <w:rsid w:val="00855D5A"/>
    <w:rsid w:val="00861CC6"/>
    <w:rsid w:val="008A4A21"/>
    <w:rsid w:val="008E4F14"/>
    <w:rsid w:val="00907265"/>
    <w:rsid w:val="00922E66"/>
    <w:rsid w:val="00946CED"/>
    <w:rsid w:val="009B1B79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7E52"/>
    <w:rsid w:val="00B61867"/>
    <w:rsid w:val="00B95570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41A6B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2.2018 10:07:09"/>
    <f:field ref="objchangedby" par="" text="Administrator, System"/>
    <f:field ref="objmodifiedat" par="" text="27.2.2018 10:07:1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674D7C-8F8E-4465-B7DD-8BBD46FC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Krausová Katarína</cp:lastModifiedBy>
  <cp:revision>8</cp:revision>
  <cp:lastPrinted>2001-08-01T11:42:00Z</cp:lastPrinted>
  <dcterms:created xsi:type="dcterms:W3CDTF">2018-02-27T09:08:00Z</dcterms:created>
  <dcterms:modified xsi:type="dcterms:W3CDTF">2018-04-06T08:36:00Z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COO.2145.1000.3.2449236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Krausová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61/2015 Z. z. o odbornom vzdelávaní a príprave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9 na mesiac apríl Plánu legislatívnych úloh vlády Slovenskej republiky na rok 2018</vt:lpwstr>
  </property>
  <property fmtid="{D5CDD505-2E9C-101B-9397-08002B2CF9AE}" pid="18" name="FSC#SKEDITIONSLOVLEX@103.510:plnynazovpredpis">
    <vt:lpwstr> Zákon, ktorým sa mení a dopĺňa zákon č. 61/2015 Z. z. o odbornom vzdelávaní a príprave a o zmene a doplnení niektorých zákonov a ktorým sa menia a dopĺňajú niektoré zákony</vt:lpwstr>
  </property>
  <property fmtid="{D5CDD505-2E9C-101B-9397-08002B2CF9AE}" pid="19" name="FSC#SKEDITIONSLOVLEX@103.510:rezortcislopredpis">
    <vt:lpwstr>2018/1299-56AA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23. 1. 2018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pre vstup zamestnávateľov do systému duálneho vzdelávania bol návrh priamej platby zamestnávateľom v SDV. Z dôvodu komplexného procesu určovania finančných prostriedkov v regionálnom školstve, ktoré sa prideľujú na žiaka a zároveň p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analýze vplyvov na podnikateľské prostredieKomisia odporúča predkladateľovi materiálu doplniť do analýzy vplyvov na podnikateľské prostredie doplniť v časti 3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61/2015 Z. z. o odbornom vzdelávaní a príprave a o zmene a doplnení niektorých zákonov a ktorým sa menia a dop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správa&lt;/strong&gt;&lt;/p&gt;&lt;p&gt;&amp;nbsp;&lt;/p&gt;&lt;p&gt;&amp;nbsp;&lt;/p&gt;&lt;p&gt;Návrh novely zákona č. 61/2015 Z. z. o odbornom vzdelávaní a príprave a o zmene a doplnení niektorých zákonov a&amp;nbsp;ktorým sa menia a&amp;nbsp;dopĺňajú niektoré zákony (ďa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&lt;p&gt;Na základe vyhodnotenia skúseností so zavádzaním systému duálneho vzdelávania v&amp;nbsp;odbornom vzdelávaní a&amp;nbsp;príprave v&amp;nbsp;stredných odborných školách pristúpilo Ministerstvo školstva, vedy, výskumu a&amp;nbsp;športu SR (ďalej len „ministerstvo“) zači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27. 2. 2018</vt:lpwstr>
  </property>
</Properties>
</file>