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E3297F" w:rsidP="007B71A4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A</w:t>
            </w:r>
            <w:r w:rsidR="008A1252" w:rsidRPr="008A1252">
              <w:rPr>
                <w:b/>
                <w:sz w:val="28"/>
              </w:rPr>
              <w:t xml:space="preserve">nalýza </w:t>
            </w:r>
            <w:r w:rsidR="008A1252"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 w:rsidR="008A1252"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="004924A5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 xml:space="preserve">Materiál bude mať vplyv s ohľadom </w:t>
            </w:r>
            <w:r w:rsidR="005B18AA">
              <w:rPr>
                <w:b/>
                <w:sz w:val="24"/>
              </w:rPr>
              <w:t>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</w:t>
                  </w:r>
                  <w:r w:rsidR="0084693C">
                    <w:rPr>
                      <w:b/>
                    </w:rPr>
                    <w:t>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D029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="008662E9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451662">
        <w:trPr>
          <w:trHeight w:val="2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2C5E49" w:rsidRDefault="005E03BD" w:rsidP="00C51B23">
            <w:pPr>
              <w:jc w:val="both"/>
            </w:pPr>
            <w:r w:rsidRPr="002C5E49">
              <w:t xml:space="preserve">Návrh </w:t>
            </w:r>
            <w:r w:rsidR="00A4090C">
              <w:t>nariadenia vlády</w:t>
            </w:r>
            <w:r w:rsidRPr="002C5E49">
              <w:t xml:space="preserve"> </w:t>
            </w:r>
            <w:r w:rsidR="003402F0">
              <w:t xml:space="preserve">Slovenskej republiky </w:t>
            </w:r>
            <w:r w:rsidRPr="002C5E49">
              <w:t xml:space="preserve">sa dotýka </w:t>
            </w:r>
            <w:r>
              <w:t>žiadateľov o priame platby</w:t>
            </w:r>
            <w:r w:rsidRPr="002C5E49">
              <w:t>.</w:t>
            </w:r>
            <w:r w:rsidR="00E60474">
              <w:t xml:space="preserve"> </w:t>
            </w:r>
            <w:r w:rsidR="00E60474" w:rsidRPr="00A30C0A">
              <w:t xml:space="preserve">Predkladaný návrh novelizuje počet minimálneho počtu kusov druhov zeleniny na 1 ha v rámci vybraných druhov zeleniny s veľmi vysokou prácnosťou, v prípade mrkvy, petržlenu, cvikly, melónu a dyne. Dochádza k zníženiu minimálneho počtu požadovaných kusov na 1 ha, čo môže predstavovať pozitívny vplyv pre žiadateľov o priame platby. </w:t>
            </w:r>
            <w:r w:rsidR="00C51B23" w:rsidRPr="00A30C0A">
              <w:t xml:space="preserve">V súlade s nariadením Európskeho parlamentu a Rady (EÚ) č. 1307/2013, viazanú podporu je </w:t>
            </w:r>
            <w:r w:rsidR="0076225B" w:rsidRPr="00A30C0A">
              <w:t xml:space="preserve">však </w:t>
            </w:r>
            <w:r w:rsidR="00C51B23" w:rsidRPr="00A30C0A">
              <w:t>možné poskytnúť len do tej miery, ktorá je n</w:t>
            </w:r>
            <w:r w:rsidR="0076225B" w:rsidRPr="00A30C0A">
              <w:t>evyhnutná na vytvorenie stimulu</w:t>
            </w:r>
            <w:r w:rsidR="0076225B" w:rsidRPr="00A30C0A">
              <w:br/>
            </w:r>
            <w:r w:rsidR="00C51B23" w:rsidRPr="00A30C0A">
              <w:t>na udržanie súčasnej úrovne produkcie v príslušných sektoroch alebo regiónoch</w:t>
            </w:r>
            <w:r w:rsidR="00A47188" w:rsidRPr="00A30C0A">
              <w:t>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4E6911" w:rsidRPr="002C5E49" w:rsidRDefault="005E03BD" w:rsidP="009D2BC3">
            <w:pPr>
              <w:jc w:val="both"/>
            </w:pPr>
            <w:r w:rsidRPr="005E03BD">
              <w:t>Návrh nariadenia vlády Slovenskej republiky, ktorým sa mení a dopĺňa nariad</w:t>
            </w:r>
            <w:r w:rsidR="009D2BC3">
              <w:t xml:space="preserve">enie vlády Slovenskej republiky </w:t>
            </w:r>
            <w:r w:rsidRPr="005E03BD">
              <w:t>č. 36/2015 Z. z., ktorým sa ustanovujú pravidlá poskytovania podpory v po</w:t>
            </w:r>
            <w:r w:rsidR="009D2BC3">
              <w:t>ľnohospodárstve v súvislosti</w:t>
            </w:r>
            <w:r w:rsidR="009D2BC3">
              <w:br/>
              <w:t xml:space="preserve">so </w:t>
            </w:r>
            <w:r w:rsidRPr="005E03BD">
              <w:t xml:space="preserve">schémami viazaných priamych platieb v znení </w:t>
            </w:r>
            <w:r w:rsidR="009D2BC3">
              <w:t>neskorších predpisov,</w:t>
            </w:r>
            <w:r w:rsidRPr="005E03BD">
              <w:t xml:space="preserve"> bol </w:t>
            </w:r>
            <w:r w:rsidR="009D2BC3">
              <w:t>predložený v rámci konzultácií k</w:t>
            </w:r>
            <w:r w:rsidRPr="005E03BD">
              <w:t>omoditným radám Ministerstva pôdohospodárstva a rozvoja vidieka Sl</w:t>
            </w:r>
            <w:r w:rsidR="009D2BC3">
              <w:t xml:space="preserve">ovenskej republiky. Zástupcovia </w:t>
            </w:r>
            <w:r w:rsidRPr="005E03BD">
              <w:t>jednotlivých komoditných rád nevzniesli k predložené</w:t>
            </w:r>
            <w:r w:rsidR="007A328D">
              <w:t>mu materiálu žiadne pripomienky.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451662">
        <w:trPr>
          <w:trHeight w:val="286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20FF8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451662">
        <w:trPr>
          <w:trHeight w:val="272"/>
        </w:trPr>
        <w:tc>
          <w:tcPr>
            <w:tcW w:w="9212" w:type="dxa"/>
            <w:tcBorders>
              <w:bottom w:val="single" w:sz="4" w:space="0" w:color="auto"/>
            </w:tcBorders>
          </w:tcPr>
          <w:p w:rsidR="00D20FF8" w:rsidRPr="00D20FF8" w:rsidRDefault="00D20FF8" w:rsidP="00451662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451662">
        <w:trPr>
          <w:trHeight w:val="33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451662" w:rsidRDefault="00D20FF8" w:rsidP="00451662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Default="009F2DFA" w:rsidP="007B71A4">
            <w:pPr>
              <w:rPr>
                <w:i/>
              </w:rPr>
            </w:pPr>
          </w:p>
          <w:p w:rsidR="00545273" w:rsidRDefault="00545273" w:rsidP="007B71A4">
            <w:pPr>
              <w:rPr>
                <w:i/>
              </w:rPr>
            </w:pPr>
          </w:p>
          <w:p w:rsidR="00545273" w:rsidRPr="00F04CCD" w:rsidRDefault="00545273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45166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20FF8" w:rsidRDefault="00D20FF8" w:rsidP="001F3D4C">
            <w:pPr>
              <w:jc w:val="both"/>
            </w:pPr>
            <w:r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451662">
        <w:trPr>
          <w:trHeight w:val="725"/>
        </w:trPr>
        <w:tc>
          <w:tcPr>
            <w:tcW w:w="9212" w:type="dxa"/>
          </w:tcPr>
          <w:p w:rsidR="00C95397" w:rsidRPr="00D20FF8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</w:tbl>
    <w:p w:rsidR="009F2DFA" w:rsidRPr="00F04CCD" w:rsidRDefault="009F2DFA" w:rsidP="00B25625"/>
    <w:sectPr w:rsidR="009F2DFA" w:rsidRPr="00F04CCD" w:rsidSect="00466B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85" w:rsidRDefault="00A95785" w:rsidP="009F2DFA">
      <w:r>
        <w:separator/>
      </w:r>
    </w:p>
  </w:endnote>
  <w:endnote w:type="continuationSeparator" w:id="0">
    <w:p w:rsidR="00A95785" w:rsidRDefault="00A95785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73" w:rsidRDefault="0054527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203446863"/>
      <w:docPartObj>
        <w:docPartGallery w:val="Page Numbers (Bottom of Page)"/>
        <w:docPartUnique/>
      </w:docPartObj>
    </w:sdtPr>
    <w:sdtContent>
      <w:p w:rsidR="00545273" w:rsidRDefault="005452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B6C">
          <w:rPr>
            <w:noProof/>
          </w:rPr>
          <w:t>14</w:t>
        </w:r>
        <w:r>
          <w:fldChar w:fldCharType="end"/>
        </w:r>
      </w:p>
    </w:sdtContent>
  </w:sdt>
  <w:p w:rsidR="009F2DFA" w:rsidRPr="00B25625" w:rsidRDefault="009F2DFA">
    <w:pPr>
      <w:pStyle w:val="Pt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128105"/>
      <w:docPartObj>
        <w:docPartGallery w:val="Page Numbers (Bottom of Page)"/>
        <w:docPartUnique/>
      </w:docPartObj>
    </w:sdtPr>
    <w:sdtContent>
      <w:p w:rsidR="00545273" w:rsidRDefault="005452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B6C">
          <w:rPr>
            <w:noProof/>
          </w:rPr>
          <w:t>13</w:t>
        </w:r>
        <w:r>
          <w:fldChar w:fldCharType="end"/>
        </w:r>
      </w:p>
    </w:sdtContent>
  </w:sdt>
  <w:p w:rsidR="008C2603" w:rsidRDefault="008C2603" w:rsidP="008C260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85" w:rsidRDefault="00A95785" w:rsidP="009F2DFA">
      <w:r>
        <w:separator/>
      </w:r>
    </w:p>
  </w:footnote>
  <w:footnote w:type="continuationSeparator" w:id="0">
    <w:p w:rsidR="00A95785" w:rsidRDefault="00A95785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73" w:rsidRDefault="0054527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73" w:rsidRDefault="0054527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73" w:rsidRDefault="005452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3E71"/>
    <w:rsid w:val="00004D30"/>
    <w:rsid w:val="0000671A"/>
    <w:rsid w:val="00020CDC"/>
    <w:rsid w:val="00022FAF"/>
    <w:rsid w:val="000307D5"/>
    <w:rsid w:val="000333EE"/>
    <w:rsid w:val="000C21C7"/>
    <w:rsid w:val="000C3AD5"/>
    <w:rsid w:val="00154881"/>
    <w:rsid w:val="00170AD9"/>
    <w:rsid w:val="0019107A"/>
    <w:rsid w:val="001B728F"/>
    <w:rsid w:val="001F34AF"/>
    <w:rsid w:val="001F3D4C"/>
    <w:rsid w:val="00267E0E"/>
    <w:rsid w:val="002B1108"/>
    <w:rsid w:val="002C5E49"/>
    <w:rsid w:val="002D0C89"/>
    <w:rsid w:val="003227A3"/>
    <w:rsid w:val="0032434C"/>
    <w:rsid w:val="003402F0"/>
    <w:rsid w:val="00377732"/>
    <w:rsid w:val="003C305C"/>
    <w:rsid w:val="003D0D6A"/>
    <w:rsid w:val="00451662"/>
    <w:rsid w:val="00466B6C"/>
    <w:rsid w:val="00486DE9"/>
    <w:rsid w:val="004924A5"/>
    <w:rsid w:val="004A0756"/>
    <w:rsid w:val="004C746F"/>
    <w:rsid w:val="004E23F8"/>
    <w:rsid w:val="004E6911"/>
    <w:rsid w:val="00513119"/>
    <w:rsid w:val="0052297F"/>
    <w:rsid w:val="0053488E"/>
    <w:rsid w:val="00535E55"/>
    <w:rsid w:val="00540D5F"/>
    <w:rsid w:val="005437DC"/>
    <w:rsid w:val="00545273"/>
    <w:rsid w:val="005576F4"/>
    <w:rsid w:val="005621B6"/>
    <w:rsid w:val="00582D30"/>
    <w:rsid w:val="00583E04"/>
    <w:rsid w:val="00586A38"/>
    <w:rsid w:val="005A383C"/>
    <w:rsid w:val="005B18AA"/>
    <w:rsid w:val="005C0AB2"/>
    <w:rsid w:val="005C4FBC"/>
    <w:rsid w:val="005E03BD"/>
    <w:rsid w:val="005F49E7"/>
    <w:rsid w:val="00602561"/>
    <w:rsid w:val="00674918"/>
    <w:rsid w:val="006D4736"/>
    <w:rsid w:val="00716EC7"/>
    <w:rsid w:val="00726D6B"/>
    <w:rsid w:val="0076225B"/>
    <w:rsid w:val="00780BA6"/>
    <w:rsid w:val="00795D93"/>
    <w:rsid w:val="007A328D"/>
    <w:rsid w:val="0083173D"/>
    <w:rsid w:val="00837639"/>
    <w:rsid w:val="0084693C"/>
    <w:rsid w:val="00851A13"/>
    <w:rsid w:val="008662E9"/>
    <w:rsid w:val="00870CE9"/>
    <w:rsid w:val="00883107"/>
    <w:rsid w:val="008A1252"/>
    <w:rsid w:val="008C2603"/>
    <w:rsid w:val="008D5BDC"/>
    <w:rsid w:val="00904C9B"/>
    <w:rsid w:val="009B6AF3"/>
    <w:rsid w:val="009D029C"/>
    <w:rsid w:val="009D2BC3"/>
    <w:rsid w:val="009F2DFA"/>
    <w:rsid w:val="00A10318"/>
    <w:rsid w:val="00A30C0A"/>
    <w:rsid w:val="00A4090C"/>
    <w:rsid w:val="00A47188"/>
    <w:rsid w:val="00A83DED"/>
    <w:rsid w:val="00A95785"/>
    <w:rsid w:val="00B06785"/>
    <w:rsid w:val="00B25625"/>
    <w:rsid w:val="00B31A8E"/>
    <w:rsid w:val="00B55620"/>
    <w:rsid w:val="00BA073A"/>
    <w:rsid w:val="00BB297A"/>
    <w:rsid w:val="00BE533C"/>
    <w:rsid w:val="00C1104C"/>
    <w:rsid w:val="00C23992"/>
    <w:rsid w:val="00C27A6C"/>
    <w:rsid w:val="00C42326"/>
    <w:rsid w:val="00C47456"/>
    <w:rsid w:val="00C51B23"/>
    <w:rsid w:val="00C769B3"/>
    <w:rsid w:val="00C95397"/>
    <w:rsid w:val="00CB3623"/>
    <w:rsid w:val="00D03B5E"/>
    <w:rsid w:val="00D20FF8"/>
    <w:rsid w:val="00D660EA"/>
    <w:rsid w:val="00DA559B"/>
    <w:rsid w:val="00DD62D4"/>
    <w:rsid w:val="00E3297F"/>
    <w:rsid w:val="00E60474"/>
    <w:rsid w:val="00E7076D"/>
    <w:rsid w:val="00E847B9"/>
    <w:rsid w:val="00E86AD1"/>
    <w:rsid w:val="00EB070C"/>
    <w:rsid w:val="00ED5D07"/>
    <w:rsid w:val="00F13505"/>
    <w:rsid w:val="00F15949"/>
    <w:rsid w:val="00F41620"/>
    <w:rsid w:val="00F502F2"/>
    <w:rsid w:val="00F57945"/>
    <w:rsid w:val="00F979B1"/>
    <w:rsid w:val="00FB354F"/>
    <w:rsid w:val="00FB5C13"/>
    <w:rsid w:val="00FD6ABE"/>
    <w:rsid w:val="00FF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analýza_vplyvov-na-podnikatelske-prostredie"/>
    <f:field ref="objsubject" par="" edit="true" text=""/>
    <f:field ref="objcreatedby" par="" text="Minárik, Michal, JUDr."/>
    <f:field ref="objcreatedat" par="" text="11.1.2017 10:18:53"/>
    <f:field ref="objchangedby" par="" text="Administrator, System"/>
    <f:field ref="objmodifiedat" par="" text="11.1.2017 10:18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867F6E-8D19-4CF2-BBCF-B0CCD2C87B18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D16A53-B61F-4780-BF0B-4FEAE2C58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0CDC31F-56CE-4154-AB90-59F029B6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4</cp:revision>
  <dcterms:created xsi:type="dcterms:W3CDTF">2018-01-17T08:28:00Z</dcterms:created>
  <dcterms:modified xsi:type="dcterms:W3CDTF">2018-01-18T13:29:00Z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Minárik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5" name="FSC#SKEDITIONSLOVLEX@103.510:nazovpredpis1">
    <vt:lpwstr>122/2016 Z. z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24" name="FSC#SKEDITIONSLOVLEX@103.510:plnynazovpredpis1">
    <vt:lpwstr>iadenia vlády Slovenskej republiky č. 122/2016 Z. z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65/2017-100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LP/2016/971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38 až 44 a 107 až 109 Zmluvy o fungovaní Európskej únie v platnom znení.  </vt:lpwstr>
  </property>
  <property fmtid="{D5CDD505-2E9C-101B-9397-08002B2CF9AE}" pid="4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 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5" name="FSC#SKEDITIONSLOVLEX@103.510:AttrStrListDocPropInfoUzPreberanePP">
    <vt:lpwstr>bezpredmetné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30. 10. 2016</vt:lpwstr>
  </property>
  <property fmtid="{D5CDD505-2E9C-101B-9397-08002B2CF9AE}" pid="59" name="FSC#SKEDITIONSLOVLEX@103.510:AttrDateDocPropUkonceniePKK">
    <vt:lpwstr>15. 11. 2016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50" name="FSC#COOSYSTEM@1.1:Container">
    <vt:lpwstr>COO.2145.1000.3.1792593</vt:lpwstr>
  </property>
  <property fmtid="{D5CDD505-2E9C-101B-9397-08002B2CF9AE}" pid="151" name="FSC#FSCFOLIO@1.1001:docpropproject">
    <vt:lpwstr/>
  </property>
</Properties>
</file>