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5C5A0C7" w:rsidR="000C2162" w:rsidRDefault="00536D2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0BF23C55" w14:textId="77777777" w:rsidR="003232C2" w:rsidRDefault="003232C2" w:rsidP="00946CED">
            <w:pPr>
              <w:rPr>
                <w:sz w:val="25"/>
                <w:szCs w:val="25"/>
              </w:rPr>
            </w:pPr>
          </w:p>
          <w:p w14:paraId="7DA5F24F" w14:textId="5DEDEEE2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3232C2" w:rsidRPr="003232C2">
              <w:rPr>
                <w:sz w:val="25"/>
                <w:szCs w:val="25"/>
              </w:rPr>
              <w:t>37/2018-100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27FEF39C" w:rsidR="0012409A" w:rsidRPr="00D52766" w:rsidRDefault="00536D2E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A13DE1">
        <w:rPr>
          <w:rFonts w:ascii="Times" w:hAnsi="Times" w:cs="Times"/>
          <w:b/>
          <w:bCs/>
          <w:sz w:val="25"/>
          <w:szCs w:val="25"/>
        </w:rPr>
        <w:t>8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sa mení a dopĺňa nariadenie vlády Slovenskej republiky č. 342/2014 Z. z., ktorým sa ustanovujú pravidlá poskytovania podpory v poľnohospodárstve </w:t>
      </w:r>
      <w:r w:rsidR="00A13DE1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>v súvislosti so schémami oddelených priamych platieb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FA89219" w:rsidR="00A56B40" w:rsidRPr="008E4F14" w:rsidRDefault="00536D2E" w:rsidP="00536D2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Plán legislatívnych úloh </w:t>
            </w:r>
            <w:r w:rsidR="005B487E"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t xml:space="preserve">vlády Slovenskej republiky </w:t>
            </w:r>
            <w:r w:rsidR="005B487E">
              <w:rPr>
                <w:rFonts w:ascii="Times" w:hAnsi="Times" w:cs="Times"/>
                <w:sz w:val="25"/>
                <w:szCs w:val="25"/>
              </w:rPr>
              <w:br/>
              <w:t>na rok 2017</w:t>
            </w:r>
          </w:p>
        </w:tc>
        <w:tc>
          <w:tcPr>
            <w:tcW w:w="5149" w:type="dxa"/>
          </w:tcPr>
          <w:p w14:paraId="799FB5C4" w14:textId="50411174" w:rsidR="00536D2E" w:rsidRDefault="00536D2E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536D2E" w14:paraId="0C6BE243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983D14" w14:textId="06E1F817" w:rsidR="00536D2E" w:rsidRDefault="00536D2E" w:rsidP="000A25E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A25ED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536D2E" w14:paraId="5A6F578A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D3EE72" w14:textId="3642E9BD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0A25ED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536D2E" w14:paraId="113557EC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7E37F3" w14:textId="6E6EA1A4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0A25ED">
                    <w:rPr>
                      <w:sz w:val="25"/>
                      <w:szCs w:val="25"/>
                    </w:rPr>
                    <w:t>Návrh nariadenia vlády</w:t>
                  </w:r>
                </w:p>
              </w:tc>
            </w:tr>
            <w:tr w:rsidR="00536D2E" w14:paraId="6AAEEAFA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7AA8EA" w14:textId="1A2B3C61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0A25ED"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536D2E" w14:paraId="7480FFBB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796E15" w14:textId="314971D0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0A25ED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536D2E" w14:paraId="04858B31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DF9C8D" w14:textId="4451759F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0A25ED">
                    <w:rPr>
                      <w:sz w:val="25"/>
                      <w:szCs w:val="25"/>
                    </w:rPr>
                    <w:t>Doložka vybraných vplyvov</w:t>
                  </w:r>
                </w:p>
              </w:tc>
            </w:tr>
            <w:tr w:rsidR="00536D2E" w14:paraId="45B9A91C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399299" w14:textId="4754E954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0A25ED">
                    <w:rPr>
                      <w:sz w:val="25"/>
                      <w:szCs w:val="25"/>
                    </w:rPr>
                    <w:t>Analýzy vybraných vplyvov</w:t>
                  </w:r>
                </w:p>
              </w:tc>
            </w:tr>
            <w:tr w:rsidR="00536D2E" w14:paraId="5FF02D7E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99737B" w14:textId="56AA89B6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0A25ED">
                    <w:rPr>
                      <w:sz w:val="25"/>
                      <w:szCs w:val="25"/>
                    </w:rPr>
                    <w:t>Dôvodová správa – osobitná časť</w:t>
                  </w:r>
                </w:p>
              </w:tc>
            </w:tr>
            <w:tr w:rsidR="00536D2E" w14:paraId="65C8FF38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0E25B3" w14:textId="70C879A3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0A25ED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536D2E" w14:paraId="2BECB8E6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F3F436" w14:textId="4EBB0FA4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0A25ED">
                    <w:rPr>
                      <w:sz w:val="25"/>
                      <w:szCs w:val="25"/>
                    </w:rPr>
                    <w:t>Vyhodnotenie pripomienkového konania</w:t>
                  </w:r>
                </w:p>
              </w:tc>
            </w:tr>
            <w:tr w:rsidR="00536D2E" w14:paraId="0851ED06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7E1E01" w14:textId="4E2DD72A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0A25ED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  <w:tr w:rsidR="00536D2E" w14:paraId="4CEA53C0" w14:textId="77777777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75E42E1" w14:textId="77777777" w:rsidR="00536D2E" w:rsidRDefault="00536D2E">
                  <w:pPr>
                    <w:rPr>
                      <w:sz w:val="25"/>
                      <w:szCs w:val="25"/>
                    </w:rPr>
                  </w:pPr>
                </w:p>
                <w:p w14:paraId="06388909" w14:textId="77777777" w:rsidR="000A25ED" w:rsidRDefault="000A25ED">
                  <w:pPr>
                    <w:rPr>
                      <w:sz w:val="25"/>
                      <w:szCs w:val="25"/>
                    </w:rPr>
                  </w:pPr>
                </w:p>
                <w:p w14:paraId="49FEBECB" w14:textId="4FA441E5" w:rsidR="000A25ED" w:rsidRDefault="000A25ED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36D2E" w14:paraId="7A7CB9BA" w14:textId="77777777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49BDD11" w14:textId="6B80CDA6" w:rsidR="00536D2E" w:rsidRDefault="00536D2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6B47738B" w:rsidR="00A56B40" w:rsidRPr="008073E3" w:rsidRDefault="00A56B40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AB7FABB" w14:textId="77777777" w:rsidR="000F448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F4485">
        <w:rPr>
          <w:sz w:val="25"/>
          <w:szCs w:val="25"/>
        </w:rPr>
        <w:t>Gabriela Matečná</w:t>
      </w:r>
    </w:p>
    <w:p w14:paraId="284604DA" w14:textId="0E530E07" w:rsidR="009D7004" w:rsidRPr="008E4F14" w:rsidRDefault="00D632AD" w:rsidP="006C4BE9">
      <w:pPr>
        <w:rPr>
          <w:sz w:val="25"/>
          <w:szCs w:val="25"/>
        </w:rPr>
      </w:pPr>
      <w:r>
        <w:rPr>
          <w:sz w:val="25"/>
          <w:szCs w:val="25"/>
        </w:rPr>
        <w:t>podpredsedníčka vlády</w:t>
      </w:r>
      <w:r w:rsidR="00646FAC">
        <w:rPr>
          <w:sz w:val="25"/>
          <w:szCs w:val="25"/>
        </w:rPr>
        <w:t xml:space="preserve"> Sl</w:t>
      </w:r>
      <w:bookmarkStart w:id="0" w:name="_GoBack"/>
      <w:bookmarkEnd w:id="0"/>
      <w:r w:rsidR="00646FAC">
        <w:rPr>
          <w:sz w:val="25"/>
          <w:szCs w:val="25"/>
        </w:rPr>
        <w:t>ovenskej republiky</w:t>
      </w:r>
      <w:r>
        <w:rPr>
          <w:sz w:val="25"/>
          <w:szCs w:val="25"/>
        </w:rPr>
        <w:t xml:space="preserve"> </w:t>
      </w:r>
      <w:r w:rsidR="00646FAC">
        <w:rPr>
          <w:sz w:val="25"/>
          <w:szCs w:val="25"/>
        </w:rPr>
        <w:br/>
      </w:r>
      <w:r>
        <w:rPr>
          <w:sz w:val="25"/>
          <w:szCs w:val="25"/>
        </w:rPr>
        <w:t xml:space="preserve">a </w:t>
      </w:r>
      <w:r w:rsidR="000F4485">
        <w:rPr>
          <w:sz w:val="25"/>
          <w:szCs w:val="25"/>
        </w:rPr>
        <w:t xml:space="preserve">ministerka pôdohospodárstva </w:t>
      </w:r>
      <w:r w:rsidR="00646FAC">
        <w:rPr>
          <w:sz w:val="25"/>
          <w:szCs w:val="25"/>
        </w:rPr>
        <w:br/>
      </w:r>
      <w:r w:rsidR="000F4485">
        <w:rPr>
          <w:sz w:val="25"/>
          <w:szCs w:val="25"/>
        </w:rPr>
        <w:t>a rozvoja vidieka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C53AB" w14:textId="77777777" w:rsidR="00735A02" w:rsidRDefault="00735A02" w:rsidP="00AF1D48">
      <w:r>
        <w:separator/>
      </w:r>
    </w:p>
  </w:endnote>
  <w:endnote w:type="continuationSeparator" w:id="0">
    <w:p w14:paraId="43CF972C" w14:textId="77777777" w:rsidR="00735A02" w:rsidRDefault="00735A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43490843" w:rsidR="00AF1D48" w:rsidRDefault="00AF1D48" w:rsidP="00400798">
    <w:pPr>
      <w:pStyle w:val="Zkladntext2"/>
      <w:ind w:left="60"/>
    </w:pPr>
    <w:r w:rsidRPr="00400798">
      <w:ptab w:relativeTo="margin" w:alignment="left" w:leader="none"/>
    </w:r>
    <w:r>
      <w:t>Bratislava</w:t>
    </w:r>
    <w:r w:rsidR="0069637B">
      <w:t xml:space="preserve"> </w:t>
    </w:r>
    <w:r w:rsidR="00400798" w:rsidRPr="00400798">
      <w:t>1. februára</w:t>
    </w:r>
    <w:r w:rsidR="00400798">
      <w:t xml:space="preserve"> </w:t>
    </w:r>
    <w:r w:rsidR="00646FAC">
      <w:t>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BEAD0" w14:textId="77777777" w:rsidR="00735A02" w:rsidRDefault="00735A02" w:rsidP="00AF1D48">
      <w:r>
        <w:separator/>
      </w:r>
    </w:p>
  </w:footnote>
  <w:footnote w:type="continuationSeparator" w:id="0">
    <w:p w14:paraId="5463780F" w14:textId="77777777" w:rsidR="00735A02" w:rsidRDefault="00735A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A25ED"/>
    <w:rsid w:val="000C2162"/>
    <w:rsid w:val="000C6688"/>
    <w:rsid w:val="000D1334"/>
    <w:rsid w:val="000E6767"/>
    <w:rsid w:val="000F344B"/>
    <w:rsid w:val="000F4485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232C2"/>
    <w:rsid w:val="0033171B"/>
    <w:rsid w:val="00372637"/>
    <w:rsid w:val="003853E2"/>
    <w:rsid w:val="003B2E79"/>
    <w:rsid w:val="003D115D"/>
    <w:rsid w:val="00400798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36D2E"/>
    <w:rsid w:val="0055330D"/>
    <w:rsid w:val="0056032D"/>
    <w:rsid w:val="0057706E"/>
    <w:rsid w:val="005A225F"/>
    <w:rsid w:val="005A2E35"/>
    <w:rsid w:val="005A45F1"/>
    <w:rsid w:val="005B1217"/>
    <w:rsid w:val="005B487E"/>
    <w:rsid w:val="005B7FF4"/>
    <w:rsid w:val="005D335A"/>
    <w:rsid w:val="00601389"/>
    <w:rsid w:val="0062016A"/>
    <w:rsid w:val="00623BAD"/>
    <w:rsid w:val="00627C51"/>
    <w:rsid w:val="00646FAC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35A02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13B0"/>
    <w:rsid w:val="00922E66"/>
    <w:rsid w:val="00946CED"/>
    <w:rsid w:val="009C6528"/>
    <w:rsid w:val="009D7004"/>
    <w:rsid w:val="009E7AFC"/>
    <w:rsid w:val="009E7FEF"/>
    <w:rsid w:val="00A13DE1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A2DCA"/>
    <w:rsid w:val="00BB23B4"/>
    <w:rsid w:val="00BC2EE5"/>
    <w:rsid w:val="00BC74EB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632AD"/>
    <w:rsid w:val="00DA1D25"/>
    <w:rsid w:val="00DA48B3"/>
    <w:rsid w:val="00DA4C98"/>
    <w:rsid w:val="00DC3F7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32B6C"/>
    <w:rsid w:val="00F552C7"/>
    <w:rsid w:val="00F60102"/>
    <w:rsid w:val="00F83F06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199D9B84-BE12-40A6-9C97-C297534E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8.11.2017 9:06:10"/>
    <f:field ref="objchangedby" par="" text="Administrator, System"/>
    <f:field ref="objmodifiedat" par="" text="28.11.2017 9:06:1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4</cp:revision>
  <cp:lastPrinted>2001-08-01T11:42:00Z</cp:lastPrinted>
  <dcterms:created xsi:type="dcterms:W3CDTF">2018-01-15T09:42:00Z</dcterms:created>
  <dcterms:modified xsi:type="dcterms:W3CDTF">2018-01-31T10:14:00Z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COO.2145.1000.3.2285004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republiky_x000d_
</vt:lpwstr>
  </property>
  <property fmtid="{D5CDD505-2E9C-101B-9397-08002B2CF9AE}" pid="18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9" name="FSC#SKEDITIONSLOVLEX@103.510:rezortcislopredpis">
    <vt:lpwstr>3001/2017-410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LP/2017/681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8. 9. 2017</vt:lpwstr>
  </property>
  <property fmtid="{D5CDD505-2E9C-101B-9397-08002B2CF9AE}" pid="51" name="FSC#SKEDITIONSLOVLEX@103.510:AttrDateDocPropUkonceniePKK">
    <vt:lpwstr>25. 9. 2017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0 (zachovanie súčasného stavu): Nesúlad s legislatívou Európskej únie - predovšetkým delegované nariadenie Komisie (EÚ) č. 639/2014 z 11. marca 2014, ktorým sa dopĺňa nariadenie Európskeho parlamentu a Rady (EÚ) č. 1307/2013, ktorým sa ustanov</vt:lpwstr>
  </property>
  <property fmtid="{D5CDD505-2E9C-101B-9397-08002B2CF9AE}" pid="59" name="FSC#SKEDITIONSLOVLEX@103.510:AttrStrListDocPropStanoviskoGest">
    <vt:lpwstr>STANOVISKO KOMISIE (PREDBEŽNÉ PRIPOMIENKOVÉ KONANIE)K MATERIÁLU NÁVRH NARIADENIA VLÁDY SLOVENSKEJ REPUBLIKY, KTORÝM SA MENÍ A DOPĹŇA NARIADENIE VLÁDY SLOVENSKEJ REPUBLIKY Č. 342/2014 Z. Z., KTORÝM SA USTANOVUJÚ PRAVIDLÁ POSKYTOVANIA PODPORY V POĽNOHOSPODÁ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342/2014 Z. z., ktorým sa ustanovu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28. 11. 2017</vt:lpwstr>
  </property>
</Properties>
</file>