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54" w:rsidRPr="0026383A" w:rsidRDefault="00FD5BFC" w:rsidP="00491646">
      <w:pPr>
        <w:widowControl w:val="0"/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77" w:rsidRPr="0026383A">
        <w:rPr>
          <w:rFonts w:ascii="Times New Roman" w:hAnsi="Times New Roman" w:cs="Times New Roman"/>
          <w:sz w:val="24"/>
          <w:szCs w:val="24"/>
        </w:rPr>
        <w:t>Návrh</w:t>
      </w:r>
      <w:r w:rsidR="00C01254" w:rsidRPr="00263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77" w:rsidRPr="0026383A" w:rsidRDefault="009B7377" w:rsidP="00C0125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83A">
        <w:rPr>
          <w:rFonts w:ascii="Times New Roman" w:hAnsi="Times New Roman" w:cs="Times New Roman"/>
          <w:b/>
          <w:bCs/>
          <w:sz w:val="24"/>
          <w:szCs w:val="24"/>
        </w:rPr>
        <w:t>NARIADENIE VLÁDY</w:t>
      </w:r>
    </w:p>
    <w:p w:rsidR="009B7377" w:rsidRPr="0026383A" w:rsidRDefault="009B7377" w:rsidP="00CD08D6">
      <w:pPr>
        <w:widowControl w:val="0"/>
        <w:tabs>
          <w:tab w:val="left" w:pos="85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83A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</w:p>
    <w:p w:rsidR="009B7377" w:rsidRPr="0026383A" w:rsidRDefault="009B7377" w:rsidP="00491646">
      <w:pPr>
        <w:widowControl w:val="0"/>
        <w:tabs>
          <w:tab w:val="left" w:pos="851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83A">
        <w:rPr>
          <w:rFonts w:ascii="Times New Roman" w:hAnsi="Times New Roman" w:cs="Times New Roman"/>
          <w:b/>
          <w:bCs/>
          <w:sz w:val="24"/>
          <w:szCs w:val="24"/>
        </w:rPr>
        <w:t>z ... 201</w:t>
      </w:r>
      <w:r w:rsidR="00A00BC2" w:rsidRPr="0026383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383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B7377" w:rsidRPr="0026383A" w:rsidRDefault="009B7377" w:rsidP="00C012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3A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ktorým sa mení a dopĺňa nariadenie vlády Slovenskej republiky č. 75/2015 Z. z., ktorým sa ustanovujú pravidlá poskytovania podpory v súvislosti s opatreniami programu rozvoja vidieka v znení </w:t>
      </w:r>
      <w:r w:rsidR="00596C49" w:rsidRPr="0026383A">
        <w:rPr>
          <w:rFonts w:ascii="Times New Roman" w:hAnsi="Times New Roman" w:cs="Times New Roman"/>
          <w:b/>
          <w:bCs/>
          <w:color w:val="20231E"/>
          <w:sz w:val="24"/>
          <w:szCs w:val="24"/>
        </w:rPr>
        <w:t xml:space="preserve">neskorších predpisov </w:t>
      </w:r>
    </w:p>
    <w:p w:rsidR="009B7377" w:rsidRPr="0026383A" w:rsidRDefault="009B7377" w:rsidP="00491646">
      <w:pPr>
        <w:widowControl w:val="0"/>
        <w:spacing w:before="240"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3A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:rsidR="009B7377" w:rsidRPr="0026383A" w:rsidRDefault="009B7377" w:rsidP="00491646">
      <w:pPr>
        <w:pStyle w:val="Odsekzoznamu"/>
        <w:widowControl w:val="0"/>
        <w:numPr>
          <w:ilvl w:val="0"/>
          <w:numId w:val="5"/>
        </w:numPr>
        <w:spacing w:before="36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377" w:rsidRPr="0026383A" w:rsidRDefault="009B7377" w:rsidP="00C01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3A">
        <w:rPr>
          <w:rFonts w:ascii="Times New Roman" w:hAnsi="Times New Roman" w:cs="Times New Roman"/>
          <w:sz w:val="24"/>
          <w:szCs w:val="24"/>
        </w:rPr>
        <w:t xml:space="preserve">Nariadenie vlády Slovenskej republiky č. 75/2015 Z. z., </w:t>
      </w:r>
      <w:r w:rsidRPr="0026383A">
        <w:rPr>
          <w:rFonts w:ascii="Times New Roman" w:hAnsi="Times New Roman" w:cs="Times New Roman"/>
          <w:color w:val="20231E"/>
          <w:sz w:val="24"/>
          <w:szCs w:val="24"/>
        </w:rPr>
        <w:t xml:space="preserve">ktorým sa ustanovujú pravidlá poskytovania podpory v súvislosti s opatreniami programu rozvoja vidieka v znení </w:t>
      </w:r>
      <w:r w:rsidRPr="0026383A">
        <w:rPr>
          <w:rFonts w:ascii="Times New Roman" w:hAnsi="Times New Roman" w:cs="Times New Roman"/>
          <w:bCs/>
          <w:color w:val="20231E"/>
          <w:sz w:val="24"/>
          <w:szCs w:val="24"/>
        </w:rPr>
        <w:t>nariadenia vlády Slovenskej republiky č. 163/2015 Z. z. a nariadeni</w:t>
      </w:r>
      <w:r w:rsidR="00C01254" w:rsidRPr="0026383A">
        <w:rPr>
          <w:rFonts w:ascii="Times New Roman" w:hAnsi="Times New Roman" w:cs="Times New Roman"/>
          <w:bCs/>
          <w:color w:val="20231E"/>
          <w:sz w:val="24"/>
          <w:szCs w:val="24"/>
        </w:rPr>
        <w:t>a vlády Slovenskej republiky č. </w:t>
      </w:r>
      <w:r w:rsidRPr="0026383A">
        <w:rPr>
          <w:rFonts w:ascii="Times New Roman" w:hAnsi="Times New Roman" w:cs="Times New Roman"/>
          <w:bCs/>
          <w:color w:val="20231E"/>
          <w:sz w:val="24"/>
          <w:szCs w:val="24"/>
        </w:rPr>
        <w:t xml:space="preserve">70/2017 Z. z. </w:t>
      </w:r>
      <w:r w:rsidRPr="0026383A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B75E9E" w:rsidRPr="0026383A" w:rsidRDefault="00B75E9E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83A">
        <w:rPr>
          <w:rFonts w:ascii="Times New Roman" w:hAnsi="Times New Roman" w:cs="Times New Roman"/>
          <w:sz w:val="24"/>
          <w:szCs w:val="24"/>
        </w:rPr>
        <w:t>V § 2 ods. 5 sa za slová „§ 15 písm. b)“ vkladajú slová „a d)“.</w:t>
      </w:r>
    </w:p>
    <w:p w:rsidR="00487AF0" w:rsidRPr="0026383A" w:rsidRDefault="00487AF0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83A">
        <w:rPr>
          <w:rFonts w:ascii="Times New Roman" w:hAnsi="Times New Roman" w:cs="Times New Roman"/>
          <w:sz w:val="24"/>
          <w:szCs w:val="24"/>
        </w:rPr>
        <w:t>V § 19 ods. 8 sa slová „3 ha“ nahrádzajú slovami „1 ha</w:t>
      </w:r>
      <w:r w:rsidR="008021C0" w:rsidRPr="0026383A">
        <w:rPr>
          <w:rFonts w:ascii="Times New Roman" w:hAnsi="Times New Roman" w:cs="Times New Roman"/>
          <w:sz w:val="24"/>
          <w:szCs w:val="24"/>
        </w:rPr>
        <w:t>“</w:t>
      </w:r>
      <w:r w:rsidRPr="0026383A">
        <w:rPr>
          <w:rFonts w:ascii="Times New Roman" w:hAnsi="Times New Roman" w:cs="Times New Roman"/>
          <w:sz w:val="24"/>
          <w:szCs w:val="24"/>
        </w:rPr>
        <w:t>.</w:t>
      </w:r>
    </w:p>
    <w:p w:rsidR="009B7377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21 ods. 1 písm. g), § 22 ods. 1 písm. h),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§ 23 ods. 1 písm. c)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štvrtom bode, § 24 písm. e), § 25 písm. k), § 26 písm. g),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§ 27 písm. e), § 28 písm. f), § 29 písm. c)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a § 30 ods. 10 sa slová „ods. 15“ nahrádzajú slovami „ods. 14“.</w:t>
      </w:r>
    </w:p>
    <w:p w:rsidR="009B7377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22 ods.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1 písmeno i) znie:</w:t>
      </w:r>
    </w:p>
    <w:p w:rsidR="009B7377" w:rsidRPr="0026383A" w:rsidRDefault="00C01254" w:rsidP="0049164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77" w:rsidRPr="0026383A">
        <w:rPr>
          <w:rFonts w:ascii="Times New Roman" w:hAnsi="Times New Roman" w:cs="Times New Roman"/>
          <w:bCs/>
          <w:sz w:val="24"/>
          <w:szCs w:val="24"/>
        </w:rPr>
        <w:t>„i) zabezpečiť každoročne zistenie obsahu minerálneho dusíka v pôde pred založením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77" w:rsidRPr="0026383A">
        <w:rPr>
          <w:rFonts w:ascii="Times New Roman" w:hAnsi="Times New Roman" w:cs="Times New Roman"/>
          <w:bCs/>
          <w:sz w:val="24"/>
          <w:szCs w:val="24"/>
        </w:rPr>
        <w:t>úrody zeleniny,“.</w:t>
      </w:r>
    </w:p>
    <w:p w:rsidR="00487AF0" w:rsidRPr="0026383A" w:rsidRDefault="000B0701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24 písmeno</w:t>
      </w:r>
      <w:r w:rsidR="00487AF0" w:rsidRPr="0026383A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Pr="0026383A">
        <w:rPr>
          <w:rFonts w:ascii="Times New Roman" w:hAnsi="Times New Roman" w:cs="Times New Roman"/>
          <w:bCs/>
          <w:sz w:val="24"/>
          <w:szCs w:val="24"/>
        </w:rPr>
        <w:t>znie:</w:t>
      </w:r>
    </w:p>
    <w:p w:rsidR="003040D8" w:rsidRPr="0026383A" w:rsidRDefault="000B0701" w:rsidP="00F46ED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„a) každoročne počas trvania záväzku osiať zmesou osiva</w:t>
      </w:r>
      <w:r w:rsidRPr="0026383A">
        <w:rPr>
          <w:rFonts w:ascii="Times New Roman" w:hAnsi="Times New Roman" w:cs="Times New Roman"/>
          <w:bCs/>
          <w:sz w:val="24"/>
          <w:szCs w:val="24"/>
          <w:vertAlign w:val="superscript"/>
        </w:rPr>
        <w:t>48</w:t>
      </w:r>
      <w:r w:rsidRPr="0026383A">
        <w:rPr>
          <w:rFonts w:ascii="Times New Roman" w:hAnsi="Times New Roman" w:cs="Times New Roman"/>
          <w:bCs/>
          <w:sz w:val="24"/>
          <w:szCs w:val="24"/>
        </w:rPr>
        <w:t>) rastlín</w:t>
      </w:r>
      <w:r w:rsidR="00A82306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zložen</w:t>
      </w:r>
      <w:r w:rsidR="00293F69" w:rsidRPr="0026383A">
        <w:rPr>
          <w:rFonts w:ascii="Times New Roman" w:hAnsi="Times New Roman" w:cs="Times New Roman"/>
          <w:bCs/>
          <w:sz w:val="24"/>
          <w:szCs w:val="24"/>
        </w:rPr>
        <w:t>ou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306" w:rsidRPr="0026383A">
        <w:rPr>
          <w:rFonts w:ascii="Times New Roman" w:hAnsi="Times New Roman" w:cs="Times New Roman"/>
          <w:bCs/>
          <w:sz w:val="24"/>
          <w:szCs w:val="24"/>
        </w:rPr>
        <w:t>podľa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príloh</w:t>
      </w:r>
      <w:r w:rsidR="00A82306" w:rsidRPr="0026383A">
        <w:rPr>
          <w:rFonts w:ascii="Times New Roman" w:hAnsi="Times New Roman" w:cs="Times New Roman"/>
          <w:bCs/>
          <w:sz w:val="24"/>
          <w:szCs w:val="24"/>
        </w:rPr>
        <w:t>y č. 16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najmenej 6 m široké multifunkčné pásy s dĺžkou najmenej 200 m nachádzajúce sa na okraji alebo vo vnútri dielu pôdneho bloku ornej pôdy, pričom plocha osiateho </w:t>
      </w:r>
      <w:r w:rsidR="00293F69" w:rsidRPr="0026383A">
        <w:rPr>
          <w:rFonts w:ascii="Times New Roman" w:hAnsi="Times New Roman" w:cs="Times New Roman"/>
          <w:bCs/>
          <w:sz w:val="24"/>
          <w:szCs w:val="24"/>
        </w:rPr>
        <w:t>multifunkčného p</w:t>
      </w:r>
      <w:r w:rsidRPr="0026383A">
        <w:rPr>
          <w:rFonts w:ascii="Times New Roman" w:hAnsi="Times New Roman" w:cs="Times New Roman"/>
          <w:bCs/>
          <w:sz w:val="24"/>
          <w:szCs w:val="24"/>
        </w:rPr>
        <w:t>ásu</w:t>
      </w:r>
      <w:r w:rsidR="00326A7D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nesmie presiahnuť jednu tretinu výmery pôdneho bloku, na ktorom je </w:t>
      </w:r>
      <w:r w:rsidR="00293F69" w:rsidRPr="0026383A">
        <w:rPr>
          <w:rFonts w:ascii="Times New Roman" w:hAnsi="Times New Roman" w:cs="Times New Roman"/>
          <w:bCs/>
          <w:sz w:val="24"/>
          <w:szCs w:val="24"/>
        </w:rPr>
        <w:t xml:space="preserve">multifunkčný 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pás </w:t>
      </w:r>
      <w:r w:rsidR="00A82306" w:rsidRPr="0026383A">
        <w:rPr>
          <w:rFonts w:ascii="Times New Roman" w:hAnsi="Times New Roman" w:cs="Times New Roman"/>
          <w:bCs/>
          <w:sz w:val="24"/>
          <w:szCs w:val="24"/>
        </w:rPr>
        <w:t>o</w:t>
      </w:r>
      <w:r w:rsidRPr="0026383A">
        <w:rPr>
          <w:rFonts w:ascii="Times New Roman" w:hAnsi="Times New Roman" w:cs="Times New Roman"/>
          <w:bCs/>
          <w:sz w:val="24"/>
          <w:szCs w:val="24"/>
        </w:rPr>
        <w:t>siaty,“.</w:t>
      </w:r>
    </w:p>
    <w:p w:rsidR="00DF638B" w:rsidRPr="0026383A" w:rsidRDefault="003040D8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25 písm. g) sa slovo „jednotky“ nahrádza slovami „jednotky/ha“.</w:t>
      </w:r>
    </w:p>
    <w:p w:rsidR="007B1563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30 ods. 1 písm</w:t>
      </w:r>
      <w:r w:rsidR="00EC4DF7" w:rsidRPr="0026383A">
        <w:rPr>
          <w:rFonts w:ascii="Times New Roman" w:hAnsi="Times New Roman" w:cs="Times New Roman"/>
          <w:bCs/>
          <w:sz w:val="24"/>
          <w:szCs w:val="24"/>
        </w:rPr>
        <w:t>eno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b) znie:</w:t>
      </w:r>
    </w:p>
    <w:p w:rsidR="009B7377" w:rsidRPr="0026383A" w:rsidRDefault="00C01254" w:rsidP="0049164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77" w:rsidRPr="0026383A">
        <w:rPr>
          <w:rFonts w:ascii="Times New Roman" w:hAnsi="Times New Roman" w:cs="Times New Roman"/>
          <w:bCs/>
          <w:sz w:val="24"/>
          <w:szCs w:val="24"/>
        </w:rPr>
        <w:t>„b) § 22 ods. 1 písm. b), i) a k),“.</w:t>
      </w:r>
    </w:p>
    <w:p w:rsidR="009B7377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30 ods. 2 sa slová „ods. 16“ nahrádzajú slovami „ods. 15“.</w:t>
      </w:r>
    </w:p>
    <w:p w:rsidR="009B7377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30 ods. 3 písm. c) sa </w:t>
      </w:r>
      <w:r w:rsidR="00EC4DF7" w:rsidRPr="0026383A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slová „tretieho bodu“ </w:t>
      </w:r>
      <w:r w:rsidR="00EC4DF7" w:rsidRPr="0026383A">
        <w:rPr>
          <w:rFonts w:ascii="Times New Roman" w:hAnsi="Times New Roman" w:cs="Times New Roman"/>
          <w:bCs/>
          <w:sz w:val="24"/>
          <w:szCs w:val="24"/>
        </w:rPr>
        <w:t>vklad</w:t>
      </w:r>
      <w:r w:rsidR="00A93EEC" w:rsidRPr="0026383A">
        <w:rPr>
          <w:rFonts w:ascii="Times New Roman" w:hAnsi="Times New Roman" w:cs="Times New Roman"/>
          <w:bCs/>
          <w:sz w:val="24"/>
          <w:szCs w:val="24"/>
        </w:rPr>
        <w:t>á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EEC" w:rsidRPr="0026383A">
        <w:rPr>
          <w:rFonts w:ascii="Times New Roman" w:hAnsi="Times New Roman" w:cs="Times New Roman"/>
          <w:bCs/>
          <w:sz w:val="24"/>
          <w:szCs w:val="24"/>
        </w:rPr>
        <w:t xml:space="preserve">čiarka a </w:t>
      </w:r>
      <w:r w:rsidRPr="0026383A">
        <w:rPr>
          <w:rFonts w:ascii="Times New Roman" w:hAnsi="Times New Roman" w:cs="Times New Roman"/>
          <w:bCs/>
          <w:sz w:val="24"/>
          <w:szCs w:val="24"/>
        </w:rPr>
        <w:t>slov</w:t>
      </w:r>
      <w:r w:rsidR="00EC4DF7" w:rsidRPr="0026383A">
        <w:rPr>
          <w:rFonts w:ascii="Times New Roman" w:hAnsi="Times New Roman" w:cs="Times New Roman"/>
          <w:bCs/>
          <w:sz w:val="24"/>
          <w:szCs w:val="24"/>
        </w:rPr>
        <w:t>á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„</w:t>
      </w:r>
      <w:r w:rsidR="003040D8" w:rsidRPr="0026383A">
        <w:rPr>
          <w:rFonts w:ascii="Times New Roman" w:hAnsi="Times New Roman" w:cs="Times New Roman"/>
          <w:bCs/>
          <w:sz w:val="24"/>
          <w:szCs w:val="24"/>
        </w:rPr>
        <w:t xml:space="preserve">§ 23 ods. 1 písm. c) </w:t>
      </w:r>
      <w:r w:rsidRPr="0026383A">
        <w:rPr>
          <w:rFonts w:ascii="Times New Roman" w:hAnsi="Times New Roman" w:cs="Times New Roman"/>
          <w:bCs/>
          <w:sz w:val="24"/>
          <w:szCs w:val="24"/>
        </w:rPr>
        <w:t>štvrtého bodu“.</w:t>
      </w:r>
    </w:p>
    <w:p w:rsidR="007B1563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 § 30 ods. 4 sa vypúšťa písmeno e). </w:t>
      </w:r>
    </w:p>
    <w:p w:rsidR="009B7377" w:rsidRPr="0026383A" w:rsidRDefault="009B7377" w:rsidP="0049164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Doterajšie písmeno f) sa označuje ako písmeno e).</w:t>
      </w:r>
    </w:p>
    <w:p w:rsidR="009B7377" w:rsidRPr="0026383A" w:rsidRDefault="009B7377" w:rsidP="0049164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30 ods. 7 písm. a) sa </w:t>
      </w:r>
      <w:r w:rsidR="00EC4DF7" w:rsidRPr="0026383A">
        <w:rPr>
          <w:rFonts w:ascii="Times New Roman" w:hAnsi="Times New Roman" w:cs="Times New Roman"/>
          <w:bCs/>
          <w:sz w:val="24"/>
          <w:szCs w:val="24"/>
        </w:rPr>
        <w:t>čiarka za slovami „písm. c)“ nahrádza slovom „alebo“ a</w:t>
      </w:r>
      <w:r w:rsidR="00097F6C" w:rsidRPr="0026383A">
        <w:rPr>
          <w:rFonts w:ascii="Times New Roman" w:hAnsi="Times New Roman" w:cs="Times New Roman"/>
          <w:bCs/>
          <w:sz w:val="24"/>
          <w:szCs w:val="24"/>
        </w:rPr>
        <w:t xml:space="preserve"> vypúšťajú sa </w:t>
      </w:r>
      <w:r w:rsidRPr="0026383A">
        <w:rPr>
          <w:rFonts w:ascii="Times New Roman" w:hAnsi="Times New Roman" w:cs="Times New Roman"/>
          <w:bCs/>
          <w:sz w:val="24"/>
          <w:szCs w:val="24"/>
        </w:rPr>
        <w:t>slová „alebo § 23 ods. 1 písm. b) tretieho bodu a štvrtého bodu“.</w:t>
      </w:r>
    </w:p>
    <w:p w:rsidR="009B7377" w:rsidRPr="0026383A" w:rsidRDefault="009B7377" w:rsidP="00CD08D6">
      <w:pPr>
        <w:pStyle w:val="Odsekzoznamu"/>
        <w:keepLines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</w:t>
      </w:r>
      <w:r w:rsidRPr="0026383A">
        <w:rPr>
          <w:rFonts w:ascii="Times New Roman" w:hAnsi="Times New Roman" w:cs="Times New Roman"/>
          <w:sz w:val="24"/>
          <w:szCs w:val="24"/>
        </w:rPr>
        <w:t>30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ods. 7 písm. b)</w:t>
      </w:r>
      <w:r w:rsidR="00097F6C" w:rsidRPr="0026383A">
        <w:rPr>
          <w:rFonts w:ascii="Times New Roman" w:hAnsi="Times New Roman" w:cs="Times New Roman"/>
          <w:bCs/>
          <w:sz w:val="24"/>
          <w:szCs w:val="24"/>
        </w:rPr>
        <w:t xml:space="preserve"> sa čiarka za slovami „písm. c)“ nahrádza slovom „alebo“ a vypúšťajú sa slová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„alebo § 23 ods. 1 písm. c)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tretieho bodu“.</w:t>
      </w:r>
    </w:p>
    <w:p w:rsidR="00473474" w:rsidRPr="0026383A" w:rsidRDefault="00473474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30 ods. 8 </w:t>
      </w:r>
      <w:r w:rsidR="00F56AF5" w:rsidRPr="0026383A">
        <w:rPr>
          <w:rFonts w:ascii="Times New Roman" w:hAnsi="Times New Roman" w:cs="Times New Roman"/>
          <w:bCs/>
          <w:sz w:val="24"/>
          <w:szCs w:val="24"/>
        </w:rPr>
        <w:t xml:space="preserve">úvodnej vete </w:t>
      </w:r>
      <w:r w:rsidRPr="0026383A">
        <w:rPr>
          <w:rFonts w:ascii="Times New Roman" w:hAnsi="Times New Roman" w:cs="Times New Roman"/>
          <w:bCs/>
          <w:sz w:val="24"/>
          <w:szCs w:val="24"/>
        </w:rPr>
        <w:t>sa slová „</w:t>
      </w:r>
      <w:r w:rsidR="003040D8" w:rsidRPr="0026383A">
        <w:rPr>
          <w:rFonts w:ascii="Times New Roman" w:hAnsi="Times New Roman" w:cs="Times New Roman"/>
          <w:bCs/>
          <w:sz w:val="24"/>
          <w:szCs w:val="24"/>
        </w:rPr>
        <w:t>podľa</w:t>
      </w:r>
      <w:r w:rsidR="008510AF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§ 25 písm. i)</w:t>
      </w:r>
      <w:r w:rsidR="00C026A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0D8" w:rsidRPr="0026383A">
        <w:rPr>
          <w:rFonts w:ascii="Times New Roman" w:hAnsi="Times New Roman" w:cs="Times New Roman"/>
          <w:bCs/>
          <w:sz w:val="24"/>
          <w:szCs w:val="24"/>
        </w:rPr>
        <w:t>sa zníži“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nahrádzajú slovami „</w:t>
      </w:r>
      <w:r w:rsidR="005E1600" w:rsidRPr="0026383A">
        <w:rPr>
          <w:rFonts w:ascii="Times New Roman" w:hAnsi="Times New Roman" w:cs="Times New Roman"/>
          <w:bCs/>
          <w:sz w:val="24"/>
          <w:szCs w:val="24"/>
        </w:rPr>
        <w:t>na operáciu podľa § 15 písm. e)</w:t>
      </w:r>
      <w:r w:rsidR="00C738E4" w:rsidRPr="0026383A">
        <w:rPr>
          <w:rFonts w:ascii="Times New Roman" w:hAnsi="Times New Roman" w:cs="Times New Roman"/>
          <w:bCs/>
          <w:sz w:val="24"/>
          <w:szCs w:val="24"/>
        </w:rPr>
        <w:t xml:space="preserve"> sa za porušenie </w:t>
      </w:r>
      <w:r w:rsidR="00FD5BFC" w:rsidRPr="0026383A">
        <w:rPr>
          <w:rFonts w:ascii="Times New Roman" w:hAnsi="Times New Roman" w:cs="Times New Roman"/>
          <w:bCs/>
          <w:sz w:val="24"/>
          <w:szCs w:val="24"/>
        </w:rPr>
        <w:t xml:space="preserve">podmienky podľa </w:t>
      </w:r>
      <w:r w:rsidR="00C738E4" w:rsidRPr="0026383A">
        <w:rPr>
          <w:rFonts w:ascii="Times New Roman" w:hAnsi="Times New Roman" w:cs="Times New Roman"/>
          <w:bCs/>
          <w:sz w:val="24"/>
          <w:szCs w:val="24"/>
        </w:rPr>
        <w:t>§ 25 písm. i)</w:t>
      </w:r>
      <w:r w:rsidR="00A631EF" w:rsidRPr="0026383A">
        <w:rPr>
          <w:rFonts w:ascii="Times New Roman" w:hAnsi="Times New Roman" w:cs="Times New Roman"/>
          <w:bCs/>
          <w:sz w:val="24"/>
          <w:szCs w:val="24"/>
        </w:rPr>
        <w:t xml:space="preserve"> zníži</w:t>
      </w:r>
      <w:r w:rsidR="00C738E4" w:rsidRPr="0026383A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DF638B" w:rsidRPr="0026383A" w:rsidRDefault="00DF638B" w:rsidP="00DF638B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30 ods. 8 písmeno a) znie:</w:t>
      </w:r>
    </w:p>
    <w:p w:rsidR="003040D8" w:rsidRPr="0026383A" w:rsidRDefault="00DF638B" w:rsidP="00F46ED0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„a) 0,5 % za každý deň retenčného obdobia, v ktorom zaťaženie zvierat dosahuje hodnotu najmenej 0,25 dobytčej jednotky/ha a menej ako 0,3 dobytčej jednotky/ha alebo viac ako 1,9 dobytčej jednotky/ha a menej ako 1,95 dobytčej jednotky/ha,“.</w:t>
      </w:r>
    </w:p>
    <w:p w:rsidR="009B7377" w:rsidRPr="0026383A" w:rsidRDefault="009B7377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30 ods. 9 sa za slovo „Platba“ vkladajú slová „podľa § </w:t>
      </w:r>
      <w:r w:rsidR="00473474" w:rsidRPr="0026383A">
        <w:rPr>
          <w:rFonts w:ascii="Times New Roman" w:hAnsi="Times New Roman" w:cs="Times New Roman"/>
          <w:bCs/>
          <w:sz w:val="24"/>
          <w:szCs w:val="24"/>
        </w:rPr>
        <w:t>15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písm. </w:t>
      </w:r>
      <w:r w:rsidR="00473474" w:rsidRPr="0026383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26383A">
        <w:rPr>
          <w:rFonts w:ascii="Times New Roman" w:hAnsi="Times New Roman" w:cs="Times New Roman"/>
          <w:bCs/>
          <w:sz w:val="24"/>
          <w:szCs w:val="24"/>
        </w:rPr>
        <w:t>)“</w:t>
      </w:r>
      <w:r w:rsidR="00DF638B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0D8" w:rsidRPr="0026383A">
        <w:rPr>
          <w:rFonts w:ascii="Times New Roman" w:hAnsi="Times New Roman" w:cs="Times New Roman"/>
          <w:bCs/>
          <w:sz w:val="24"/>
          <w:szCs w:val="24"/>
        </w:rPr>
        <w:t>a slová „0,2/ha dobytčej jednotky“ sa nahrádzajú slovami „0,2 dobytčej jednotky/ha</w:t>
      </w:r>
      <w:r w:rsidR="00DF638B" w:rsidRPr="0026383A">
        <w:rPr>
          <w:rFonts w:ascii="Times New Roman" w:hAnsi="Times New Roman" w:cs="Times New Roman"/>
          <w:bCs/>
          <w:sz w:val="24"/>
          <w:szCs w:val="24"/>
        </w:rPr>
        <w:t>“</w:t>
      </w:r>
      <w:r w:rsidRPr="002638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397" w:rsidRPr="0026383A" w:rsidRDefault="003C3397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37 písm. c) sa slová „0,3/ha dobytčej jednotky“ nahrádzajú slovami „0,3 dobytčej jednotky/ha“, slová „1,9/ha dobytčej jednotky“ sa nahrádzajú slovami „1,9 dobytčej jednotky/ha“ a slová „na ktorú sa vzťahuje záv</w:t>
      </w:r>
      <w:r w:rsidRPr="0026383A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ä</w:t>
      </w:r>
      <w:r w:rsidRPr="0026383A">
        <w:rPr>
          <w:rFonts w:ascii="Times New Roman" w:hAnsi="Times New Roman" w:cs="Times New Roman"/>
          <w:bCs/>
          <w:sz w:val="24"/>
          <w:szCs w:val="24"/>
        </w:rPr>
        <w:t>zok“ sa nahrádzajú slovami „ktorá je vedená</w:t>
      </w:r>
      <w:r w:rsidR="00326A7D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v registri ekologickej poľnohospodárskej výroby“.</w:t>
      </w:r>
    </w:p>
    <w:p w:rsidR="00031F29" w:rsidRPr="0026383A" w:rsidRDefault="004D2B24" w:rsidP="00D26438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37 </w:t>
      </w:r>
      <w:r w:rsidR="00677417" w:rsidRPr="0026383A">
        <w:rPr>
          <w:rFonts w:ascii="Times New Roman" w:hAnsi="Times New Roman" w:cs="Times New Roman"/>
          <w:bCs/>
          <w:sz w:val="24"/>
          <w:szCs w:val="24"/>
        </w:rPr>
        <w:t xml:space="preserve">sa vypúšťajú </w:t>
      </w:r>
      <w:r w:rsidRPr="0026383A">
        <w:rPr>
          <w:rFonts w:ascii="Times New Roman" w:hAnsi="Times New Roman" w:cs="Times New Roman"/>
          <w:bCs/>
          <w:sz w:val="24"/>
          <w:szCs w:val="24"/>
        </w:rPr>
        <w:t>písm</w:t>
      </w:r>
      <w:r w:rsidR="00D07379" w:rsidRPr="0026383A">
        <w:rPr>
          <w:rFonts w:ascii="Times New Roman" w:hAnsi="Times New Roman" w:cs="Times New Roman"/>
          <w:bCs/>
          <w:sz w:val="24"/>
          <w:szCs w:val="24"/>
        </w:rPr>
        <w:t>en</w:t>
      </w:r>
      <w:r w:rsidR="00677417" w:rsidRPr="0026383A">
        <w:rPr>
          <w:rFonts w:ascii="Times New Roman" w:hAnsi="Times New Roman" w:cs="Times New Roman"/>
          <w:bCs/>
          <w:sz w:val="24"/>
          <w:szCs w:val="24"/>
        </w:rPr>
        <w:t>á</w:t>
      </w:r>
      <w:r w:rsidR="00D07379" w:rsidRPr="0026383A">
        <w:rPr>
          <w:rFonts w:ascii="Times New Roman" w:hAnsi="Times New Roman" w:cs="Times New Roman"/>
          <w:bCs/>
          <w:sz w:val="24"/>
          <w:szCs w:val="24"/>
        </w:rPr>
        <w:t xml:space="preserve"> f) </w:t>
      </w:r>
      <w:r w:rsidR="00677417" w:rsidRPr="0026383A">
        <w:rPr>
          <w:rFonts w:ascii="Times New Roman" w:hAnsi="Times New Roman" w:cs="Times New Roman"/>
          <w:bCs/>
          <w:sz w:val="24"/>
          <w:szCs w:val="24"/>
        </w:rPr>
        <w:t>a g).</w:t>
      </w:r>
    </w:p>
    <w:p w:rsidR="00677417" w:rsidRPr="0026383A" w:rsidRDefault="00677417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38 ods. 1 sa slová „podmienky podľa § 37 písm. b) alebo </w:t>
      </w:r>
      <w:hyperlink r:id="rId9" w:anchor="paragraf-37.odsek-1.pismeno-f" w:tooltip="Odkaz na predpis alebo ustanovenie" w:history="1">
        <w:r w:rsidRPr="0026383A">
          <w:rPr>
            <w:rFonts w:ascii="Times New Roman" w:hAnsi="Times New Roman" w:cs="Times New Roman"/>
            <w:bCs/>
            <w:sz w:val="24"/>
            <w:szCs w:val="24"/>
          </w:rPr>
          <w:t>f)</w:t>
        </w:r>
      </w:hyperlink>
      <w:r w:rsidRPr="0026383A">
        <w:rPr>
          <w:rFonts w:ascii="Times New Roman" w:hAnsi="Times New Roman" w:cs="Times New Roman"/>
          <w:bCs/>
          <w:sz w:val="24"/>
          <w:szCs w:val="24"/>
        </w:rPr>
        <w:t>“ nahrádzajú slovami „podmienku podľa § 37 písm. b)“.</w:t>
      </w:r>
    </w:p>
    <w:p w:rsidR="00677417" w:rsidRPr="0026383A" w:rsidRDefault="00677417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 § 38 sa vypúšťa odsek 3.</w:t>
      </w:r>
    </w:p>
    <w:p w:rsidR="00677417" w:rsidRPr="0026383A" w:rsidRDefault="00677417" w:rsidP="00D26438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Doterajšie odseky 4 až 11 sa označujú ako odseky 3 až 10.</w:t>
      </w:r>
    </w:p>
    <w:p w:rsidR="005A005C" w:rsidRPr="0026383A" w:rsidRDefault="005A005C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</w:t>
      </w:r>
      <w:r w:rsidRPr="0026383A">
        <w:rPr>
          <w:rFonts w:ascii="Times New Roman" w:hAnsi="Times New Roman" w:cs="Times New Roman"/>
          <w:sz w:val="24"/>
          <w:szCs w:val="24"/>
        </w:rPr>
        <w:t>43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ods. 2 sa za slovo „desiatich“ vkladá slovo „pracovných“.</w:t>
      </w:r>
    </w:p>
    <w:p w:rsidR="009B7377" w:rsidRPr="0026383A" w:rsidRDefault="009B7377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</w:t>
      </w:r>
      <w:r w:rsidRPr="0026383A">
        <w:rPr>
          <w:rFonts w:ascii="Times New Roman" w:hAnsi="Times New Roman" w:cs="Times New Roman"/>
          <w:sz w:val="24"/>
          <w:szCs w:val="24"/>
        </w:rPr>
        <w:t>50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ods. 1 písm. e) </w:t>
      </w:r>
      <w:r w:rsidR="008E18FD" w:rsidRPr="0026383A">
        <w:rPr>
          <w:rFonts w:ascii="Times New Roman" w:hAnsi="Times New Roman" w:cs="Times New Roman"/>
          <w:bCs/>
          <w:sz w:val="24"/>
          <w:szCs w:val="24"/>
        </w:rPr>
        <w:t xml:space="preserve">a § 51 ods. 1 písm. e) </w:t>
      </w:r>
      <w:r w:rsidRPr="0026383A">
        <w:rPr>
          <w:rFonts w:ascii="Times New Roman" w:hAnsi="Times New Roman" w:cs="Times New Roman"/>
          <w:bCs/>
          <w:sz w:val="24"/>
          <w:szCs w:val="24"/>
        </w:rPr>
        <w:t>sa vypúšťa slovo „autorizované“.</w:t>
      </w:r>
    </w:p>
    <w:p w:rsidR="00BB5A0F" w:rsidRPr="0026383A" w:rsidRDefault="00BB5A0F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V § 58 ods. 3 </w:t>
      </w:r>
      <w:r w:rsidR="00F56AF5" w:rsidRPr="0026383A">
        <w:rPr>
          <w:rFonts w:ascii="Times New Roman" w:hAnsi="Times New Roman" w:cs="Times New Roman"/>
          <w:bCs/>
          <w:sz w:val="24"/>
          <w:szCs w:val="24"/>
        </w:rPr>
        <w:t xml:space="preserve">úvodnej vete </w:t>
      </w:r>
      <w:r w:rsidRPr="0026383A">
        <w:rPr>
          <w:rFonts w:ascii="Times New Roman" w:hAnsi="Times New Roman" w:cs="Times New Roman"/>
          <w:bCs/>
          <w:sz w:val="24"/>
          <w:szCs w:val="24"/>
        </w:rPr>
        <w:t>sa slová „§ 58“ nahrádzajú slovami „§ 57“.</w:t>
      </w:r>
    </w:p>
    <w:p w:rsidR="00333F23" w:rsidRPr="0026383A" w:rsidRDefault="00333F23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§ 60 sa dopĺňa odsekom 11, ktorý znie:</w:t>
      </w:r>
    </w:p>
    <w:p w:rsidR="00333F23" w:rsidRPr="0026383A" w:rsidRDefault="00333F23" w:rsidP="00333F23">
      <w:pPr>
        <w:pStyle w:val="Odsekzoznamu"/>
        <w:widowControl w:val="0"/>
        <w:autoSpaceDE w:val="0"/>
        <w:autoSpaceDN w:val="0"/>
        <w:adjustRightInd w:val="0"/>
        <w:spacing w:before="120" w:after="120" w:line="240" w:lineRule="auto"/>
        <w:ind w:left="42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„(11) Prílohy k žiadosti podľa § 4 ods. 3 písm. a) a b), § 8 ods. 3 písm. a) a b), § 16 ods. 4 písm. a) a b), § 32 ods. 3 písm. a) a b) a § 36 ods. 2 písm. a) a b) predkladá žiadateľ </w:t>
      </w:r>
      <w:r w:rsidR="00041E2E" w:rsidRPr="0026383A">
        <w:rPr>
          <w:rFonts w:ascii="Times New Roman" w:hAnsi="Times New Roman" w:cs="Times New Roman"/>
          <w:bCs/>
          <w:sz w:val="24"/>
          <w:szCs w:val="24"/>
        </w:rPr>
        <w:t>prostredníctvom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formát</w:t>
      </w:r>
      <w:r w:rsidR="00041E2E" w:rsidRPr="0026383A">
        <w:rPr>
          <w:rFonts w:ascii="Times New Roman" w:hAnsi="Times New Roman" w:cs="Times New Roman"/>
          <w:bCs/>
          <w:sz w:val="24"/>
          <w:szCs w:val="24"/>
        </w:rPr>
        <w:t>u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podľa osobitného predpisu.</w:t>
      </w:r>
      <w:r w:rsidRPr="0026383A">
        <w:rPr>
          <w:rFonts w:ascii="Times New Roman" w:hAnsi="Times New Roman" w:cs="Times New Roman"/>
          <w:bCs/>
          <w:sz w:val="24"/>
          <w:szCs w:val="24"/>
          <w:vertAlign w:val="superscript"/>
        </w:rPr>
        <w:t>75a</w:t>
      </w:r>
      <w:r w:rsidRPr="0026383A">
        <w:rPr>
          <w:rFonts w:ascii="Times New Roman" w:hAnsi="Times New Roman" w:cs="Times New Roman"/>
          <w:bCs/>
          <w:sz w:val="24"/>
          <w:szCs w:val="24"/>
        </w:rPr>
        <w:t>)“.</w:t>
      </w:r>
    </w:p>
    <w:p w:rsidR="00333F23" w:rsidRPr="0026383A" w:rsidRDefault="00333F23" w:rsidP="00333F2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Poznámka pod čiarou k odkazu 75a znie:</w:t>
      </w:r>
    </w:p>
    <w:p w:rsidR="00333F23" w:rsidRPr="0026383A" w:rsidRDefault="00333F23" w:rsidP="00333F23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„</w:t>
      </w:r>
      <w:r w:rsidRPr="0026383A">
        <w:rPr>
          <w:rFonts w:ascii="Times New Roman" w:hAnsi="Times New Roman" w:cs="Times New Roman"/>
          <w:bCs/>
          <w:sz w:val="24"/>
          <w:szCs w:val="24"/>
          <w:vertAlign w:val="superscript"/>
        </w:rPr>
        <w:t>75a</w:t>
      </w:r>
      <w:r w:rsidRPr="0026383A">
        <w:rPr>
          <w:rFonts w:ascii="Times New Roman" w:hAnsi="Times New Roman" w:cs="Times New Roman"/>
          <w:bCs/>
          <w:sz w:val="24"/>
          <w:szCs w:val="24"/>
        </w:rPr>
        <w:t>)</w:t>
      </w:r>
      <w:r w:rsidRPr="0026383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Čl</w:t>
      </w:r>
      <w:r w:rsidR="00F56AF5" w:rsidRPr="0026383A">
        <w:rPr>
          <w:rFonts w:ascii="Times New Roman" w:hAnsi="Times New Roman" w:cs="Times New Roman"/>
          <w:bCs/>
          <w:sz w:val="24"/>
          <w:szCs w:val="24"/>
        </w:rPr>
        <w:t>.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17 vykonávacieho nariadenia Komisie (EÚ) č. 809/2014.“.</w:t>
      </w:r>
    </w:p>
    <w:p w:rsidR="004E340B" w:rsidRPr="0026383A" w:rsidRDefault="004E340B" w:rsidP="00F46ED0">
      <w:pPr>
        <w:pStyle w:val="Odsekzoznamu"/>
        <w:keepNext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 </w:t>
      </w:r>
      <w:r w:rsidR="00E35B39" w:rsidRPr="0026383A">
        <w:rPr>
          <w:rFonts w:ascii="Times New Roman" w:hAnsi="Times New Roman" w:cs="Times New Roman"/>
          <w:bCs/>
          <w:sz w:val="24"/>
          <w:szCs w:val="24"/>
        </w:rPr>
        <w:t>§ 60</w:t>
      </w:r>
      <w:r w:rsidRPr="0026383A">
        <w:rPr>
          <w:rFonts w:ascii="Times New Roman" w:hAnsi="Times New Roman" w:cs="Times New Roman"/>
          <w:bCs/>
          <w:sz w:val="24"/>
          <w:szCs w:val="24"/>
        </w:rPr>
        <w:t>b</w:t>
      </w:r>
      <w:r w:rsidR="00E35B39" w:rsidRPr="0026383A">
        <w:rPr>
          <w:rFonts w:ascii="Times New Roman" w:hAnsi="Times New Roman" w:cs="Times New Roman"/>
          <w:bCs/>
          <w:sz w:val="24"/>
          <w:szCs w:val="24"/>
        </w:rPr>
        <w:t xml:space="preserve"> sa </w:t>
      </w:r>
      <w:r w:rsidRPr="0026383A">
        <w:rPr>
          <w:rFonts w:ascii="Times New Roman" w:hAnsi="Times New Roman" w:cs="Times New Roman"/>
          <w:bCs/>
          <w:sz w:val="24"/>
          <w:szCs w:val="24"/>
        </w:rPr>
        <w:t>vkladá § 60c, ktorý vrátane nadpisu znie</w:t>
      </w:r>
      <w:r w:rsidR="003040D8" w:rsidRPr="0026383A">
        <w:rPr>
          <w:rFonts w:ascii="Times New Roman" w:hAnsi="Times New Roman" w:cs="Times New Roman"/>
          <w:bCs/>
          <w:sz w:val="24"/>
          <w:szCs w:val="24"/>
        </w:rPr>
        <w:t>:</w:t>
      </w:r>
      <w:r w:rsidR="00FD5BFC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2172" w:rsidRPr="0026383A" w:rsidRDefault="004E340B" w:rsidP="00F46ED0">
      <w:pPr>
        <w:keepNext/>
        <w:widowControl w:val="0"/>
        <w:autoSpaceDE w:val="0"/>
        <w:autoSpaceDN w:val="0"/>
        <w:adjustRightInd w:val="0"/>
        <w:spacing w:before="120" w:after="6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„</w:t>
      </w:r>
      <w:r w:rsidR="000D2172" w:rsidRPr="0026383A">
        <w:rPr>
          <w:rFonts w:ascii="Times New Roman" w:hAnsi="Times New Roman" w:cs="Times New Roman"/>
          <w:b/>
          <w:bCs/>
          <w:sz w:val="24"/>
          <w:szCs w:val="24"/>
        </w:rPr>
        <w:t>§ 60c</w:t>
      </w:r>
    </w:p>
    <w:p w:rsidR="004E340B" w:rsidRPr="0026383A" w:rsidRDefault="00333F23" w:rsidP="00F46ED0">
      <w:pPr>
        <w:keepNext/>
        <w:widowControl w:val="0"/>
        <w:autoSpaceDE w:val="0"/>
        <w:autoSpaceDN w:val="0"/>
        <w:adjustRightInd w:val="0"/>
        <w:spacing w:before="60" w:after="12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/>
          <w:bCs/>
          <w:sz w:val="24"/>
          <w:szCs w:val="24"/>
        </w:rPr>
        <w:t>Prechodné ustanovenie</w:t>
      </w:r>
      <w:r w:rsidR="004E340B" w:rsidRPr="0026383A">
        <w:rPr>
          <w:rFonts w:ascii="Times New Roman" w:hAnsi="Times New Roman" w:cs="Times New Roman"/>
          <w:b/>
          <w:bCs/>
          <w:sz w:val="24"/>
          <w:szCs w:val="24"/>
        </w:rPr>
        <w:t xml:space="preserve"> k úpravám účinným od 15. marca 2018</w:t>
      </w:r>
    </w:p>
    <w:p w:rsidR="00E35B39" w:rsidRPr="0026383A" w:rsidRDefault="004E340B" w:rsidP="00F46ED0">
      <w:pPr>
        <w:pStyle w:val="Odsekzoznamu"/>
        <w:keepNext/>
        <w:widowControl w:val="0"/>
        <w:autoSpaceDE w:val="0"/>
        <w:autoSpaceDN w:val="0"/>
        <w:adjustRightInd w:val="0"/>
        <w:spacing w:before="120" w:after="120" w:line="240" w:lineRule="auto"/>
        <w:ind w:left="42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Na posudzovanie splnenia podmienok poskytnutia platby, o ktorú žiadateľ požiadal do 14. marca 2018, sa vzťahujú ustanovenia tohto nariadenia vlády v znení účinnom do 14</w:t>
      </w:r>
      <w:r w:rsidR="00A82306" w:rsidRPr="0026383A">
        <w:rPr>
          <w:rFonts w:ascii="Times New Roman" w:hAnsi="Times New Roman" w:cs="Times New Roman"/>
          <w:bCs/>
          <w:sz w:val="24"/>
          <w:szCs w:val="24"/>
        </w:rPr>
        <w:t>. marca 2018</w:t>
      </w:r>
      <w:r w:rsidRPr="0026383A">
        <w:rPr>
          <w:rFonts w:ascii="Times New Roman" w:hAnsi="Times New Roman" w:cs="Times New Roman"/>
          <w:bCs/>
          <w:sz w:val="24"/>
          <w:szCs w:val="24"/>
        </w:rPr>
        <w:t>.</w:t>
      </w:r>
      <w:r w:rsidR="00333F23" w:rsidRPr="0026383A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7322C8" w:rsidRPr="0026383A" w:rsidRDefault="008F6B04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 </w:t>
      </w:r>
      <w:r w:rsidRPr="0026383A">
        <w:rPr>
          <w:rFonts w:ascii="Times New Roman" w:hAnsi="Times New Roman" w:cs="Times New Roman"/>
          <w:sz w:val="24"/>
          <w:szCs w:val="24"/>
        </w:rPr>
        <w:t>prílohe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č. 11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tabuľke 1. Vinič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siedmom riadku sa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 xml:space="preserve">za slovo „Dithianon“ vkladajú </w:t>
      </w:r>
      <w:r w:rsidRPr="0026383A">
        <w:rPr>
          <w:rFonts w:ascii="Times New Roman" w:hAnsi="Times New Roman" w:cs="Times New Roman"/>
          <w:bCs/>
          <w:sz w:val="24"/>
          <w:szCs w:val="24"/>
        </w:rPr>
        <w:t>slová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„(povolený v prípade klasifikácie prípravku na ochranu rastlín ako Vt5)“.</w:t>
      </w:r>
      <w:r w:rsidR="004049B2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4EA4" w:rsidRPr="0026383A" w:rsidRDefault="00562C2A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> </w:t>
      </w:r>
      <w:r w:rsidR="00695FFB" w:rsidRPr="0026383A">
        <w:rPr>
          <w:rFonts w:ascii="Times New Roman" w:hAnsi="Times New Roman" w:cs="Times New Roman"/>
          <w:sz w:val="24"/>
          <w:szCs w:val="24"/>
        </w:rPr>
        <w:t>nadpise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príloh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>y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č. 15a a v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 xml:space="preserve"> nadpise </w:t>
      </w:r>
      <w:r w:rsidRPr="0026383A">
        <w:rPr>
          <w:rFonts w:ascii="Times New Roman" w:hAnsi="Times New Roman" w:cs="Times New Roman"/>
          <w:bCs/>
          <w:sz w:val="24"/>
          <w:szCs w:val="24"/>
        </w:rPr>
        <w:t>časti B sa vypúšťa slovo „vyvážený“.</w:t>
      </w:r>
    </w:p>
    <w:p w:rsidR="00F427B4" w:rsidRPr="0026383A" w:rsidRDefault="00F427B4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V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> </w:t>
      </w:r>
      <w:r w:rsidR="00695FFB" w:rsidRPr="0026383A">
        <w:rPr>
          <w:rFonts w:ascii="Times New Roman" w:hAnsi="Times New Roman" w:cs="Times New Roman"/>
          <w:sz w:val="24"/>
          <w:szCs w:val="24"/>
        </w:rPr>
        <w:t>nadpise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3A">
        <w:rPr>
          <w:rFonts w:ascii="Times New Roman" w:hAnsi="Times New Roman" w:cs="Times New Roman"/>
          <w:bCs/>
          <w:sz w:val="24"/>
          <w:szCs w:val="24"/>
        </w:rPr>
        <w:t>príloh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>y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č. 16 sa slová „Odporúčané zloženie</w:t>
      </w:r>
      <w:r w:rsidR="00695FFB" w:rsidRPr="0026383A">
        <w:rPr>
          <w:rFonts w:ascii="Times New Roman" w:hAnsi="Times New Roman" w:cs="Times New Roman"/>
          <w:bCs/>
          <w:sz w:val="24"/>
          <w:szCs w:val="24"/>
        </w:rPr>
        <w:t>“ nahrádzajú slovom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„Zloženie“.</w:t>
      </w:r>
      <w:r w:rsidR="00C01254"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931" w:rsidRPr="0026383A" w:rsidRDefault="00127931" w:rsidP="000D2172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Príloha č. 21 vrátane nadpisu znie: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>„</w:t>
      </w: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Príloha č. 21 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nariadeniu vlády č. 75/2015 Z. z.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vykonávaných právne záväzných aktov Európskej únie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č. 1305/2013 zo 17. decembra 2013 o podpore rozvoja vidieka prostredníctvom Európskeho poľnohospodárskeho fondu pre rozvoj vidieka (EPFRV) a o zrušení nariadenia Rady (ES) č. 1698/2005 (Ú. v. EÚ L 347 20.12.2013) v znení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č. 1310/2013 zo 17. decembra 2013 (Ú. v. EÚ L 347, 20.12.2013),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č. 994/2014 z 13. mája 2014 (Ú. v. EÚ L 280, 24.9.2014),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č. 1378/2014 zo 17. októbra 2014 (Ú. v. EÚ L 367, 23.12.2014),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2015/791 z 27. apríla 2015 (Ú. v. EÚ L 127, 22.5.2015),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2016/142 z 2. decembra 2015 (Ú. v. EÚ L 28, 4.2.2016),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2017/825 zo 17. mája 2017 (Ú. v. EÚ L 129, 19.5.2017),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2017/2393 z 13. decembra 2017 (Ú. v. EÚ L 350, 29.12.2017).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 20.12.2013) v znení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č. 1310/2013 zo 17. decembra 2013 (Ú. v. EÚ L 347, 20.12.2013),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2016/791 z 11. mája 2016 (Ú. v. EÚ L 135, 24.5.2016).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 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Európskeho parlamentu a Rady (EÚ) č. 1307/2013 zo 17. decembra 2013, 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ktorým sa ustanovujú pravidlá priamych platieb pre poľnohospodárov na základe režimov podpory v rámci spoločnej poľnohospodárskej politiky a ktorým sa zrušuje nariadenie Rady (ES) č. 637/2008 a nariadenie Rady (ES) č. 73/2009 (Ú. v. EÚ L 347 20.12.2013) v znení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č. 1310/2013 zo 17. decembra 2013 (Ú. v. EÚ L 347, 20.12.2013),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č. 639/2014 z 11. marca 2014 (Ú. v. EÚ L 181, 20.6.2014),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č. 994/2014 z 13. mája 2014 (Ú. v. EÚ L 280, 24.9.2014),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č. 1001/2014 z 18. júla 2014 (Ú. v. EÚ L 281, 25.9.2014),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č. 1378/2014 zo 17. októbra 2014 (Ú. v. EÚ L 367, 23.12.2014),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2015/851 z 27. marca 2015 (Ú. v. EÚ L 135, 2.6.2015),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2016/142 z 2. decembra 2015 (Ú. v. EÚ L 28, 4.2.2016),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2017/1155 z 15. februára 2017 (Ú. v. EÚ L 167, 30.6.2017),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nariadenia Európskeho parlamentu a Rady (EÚ) 2017/2393 z 13. decembra 2017 (Ú. v. EÚ L 350, 29.12.2017).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4. 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Delegované nariadenie Komisie (EÚ) č. 640/2014 z 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20.06.2014) v znení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2016/1393 zo 4. mája 2016 (Ú. v. EÚ L 225, 19.8.2016),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2017/723 zo 16. februára 2017 (Ú. v. EÚ L 107, 25.4.2017).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5. Delegované nariadenie Komisie (EÚ) č. 807/2014 z 11. marca 2014, ktorým sa dopĺňa nariadenie Európskeho parlamentu a Rady (EÚ) č. 1305/2013 o podpore rozvoja vidieka prostredníctvom Európskeho poľnohospodárskeho fondu pre rozvoj vidieka (EPFRV) a ktorým sa zavádzajú prechodné ustanovenia (Ú. v. EÚ L 227, 31. 7. 2014) v platnom znení.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delegovaného nariadenia Komisie (EÚ) 2015/1367 zo 4. júna 2015 (Ú. v. EÚ L 211, 8.8.2015).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6. V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ykonávacie nariadenie Komisie (EÚ) č. 808/2014 zo 17. júla 2014, ktorým sa stanovujú pravidlá uplatňovania nariadenia Európskeho parlamentu a Rady (EÚ) č. 1305/2013 o podpore rozvoja vidieka prostredníctvom Európskeho poľnohospodárskeho fondu pre rozvoj vidieka (EPFRV) (Ú. v. EÚ L 227, 31.7.2014) v znení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vykonávacieho nariadenia Komisie (EÚ) 2016/669 z 28. apríla 2016 (Ú. v. EÚ L 115, 29.4.2016),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vykonávacieho nariadenia Komisie (EÚ) 2016/1997 z 15. novembra 2016 (Ú. v. EÚ L 308, 16.11.2016).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7.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31.07.2014) v znení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vykonávacieho nariadenia Komisie (EÚ) 2015/2333 zo 14. decembra 2015 (Ú. v. EÚ L 329, 15.12.2015),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vykonávacieho nariadenia Komisie (EÚ) 2016/1394 zo 16. augusta 2016 (Ú. v. EÚ L 225, 19.8.2016),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vykonávacieho nariadenia Komisie (EÚ) 2017/1172 z 3. júna 2017 (Ú. v. EÚ L 170, 1.7.2017),</w:t>
      </w:r>
    </w:p>
    <w:p w:rsidR="00127931" w:rsidRPr="0026383A" w:rsidRDefault="00127931" w:rsidP="00127931">
      <w:pPr>
        <w:widowControl w:val="0"/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383A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vykonávacieho nariadenia Komisie (EÚ) 2017/1242 z 10. júla 2017 (Ú. v. EÚ L 178, 11.7.2016).“.</w:t>
      </w:r>
    </w:p>
    <w:p w:rsidR="00040901" w:rsidRPr="0026383A" w:rsidRDefault="00040901" w:rsidP="00491646">
      <w:pPr>
        <w:pStyle w:val="Odsekzoznamu"/>
        <w:widowControl w:val="0"/>
        <w:numPr>
          <w:ilvl w:val="0"/>
          <w:numId w:val="5"/>
        </w:numPr>
        <w:spacing w:before="36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377" w:rsidRPr="00C01254" w:rsidRDefault="00C01254" w:rsidP="00491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77" w:rsidRPr="0026383A">
        <w:rPr>
          <w:rFonts w:ascii="Times New Roman" w:hAnsi="Times New Roman" w:cs="Times New Roman"/>
          <w:bCs/>
          <w:sz w:val="24"/>
          <w:szCs w:val="24"/>
        </w:rPr>
        <w:t xml:space="preserve">Toto nariadenie vlády </w:t>
      </w:r>
      <w:r w:rsidR="009B7377" w:rsidRPr="0026383A">
        <w:rPr>
          <w:rFonts w:ascii="Times New Roman" w:hAnsi="Times New Roman" w:cs="Times New Roman"/>
          <w:sz w:val="24"/>
          <w:szCs w:val="24"/>
        </w:rPr>
        <w:t>nadobúda</w:t>
      </w:r>
      <w:r w:rsidR="009B7377" w:rsidRPr="0026383A">
        <w:rPr>
          <w:rFonts w:ascii="Times New Roman" w:hAnsi="Times New Roman" w:cs="Times New Roman"/>
          <w:bCs/>
          <w:sz w:val="24"/>
          <w:szCs w:val="24"/>
        </w:rPr>
        <w:t xml:space="preserve"> účinnosť</w:t>
      </w:r>
      <w:r w:rsidRPr="00263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EA4" w:rsidRPr="0026383A">
        <w:rPr>
          <w:rFonts w:ascii="Times New Roman" w:hAnsi="Times New Roman" w:cs="Times New Roman"/>
          <w:bCs/>
          <w:sz w:val="24"/>
          <w:szCs w:val="24"/>
        </w:rPr>
        <w:t>15. marca 2018.</w:t>
      </w:r>
      <w:bookmarkStart w:id="0" w:name="_GoBack"/>
      <w:bookmarkEnd w:id="0"/>
    </w:p>
    <w:p w:rsidR="007A3493" w:rsidRPr="00C01254" w:rsidRDefault="0026383A" w:rsidP="00C0125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493" w:rsidRPr="00C01254" w:rsidSect="00B254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9A" w:rsidRDefault="0038209A" w:rsidP="00CD08D6">
      <w:pPr>
        <w:spacing w:after="0" w:line="240" w:lineRule="auto"/>
      </w:pPr>
      <w:r>
        <w:separator/>
      </w:r>
    </w:p>
  </w:endnote>
  <w:endnote w:type="continuationSeparator" w:id="0">
    <w:p w:rsidR="0038209A" w:rsidRDefault="0038209A" w:rsidP="00CD08D6">
      <w:pPr>
        <w:spacing w:after="0" w:line="240" w:lineRule="auto"/>
      </w:pPr>
      <w:r>
        <w:continuationSeparator/>
      </w:r>
    </w:p>
  </w:endnote>
  <w:endnote w:type="continuationNotice" w:id="1">
    <w:p w:rsidR="0038209A" w:rsidRDefault="00382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70884615"/>
      <w:docPartObj>
        <w:docPartGallery w:val="Page Numbers (Bottom of Page)"/>
        <w:docPartUnique/>
      </w:docPartObj>
    </w:sdtPr>
    <w:sdtEndPr/>
    <w:sdtContent>
      <w:p w:rsidR="00CD08D6" w:rsidRPr="00CD08D6" w:rsidRDefault="003040D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8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8D6" w:rsidRPr="00CD08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8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8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08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8D6" w:rsidRPr="00CD08D6" w:rsidRDefault="00CD08D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9A" w:rsidRDefault="0038209A" w:rsidP="00CD08D6">
      <w:pPr>
        <w:spacing w:after="0" w:line="240" w:lineRule="auto"/>
      </w:pPr>
      <w:r>
        <w:separator/>
      </w:r>
    </w:p>
  </w:footnote>
  <w:footnote w:type="continuationSeparator" w:id="0">
    <w:p w:rsidR="0038209A" w:rsidRDefault="0038209A" w:rsidP="00CD08D6">
      <w:pPr>
        <w:spacing w:after="0" w:line="240" w:lineRule="auto"/>
      </w:pPr>
      <w:r>
        <w:continuationSeparator/>
      </w:r>
    </w:p>
  </w:footnote>
  <w:footnote w:type="continuationNotice" w:id="1">
    <w:p w:rsidR="0038209A" w:rsidRDefault="00382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7C" w:rsidRDefault="005021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C21"/>
    <w:multiLevelType w:val="hybridMultilevel"/>
    <w:tmpl w:val="3B081724"/>
    <w:lvl w:ilvl="0" w:tplc="5612753A">
      <w:start w:val="1"/>
      <w:numFmt w:val="upperRoman"/>
      <w:lvlText w:val="Čl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701"/>
    <w:multiLevelType w:val="hybridMultilevel"/>
    <w:tmpl w:val="E5FEEC0A"/>
    <w:lvl w:ilvl="0" w:tplc="64881DB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D2616"/>
    <w:multiLevelType w:val="hybridMultilevel"/>
    <w:tmpl w:val="F902718C"/>
    <w:lvl w:ilvl="0" w:tplc="88A48B92">
      <w:start w:val="3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>
      <w:start w:val="1"/>
      <w:numFmt w:val="lowerRoman"/>
      <w:lvlText w:val="%3."/>
      <w:lvlJc w:val="right"/>
      <w:pPr>
        <w:ind w:left="2504" w:hanging="180"/>
      </w:pPr>
    </w:lvl>
    <w:lvl w:ilvl="3" w:tplc="041B000F">
      <w:start w:val="1"/>
      <w:numFmt w:val="decimal"/>
      <w:lvlText w:val="%4."/>
      <w:lvlJc w:val="left"/>
      <w:pPr>
        <w:ind w:left="3224" w:hanging="360"/>
      </w:pPr>
    </w:lvl>
    <w:lvl w:ilvl="4" w:tplc="041B0019">
      <w:start w:val="1"/>
      <w:numFmt w:val="lowerLetter"/>
      <w:lvlText w:val="%5."/>
      <w:lvlJc w:val="left"/>
      <w:pPr>
        <w:ind w:left="3944" w:hanging="360"/>
      </w:pPr>
    </w:lvl>
    <w:lvl w:ilvl="5" w:tplc="041B001B">
      <w:start w:val="1"/>
      <w:numFmt w:val="lowerRoman"/>
      <w:lvlText w:val="%6."/>
      <w:lvlJc w:val="right"/>
      <w:pPr>
        <w:ind w:left="4664" w:hanging="180"/>
      </w:pPr>
    </w:lvl>
    <w:lvl w:ilvl="6" w:tplc="041B000F">
      <w:start w:val="1"/>
      <w:numFmt w:val="decimal"/>
      <w:lvlText w:val="%7."/>
      <w:lvlJc w:val="left"/>
      <w:pPr>
        <w:ind w:left="5384" w:hanging="360"/>
      </w:pPr>
    </w:lvl>
    <w:lvl w:ilvl="7" w:tplc="041B0019">
      <w:start w:val="1"/>
      <w:numFmt w:val="lowerLetter"/>
      <w:lvlText w:val="%8."/>
      <w:lvlJc w:val="left"/>
      <w:pPr>
        <w:ind w:left="6104" w:hanging="360"/>
      </w:pPr>
    </w:lvl>
    <w:lvl w:ilvl="8" w:tplc="041B001B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5A485078"/>
    <w:multiLevelType w:val="hybridMultilevel"/>
    <w:tmpl w:val="D66ED974"/>
    <w:lvl w:ilvl="0" w:tplc="86886F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B7377"/>
    <w:rsid w:val="00031F29"/>
    <w:rsid w:val="00040901"/>
    <w:rsid w:val="00041E2E"/>
    <w:rsid w:val="00056D83"/>
    <w:rsid w:val="000741E1"/>
    <w:rsid w:val="00077E0E"/>
    <w:rsid w:val="00080BCA"/>
    <w:rsid w:val="00097F6C"/>
    <w:rsid w:val="000B0701"/>
    <w:rsid w:val="000D2172"/>
    <w:rsid w:val="000D59A2"/>
    <w:rsid w:val="00127931"/>
    <w:rsid w:val="00133AA0"/>
    <w:rsid w:val="001A788C"/>
    <w:rsid w:val="001A7F55"/>
    <w:rsid w:val="001C06B8"/>
    <w:rsid w:val="0026383A"/>
    <w:rsid w:val="00277F46"/>
    <w:rsid w:val="00293F69"/>
    <w:rsid w:val="002A4EA4"/>
    <w:rsid w:val="002D52FB"/>
    <w:rsid w:val="002E08A8"/>
    <w:rsid w:val="003040D8"/>
    <w:rsid w:val="003047F8"/>
    <w:rsid w:val="0031684B"/>
    <w:rsid w:val="00326A7D"/>
    <w:rsid w:val="00326EE6"/>
    <w:rsid w:val="00333F23"/>
    <w:rsid w:val="003656A1"/>
    <w:rsid w:val="00370FD5"/>
    <w:rsid w:val="0038209A"/>
    <w:rsid w:val="003B30D8"/>
    <w:rsid w:val="003C3397"/>
    <w:rsid w:val="003F1D65"/>
    <w:rsid w:val="004049B2"/>
    <w:rsid w:val="00407959"/>
    <w:rsid w:val="00411A70"/>
    <w:rsid w:val="004529D7"/>
    <w:rsid w:val="0046693D"/>
    <w:rsid w:val="00473474"/>
    <w:rsid w:val="00475F2B"/>
    <w:rsid w:val="004769D7"/>
    <w:rsid w:val="00487AF0"/>
    <w:rsid w:val="00491646"/>
    <w:rsid w:val="00493553"/>
    <w:rsid w:val="004B78F7"/>
    <w:rsid w:val="004D2B24"/>
    <w:rsid w:val="004E340B"/>
    <w:rsid w:val="0050217C"/>
    <w:rsid w:val="00530CBA"/>
    <w:rsid w:val="0053237C"/>
    <w:rsid w:val="00562C2A"/>
    <w:rsid w:val="00566E2C"/>
    <w:rsid w:val="00575FF5"/>
    <w:rsid w:val="00591084"/>
    <w:rsid w:val="00596C49"/>
    <w:rsid w:val="005A005C"/>
    <w:rsid w:val="005A4A2D"/>
    <w:rsid w:val="005E1600"/>
    <w:rsid w:val="005F4612"/>
    <w:rsid w:val="00605AA2"/>
    <w:rsid w:val="00636B3D"/>
    <w:rsid w:val="00644292"/>
    <w:rsid w:val="00650358"/>
    <w:rsid w:val="0065125C"/>
    <w:rsid w:val="00673CC1"/>
    <w:rsid w:val="00677417"/>
    <w:rsid w:val="00695FFB"/>
    <w:rsid w:val="006B633D"/>
    <w:rsid w:val="006F05DB"/>
    <w:rsid w:val="00703BE6"/>
    <w:rsid w:val="007322C8"/>
    <w:rsid w:val="007336FB"/>
    <w:rsid w:val="00737B0C"/>
    <w:rsid w:val="0075720F"/>
    <w:rsid w:val="00760E84"/>
    <w:rsid w:val="007667E2"/>
    <w:rsid w:val="00787B62"/>
    <w:rsid w:val="007A77F7"/>
    <w:rsid w:val="007B1563"/>
    <w:rsid w:val="007B27E8"/>
    <w:rsid w:val="007B7744"/>
    <w:rsid w:val="007D0B6A"/>
    <w:rsid w:val="007D48B5"/>
    <w:rsid w:val="008021C0"/>
    <w:rsid w:val="0082132A"/>
    <w:rsid w:val="0083647B"/>
    <w:rsid w:val="008510AF"/>
    <w:rsid w:val="00885990"/>
    <w:rsid w:val="008E18FD"/>
    <w:rsid w:val="008E54B4"/>
    <w:rsid w:val="008F2EA3"/>
    <w:rsid w:val="008F6B04"/>
    <w:rsid w:val="009141B6"/>
    <w:rsid w:val="00915117"/>
    <w:rsid w:val="00933B00"/>
    <w:rsid w:val="00933D95"/>
    <w:rsid w:val="009B7377"/>
    <w:rsid w:val="00A00BC2"/>
    <w:rsid w:val="00A400C8"/>
    <w:rsid w:val="00A50279"/>
    <w:rsid w:val="00A631EF"/>
    <w:rsid w:val="00A82306"/>
    <w:rsid w:val="00A93EEC"/>
    <w:rsid w:val="00A9659F"/>
    <w:rsid w:val="00AB55E9"/>
    <w:rsid w:val="00AC6D39"/>
    <w:rsid w:val="00AD72BC"/>
    <w:rsid w:val="00AE1043"/>
    <w:rsid w:val="00AE351F"/>
    <w:rsid w:val="00B1632B"/>
    <w:rsid w:val="00B25446"/>
    <w:rsid w:val="00B75E9E"/>
    <w:rsid w:val="00B825C2"/>
    <w:rsid w:val="00B83E7E"/>
    <w:rsid w:val="00BA3C24"/>
    <w:rsid w:val="00BB386F"/>
    <w:rsid w:val="00BB4FA7"/>
    <w:rsid w:val="00BB5A0F"/>
    <w:rsid w:val="00C01254"/>
    <w:rsid w:val="00C026A4"/>
    <w:rsid w:val="00C20C13"/>
    <w:rsid w:val="00C22A65"/>
    <w:rsid w:val="00C43231"/>
    <w:rsid w:val="00C52366"/>
    <w:rsid w:val="00C542EA"/>
    <w:rsid w:val="00C738E4"/>
    <w:rsid w:val="00CA4DAA"/>
    <w:rsid w:val="00CA7508"/>
    <w:rsid w:val="00CB78CD"/>
    <w:rsid w:val="00CC4132"/>
    <w:rsid w:val="00CC45AE"/>
    <w:rsid w:val="00CD08D6"/>
    <w:rsid w:val="00CE6ACD"/>
    <w:rsid w:val="00D07379"/>
    <w:rsid w:val="00D13766"/>
    <w:rsid w:val="00D26438"/>
    <w:rsid w:val="00D269FE"/>
    <w:rsid w:val="00D357ED"/>
    <w:rsid w:val="00DC0C8E"/>
    <w:rsid w:val="00DE0832"/>
    <w:rsid w:val="00DF638B"/>
    <w:rsid w:val="00E04F56"/>
    <w:rsid w:val="00E326C5"/>
    <w:rsid w:val="00E35B39"/>
    <w:rsid w:val="00E771EA"/>
    <w:rsid w:val="00E80762"/>
    <w:rsid w:val="00E83563"/>
    <w:rsid w:val="00E83A37"/>
    <w:rsid w:val="00EB79D0"/>
    <w:rsid w:val="00EC4DF7"/>
    <w:rsid w:val="00ED73CB"/>
    <w:rsid w:val="00EE39F6"/>
    <w:rsid w:val="00EE43F7"/>
    <w:rsid w:val="00EF315D"/>
    <w:rsid w:val="00F219CD"/>
    <w:rsid w:val="00F30BB4"/>
    <w:rsid w:val="00F311A6"/>
    <w:rsid w:val="00F427B4"/>
    <w:rsid w:val="00F459A1"/>
    <w:rsid w:val="00F46ED0"/>
    <w:rsid w:val="00F521AB"/>
    <w:rsid w:val="00F52C76"/>
    <w:rsid w:val="00F56AF5"/>
    <w:rsid w:val="00F76792"/>
    <w:rsid w:val="00F9409F"/>
    <w:rsid w:val="00FC28DE"/>
    <w:rsid w:val="00FD5BFC"/>
    <w:rsid w:val="00FD65E9"/>
    <w:rsid w:val="00FE7287"/>
    <w:rsid w:val="00FE78E6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37E0-3086-45D1-BED2-E41E6ABF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377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B737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B737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9B7377"/>
    <w:pPr>
      <w:ind w:left="720"/>
    </w:pPr>
  </w:style>
  <w:style w:type="character" w:styleId="Zvraznenie">
    <w:name w:val="Emphasis"/>
    <w:basedOn w:val="Predvolenpsmoodseku"/>
    <w:uiPriority w:val="20"/>
    <w:qFormat/>
    <w:rsid w:val="005A4A2D"/>
    <w:rPr>
      <w:b/>
      <w:bCs/>
      <w:i w:val="0"/>
      <w:iCs w:val="0"/>
    </w:rPr>
  </w:style>
  <w:style w:type="character" w:customStyle="1" w:styleId="st1">
    <w:name w:val="st1"/>
    <w:basedOn w:val="Predvolenpsmoodseku"/>
    <w:rsid w:val="005A4A2D"/>
  </w:style>
  <w:style w:type="paragraph" w:styleId="Textbubliny">
    <w:name w:val="Balloon Text"/>
    <w:basedOn w:val="Normlny"/>
    <w:link w:val="TextbublinyChar"/>
    <w:uiPriority w:val="99"/>
    <w:semiHidden/>
    <w:unhideWhenUsed/>
    <w:rsid w:val="00E3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B39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D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8D6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D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8D6"/>
    <w:rPr>
      <w:rFonts w:ascii="Calibri" w:eastAsia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6774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74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7417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74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7417"/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7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75/201704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66B0-747D-4C3C-BFFF-3DAC0002C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6DB86-DE03-40B4-9D15-8FCAD79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Illáš Martin</cp:lastModifiedBy>
  <cp:revision>18</cp:revision>
  <cp:lastPrinted>2018-01-18T12:42:00Z</cp:lastPrinted>
  <dcterms:created xsi:type="dcterms:W3CDTF">2018-01-18T11:29:00Z</dcterms:created>
  <dcterms:modified xsi:type="dcterms:W3CDTF">2018-02-01T09:49:00Z</dcterms:modified>
</cp:coreProperties>
</file>