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8D" w:rsidRPr="0058486B" w:rsidRDefault="00A8508D" w:rsidP="002238F4">
      <w:pPr>
        <w:pStyle w:val="Normlnywebov"/>
        <w:spacing w:before="0" w:beforeAutospacing="0" w:after="0" w:afterAutospacing="0"/>
        <w:jc w:val="center"/>
        <w:rPr>
          <w:b/>
          <w:bCs/>
          <w:spacing w:val="30"/>
          <w:sz w:val="28"/>
          <w:szCs w:val="28"/>
        </w:rPr>
      </w:pPr>
      <w:r w:rsidRPr="0058486B">
        <w:rPr>
          <w:b/>
          <w:bCs/>
          <w:spacing w:val="30"/>
          <w:sz w:val="28"/>
          <w:szCs w:val="28"/>
        </w:rPr>
        <w:t>Doložka vybraných vplyvov</w:t>
      </w:r>
    </w:p>
    <w:p w:rsidR="00A8508D" w:rsidRPr="0058486B" w:rsidRDefault="00A8508D" w:rsidP="002238F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A8508D" w:rsidRPr="0058486B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 w:rsidR="00A8508D" w:rsidRPr="0058486B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 w:rsidR="00A8508D" w:rsidRPr="0058486B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2C7F29" w:rsidRPr="002C7F29" w:rsidRDefault="002238F4" w:rsidP="002238F4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</w:t>
            </w:r>
            <w:r w:rsidR="009361CC" w:rsidRPr="009361CC">
              <w:rPr>
                <w:rFonts w:ascii="Times" w:hAnsi="Times" w:cs="Times"/>
                <w:sz w:val="20"/>
                <w:szCs w:val="20"/>
              </w:rPr>
              <w:t>ákon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="009361CC" w:rsidRPr="009361CC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147EAC" w:rsidRPr="00147EAC">
              <w:rPr>
                <w:rFonts w:ascii="Times" w:hAnsi="Times" w:cs="Times"/>
                <w:sz w:val="20"/>
                <w:szCs w:val="20"/>
              </w:rPr>
              <w:t>ktorým sa ustanovujú množstvá omamných látok a psychotropných látok a rastlín a húb obsahujúcich omamné látky alebo psychotropné látky, a ktorým sa menia a dopĺňajú niektoré zákony</w:t>
            </w:r>
          </w:p>
          <w:p w:rsidR="009361CC" w:rsidRPr="0058486B" w:rsidRDefault="009361CC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508D" w:rsidRPr="0058486B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 w:rsidR="00A8508D" w:rsidRPr="0058486B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A8508D" w:rsidRPr="0058486B" w:rsidTr="00276F7B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8508D" w:rsidRPr="0058486B" w:rsidTr="00276F7B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8508D" w:rsidRPr="0058486B" w:rsidTr="00276F7B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A8508D" w:rsidRPr="0058486B" w:rsidTr="00276F7B">
        <w:trPr>
          <w:trHeight w:val="675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508D" w:rsidRPr="0058486B" w:rsidTr="00276F7B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2238F4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2017</w:t>
            </w:r>
          </w:p>
        </w:tc>
      </w:tr>
      <w:tr w:rsidR="00A8508D" w:rsidRPr="0058486B" w:rsidTr="00276F7B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2238F4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2017</w:t>
            </w:r>
          </w:p>
        </w:tc>
      </w:tr>
      <w:tr w:rsidR="00A8508D" w:rsidRPr="0058486B" w:rsidTr="00276F7B">
        <w:trPr>
          <w:trHeight w:val="60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Predpokladaný termín predloženia na Rokovanie vlády</w:t>
            </w:r>
            <w:r w:rsidRPr="0058486B">
              <w:rPr>
                <w:rFonts w:ascii="Times" w:hAnsi="Times" w:cs="Times"/>
                <w:b/>
                <w:bCs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2238F4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2238F4">
              <w:rPr>
                <w:rFonts w:ascii="Times" w:hAnsi="Times" w:cs="Times"/>
                <w:sz w:val="20"/>
                <w:szCs w:val="20"/>
              </w:rPr>
              <w:t>november</w:t>
            </w:r>
            <w:r w:rsidR="009361CC" w:rsidRPr="002238F4">
              <w:rPr>
                <w:rFonts w:ascii="Times" w:hAnsi="Times" w:cs="Times"/>
                <w:sz w:val="20"/>
                <w:szCs w:val="20"/>
              </w:rPr>
              <w:t xml:space="preserve"> 2017</w:t>
            </w:r>
          </w:p>
        </w:tc>
      </w:tr>
      <w:tr w:rsidR="00A8508D" w:rsidRPr="0058486B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 w:rsidR="00A8508D" w:rsidRPr="0058486B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2238F4" w:rsidP="00CE701B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2238F4">
              <w:rPr>
                <w:rFonts w:ascii="Times" w:hAnsi="Times" w:cs="Times"/>
                <w:sz w:val="20"/>
                <w:szCs w:val="20"/>
              </w:rPr>
              <w:t>Realizácia Programového vyhlásenia vlády Slovenskej republiky</w:t>
            </w:r>
            <w:r w:rsidR="004561AC">
              <w:rPr>
                <w:rFonts w:ascii="Times" w:hAnsi="Times" w:cs="Times"/>
                <w:sz w:val="20"/>
                <w:szCs w:val="20"/>
              </w:rPr>
              <w:t xml:space="preserve"> na roky 2016-2020</w:t>
            </w:r>
            <w:r w:rsidRPr="002238F4">
              <w:rPr>
                <w:rFonts w:ascii="Times" w:hAnsi="Times" w:cs="Times"/>
                <w:sz w:val="20"/>
                <w:szCs w:val="20"/>
              </w:rPr>
              <w:t xml:space="preserve"> s cieľom odstránenia aplikačných problémov v súvislosti s postihovaním drogovej trestnej činnosti, konkrétne s určovaním množstva omamných a psychotropných látok, a nastavenia účinnejšieho modelu drogovej politiky.</w:t>
            </w:r>
          </w:p>
        </w:tc>
      </w:tr>
      <w:tr w:rsidR="00A8508D" w:rsidRPr="0058486B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 w:rsidR="00A8508D" w:rsidRPr="0058486B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2238F4" w:rsidP="004931A1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2238F4">
              <w:rPr>
                <w:rFonts w:ascii="Times" w:hAnsi="Times" w:cs="Times"/>
                <w:sz w:val="20"/>
                <w:szCs w:val="20"/>
              </w:rPr>
              <w:t>Cieľom návrhu je predovšetkým určiť množstvá omamných látok a psychotropných látok na vykonanie ustanovení Trestného zákona a zákona Slovenskej národnej rady č. 372/1990 Zb. o priestupkoch v znení neskorších predpisov vychádzajúc z identifikovaných nedostatkov právnej úpravy a z toho vyplývajúcich problémov aplikačnej praxe pri postihovaní drogovej trestnej</w:t>
            </w:r>
            <w:r w:rsidR="004931A1">
              <w:rPr>
                <w:rFonts w:ascii="Times" w:hAnsi="Times" w:cs="Times"/>
                <w:sz w:val="20"/>
                <w:szCs w:val="20"/>
              </w:rPr>
              <w:t xml:space="preserve"> činnosti</w:t>
            </w:r>
            <w:r w:rsidRPr="002238F4">
              <w:rPr>
                <w:rFonts w:ascii="Times" w:hAnsi="Times" w:cs="Times"/>
                <w:sz w:val="20"/>
                <w:szCs w:val="20"/>
              </w:rPr>
              <w:t xml:space="preserve">. Súčasne dochádza k nahradeniu pôvodných ustanovení § 171 až 173 (skutkových podstát trestných činov týkajúcich sa drogovej trestnej činnosti) novými, </w:t>
            </w:r>
            <w:proofErr w:type="spellStart"/>
            <w:r w:rsidRPr="002238F4">
              <w:rPr>
                <w:rFonts w:ascii="Times" w:hAnsi="Times" w:cs="Times"/>
                <w:sz w:val="20"/>
                <w:szCs w:val="20"/>
              </w:rPr>
              <w:t>o.i</w:t>
            </w:r>
            <w:proofErr w:type="spellEnd"/>
            <w:r w:rsidRPr="002238F4">
              <w:rPr>
                <w:rFonts w:ascii="Times" w:hAnsi="Times" w:cs="Times"/>
                <w:sz w:val="20"/>
                <w:szCs w:val="20"/>
              </w:rPr>
              <w:t>. v snahe zaviesť účinnejší model postihovania drogovej trestnej činnosti. Zároveň sa zavádza nový druh priestupku na úseku ochrany pred alkoholizmom a inými toxikomániami.</w:t>
            </w:r>
          </w:p>
        </w:tc>
      </w:tr>
      <w:tr w:rsidR="00A8508D" w:rsidRPr="0058486B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4.  Dotknuté subjekty</w:t>
            </w:r>
          </w:p>
        </w:tc>
      </w:tr>
      <w:tr w:rsidR="00A8508D" w:rsidRPr="0058486B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4561AC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</w:t>
            </w:r>
            <w:r w:rsidRPr="004561AC">
              <w:rPr>
                <w:rFonts w:ascii="Times" w:hAnsi="Times" w:cs="Times"/>
                <w:sz w:val="20"/>
                <w:szCs w:val="20"/>
              </w:rPr>
              <w:t>tátne orgány, fyzické osoby, právnické osoby</w:t>
            </w:r>
          </w:p>
        </w:tc>
      </w:tr>
      <w:tr w:rsidR="00A8508D" w:rsidRPr="0058486B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5.  Alternatívne riešenia</w:t>
            </w:r>
          </w:p>
        </w:tc>
      </w:tr>
      <w:tr w:rsidR="00A8508D" w:rsidRPr="0058486B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4561AC" w:rsidP="00CE701B">
            <w:pPr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posudzované nakoľko Programové vyhlásenie vlády Slovenskej republiky na roky 2016-2020</w:t>
            </w:r>
            <w:r w:rsidR="000774F6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exaktne vymedzuje zadanie, ktoré je premietnuté do návrhu zákona.</w:t>
            </w:r>
          </w:p>
        </w:tc>
      </w:tr>
      <w:tr w:rsidR="00A8508D" w:rsidRPr="0058486B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 w:rsidR="00A8508D" w:rsidRPr="0058486B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A8508D" w:rsidRPr="0058486B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 xml:space="preserve">  7.  Transpozícia práva EÚ </w:t>
            </w:r>
          </w:p>
        </w:tc>
      </w:tr>
      <w:tr w:rsidR="00A8508D" w:rsidRPr="0058486B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147EAC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147EAC">
              <w:rPr>
                <w:rFonts w:ascii="Times" w:hAnsi="Times" w:cs="Times"/>
                <w:sz w:val="20"/>
                <w:szCs w:val="20"/>
              </w:rPr>
              <w:t>Národná právna úprava nejde nad rámec minimálnych požiadaviek EÚ.</w:t>
            </w:r>
          </w:p>
        </w:tc>
      </w:tr>
      <w:tr w:rsidR="00A8508D" w:rsidRPr="0058486B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 w:rsidR="00A8508D" w:rsidRPr="0058486B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 účinnosti.</w:t>
            </w:r>
          </w:p>
        </w:tc>
      </w:tr>
      <w:tr w:rsidR="00A8508D" w:rsidRPr="0058486B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8508D" w:rsidRPr="0058486B" w:rsidTr="00276F7B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rozpočet verejnej správy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EB07E7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EB07E7">
              <w:rPr>
                <w:rFonts w:ascii="Times" w:hAnsi="Times" w:cs="Times"/>
                <w:sz w:val="20"/>
                <w:szCs w:val="20"/>
              </w:rPr>
              <w:t> </w:t>
            </w:r>
            <w:r w:rsidR="00A76689" w:rsidRPr="00EB07E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76689" w:rsidRPr="00EB07E7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76689" w:rsidRPr="00EB07E7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EB07E7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EB07E7">
              <w:rPr>
                <w:rFonts w:ascii="Times" w:hAnsi="Times" w:cs="Times"/>
                <w:sz w:val="20"/>
                <w:szCs w:val="20"/>
              </w:rPr>
              <w:t> </w:t>
            </w:r>
            <w:r w:rsidR="00A76689" w:rsidRPr="00EB07E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76689" w:rsidRPr="00EB07E7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76689" w:rsidRPr="00EB07E7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508D" w:rsidRPr="0058486B" w:rsidRDefault="00A8508D" w:rsidP="00AA30C9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="00AA30C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A30C9" w:rsidRPr="00EB07E7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A30C9" w:rsidRPr="00EB07E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Negatívne</w:t>
            </w:r>
          </w:p>
        </w:tc>
      </w:tr>
      <w:tr w:rsidR="00A8508D" w:rsidRPr="0058486B" w:rsidTr="00276F7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8508D" w:rsidRPr="0058486B" w:rsidTr="00276F7B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:rsidTr="00276F7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="009361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361CC"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:rsidTr="00276F7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="005D5CC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D5CC0"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="005D5CC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D5CC0"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:rsidTr="00276F7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:rsidTr="00276F7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:rsidTr="00AB5175">
        <w:trPr>
          <w:trHeight w:val="457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:rsidTr="00AB5175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10.  Poznámky</w:t>
            </w:r>
          </w:p>
        </w:tc>
      </w:tr>
      <w:tr w:rsidR="00A8508D" w:rsidRPr="0058486B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508D" w:rsidRPr="008959BD" w:rsidRDefault="00A76689" w:rsidP="004931A1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EB07E7">
              <w:rPr>
                <w:rFonts w:ascii="Times" w:hAnsi="Times" w:cs="Times"/>
                <w:bCs/>
                <w:sz w:val="20"/>
                <w:szCs w:val="20"/>
              </w:rPr>
              <w:t xml:space="preserve">Predkladaný návrh zákona počíta s pozitívnym vplyvom </w:t>
            </w:r>
            <w:r w:rsidR="00AA30C9">
              <w:rPr>
                <w:rFonts w:ascii="Times" w:hAnsi="Times" w:cs="Times"/>
                <w:bCs/>
                <w:sz w:val="20"/>
                <w:szCs w:val="20"/>
              </w:rPr>
              <w:t xml:space="preserve">a možným negatívnym vplyvom </w:t>
            </w:r>
            <w:r w:rsidR="00AA30C9" w:rsidRPr="00EB07E7">
              <w:rPr>
                <w:rFonts w:ascii="Times" w:hAnsi="Times" w:cs="Times"/>
                <w:bCs/>
                <w:sz w:val="20"/>
                <w:szCs w:val="20"/>
              </w:rPr>
              <w:t>na rozpočet verejnej správy</w:t>
            </w:r>
            <w:r w:rsidRPr="00EB07E7">
              <w:rPr>
                <w:rFonts w:ascii="Times" w:hAnsi="Times" w:cs="Times"/>
                <w:bCs/>
                <w:sz w:val="20"/>
                <w:szCs w:val="20"/>
              </w:rPr>
              <w:t xml:space="preserve">, z dôvodu vytvorenia nového typu priestupku, ktorý spočíva v neoprávnenom prechovávaní omamnej alebo psychotropnej latky </w:t>
            </w:r>
            <w:bookmarkStart w:id="0" w:name="_GoBack"/>
            <w:bookmarkEnd w:id="0"/>
            <w:r w:rsidRPr="00EB07E7">
              <w:rPr>
                <w:rFonts w:ascii="Times" w:hAnsi="Times" w:cs="Times"/>
                <w:bCs/>
                <w:sz w:val="20"/>
                <w:szCs w:val="20"/>
              </w:rPr>
              <w:t>v nepatrnom množstve, určenom podľa osobitného predpisu. Tento priestupok bude postihovaný ul</w:t>
            </w:r>
            <w:r w:rsidR="00AA30C9">
              <w:rPr>
                <w:rFonts w:ascii="Times" w:hAnsi="Times" w:cs="Times"/>
                <w:bCs/>
                <w:sz w:val="20"/>
                <w:szCs w:val="20"/>
              </w:rPr>
              <w:t>ožením pokuty v správnom konaní.</w:t>
            </w:r>
            <w:r w:rsidRPr="00EB07E7">
              <w:rPr>
                <w:rFonts w:ascii="Times" w:hAnsi="Times" w:cs="Times"/>
                <w:bCs/>
                <w:sz w:val="20"/>
                <w:szCs w:val="20"/>
              </w:rPr>
              <w:t xml:space="preserve"> Nakoľko predkladateľ nevie kvantifikovať počet takýchto priestupkov</w:t>
            </w:r>
            <w:r w:rsidR="00AA30C9">
              <w:rPr>
                <w:rFonts w:ascii="Times" w:hAnsi="Times" w:cs="Times"/>
                <w:bCs/>
                <w:sz w:val="20"/>
                <w:szCs w:val="20"/>
              </w:rPr>
              <w:t>,</w:t>
            </w:r>
            <w:r w:rsidRPr="00EB07E7"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="009629DE" w:rsidRPr="00EB07E7">
              <w:rPr>
                <w:rFonts w:ascii="Times" w:hAnsi="Times" w:cs="Times"/>
                <w:bCs/>
                <w:sz w:val="20"/>
                <w:szCs w:val="20"/>
              </w:rPr>
              <w:t xml:space="preserve">počet </w:t>
            </w:r>
            <w:r w:rsidRPr="00EB07E7">
              <w:rPr>
                <w:rFonts w:ascii="Times" w:hAnsi="Times" w:cs="Times"/>
                <w:bCs/>
                <w:sz w:val="20"/>
                <w:szCs w:val="20"/>
              </w:rPr>
              <w:t>pokút</w:t>
            </w:r>
            <w:r w:rsidR="00AA30C9">
              <w:rPr>
                <w:rFonts w:ascii="Times" w:hAnsi="Times" w:cs="Times"/>
                <w:bCs/>
                <w:sz w:val="20"/>
                <w:szCs w:val="20"/>
              </w:rPr>
              <w:t xml:space="preserve"> a následnú potrebu </w:t>
            </w:r>
            <w:r w:rsidR="00AA30C9" w:rsidRPr="00AA30C9">
              <w:rPr>
                <w:rFonts w:ascii="Times New Roman" w:hAnsi="Times New Roman"/>
                <w:bCs/>
                <w:sz w:val="20"/>
                <w:szCs w:val="20"/>
              </w:rPr>
              <w:t>možného navýšenia počtu zamestnancov okresných úradov</w:t>
            </w:r>
            <w:r w:rsidRPr="00EB07E7">
              <w:rPr>
                <w:rFonts w:ascii="Times" w:hAnsi="Times" w:cs="Times"/>
                <w:bCs/>
                <w:sz w:val="20"/>
                <w:szCs w:val="20"/>
              </w:rPr>
              <w:t>, nie je možné ani vyčíslenie pozitívneho</w:t>
            </w:r>
            <w:r w:rsidR="00AA30C9">
              <w:rPr>
                <w:rFonts w:ascii="Times" w:hAnsi="Times" w:cs="Times"/>
                <w:bCs/>
                <w:sz w:val="20"/>
                <w:szCs w:val="20"/>
              </w:rPr>
              <w:t xml:space="preserve"> a negatívneho</w:t>
            </w:r>
            <w:r w:rsidRPr="00EB07E7">
              <w:rPr>
                <w:rFonts w:ascii="Times" w:hAnsi="Times" w:cs="Times"/>
                <w:bCs/>
                <w:sz w:val="20"/>
                <w:szCs w:val="20"/>
              </w:rPr>
              <w:t xml:space="preserve"> dopadu na rozpočet verejnej správy.</w:t>
            </w:r>
          </w:p>
        </w:tc>
      </w:tr>
      <w:tr w:rsidR="00A8508D" w:rsidRPr="0058486B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 w:rsidR="00A8508D" w:rsidRPr="0058486B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2C7F29" w:rsidP="002238F4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JUDr. Richard Sviežený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t>generálny riaditeľ</w:t>
            </w:r>
            <w:r w:rsidR="009361CC">
              <w:rPr>
                <w:rFonts w:ascii="Times" w:hAnsi="Times" w:cs="Times"/>
                <w:sz w:val="20"/>
                <w:szCs w:val="20"/>
              </w:rPr>
              <w:t xml:space="preserve">, sekcia </w:t>
            </w:r>
            <w:r>
              <w:rPr>
                <w:rFonts w:ascii="Times" w:hAnsi="Times" w:cs="Times"/>
                <w:sz w:val="20"/>
                <w:szCs w:val="20"/>
              </w:rPr>
              <w:t>trestného práva,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 xml:space="preserve"> Ministerstvo spravodlivosti Slovenskej republiky, </w:t>
            </w:r>
            <w:r>
              <w:rPr>
                <w:rFonts w:ascii="Times" w:hAnsi="Times" w:cs="Times"/>
                <w:sz w:val="20"/>
                <w:szCs w:val="20"/>
              </w:rPr>
              <w:t>richard.sviezeny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 xml:space="preserve">@justice.sk </w:t>
            </w:r>
          </w:p>
        </w:tc>
      </w:tr>
      <w:tr w:rsidR="00A8508D" w:rsidRPr="0058486B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 w:rsidR="00A8508D" w:rsidRPr="0058486B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A8508D" w:rsidRPr="0058486B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A8508D" w:rsidRPr="0058486B" w:rsidRDefault="00A8508D" w:rsidP="002238F4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13.  Stanovisko Komisie pre posudzovanie vybraných vplyvov z PPK</w:t>
            </w:r>
          </w:p>
        </w:tc>
      </w:tr>
      <w:tr w:rsidR="00A8508D" w:rsidRPr="0058486B" w:rsidTr="00276F7B">
        <w:trPr>
          <w:trHeight w:val="12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EB07E7">
              <w:rPr>
                <w:rFonts w:ascii="Times" w:hAnsi="Times" w:cs="Times"/>
                <w:bCs/>
                <w:sz w:val="20"/>
                <w:szCs w:val="20"/>
              </w:rPr>
              <w:t xml:space="preserve">I. Úvod: Ministerstvo spravodlivosti Slovenskej republiky dňa 21. septembra 2017 predložilo Stálej pracovnej komisii na posudzovanie vybraných vplyvov (ďalej len „Komisia“) na predbežné pripomienkové konanie materiál: „Návrh zákona, ktorým sa ustanovujú definície a množstvá omamných látok a psychotropných látok a rastlín a húb obsahujúcich omamné látky alebo psychotropné látky, a ktorým sa menia a dopĺňajú niektoré zákony“. Materiál predpokladá pozitívne sociálne vplyvy. </w:t>
            </w:r>
          </w:p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</w:p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EB07E7">
              <w:rPr>
                <w:rFonts w:ascii="Times" w:hAnsi="Times" w:cs="Times"/>
                <w:bCs/>
                <w:sz w:val="20"/>
                <w:szCs w:val="20"/>
              </w:rPr>
              <w:t>II. Pripomienky a návrhy zmien: Komisia uplatňuje k materiálu nasledovné pripomienky a odporúčania:</w:t>
            </w:r>
          </w:p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</w:p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EB07E7">
              <w:rPr>
                <w:rFonts w:ascii="Times" w:hAnsi="Times" w:cs="Times"/>
                <w:bCs/>
                <w:sz w:val="20"/>
                <w:szCs w:val="20"/>
              </w:rPr>
              <w:t>K doložke vplyvov</w:t>
            </w:r>
          </w:p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EB07E7">
              <w:rPr>
                <w:rFonts w:ascii="Times" w:hAnsi="Times" w:cs="Times"/>
                <w:bCs/>
                <w:sz w:val="20"/>
                <w:szCs w:val="20"/>
              </w:rPr>
              <w:tab/>
              <w:t xml:space="preserve">Doložku vybraných vplyvov Komisia považuje za nedostatočnú. V materiáli sa novelizuje aj zákon č. 300/2005 Z. z. Trestný zákon, v ktorom dochádza napríklad </w:t>
            </w:r>
          </w:p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EB07E7">
              <w:rPr>
                <w:rFonts w:ascii="Times" w:hAnsi="Times" w:cs="Times"/>
                <w:bCs/>
                <w:sz w:val="20"/>
                <w:szCs w:val="20"/>
              </w:rPr>
              <w:t xml:space="preserve">k jasnému odlíšeniu drogovej trestnej činnosti podľa jej charakteru a závažnosti, alebo k vytvoreniu vhodnejších podmienok pre prijatie odbornej pomoci a žiaducej liečby a následnej resocializácie problémových, resp. závislých užívateľov omamných alebo psychotropných látok.  Zároveň sa novelizuje aj zákon č. 372/1990 Zb. o priestupkoch, v ktorom sa napríklad navrhuje znížiť vekovú hranicu pre vznik priestupkovej zodpovednosti z 15 rokov na 14 rokov. Zavádza sa tu tiež nový typ priestupku spočívajúci v neoprávnenom prechovávaní omamnej alebo psychotropnej látky najviac v nepatrnom množstve, ktorý má byť postihovaný uložením pokuty, avšak opakované spáchanie tohto priestupku bude zakladať trestnoprávnu zodpovednosť páchateľa. V prípade detských páchateľov sa ale v prípade tohto priestupku navrhuje postupovať inak, a to správny orgán má konanie o priestupku dieťaťa zastaviť a súčasne podať podnet orgánu sociálnoprávnej ochrany detí a sociálnej kurately na postup  podľa osobitného predpisu, t. j. podľa zákona č. 305/2005 Z. z. o sociálnoprávnej ochrane detí a o sociálnej kuratele. </w:t>
            </w:r>
          </w:p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EB07E7">
              <w:rPr>
                <w:rFonts w:ascii="Times" w:hAnsi="Times" w:cs="Times"/>
                <w:bCs/>
                <w:sz w:val="20"/>
                <w:szCs w:val="20"/>
              </w:rPr>
              <w:t>V nadväznosti na predmetné zmeny zákonov Komisia žiada v doložke vybraných vplyvov jednoznačne vysvetliť, prečo tieto zmeny nebudú mať vplyv na rozpočet verejnej správy. V prípade, že tieto zmeny môžu zakladať vplyv na rozpočet verejnej správy, je potrebné upraviť doložku vybraných vplyvov a predmetné vplyvy kvantifikovať v súlade s § 33 zákona č. 523/2004 Z. z. o rozpočtových pravidlách verejnej správy a o zmene a doplnení niektorých zákonov v znení neskorších predpisov</w:t>
            </w:r>
          </w:p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</w:p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EB07E7">
              <w:rPr>
                <w:rFonts w:ascii="Times" w:hAnsi="Times" w:cs="Times"/>
                <w:bCs/>
                <w:sz w:val="20"/>
                <w:szCs w:val="20"/>
              </w:rPr>
              <w:t xml:space="preserve">III. Záver: Stála pracovná komisia na posudzovanie vybraných vplyvov vyjadruje nesúhlasné stanovisko s materiálom predloženým na predbežné pripomienkové konanie s odporúčaním na jeho dopracovanie podľa pripomienok v bode II.  </w:t>
            </w:r>
          </w:p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</w:p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EB07E7">
              <w:rPr>
                <w:rFonts w:ascii="Times" w:hAnsi="Times" w:cs="Times"/>
                <w:bCs/>
                <w:sz w:val="20"/>
                <w:szCs w:val="20"/>
              </w:rPr>
              <w:t>IV. Poznámka: Predkladateľ zapracuje pripomienky a odporúčania na úpravu uvedené v bode II a uvedie stanovisko Komisie do Doložky vybraných vplyvov spolu s vyhodnotením pripomienok.</w:t>
            </w:r>
          </w:p>
          <w:p w:rsidR="00EB07E7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</w:p>
          <w:p w:rsidR="00A8508D" w:rsidRPr="00EB07E7" w:rsidRDefault="00EB07E7" w:rsidP="00EB07E7">
            <w:pPr>
              <w:spacing w:after="0" w:line="240" w:lineRule="auto"/>
              <w:jc w:val="both"/>
              <w:rPr>
                <w:rFonts w:ascii="Times" w:hAnsi="Times" w:cs="Times"/>
                <w:bCs/>
              </w:rPr>
            </w:pPr>
            <w:r w:rsidRPr="00EB07E7">
              <w:rPr>
                <w:rFonts w:ascii="Times" w:hAnsi="Times" w:cs="Times"/>
                <w:bCs/>
                <w:sz w:val="20"/>
                <w:szCs w:val="20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</w:tc>
      </w:tr>
    </w:tbl>
    <w:p w:rsidR="00A8508D" w:rsidRPr="0058486B" w:rsidRDefault="00A8508D" w:rsidP="002238F4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A8508D" w:rsidRPr="0058486B" w:rsidRDefault="00A8508D" w:rsidP="002238F4">
      <w:pPr>
        <w:pStyle w:val="Zkladntext"/>
        <w:rPr>
          <w:lang w:val="sk-SK"/>
        </w:rPr>
      </w:pPr>
    </w:p>
    <w:p w:rsidR="00A8508D" w:rsidRPr="0058486B" w:rsidRDefault="00A8508D" w:rsidP="002238F4">
      <w:pPr>
        <w:pStyle w:val="Zkladntext"/>
        <w:rPr>
          <w:lang w:val="sk-SK"/>
        </w:rPr>
      </w:pPr>
      <w:r w:rsidRPr="0058486B">
        <w:rPr>
          <w:lang w:val="sk-SK"/>
        </w:rPr>
        <w:t xml:space="preserve"> </w:t>
      </w:r>
    </w:p>
    <w:p w:rsidR="00A8508D" w:rsidRPr="0058486B" w:rsidRDefault="00A8508D" w:rsidP="002238F4">
      <w:pPr>
        <w:pStyle w:val="Zkladntext"/>
        <w:rPr>
          <w:lang w:val="sk-SK"/>
        </w:rPr>
      </w:pPr>
    </w:p>
    <w:p w:rsidR="00A8508D" w:rsidRPr="0058486B" w:rsidRDefault="00A8508D" w:rsidP="002238F4">
      <w:pPr>
        <w:pStyle w:val="Zkladntext"/>
        <w:rPr>
          <w:lang w:val="sk-SK"/>
        </w:rPr>
      </w:pPr>
    </w:p>
    <w:p w:rsidR="00A8508D" w:rsidRPr="0058486B" w:rsidRDefault="00A8508D" w:rsidP="002238F4">
      <w:pPr>
        <w:pStyle w:val="Zkladntext"/>
        <w:rPr>
          <w:lang w:val="sk-SK"/>
        </w:rPr>
      </w:pPr>
    </w:p>
    <w:p w:rsidR="00A8508D" w:rsidRPr="0058486B" w:rsidRDefault="00A8508D" w:rsidP="002238F4">
      <w:pPr>
        <w:pStyle w:val="Zkladntext"/>
        <w:rPr>
          <w:lang w:val="sk-SK"/>
        </w:rPr>
      </w:pPr>
    </w:p>
    <w:p w:rsidR="00F06913" w:rsidRPr="00A8508D" w:rsidRDefault="00F06913" w:rsidP="002238F4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F06913" w:rsidRPr="00A8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6559"/>
    <w:multiLevelType w:val="hybridMultilevel"/>
    <w:tmpl w:val="263E7E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8D"/>
    <w:rsid w:val="000774F6"/>
    <w:rsid w:val="0009236C"/>
    <w:rsid w:val="000F3B55"/>
    <w:rsid w:val="00147EAC"/>
    <w:rsid w:val="002238F4"/>
    <w:rsid w:val="002C7F29"/>
    <w:rsid w:val="004561AC"/>
    <w:rsid w:val="004931A1"/>
    <w:rsid w:val="005D5CC0"/>
    <w:rsid w:val="00632020"/>
    <w:rsid w:val="008025BE"/>
    <w:rsid w:val="008959BD"/>
    <w:rsid w:val="009361CC"/>
    <w:rsid w:val="009629DE"/>
    <w:rsid w:val="00A4096B"/>
    <w:rsid w:val="00A454D1"/>
    <w:rsid w:val="00A76689"/>
    <w:rsid w:val="00A8508D"/>
    <w:rsid w:val="00AA30C9"/>
    <w:rsid w:val="00AB5175"/>
    <w:rsid w:val="00CE701B"/>
    <w:rsid w:val="00D06D8E"/>
    <w:rsid w:val="00EA375E"/>
    <w:rsid w:val="00EB07E7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08D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8508D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508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A85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E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08D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8508D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508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A85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E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dolozky_MPK"/>
    <f:field ref="objsubject" par="" edit="true" text=""/>
    <f:field ref="objcreatedby" par="" text="Rybánsky, Ladislav"/>
    <f:field ref="objcreatedat" par="" text="16.10.2017 11:05:03"/>
    <f:field ref="objchangedby" par="" text="Administrator, System"/>
    <f:field ref="objmodifiedat" par="" text="16.10.2017 11:05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SVIEZENY Richard</cp:lastModifiedBy>
  <cp:revision>2</cp:revision>
  <cp:lastPrinted>2017-12-18T13:21:00Z</cp:lastPrinted>
  <dcterms:created xsi:type="dcterms:W3CDTF">2018-02-05T12:18:00Z</dcterms:created>
  <dcterms:modified xsi:type="dcterms:W3CDTF">2018-02-05T12:18:00Z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Ladislav Rybánsky</vt:lpwstr>
  </property>
  <property fmtid="{D5CDD505-2E9C-101B-9397-08002B2CF9AE}" pid="12" name="FSC#SKEDITIONSLOVLEX@103.510:zodppredkladatel">
    <vt:lpwstr>Lucia Žitňanská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ustanovujú definície a množstvá omamných látok a psychotropných látok a rastlín a húb obsahujúcich omamné látky alebo psychotropné látky,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2016-2020</vt:lpwstr>
  </property>
  <property fmtid="{D5CDD505-2E9C-101B-9397-08002B2CF9AE}" pid="23" name="FSC#SKEDITIONSLOVLEX@103.510:plnynazovpredpis">
    <vt:lpwstr> Zákon ktorým sa ustanovujú definície a množstvá omamných látok a psychotropných látok a rastlín a húb obsahujúcich omamné látky alebo psychotropné látky,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49650/2017/120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LP/2017/730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ustanovujú definície a množstvá omamných látok a psychotropných látok a rastlín a húb obsahujúcich omamné látky alebo psychotropné lá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 a ministerka spravodlivosti Slovenskej republiky</vt:lpwstr>
  </property>
  <property fmtid="{D5CDD505-2E9C-101B-9397-08002B2CF9AE}" pid="142" name="FSC#SKEDITIONSLOVLEX@103.510:funkciaZodpPredAkuzativ">
    <vt:lpwstr>podpredsedníčke vlády a ministerke spravodlivosti Slovenskej republiky</vt:lpwstr>
  </property>
  <property fmtid="{D5CDD505-2E9C-101B-9397-08002B2CF9AE}" pid="143" name="FSC#SKEDITIONSLOVLEX@103.510:funkciaZodpPredDativ">
    <vt:lpwstr>podpredsedníčku vlády a ministerku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Lucia Žitňanská_x000d_
podpredsedníčka vlády a 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na pripomienkové konanie návrh zákona, ktorým sa ustanovujú definície a množstvá omamných látok a psychotropných látok a rastlín a húb obsahujúcich omamné látky ale</vt:lpwstr>
  </property>
  <property fmtid="{D5CDD505-2E9C-101B-9397-08002B2CF9AE}" pid="150" name="FSC#SKEDITIONSLOVLEX@103.510:vytvorenedna">
    <vt:lpwstr>16. 10. 2017</vt:lpwstr>
  </property>
  <property fmtid="{D5CDD505-2E9C-101B-9397-08002B2CF9AE}" pid="151" name="FSC#COOSYSTEM@1.1:Container">
    <vt:lpwstr>COO.2145.1000.3.2198642</vt:lpwstr>
  </property>
  <property fmtid="{D5CDD505-2E9C-101B-9397-08002B2CF9AE}" pid="152" name="FSC#FSCFOLIO@1.1001:docpropproject">
    <vt:lpwstr/>
  </property>
</Properties>
</file>