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575A12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a dopĺňa nariadenie vlády Slovenskej republiky č. 104/2003 Z. z. o Akreditačnej komisii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2588C"/>
    <w:rsid w:val="000302A6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75A12"/>
    <w:rsid w:val="005D5D8A"/>
    <w:rsid w:val="005D63AC"/>
    <w:rsid w:val="00621945"/>
    <w:rsid w:val="00632C9C"/>
    <w:rsid w:val="0064272F"/>
    <w:rsid w:val="00652A58"/>
    <w:rsid w:val="0076288C"/>
    <w:rsid w:val="00816C93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2.12.2017 11:57:14"/>
    <f:field ref="objchangedby" par="" text="Administrator, System"/>
    <f:field ref="objmodifiedat" par="" text="22.12.2017 11:57:1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D8C0C6-02E9-4264-B67A-0E5A8475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Doboš Igor</cp:lastModifiedBy>
  <cp:revision>2</cp:revision>
  <dcterms:created xsi:type="dcterms:W3CDTF">2018-02-02T09:02:00Z</dcterms:created>
  <dcterms:modified xsi:type="dcterms:W3CDTF">2018-02-02T09:02:00Z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PhDr. Igor Doboš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nariadenie vlády Slovenskej republiky č. 104/2003 Z. z. o Akreditačnej komisii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82 ods. 7 zákona č. 131/2002 Z. z. o vysokých školách a o zmene a doplnení niektorých zákonov v znení zákona č. 496/2009 Z. z.</vt:lpwstr>
  </property>
  <property fmtid="{D5CDD505-2E9C-101B-9397-08002B2CF9AE}" pid="16" name="FSC#SKEDITIONSLOVLEX@103.510:plnynazovpredpis">
    <vt:lpwstr> Nariadenie vlády  Slovenskej republiky, ktorým sa mení a dopĺňa nariadenie vlády Slovenskej republiky č. 104/2003 Z. z. o Akreditačnej komisii v znení neskorších predpisov</vt:lpwstr>
  </property>
  <property fmtid="{D5CDD505-2E9C-101B-9397-08002B2CF9AE}" pid="17" name="FSC#SKEDITIONSLOVLEX@103.510:rezortcislopredpis">
    <vt:lpwstr>2017/18049:56AA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LP/2017/960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104/2003 Z. z. o Akreditačnej komisii v znení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COO.2145.1000.3.2339902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návrhu&amp;nbsp;nariadenia&amp;nbsp;vlády Slovenskej republiky, ktorým sa mení a dopĺňa nariadenie vlády Slovenskej republiky č.104/2003 Z. z.&amp;nbsp;&amp;nbsp;o Akreditačnej komisii v znení neskorších predpisov informovaná prostredníc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22. 12. 2017</vt:lpwstr>
  </property>
</Properties>
</file>