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D87E088" w:rsidR="0081708C" w:rsidRPr="00CA6E29" w:rsidRDefault="002237C3" w:rsidP="002237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237C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98E6EE9" w14:textId="3611E622" w:rsidR="002237C3" w:rsidRDefault="002237C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2237C3" w14:paraId="4B9416F7" w14:textId="77777777">
        <w:trPr>
          <w:divId w:val="8619422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55A613" w14:textId="77777777" w:rsidR="002237C3" w:rsidRDefault="002237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D11EB7" w14:textId="77777777" w:rsidR="002237C3" w:rsidRDefault="002237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2237C3" w14:paraId="7451B78D" w14:textId="77777777">
        <w:trPr>
          <w:divId w:val="8619422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DC53" w14:textId="77777777" w:rsidR="002237C3" w:rsidRDefault="002237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AE006A" w14:textId="77777777" w:rsidR="002237C3" w:rsidRDefault="002237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52DF6A" w14:textId="77777777" w:rsidR="002237C3" w:rsidRDefault="002237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774);</w:t>
            </w:r>
          </w:p>
        </w:tc>
      </w:tr>
      <w:tr w:rsidR="002237C3" w14:paraId="38147A46" w14:textId="77777777">
        <w:trPr>
          <w:divId w:val="8619422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B9873" w14:textId="77777777" w:rsidR="002237C3" w:rsidRDefault="002237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37C3" w14:paraId="4861526D" w14:textId="77777777">
        <w:trPr>
          <w:divId w:val="8619422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A3AB12" w14:textId="77777777" w:rsidR="002237C3" w:rsidRDefault="002237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8AA3" w14:textId="77777777" w:rsidR="002237C3" w:rsidRDefault="002237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237C3" w14:paraId="34AA9BA4" w14:textId="77777777">
        <w:trPr>
          <w:divId w:val="8619422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A3F6D0" w14:textId="77777777" w:rsidR="002237C3" w:rsidRDefault="002237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73E3" w14:textId="77777777" w:rsidR="002237C3" w:rsidRDefault="002237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237C3" w14:paraId="11DB1EDB" w14:textId="77777777">
        <w:trPr>
          <w:divId w:val="8619422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1A3B2" w14:textId="77777777" w:rsidR="002237C3" w:rsidRDefault="002237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9138" w14:textId="77777777" w:rsidR="002237C3" w:rsidRDefault="002237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FBF7" w14:textId="77777777" w:rsidR="002237C3" w:rsidRDefault="002237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2237C3" w14:paraId="692702B2" w14:textId="77777777">
        <w:trPr>
          <w:divId w:val="8619422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B6F3C" w14:textId="77777777" w:rsidR="002237C3" w:rsidRDefault="002237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7B66CB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A7D9F73" w:rsidR="00557779" w:rsidRPr="00557779" w:rsidRDefault="002237C3" w:rsidP="002237C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E8DE1B2" w:rsidR="00557779" w:rsidRPr="0010780A" w:rsidRDefault="002237C3" w:rsidP="002237C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812FD48" w:rsidR="00557779" w:rsidRDefault="002237C3" w:rsidP="002237C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237C3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7.12.2017 10:48:17"/>
    <f:field ref="objchangedby" par="" text="Administrator, System"/>
    <f:field ref="objmodifiedat" par="" text="27.12.2017 10:48:22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1CB641-B602-4A39-B602-505D00B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2017-12-27T09:48:00Z</dcterms:created>
  <dc:creator>Pavol Gibala</dc:creator>
  <lastModifiedBy>ms.slx.P.fscsrv</lastModifiedBy>
  <dcterms:modified xsi:type="dcterms:W3CDTF">2017-12-27T09:48:00Z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COO.2145.1000.3.2342834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právo_x000d__x000a_Školstvo a vzdelávanie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Viliam Bokol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rezortcislopredpis" pid="19" fmtid="{D5CDD505-2E9C-101B-9397-08002B2CF9AE}">
    <vt:lpwstr>spis č. 2017-17313-56AA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LP/2017/899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bezpredmetné</vt:lpwstr>
  </property>
  <property name="FSC#SKEDITIONSLOVLEX@103.510:AttrStrListDocPropLehotaNaPredlozenie" pid="45" fmtid="{D5CDD505-2E9C-101B-9397-08002B2CF9AE}">
    <vt:lpwstr>bezpredmetné</vt:lpwstr>
  </property>
  <property name="FSC#SKEDITIONSLOVLEX@103.510:AttrStrListDocPropInfoZaciatokKonania" pid="46" fmtid="{D5CDD505-2E9C-101B-9397-08002B2CF9AE}">
    <vt:lpwstr>bezpredmetné</vt:lpwstr>
  </property>
  <property name="FSC#SKEDITIONSLOVLEX@103.510:AttrStrListDocPropInfoUzPreberanePP" pid="47" fmtid="{D5CDD505-2E9C-101B-9397-08002B2CF9AE}">
    <vt:lpwstr>bezpredmetné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bezpredmetné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súhlasila s návrhom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774)._x000d__x000a_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style="margin: 0cm 0cm 0pt;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predpisov, parlamentná tlač 774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podľa predkladateľov napomôcť implementácii elektronického vládnutia a&amp;nbsp;elektronizácii ďalších služieb v školstve, najmä upraviť príslušné ustanovenia školského zákona tak, aby neboli prekážkou aplikácie zákona o e-Governmente. Zákon o&amp;nbsp;e-Governmente ustanovuje riaditeľom základných škôl a&amp;nbsp;stredných škôl ako&amp;nbsp;orgánom štátnej správy v školstve povinnosť vykonávať verejnú moc elektronicky pri&amp;nbsp;vydávaní rozhodnutí v&amp;nbsp;správnom konaní. Schválením poslaneckého návrhu zákona sa&amp;nbsp;vytvoria podmienky pre&amp;nbsp;podávanie prihlášok na štúdium na stredné školy v&amp;nbsp;elektronickej podobe, rýchlejšie vybavovanie podaní medzi školou a zákonnými zástupcami detí a žiakov a&amp;nbsp;pre&amp;nbsp;zníženie administratívnej náročnosti vnútorných procesov v školách a&amp;nbsp;školských zariadeniach zavedením možnosti viesť časť dokumentácie podľa&amp;nbsp;§ 11 školského zákona ako&amp;nbsp;elektronické registratúrne záznamy.&lt;/p&gt;&lt;p style="margin: 0cm 0cm 6pt; text-align: justify; -ms-text-justify: inter-ideograph;"&gt;Poslanecký návrh zákona tiež reaguje na aktuálnu požiadavku okresných úradov v sídle kraja v&amp;nbsp;súvislosti so&amp;nbsp;zabezpečovaním koordinácie termínov overovania špeciálnych schopností, zručností alebo&amp;nbsp;nadania pri prijímaní uchádzačov na štúdium na&amp;nbsp;stredných školách v dostatočnom časovom rámci.&lt;/p&gt;&lt;p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0pt; text-align: justify; -ms-text-justify: inter-ideograph;"&gt;Ministerstvo zaujíma k&amp;nbsp;predloženému poslaneckému návrhu zákona nasledovné stanovisko:&lt;/p&gt;&lt;p style="margin: 0cm 0cm 12pt; text-align: justify; -ms-text-justify: inter-ideograph;"&gt;Ministerstvo oceňuje poslanecký návrh zákona z hľadiska snahy prispieť k&amp;nbsp;elektronizácii služieb v&amp;nbsp;školstve vrátane efektívneho výkonu verejnej moci elektronicky a&amp;nbsp;s&amp;nbsp;poslaneckým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 (tlač 774)&lt;strong&gt; vyslovila súhlas.&lt;/strong&gt;&lt;/p&gt;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hlavnému štátnemu radcovi</vt:lpwstr>
  </property>
  <property name="FSC#SKEDITIONSLOVLEX@103.510:funkciaPredDativ" pid="135" fmtid="{D5CDD505-2E9C-101B-9397-08002B2CF9AE}">
    <vt:lpwstr>hlavného štátneho radcu</vt:lpwstr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zákonov v znení neskorších predpisov (tlač 774)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zákonov v znení neskorších predpisov (tlač 774)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