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8D2F0F" w:rsidRDefault="008D2F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D2F0F">
        <w:trPr>
          <w:divId w:val="7709885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D2F0F">
        <w:trPr>
          <w:divId w:val="770988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D2F0F">
        <w:trPr>
          <w:divId w:val="770988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50213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č. 152/2013 Z. z. o podmienkach poskytovania podpory v poľnohospodárstve formou prechodných vnútroštátnych platieb v znení neskorších predpisov</w:t>
            </w:r>
          </w:p>
        </w:tc>
      </w:tr>
      <w:tr w:rsidR="008D2F0F">
        <w:trPr>
          <w:divId w:val="770988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D2F0F">
        <w:trPr>
          <w:divId w:val="770988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8D2F0F">
        <w:trPr>
          <w:divId w:val="7709885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D2F0F">
        <w:trPr>
          <w:divId w:val="770988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D2F0F">
        <w:trPr>
          <w:divId w:val="770988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D2F0F">
        <w:trPr>
          <w:divId w:val="7709885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D2F0F">
        <w:trPr>
          <w:divId w:val="770988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24.11.2017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29.11.2017</w:t>
            </w:r>
          </w:p>
        </w:tc>
      </w:tr>
      <w:tr w:rsidR="008D2F0F">
        <w:trPr>
          <w:divId w:val="770988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2017</w:t>
            </w:r>
          </w:p>
        </w:tc>
      </w:tr>
      <w:tr w:rsidR="008D2F0F">
        <w:trPr>
          <w:divId w:val="7709885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38151A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="008D2F0F">
              <w:rPr>
                <w:rFonts w:ascii="Times" w:hAnsi="Times" w:cs="Times"/>
                <w:sz w:val="20"/>
                <w:szCs w:val="20"/>
              </w:rPr>
              <w:t xml:space="preserve"> 201</w:t>
            </w: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D2F0F" w:rsidRDefault="008D2F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Dôvodom predloženia návrhu je novelizácia príslušného ustanovenia nariadenia vlády Slovenskej republiky</w:t>
            </w:r>
            <w:r>
              <w:rPr>
                <w:rFonts w:ascii="Times" w:hAnsi="Times" w:cs="Times"/>
                <w:sz w:val="20"/>
                <w:szCs w:val="20"/>
              </w:rPr>
              <w:br/>
              <w:t>č. 152/2013 Z. z., týkajúceho sa doplnkovej vnútroštátnej platby na dobytčie jednotky, v nadväznosti</w:t>
            </w:r>
            <w:r>
              <w:rPr>
                <w:rFonts w:ascii="Times" w:hAnsi="Times" w:cs="Times"/>
                <w:sz w:val="20"/>
                <w:szCs w:val="20"/>
              </w:rPr>
              <w:br/>
              <w:t>na konzultácie s Európskou komisiou, ako aj legislatívno-technická úprava vzhľadom na skúsenosti z aplikačnej praxe, nové metodické usmernenia v súvislosti so schémami prechodných vnútroštátnych platieb a výklad Európskej komisie k jednotlivým ustanoveniam európskeho právneho rámca pre poskytovanie prechodných vnútroštátnych platieb.</w:t>
            </w:r>
          </w:p>
        </w:tc>
      </w:tr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Predkladaný návrh nariadenia vlády zohľadňuje úpravy vo vzťahu k podmienkam oprávnenosti v prípade dátumu podávania žiadostí o doplnkovú vnútroštátnu platbu na dobytčie jednotky. Návrh nariadenia zohľadňuje prispôsobenie sa spôsobu chovu vybraných kategórií zvierat vzhľadom na skutočnosť, že nezanedbateľná časť chovateľov presúva zvieratá na tzv. letnú pastvu.</w:t>
            </w:r>
          </w:p>
        </w:tc>
      </w:tr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doplnkovú vnútroštátnu platbu na dobytčie jednotky.</w:t>
            </w:r>
          </w:p>
        </w:tc>
      </w:tr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0 (zachovanie súčasného stavu): Pretrvanie nedostatkov zistených na základe aplikačnej praxe, nesúlad s výkladom a novými metodickými usmerneniami Európskej komisie k jednotlivým ustanoveniam európskeho právneho rámca pre poskytovanie prechodných vnútroštátnych platieb.</w:t>
            </w:r>
            <w:r w:rsidR="0050213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Alternatíva 1: Úprava ustanovení nariadenia vlády prispôsobujúca dátumu podávania žiadostí o doplnkovú vnútroštátnu platbu na dobytčie jednotky, a to s ohľadom na chov vybraných kategórií zvierat, ktoré nezanedbateľná časť chovateľov presúva na tzv. letnú pastvu. Zosúladenie ustanovení nariadenia vlády </w:t>
            </w:r>
            <w:r w:rsidR="00A408C4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s výkladom a novými metodickými usmerneniami Európskej komisie k jednotlivým ustanoveniam európskeho právneho rámca pre poskytovanie prechodných vnútroštátnych platieb a odstránenie nedostatkov vyskytujúcich sa v aplikačnej praxi.</w:t>
            </w:r>
          </w:p>
        </w:tc>
      </w:tr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A408C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Navrhovaná národná právna úprava nejde nad rámec minimálnych požiadaviek Európskej únie.</w:t>
            </w:r>
          </w:p>
        </w:tc>
      </w:tr>
      <w:tr w:rsidR="008D2F0F">
        <w:trPr>
          <w:divId w:val="2048529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D2F0F">
        <w:trPr>
          <w:divId w:val="2048529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D2F0F" w:rsidRDefault="008D2F0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D2F0F">
        <w:trPr>
          <w:divId w:val="115410388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D2F0F">
        <w:trPr>
          <w:divId w:val="115410388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D2F0F" w:rsidRDefault="008D2F0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D2F0F">
        <w:trPr>
          <w:divId w:val="2580303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D2F0F">
        <w:trPr>
          <w:divId w:val="2580303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 w:rsidP="0050213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 vlády Slovenskej republiky, ktorým sa mení a dopĺňa nariadenie vlády Slovenskej republiky</w:t>
            </w:r>
            <w:r w:rsidR="0050213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0213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č. 152/2013 Z. z. o podmienkach poskytovania podpory v poľnohospodárstve formou prechodných vnútroštátnych platieb v znení neskorších predpisov, bol predložený v rámci konzultácií komoditným radám Ministerstva pôdohospodárstva a rozvoja vidieka Slovenskej republiky. Zástupcovia komoditných rád vzniesli</w:t>
            </w:r>
            <w:r w:rsidR="0050213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0213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k predloženému materiálu doplňujúce otázky, ktoré im boli zodpovedané.</w:t>
            </w:r>
          </w:p>
        </w:tc>
      </w:tr>
      <w:tr w:rsidR="008D2F0F">
        <w:trPr>
          <w:divId w:val="2580303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D2F0F">
        <w:trPr>
          <w:divId w:val="2580303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hedviga.porubska@land.gov.sk </w:t>
            </w:r>
          </w:p>
        </w:tc>
      </w:tr>
      <w:tr w:rsidR="008D2F0F">
        <w:trPr>
          <w:divId w:val="2580303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D2F0F">
        <w:trPr>
          <w:divId w:val="2580303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D2F0F">
        <w:trPr>
          <w:divId w:val="2580303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D2F0F" w:rsidRDefault="008D2F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D2F0F">
        <w:trPr>
          <w:divId w:val="25803034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1A65" w:rsidRDefault="008D2F0F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STANOVISKO KOMISIE (PREDBEŽNÉ PRIPOMIENKOVÉ KONANIE)K NÁVRHUNARIADENIA VLÁDY SLOVENSKEJ REPUBLIKY, KTORÝM SA MENÍ A DOPĹŇA NARIADENIE VLÁDY SLOVENSKEJ REPUBLIKY Č. 152/2013 Z. Z. O PODMIENKACH POSKYTOVANIA PODPORY V POĽNOHOSPODÁRSTVE FORMOU PRECHODNÝCH VNÚTROŠTÁTNYCH PLATIEB V ZNENÍ NESKORŠÍCH PREDPISOV</w:t>
            </w:r>
          </w:p>
          <w:p w:rsidR="002E1A65" w:rsidRDefault="002E1A65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2E1A65" w:rsidRDefault="008D2F0F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Úvod: Ministerstvo pôdohospodárstva a rozvoja vidieka Slovenskej republiky dňa 23. novembra 2017 predložilo Stálej pracovnej komisii na posudzovanie vybraných vplyvov (ďalej len „Komisia“) na predbežné pripomienkové konanie materiál: „Návrh nariadenia vlády Slovenskej republiky, ktorým sa mení a dopĺňa nariadenie vlády Slovenskej republiky č. 152/2013 Z. z. o podmienkach poskytovania podpory v poľnohospodárstve formou prechodných vnútroštátnych platieb v znení neskorších predpisov“ spolu so žiadosťou o skrátenie lehoty PPK. Komisia tejto žiadosti vyhovela. Materiál predpokladá negatívne vplyvy na rozpočet verejnej správy, ktoré sú rozpočtovo zabezpečené a pozitívne vplyvy na podnikateľské prostredie, vrátane pozitívnych vplyvov na malé a stredné podniky.</w:t>
            </w:r>
          </w:p>
          <w:p w:rsidR="002E1A65" w:rsidRDefault="002E1A65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2E1A65" w:rsidRDefault="008D2F0F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II. Pripomienky a návrhy zmien: Komisia neuplatňuje k materiálu žiadne pripomienky ani odporúčania.</w:t>
            </w:r>
          </w:p>
          <w:p w:rsidR="002E1A65" w:rsidRDefault="002E1A65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2E1A65" w:rsidRDefault="008D2F0F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 súhlasné stanovisko s materiálom predloženým na predbežné pripomienkové konanie.</w:t>
            </w:r>
          </w:p>
          <w:p w:rsidR="002E1A65" w:rsidRDefault="002E1A65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1C38D7" w:rsidRDefault="008D2F0F" w:rsidP="001C38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IV. Poznámka: Predkladateľ uvedie toto stanovisko Komisie do doložky vybraných vplyvov.</w:t>
            </w:r>
          </w:p>
          <w:p w:rsidR="001C38D7" w:rsidRDefault="001C38D7">
            <w:pPr>
              <w:rPr>
                <w:rFonts w:ascii="Times" w:hAnsi="Times" w:cs="Times"/>
                <w:sz w:val="20"/>
                <w:szCs w:val="20"/>
              </w:rPr>
            </w:pPr>
          </w:p>
          <w:p w:rsidR="008D2F0F" w:rsidRDefault="008D2F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Rastislav Chovanec, PhD. predseda Komisie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463248"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75" w:rsidRDefault="00762975">
      <w:r>
        <w:separator/>
      </w:r>
    </w:p>
  </w:endnote>
  <w:endnote w:type="continuationSeparator" w:id="0">
    <w:p w:rsidR="00762975" w:rsidRDefault="007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16177"/>
      <w:docPartObj>
        <w:docPartGallery w:val="Page Numbers (Bottom of Page)"/>
        <w:docPartUnique/>
      </w:docPartObj>
    </w:sdtPr>
    <w:sdtEndPr/>
    <w:sdtContent>
      <w:p w:rsidR="00463248" w:rsidRDefault="004632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D4">
          <w:rPr>
            <w:noProof/>
          </w:rPr>
          <w:t>4</w:t>
        </w:r>
        <w:r>
          <w:fldChar w:fldCharType="end"/>
        </w:r>
      </w:p>
    </w:sdtContent>
  </w:sdt>
  <w:p w:rsidR="00463248" w:rsidRDefault="004632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75" w:rsidRDefault="00762975">
      <w:r>
        <w:separator/>
      </w:r>
    </w:p>
  </w:footnote>
  <w:footnote w:type="continuationSeparator" w:id="0">
    <w:p w:rsidR="00762975" w:rsidRDefault="0076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38D7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1A65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151A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3248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13D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2D86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30D4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975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2F0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08C4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6AC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11.2017 13:14:49"/>
    <f:field ref="objchangedby" par="" text="Administrator, System"/>
    <f:field ref="objmodifiedat" par="" text="29.11.2017 13:14:5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5365</Characters>
  <Application>Microsoft Office Word</Application>
  <DocSecurity>4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Gilanová Zuzana</cp:lastModifiedBy>
  <cp:revision>2</cp:revision>
  <dcterms:created xsi:type="dcterms:W3CDTF">2017-12-11T11:21:00Z</dcterms:created>
  <dcterms:modified xsi:type="dcterms:W3CDTF">2017-12-11T11:21:00Z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7" name="FSC#SKEDITIONSLOVLEX@103.510:rezortcislopredpis">
    <vt:lpwstr>3726/2017-410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LP/2017/868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24. 11. 2017</vt:lpwstr>
  </property>
  <property fmtid="{D5CDD505-2E9C-101B-9397-08002B2CF9AE}" pid="49" name="FSC#SKEDITIONSLOVLEX@103.510:AttrDateDocPropUkonceniePKK">
    <vt:lpwstr>29. 11. 2017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5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5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30" name="FSC#COOSYSTEM@1.1:Container">
    <vt:lpwstr>COO.2145.1000.3.2286540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29. 11. 2017</vt:lpwstr>
  </property>
</Properties>
</file>