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083" w:rsidRDefault="00516C46">
      <w:pPr>
        <w:framePr w:hSpace="142" w:wrap="around" w:vAnchor="text" w:hAnchor="page" w:x="857" w:y="-66"/>
      </w:pPr>
      <w:r>
        <w:rPr>
          <w:noProof/>
        </w:rPr>
        <w:drawing>
          <wp:inline distT="0" distB="0" distL="0" distR="0">
            <wp:extent cx="724535" cy="379730"/>
            <wp:effectExtent l="0" t="0" r="0" b="1270"/>
            <wp:docPr id="37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FF0" w:rsidRPr="00876805" w:rsidRDefault="008D1FF0" w:rsidP="008D1FF0">
      <w:pPr>
        <w:jc w:val="center"/>
        <w:rPr>
          <w:sz w:val="24"/>
          <w:szCs w:val="24"/>
        </w:rPr>
      </w:pPr>
      <w:r w:rsidRPr="00876805">
        <w:rPr>
          <w:b/>
          <w:sz w:val="24"/>
          <w:szCs w:val="24"/>
        </w:rPr>
        <w:t>KONFEDERÁCIA ODBOROVÝCH ZVÄZOV SLOVENSKEJ REPUBLIKY</w:t>
      </w:r>
    </w:p>
    <w:p w:rsidR="008D1FF0" w:rsidRDefault="00876805" w:rsidP="008D1FF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83564D" w:rsidRPr="00B044D6" w:rsidRDefault="008D1FF0" w:rsidP="00B044D6">
      <w:pPr>
        <w:ind w:left="-567"/>
        <w:rPr>
          <w:sz w:val="24"/>
          <w:szCs w:val="24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333500" cy="571500"/>
            <wp:effectExtent l="0" t="0" r="0" b="0"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805" w:rsidRPr="00FF32C7" w:rsidRDefault="00876805" w:rsidP="00FF32C7">
      <w:pPr>
        <w:pStyle w:val="Nzov"/>
        <w:spacing w:before="0"/>
        <w:jc w:val="both"/>
        <w:rPr>
          <w:b w:val="0"/>
          <w:szCs w:val="24"/>
        </w:rPr>
      </w:pPr>
      <w:r w:rsidRPr="00FF32C7">
        <w:rPr>
          <w:b w:val="0"/>
          <w:szCs w:val="24"/>
        </w:rPr>
        <w:t>Materiál na rokovanie</w:t>
      </w:r>
    </w:p>
    <w:p w:rsidR="0083564D" w:rsidRPr="00FF32C7" w:rsidRDefault="00E80F15" w:rsidP="00FF32C7">
      <w:pPr>
        <w:pStyle w:val="Nzov"/>
        <w:spacing w:before="0"/>
        <w:jc w:val="both"/>
        <w:rPr>
          <w:b w:val="0"/>
          <w:szCs w:val="24"/>
        </w:rPr>
      </w:pPr>
      <w:r w:rsidRPr="00FF32C7">
        <w:rPr>
          <w:b w:val="0"/>
          <w:szCs w:val="24"/>
        </w:rPr>
        <w:t xml:space="preserve">HSR SR </w:t>
      </w:r>
      <w:r w:rsidR="00CF4D62" w:rsidRPr="00FF32C7">
        <w:rPr>
          <w:b w:val="0"/>
          <w:szCs w:val="24"/>
        </w:rPr>
        <w:t>6</w:t>
      </w:r>
      <w:r w:rsidR="00EF3C16" w:rsidRPr="00FF32C7">
        <w:rPr>
          <w:b w:val="0"/>
          <w:szCs w:val="24"/>
        </w:rPr>
        <w:t>.</w:t>
      </w:r>
      <w:r w:rsidR="00FC4638" w:rsidRPr="00FF32C7">
        <w:rPr>
          <w:b w:val="0"/>
          <w:szCs w:val="24"/>
        </w:rPr>
        <w:t>11</w:t>
      </w:r>
      <w:r w:rsidR="00F44470" w:rsidRPr="00FF32C7">
        <w:rPr>
          <w:b w:val="0"/>
          <w:szCs w:val="24"/>
        </w:rPr>
        <w:t>.2017</w:t>
      </w:r>
      <w:r w:rsidR="00CD15ED" w:rsidRPr="00FF32C7">
        <w:rPr>
          <w:b w:val="0"/>
          <w:szCs w:val="24"/>
        </w:rPr>
        <w:t xml:space="preserve">       </w:t>
      </w:r>
    </w:p>
    <w:p w:rsidR="00D15F49" w:rsidRPr="00FF32C7" w:rsidRDefault="00471B0C" w:rsidP="00FF32C7">
      <w:pPr>
        <w:pStyle w:val="Nzov"/>
        <w:spacing w:before="0"/>
        <w:ind w:left="7788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</w:t>
      </w:r>
      <w:r w:rsidR="00CD15ED" w:rsidRPr="00FF32C7">
        <w:rPr>
          <w:b w:val="0"/>
          <w:szCs w:val="24"/>
        </w:rPr>
        <w:t>b</w:t>
      </w:r>
      <w:r w:rsidR="00A745D5" w:rsidRPr="00FF32C7">
        <w:rPr>
          <w:b w:val="0"/>
          <w:szCs w:val="24"/>
        </w:rPr>
        <w:t>od</w:t>
      </w:r>
      <w:r w:rsidR="00D53BB1" w:rsidRPr="00FF32C7">
        <w:rPr>
          <w:b w:val="0"/>
          <w:szCs w:val="24"/>
        </w:rPr>
        <w:t xml:space="preserve"> </w:t>
      </w:r>
      <w:r w:rsidR="00FC4638" w:rsidRPr="00FF32C7">
        <w:rPr>
          <w:b w:val="0"/>
          <w:szCs w:val="24"/>
        </w:rPr>
        <w:t>4</w:t>
      </w:r>
      <w:r w:rsidR="000C4C2A" w:rsidRPr="00FF32C7">
        <w:rPr>
          <w:b w:val="0"/>
          <w:szCs w:val="24"/>
        </w:rPr>
        <w:t xml:space="preserve"> </w:t>
      </w:r>
    </w:p>
    <w:p w:rsidR="00F466D5" w:rsidRPr="00FF32C7" w:rsidRDefault="00F466D5" w:rsidP="00FF32C7">
      <w:pPr>
        <w:pStyle w:val="Nzov"/>
        <w:spacing w:before="0"/>
        <w:rPr>
          <w:szCs w:val="24"/>
        </w:rPr>
      </w:pPr>
    </w:p>
    <w:p w:rsidR="00876805" w:rsidRPr="00FF32C7" w:rsidRDefault="00876805" w:rsidP="00FF32C7">
      <w:pPr>
        <w:pStyle w:val="Nzov"/>
        <w:spacing w:before="0"/>
        <w:rPr>
          <w:szCs w:val="24"/>
        </w:rPr>
      </w:pPr>
      <w:r w:rsidRPr="00FF32C7">
        <w:rPr>
          <w:szCs w:val="24"/>
        </w:rPr>
        <w:t>S T A N O V I S K O</w:t>
      </w:r>
    </w:p>
    <w:p w:rsidR="00751CD7" w:rsidRPr="00FF32C7" w:rsidRDefault="00A73E7C" w:rsidP="00FF32C7">
      <w:pPr>
        <w:jc w:val="center"/>
        <w:rPr>
          <w:b/>
          <w:iCs/>
          <w:sz w:val="24"/>
          <w:szCs w:val="24"/>
        </w:rPr>
      </w:pPr>
      <w:r w:rsidRPr="00FF32C7">
        <w:rPr>
          <w:b/>
          <w:sz w:val="24"/>
          <w:szCs w:val="24"/>
        </w:rPr>
        <w:t>k</w:t>
      </w:r>
      <w:r w:rsidR="00751CD7" w:rsidRPr="00FF32C7">
        <w:rPr>
          <w:b/>
          <w:iCs/>
          <w:sz w:val="24"/>
          <w:szCs w:val="24"/>
        </w:rPr>
        <w:t> </w:t>
      </w:r>
      <w:r w:rsidR="00FC4638" w:rsidRPr="00FF32C7">
        <w:rPr>
          <w:b/>
          <w:bCs/>
          <w:iCs/>
          <w:sz w:val="24"/>
          <w:szCs w:val="24"/>
        </w:rPr>
        <w:t>Informácii o stave implementácie Slovenského kvalifikačného rámca SKKR a Národnej sústavy kvalifikácií v kontexte celoživotného vzdelávania v SR</w:t>
      </w:r>
    </w:p>
    <w:p w:rsidR="003F07DC" w:rsidRPr="00FF32C7" w:rsidRDefault="003F07DC" w:rsidP="00FF32C7">
      <w:pPr>
        <w:rPr>
          <w:sz w:val="24"/>
          <w:szCs w:val="24"/>
        </w:rPr>
      </w:pPr>
    </w:p>
    <w:p w:rsidR="00FF32C7" w:rsidRPr="00FF32C7" w:rsidRDefault="00FF32C7" w:rsidP="00FF32C7">
      <w:pPr>
        <w:rPr>
          <w:sz w:val="24"/>
          <w:szCs w:val="24"/>
        </w:rPr>
      </w:pPr>
    </w:p>
    <w:p w:rsidR="00FC4638" w:rsidRPr="00FF32C7" w:rsidRDefault="00E4335D" w:rsidP="00FF32C7">
      <w:pPr>
        <w:numPr>
          <w:ilvl w:val="0"/>
          <w:numId w:val="3"/>
        </w:numPr>
        <w:jc w:val="both"/>
        <w:rPr>
          <w:rStyle w:val="Zstupntext"/>
          <w:b/>
          <w:color w:val="auto"/>
          <w:sz w:val="24"/>
          <w:szCs w:val="24"/>
        </w:rPr>
      </w:pPr>
      <w:r w:rsidRPr="00FF32C7">
        <w:rPr>
          <w:b/>
          <w:sz w:val="24"/>
          <w:szCs w:val="24"/>
        </w:rPr>
        <w:t>Popis materiálu</w:t>
      </w:r>
    </w:p>
    <w:p w:rsidR="00FC4638" w:rsidRPr="00FF32C7" w:rsidRDefault="00FC4638" w:rsidP="00FF32C7">
      <w:pPr>
        <w:ind w:firstLine="709"/>
        <w:jc w:val="both"/>
        <w:rPr>
          <w:sz w:val="24"/>
          <w:szCs w:val="24"/>
        </w:rPr>
      </w:pPr>
      <w:r w:rsidRPr="00FF32C7">
        <w:rPr>
          <w:sz w:val="24"/>
          <w:szCs w:val="24"/>
        </w:rPr>
        <w:t xml:space="preserve">Informácia o stave implementácie Slovenského kvalifikačného rámca (SKKR) a Národnej sústavy kvalifikácií (NSK) obsahuje zhrnutie procesov </w:t>
      </w:r>
      <w:r w:rsidR="0052189F" w:rsidRPr="00FF32C7">
        <w:rPr>
          <w:sz w:val="24"/>
          <w:szCs w:val="24"/>
        </w:rPr>
        <w:t xml:space="preserve">za roky </w:t>
      </w:r>
      <w:r w:rsidRPr="00FF32C7">
        <w:rPr>
          <w:sz w:val="24"/>
          <w:szCs w:val="24"/>
        </w:rPr>
        <w:t>2013-</w:t>
      </w:r>
      <w:r w:rsidR="0052189F" w:rsidRPr="00FF32C7">
        <w:rPr>
          <w:sz w:val="24"/>
          <w:szCs w:val="24"/>
        </w:rPr>
        <w:t>20</w:t>
      </w:r>
      <w:r w:rsidRPr="00FF32C7">
        <w:rPr>
          <w:sz w:val="24"/>
          <w:szCs w:val="24"/>
        </w:rPr>
        <w:t>17</w:t>
      </w:r>
      <w:r w:rsidR="0052189F" w:rsidRPr="00FF32C7">
        <w:rPr>
          <w:sz w:val="24"/>
          <w:szCs w:val="24"/>
        </w:rPr>
        <w:t xml:space="preserve">. Cieľom </w:t>
      </w:r>
      <w:r w:rsidRPr="00FF32C7">
        <w:rPr>
          <w:sz w:val="24"/>
          <w:szCs w:val="24"/>
        </w:rPr>
        <w:t>materiálu je informovať o </w:t>
      </w:r>
      <w:r w:rsidR="0052189F" w:rsidRPr="00FF32C7">
        <w:rPr>
          <w:sz w:val="24"/>
          <w:szCs w:val="24"/>
        </w:rPr>
        <w:t>tvorbe</w:t>
      </w:r>
      <w:r w:rsidRPr="00FF32C7">
        <w:rPr>
          <w:sz w:val="24"/>
          <w:szCs w:val="24"/>
        </w:rPr>
        <w:t xml:space="preserve"> systému SKKR a</w:t>
      </w:r>
      <w:r w:rsidR="0052189F" w:rsidRPr="00FF32C7">
        <w:rPr>
          <w:sz w:val="24"/>
          <w:szCs w:val="24"/>
        </w:rPr>
        <w:t> </w:t>
      </w:r>
      <w:r w:rsidRPr="00FF32C7">
        <w:rPr>
          <w:sz w:val="24"/>
          <w:szCs w:val="24"/>
        </w:rPr>
        <w:t>NSK</w:t>
      </w:r>
      <w:r w:rsidR="0052189F" w:rsidRPr="00FF32C7">
        <w:rPr>
          <w:sz w:val="24"/>
          <w:szCs w:val="24"/>
        </w:rPr>
        <w:t xml:space="preserve"> a následne o </w:t>
      </w:r>
      <w:r w:rsidRPr="00FF32C7">
        <w:rPr>
          <w:sz w:val="24"/>
          <w:szCs w:val="24"/>
        </w:rPr>
        <w:t>Priraďovac</w:t>
      </w:r>
      <w:r w:rsidR="0052189F" w:rsidRPr="00FF32C7">
        <w:rPr>
          <w:sz w:val="24"/>
          <w:szCs w:val="24"/>
        </w:rPr>
        <w:t>ej správe</w:t>
      </w:r>
      <w:r w:rsidRPr="00FF32C7">
        <w:rPr>
          <w:sz w:val="24"/>
          <w:szCs w:val="24"/>
        </w:rPr>
        <w:t xml:space="preserve"> Slovenského kvalifikačného rámca voči Európskemu kvalifikačnému rámcu</w:t>
      </w:r>
      <w:r w:rsidR="0052189F" w:rsidRPr="00FF32C7">
        <w:rPr>
          <w:sz w:val="24"/>
          <w:szCs w:val="24"/>
        </w:rPr>
        <w:t xml:space="preserve"> (EKR).</w:t>
      </w:r>
    </w:p>
    <w:p w:rsidR="00FC4638" w:rsidRPr="00FF32C7" w:rsidRDefault="00FC4638" w:rsidP="00FF32C7">
      <w:pPr>
        <w:ind w:firstLine="709"/>
        <w:jc w:val="both"/>
        <w:rPr>
          <w:sz w:val="24"/>
          <w:szCs w:val="24"/>
        </w:rPr>
      </w:pPr>
      <w:r w:rsidRPr="00FF32C7">
        <w:rPr>
          <w:sz w:val="24"/>
          <w:szCs w:val="24"/>
        </w:rPr>
        <w:t>Spracovanie p</w:t>
      </w:r>
      <w:r w:rsidR="005D3E92">
        <w:rPr>
          <w:sz w:val="24"/>
          <w:szCs w:val="24"/>
        </w:rPr>
        <w:t xml:space="preserve">redkladaného materiálu bolo </w:t>
      </w:r>
      <w:r w:rsidRPr="00FF32C7">
        <w:rPr>
          <w:sz w:val="24"/>
          <w:szCs w:val="24"/>
        </w:rPr>
        <w:t>konzult</w:t>
      </w:r>
      <w:r w:rsidR="005D3E92">
        <w:rPr>
          <w:sz w:val="24"/>
          <w:szCs w:val="24"/>
        </w:rPr>
        <w:t xml:space="preserve">ované </w:t>
      </w:r>
      <w:r w:rsidRPr="00FF32C7">
        <w:rPr>
          <w:sz w:val="24"/>
          <w:szCs w:val="24"/>
        </w:rPr>
        <w:t>so zahraničnými expertmi o našom systéme kvalifikácií. Aktualizovaná verzia priraďovacej správy SKKR voči E</w:t>
      </w:r>
      <w:r w:rsidR="0052189F" w:rsidRPr="00FF32C7">
        <w:rPr>
          <w:sz w:val="24"/>
          <w:szCs w:val="24"/>
        </w:rPr>
        <w:t>KR</w:t>
      </w:r>
      <w:r w:rsidR="003248DB" w:rsidRPr="00FF32C7">
        <w:rPr>
          <w:sz w:val="24"/>
          <w:szCs w:val="24"/>
        </w:rPr>
        <w:t xml:space="preserve"> </w:t>
      </w:r>
      <w:r w:rsidRPr="00FF32C7">
        <w:rPr>
          <w:sz w:val="24"/>
          <w:szCs w:val="24"/>
        </w:rPr>
        <w:t>bola predložená E</w:t>
      </w:r>
      <w:r w:rsidR="0052189F" w:rsidRPr="00FF32C7">
        <w:rPr>
          <w:sz w:val="24"/>
          <w:szCs w:val="24"/>
        </w:rPr>
        <w:t xml:space="preserve">K </w:t>
      </w:r>
      <w:r w:rsidRPr="00FF32C7">
        <w:rPr>
          <w:sz w:val="24"/>
          <w:szCs w:val="24"/>
        </w:rPr>
        <w:t>v septembri 2017. Poradná skupina E</w:t>
      </w:r>
      <w:r w:rsidR="0052189F" w:rsidRPr="00FF32C7">
        <w:rPr>
          <w:sz w:val="24"/>
          <w:szCs w:val="24"/>
        </w:rPr>
        <w:t>K pre EKR 4.10.</w:t>
      </w:r>
      <w:r w:rsidRPr="00FF32C7">
        <w:rPr>
          <w:sz w:val="24"/>
          <w:szCs w:val="24"/>
        </w:rPr>
        <w:t xml:space="preserve">2017 odobrila informáciu o stave implementácie Slovenského kvalifikačného rámca SKKR - Priraďovacia správa SKKR voči </w:t>
      </w:r>
      <w:r w:rsidR="00F61556" w:rsidRPr="00FF32C7">
        <w:rPr>
          <w:sz w:val="24"/>
          <w:szCs w:val="24"/>
        </w:rPr>
        <w:t xml:space="preserve">EKR (aktualizovaná verzia 2017), ktorá je súčasťou materiálu </w:t>
      </w:r>
      <w:r w:rsidRPr="00FF32C7">
        <w:rPr>
          <w:sz w:val="24"/>
          <w:szCs w:val="24"/>
        </w:rPr>
        <w:t xml:space="preserve">v anglickom jazyku s názvom </w:t>
      </w:r>
      <w:r w:rsidRPr="00FF32C7">
        <w:rPr>
          <w:b/>
          <w:sz w:val="24"/>
          <w:szCs w:val="24"/>
        </w:rPr>
        <w:t>„</w:t>
      </w:r>
      <w:proofErr w:type="spellStart"/>
      <w:r w:rsidRPr="00FF32C7">
        <w:rPr>
          <w:sz w:val="24"/>
          <w:szCs w:val="24"/>
        </w:rPr>
        <w:t>Referencing</w:t>
      </w:r>
      <w:proofErr w:type="spellEnd"/>
      <w:r w:rsidRPr="00FF32C7">
        <w:rPr>
          <w:sz w:val="24"/>
          <w:szCs w:val="24"/>
        </w:rPr>
        <w:t xml:space="preserve"> Report of </w:t>
      </w:r>
      <w:proofErr w:type="spellStart"/>
      <w:r w:rsidRPr="00FF32C7">
        <w:rPr>
          <w:sz w:val="24"/>
          <w:szCs w:val="24"/>
        </w:rPr>
        <w:t>the</w:t>
      </w:r>
      <w:proofErr w:type="spellEnd"/>
      <w:r w:rsidRPr="00FF32C7">
        <w:rPr>
          <w:sz w:val="24"/>
          <w:szCs w:val="24"/>
        </w:rPr>
        <w:t xml:space="preserve"> Slovak </w:t>
      </w:r>
      <w:proofErr w:type="spellStart"/>
      <w:r w:rsidRPr="00FF32C7">
        <w:rPr>
          <w:sz w:val="24"/>
          <w:szCs w:val="24"/>
        </w:rPr>
        <w:t>Qualifications</w:t>
      </w:r>
      <w:proofErr w:type="spellEnd"/>
      <w:r w:rsidRPr="00FF32C7">
        <w:rPr>
          <w:sz w:val="24"/>
          <w:szCs w:val="24"/>
        </w:rPr>
        <w:t xml:space="preserve"> </w:t>
      </w:r>
      <w:proofErr w:type="spellStart"/>
      <w:r w:rsidRPr="00FF32C7">
        <w:rPr>
          <w:sz w:val="24"/>
          <w:szCs w:val="24"/>
        </w:rPr>
        <w:t>Framework</w:t>
      </w:r>
      <w:proofErr w:type="spellEnd"/>
      <w:r w:rsidRPr="00FF32C7">
        <w:rPr>
          <w:sz w:val="24"/>
          <w:szCs w:val="24"/>
        </w:rPr>
        <w:t xml:space="preserve"> to </w:t>
      </w:r>
      <w:proofErr w:type="spellStart"/>
      <w:r w:rsidRPr="00FF32C7">
        <w:rPr>
          <w:sz w:val="24"/>
          <w:szCs w:val="24"/>
        </w:rPr>
        <w:t>the</w:t>
      </w:r>
      <w:proofErr w:type="spellEnd"/>
      <w:r w:rsidRPr="00FF32C7">
        <w:rPr>
          <w:sz w:val="24"/>
          <w:szCs w:val="24"/>
        </w:rPr>
        <w:t xml:space="preserve"> </w:t>
      </w:r>
      <w:proofErr w:type="spellStart"/>
      <w:r w:rsidRPr="00FF32C7">
        <w:rPr>
          <w:sz w:val="24"/>
          <w:szCs w:val="24"/>
        </w:rPr>
        <w:t>European</w:t>
      </w:r>
      <w:proofErr w:type="spellEnd"/>
      <w:r w:rsidRPr="00FF32C7">
        <w:rPr>
          <w:sz w:val="24"/>
          <w:szCs w:val="24"/>
        </w:rPr>
        <w:t xml:space="preserve"> </w:t>
      </w:r>
      <w:proofErr w:type="spellStart"/>
      <w:r w:rsidRPr="00FF32C7">
        <w:rPr>
          <w:sz w:val="24"/>
          <w:szCs w:val="24"/>
        </w:rPr>
        <w:t>Qualificat</w:t>
      </w:r>
      <w:r w:rsidR="005D3E92">
        <w:rPr>
          <w:sz w:val="24"/>
          <w:szCs w:val="24"/>
        </w:rPr>
        <w:t>ions</w:t>
      </w:r>
      <w:proofErr w:type="spellEnd"/>
      <w:r w:rsidR="005D3E92">
        <w:rPr>
          <w:sz w:val="24"/>
          <w:szCs w:val="24"/>
        </w:rPr>
        <w:t xml:space="preserve"> </w:t>
      </w:r>
      <w:proofErr w:type="spellStart"/>
      <w:r w:rsidR="005D3E92">
        <w:rPr>
          <w:sz w:val="24"/>
          <w:szCs w:val="24"/>
        </w:rPr>
        <w:t>Framework</w:t>
      </w:r>
      <w:proofErr w:type="spellEnd"/>
      <w:r w:rsidR="005D3E92">
        <w:rPr>
          <w:sz w:val="24"/>
          <w:szCs w:val="24"/>
        </w:rPr>
        <w:t xml:space="preserve"> – update 2017“. </w:t>
      </w:r>
      <w:r w:rsidR="00A90B3A">
        <w:rPr>
          <w:sz w:val="24"/>
          <w:szCs w:val="24"/>
        </w:rPr>
        <w:t>V správe p</w:t>
      </w:r>
      <w:r w:rsidRPr="00FF32C7">
        <w:rPr>
          <w:sz w:val="24"/>
          <w:szCs w:val="24"/>
        </w:rPr>
        <w:t xml:space="preserve">opísané aktivity boli akceptované ako jasné, transparentné a dôveryhodné pre ostatné členské štáty EÚ.  </w:t>
      </w:r>
    </w:p>
    <w:p w:rsidR="00F61556" w:rsidRPr="00FF32C7" w:rsidRDefault="00F61556" w:rsidP="00FF32C7">
      <w:pPr>
        <w:pStyle w:val="ZAKLADNYTEXT"/>
        <w:spacing w:before="0"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sk-SK"/>
        </w:rPr>
      </w:pPr>
      <w:r w:rsidRPr="00FF32C7">
        <w:rPr>
          <w:rFonts w:ascii="Times New Roman" w:hAnsi="Times New Roman" w:cs="Times New Roman"/>
          <w:sz w:val="24"/>
          <w:szCs w:val="24"/>
          <w:lang w:eastAsia="sk-SK"/>
        </w:rPr>
        <w:t>Správa pozostáva z 3 hlavných častí a príloh:</w:t>
      </w:r>
    </w:p>
    <w:p w:rsidR="00A31180" w:rsidRPr="00FF32C7" w:rsidRDefault="00F61556" w:rsidP="00FF32C7">
      <w:pPr>
        <w:pStyle w:val="ZAKLADNYTEXT"/>
        <w:numPr>
          <w:ilvl w:val="0"/>
          <w:numId w:val="15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FF32C7">
        <w:rPr>
          <w:rFonts w:ascii="Times New Roman" w:hAnsi="Times New Roman" w:cs="Times New Roman"/>
          <w:sz w:val="24"/>
          <w:szCs w:val="24"/>
          <w:lang w:eastAsia="sk-SK"/>
        </w:rPr>
        <w:t>Prvá časť je popisom slovenského vzdelávacieho</w:t>
      </w:r>
      <w:r w:rsidR="00A90B3A">
        <w:rPr>
          <w:rFonts w:ascii="Times New Roman" w:hAnsi="Times New Roman" w:cs="Times New Roman"/>
          <w:sz w:val="24"/>
          <w:szCs w:val="24"/>
          <w:lang w:eastAsia="sk-SK"/>
        </w:rPr>
        <w:t xml:space="preserve"> systému, </w:t>
      </w:r>
      <w:r w:rsidRPr="00FF32C7">
        <w:rPr>
          <w:rFonts w:ascii="Times New Roman" w:hAnsi="Times New Roman" w:cs="Times New Roman"/>
          <w:sz w:val="24"/>
          <w:szCs w:val="24"/>
          <w:lang w:eastAsia="sk-SK"/>
        </w:rPr>
        <w:t xml:space="preserve">všetkých </w:t>
      </w:r>
      <w:r w:rsidR="00A90B3A">
        <w:rPr>
          <w:rFonts w:ascii="Times New Roman" w:hAnsi="Times New Roman" w:cs="Times New Roman"/>
          <w:sz w:val="24"/>
          <w:szCs w:val="24"/>
          <w:lang w:eastAsia="sk-SK"/>
        </w:rPr>
        <w:t xml:space="preserve">jeho úrovní </w:t>
      </w:r>
      <w:r w:rsidRPr="00FF32C7">
        <w:rPr>
          <w:rFonts w:ascii="Times New Roman" w:hAnsi="Times New Roman" w:cs="Times New Roman"/>
          <w:sz w:val="24"/>
          <w:szCs w:val="24"/>
          <w:lang w:eastAsia="sk-SK"/>
        </w:rPr>
        <w:t xml:space="preserve">od predškolskej po terciárnu úroveň, ako aj systém ďalšieho vzdelávania. Táto kapitola uvádza krátke charakteristiky typov programov, spôsobov realizácie a certifikačných a akreditačných postupov na Slovensku. Schéma úrovní vzdelávania a dosiahnutého stupňa vzdelania v systéme vzdelávania poskytuje nový pohľad na systém kvalifikácií </w:t>
      </w:r>
      <w:r w:rsidR="00A90B3A">
        <w:rPr>
          <w:rFonts w:ascii="Times New Roman" w:hAnsi="Times New Roman" w:cs="Times New Roman"/>
          <w:sz w:val="24"/>
          <w:szCs w:val="24"/>
          <w:lang w:eastAsia="sk-SK"/>
        </w:rPr>
        <w:t xml:space="preserve"> v </w:t>
      </w:r>
      <w:r w:rsidRPr="00FF32C7">
        <w:rPr>
          <w:rFonts w:ascii="Times New Roman" w:hAnsi="Times New Roman" w:cs="Times New Roman"/>
          <w:sz w:val="24"/>
          <w:szCs w:val="24"/>
          <w:lang w:eastAsia="sk-SK"/>
        </w:rPr>
        <w:t xml:space="preserve">SR. </w:t>
      </w:r>
    </w:p>
    <w:p w:rsidR="00A31180" w:rsidRPr="00FF32C7" w:rsidRDefault="00F61556" w:rsidP="00FF32C7">
      <w:pPr>
        <w:pStyle w:val="ZAKLADNYTEXT"/>
        <w:numPr>
          <w:ilvl w:val="0"/>
          <w:numId w:val="15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FF32C7">
        <w:rPr>
          <w:rFonts w:ascii="Times New Roman" w:hAnsi="Times New Roman" w:cs="Times New Roman"/>
          <w:sz w:val="24"/>
          <w:szCs w:val="24"/>
          <w:lang w:eastAsia="sk-SK"/>
        </w:rPr>
        <w:t>Druhá časť popisuje Slovenský kvalifikačný rámec. Obsahuje históriu a proces jeho vývoja; princípy SKKR, charakteristické znaky a funkcie; jeho štruktúru a typy kvalifikácií. Vysvetľuje tiež úlohu a funkcie Národnej sústavy kvalifikácií.</w:t>
      </w:r>
    </w:p>
    <w:p w:rsidR="00A31180" w:rsidRPr="00FF32C7" w:rsidRDefault="00F61556" w:rsidP="00FF32C7">
      <w:pPr>
        <w:pStyle w:val="ZAKLADNYTEXT"/>
        <w:numPr>
          <w:ilvl w:val="0"/>
          <w:numId w:val="15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FF32C7">
        <w:rPr>
          <w:rFonts w:ascii="Times New Roman" w:hAnsi="Times New Roman" w:cs="Times New Roman"/>
          <w:sz w:val="24"/>
          <w:szCs w:val="24"/>
        </w:rPr>
        <w:t>Tretia časť je podrobným vysvetlením realizácie desiatich kritérií stanovených v odporúčaní o EKR ako súčasť referenčného procesu.</w:t>
      </w:r>
    </w:p>
    <w:p w:rsidR="00A31180" w:rsidRPr="00FF32C7" w:rsidRDefault="00F61556" w:rsidP="00FF32C7">
      <w:pPr>
        <w:pStyle w:val="ZAKLADNYTEXT"/>
        <w:numPr>
          <w:ilvl w:val="0"/>
          <w:numId w:val="15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FF32C7">
        <w:rPr>
          <w:rFonts w:ascii="Times New Roman" w:hAnsi="Times New Roman" w:cs="Times New Roman"/>
          <w:sz w:val="24"/>
          <w:szCs w:val="24"/>
        </w:rPr>
        <w:t xml:space="preserve">Posledná časť materiálu sa venuje plánom do budúcnosti, ktorý popisuje najnovší vývoj na Slovensku, najmä vo svetle začínajúcej národnej reformy vzdelávania. Záver materiálu konštatuje ambicióznosť procesov zavedenia a plnej implementácie SKKR. </w:t>
      </w:r>
    </w:p>
    <w:p w:rsidR="00FF32C7" w:rsidRPr="00FF32C7" w:rsidRDefault="00F61556" w:rsidP="00FF32C7">
      <w:pPr>
        <w:pStyle w:val="ZAKLADNYTEXT"/>
        <w:numPr>
          <w:ilvl w:val="0"/>
          <w:numId w:val="15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FF32C7">
        <w:rPr>
          <w:rFonts w:ascii="Times New Roman" w:hAnsi="Times New Roman" w:cs="Times New Roman"/>
          <w:sz w:val="24"/>
          <w:szCs w:val="24"/>
        </w:rPr>
        <w:t>Prílohy tvoria samostatnú časť správy. Obsahujú podporné materiály</w:t>
      </w:r>
      <w:r w:rsidR="00A90B3A">
        <w:rPr>
          <w:rFonts w:ascii="Times New Roman" w:hAnsi="Times New Roman" w:cs="Times New Roman"/>
          <w:sz w:val="24"/>
          <w:szCs w:val="24"/>
        </w:rPr>
        <w:t xml:space="preserve">, príklady a dokumenty na objasnenie </w:t>
      </w:r>
      <w:r w:rsidRPr="00FF32C7">
        <w:rPr>
          <w:rFonts w:ascii="Times New Roman" w:hAnsi="Times New Roman" w:cs="Times New Roman"/>
          <w:sz w:val="24"/>
          <w:szCs w:val="24"/>
        </w:rPr>
        <w:t xml:space="preserve">hlavnej časti správy (napr. </w:t>
      </w:r>
      <w:proofErr w:type="spellStart"/>
      <w:r w:rsidRPr="00FF32C7">
        <w:rPr>
          <w:rFonts w:ascii="Times New Roman" w:hAnsi="Times New Roman" w:cs="Times New Roman"/>
          <w:sz w:val="24"/>
          <w:szCs w:val="24"/>
        </w:rPr>
        <w:t>deskriptory</w:t>
      </w:r>
      <w:proofErr w:type="spellEnd"/>
      <w:r w:rsidRPr="00FF32C7">
        <w:rPr>
          <w:rFonts w:ascii="Times New Roman" w:hAnsi="Times New Roman" w:cs="Times New Roman"/>
          <w:sz w:val="24"/>
          <w:szCs w:val="24"/>
        </w:rPr>
        <w:t xml:space="preserve"> SKKR, vybrané kvalifikácie zahrnuté do NSK, informácie o systéme duálneho vzdelávania na Slovensku, súhrn troch analýz o SKKR a NSK vykonaných v roku 2016).</w:t>
      </w:r>
    </w:p>
    <w:p w:rsidR="00FF32C7" w:rsidRDefault="00FF32C7" w:rsidP="00FF32C7">
      <w:pPr>
        <w:pStyle w:val="ZAKLADNYTEXT"/>
        <w:spacing w:before="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F32C7" w:rsidRPr="00FF32C7" w:rsidRDefault="00FF32C7" w:rsidP="00FF32C7">
      <w:pPr>
        <w:pStyle w:val="ZAKLADNYTEXT"/>
        <w:spacing w:before="0" w:after="0" w:line="240" w:lineRule="auto"/>
        <w:ind w:left="360" w:firstLine="348"/>
        <w:rPr>
          <w:rFonts w:ascii="Times New Roman" w:hAnsi="Times New Roman" w:cs="Times New Roman"/>
          <w:sz w:val="24"/>
          <w:szCs w:val="24"/>
          <w:lang w:eastAsia="sk-SK"/>
        </w:rPr>
      </w:pPr>
      <w:r w:rsidRPr="00FF32C7">
        <w:rPr>
          <w:rFonts w:ascii="Times New Roman" w:hAnsi="Times New Roman" w:cs="Times New Roman"/>
          <w:sz w:val="24"/>
          <w:szCs w:val="24"/>
        </w:rPr>
        <w:t>Predkladaný materiál je informatívneho charakteru, neprešiel medzirezortným pripomienkovým konaním</w:t>
      </w:r>
      <w:r w:rsidRPr="00FF32C7">
        <w:rPr>
          <w:rFonts w:ascii="Times New Roman" w:hAnsi="Times New Roman" w:cs="Times New Roman"/>
          <w:bCs/>
          <w:sz w:val="24"/>
          <w:szCs w:val="24"/>
        </w:rPr>
        <w:t>.</w:t>
      </w:r>
    </w:p>
    <w:p w:rsidR="003F07DC" w:rsidRPr="00FF32C7" w:rsidRDefault="003F07DC" w:rsidP="00FF32C7">
      <w:pPr>
        <w:pStyle w:val="Normlnywebov"/>
        <w:spacing w:before="0" w:beforeAutospacing="0" w:after="0" w:afterAutospacing="0"/>
        <w:contextualSpacing/>
        <w:jc w:val="both"/>
      </w:pPr>
    </w:p>
    <w:p w:rsidR="00A4266E" w:rsidRPr="00FF32C7" w:rsidRDefault="00B6220C" w:rsidP="00FF32C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FF32C7">
        <w:rPr>
          <w:b/>
          <w:sz w:val="24"/>
          <w:szCs w:val="24"/>
        </w:rPr>
        <w:lastRenderedPageBreak/>
        <w:t>Stanovisko KOZ SR</w:t>
      </w:r>
    </w:p>
    <w:p w:rsidR="00FD5FDC" w:rsidRPr="00FF32C7" w:rsidRDefault="00AF487C" w:rsidP="00FF32C7">
      <w:pPr>
        <w:ind w:firstLine="708"/>
        <w:jc w:val="both"/>
        <w:rPr>
          <w:sz w:val="24"/>
          <w:szCs w:val="24"/>
        </w:rPr>
      </w:pPr>
      <w:r w:rsidRPr="00FF32C7">
        <w:rPr>
          <w:sz w:val="24"/>
          <w:szCs w:val="24"/>
        </w:rPr>
        <w:t>V</w:t>
      </w:r>
      <w:r w:rsidR="00667FAE" w:rsidRPr="00FF32C7">
        <w:rPr>
          <w:sz w:val="24"/>
          <w:szCs w:val="24"/>
        </w:rPr>
        <w:t> kontexte schvaľovania</w:t>
      </w:r>
      <w:r w:rsidR="00F72142" w:rsidRPr="00FF32C7">
        <w:rPr>
          <w:sz w:val="24"/>
          <w:szCs w:val="24"/>
        </w:rPr>
        <w:t xml:space="preserve"> Návrhu európskeho odporúčania o Európskom kvalifikačnom</w:t>
      </w:r>
      <w:r w:rsidR="00D72C80" w:rsidRPr="00FF32C7">
        <w:rPr>
          <w:sz w:val="24"/>
          <w:szCs w:val="24"/>
        </w:rPr>
        <w:t xml:space="preserve"> rámci</w:t>
      </w:r>
      <w:r w:rsidR="008C1630">
        <w:rPr>
          <w:sz w:val="24"/>
          <w:szCs w:val="24"/>
        </w:rPr>
        <w:t xml:space="preserve"> (EKR)</w:t>
      </w:r>
      <w:r w:rsidR="00D72C80" w:rsidRPr="00FF32C7">
        <w:rPr>
          <w:sz w:val="24"/>
          <w:szCs w:val="24"/>
        </w:rPr>
        <w:t xml:space="preserve"> boli </w:t>
      </w:r>
      <w:r w:rsidR="00F72142" w:rsidRPr="00FF32C7">
        <w:rPr>
          <w:sz w:val="24"/>
          <w:szCs w:val="24"/>
        </w:rPr>
        <w:t>o</w:t>
      </w:r>
      <w:r w:rsidR="00D72C80" w:rsidRPr="00FF32C7">
        <w:rPr>
          <w:sz w:val="24"/>
          <w:szCs w:val="24"/>
        </w:rPr>
        <w:t xml:space="preserve">dbory iniciátorom </w:t>
      </w:r>
      <w:r w:rsidR="00951ACF" w:rsidRPr="00FF32C7">
        <w:rPr>
          <w:sz w:val="24"/>
          <w:szCs w:val="24"/>
        </w:rPr>
        <w:t>európskeho referenčného</w:t>
      </w:r>
      <w:r w:rsidR="00F72142" w:rsidRPr="00FF32C7">
        <w:rPr>
          <w:sz w:val="24"/>
          <w:szCs w:val="24"/>
        </w:rPr>
        <w:t xml:space="preserve"> model</w:t>
      </w:r>
      <w:r w:rsidR="00951ACF" w:rsidRPr="00FF32C7">
        <w:rPr>
          <w:sz w:val="24"/>
          <w:szCs w:val="24"/>
        </w:rPr>
        <w:t>u</w:t>
      </w:r>
      <w:r w:rsidR="00D72C80" w:rsidRPr="00FF32C7">
        <w:rPr>
          <w:sz w:val="24"/>
          <w:szCs w:val="24"/>
        </w:rPr>
        <w:t xml:space="preserve"> za </w:t>
      </w:r>
      <w:r w:rsidR="00840A11" w:rsidRPr="00FF32C7">
        <w:rPr>
          <w:sz w:val="24"/>
          <w:szCs w:val="24"/>
        </w:rPr>
        <w:t xml:space="preserve">zvýšenie prehľadnosti </w:t>
      </w:r>
      <w:r w:rsidR="00951ACF" w:rsidRPr="00FF32C7">
        <w:rPr>
          <w:sz w:val="24"/>
          <w:szCs w:val="24"/>
        </w:rPr>
        <w:t>v oblasti v</w:t>
      </w:r>
      <w:r w:rsidR="00D72C80" w:rsidRPr="00FF32C7">
        <w:rPr>
          <w:sz w:val="24"/>
          <w:szCs w:val="24"/>
        </w:rPr>
        <w:t>zdelávania a podpo</w:t>
      </w:r>
      <w:r w:rsidR="008855B0" w:rsidRPr="00FF32C7">
        <w:rPr>
          <w:sz w:val="24"/>
          <w:szCs w:val="24"/>
        </w:rPr>
        <w:t>ry</w:t>
      </w:r>
      <w:r w:rsidR="00840A11" w:rsidRPr="00FF32C7">
        <w:rPr>
          <w:sz w:val="24"/>
          <w:szCs w:val="24"/>
        </w:rPr>
        <w:t xml:space="preserve"> </w:t>
      </w:r>
      <w:r w:rsidR="00D72C80" w:rsidRPr="00FF32C7">
        <w:rPr>
          <w:sz w:val="24"/>
          <w:szCs w:val="24"/>
        </w:rPr>
        <w:t xml:space="preserve">individuálneho </w:t>
      </w:r>
      <w:r w:rsidRPr="00FF32C7">
        <w:rPr>
          <w:sz w:val="24"/>
          <w:szCs w:val="24"/>
        </w:rPr>
        <w:t xml:space="preserve">voľného </w:t>
      </w:r>
      <w:r w:rsidR="00840A11" w:rsidRPr="00FF32C7">
        <w:rPr>
          <w:sz w:val="24"/>
          <w:szCs w:val="24"/>
        </w:rPr>
        <w:t>pohybu v zmysle uľahčenia</w:t>
      </w:r>
      <w:r w:rsidR="00F72142" w:rsidRPr="00FF32C7">
        <w:rPr>
          <w:sz w:val="24"/>
          <w:szCs w:val="24"/>
        </w:rPr>
        <w:t xml:space="preserve"> uznávania </w:t>
      </w:r>
      <w:r w:rsidR="00651996" w:rsidRPr="00FF32C7">
        <w:rPr>
          <w:sz w:val="24"/>
          <w:szCs w:val="24"/>
        </w:rPr>
        <w:t xml:space="preserve">dosiahnutého </w:t>
      </w:r>
      <w:r w:rsidR="00667FAE" w:rsidRPr="00FF32C7">
        <w:rPr>
          <w:sz w:val="24"/>
          <w:szCs w:val="24"/>
        </w:rPr>
        <w:t>vzdelania</w:t>
      </w:r>
      <w:r w:rsidR="00651996" w:rsidRPr="00FF32C7">
        <w:rPr>
          <w:sz w:val="24"/>
          <w:szCs w:val="24"/>
        </w:rPr>
        <w:t>, nielen formálneho.</w:t>
      </w:r>
      <w:r w:rsidR="00D72C80" w:rsidRPr="00FF32C7">
        <w:rPr>
          <w:sz w:val="24"/>
          <w:szCs w:val="24"/>
        </w:rPr>
        <w:t xml:space="preserve"> </w:t>
      </w:r>
      <w:r w:rsidRPr="00FF32C7">
        <w:rPr>
          <w:sz w:val="24"/>
          <w:szCs w:val="24"/>
        </w:rPr>
        <w:t xml:space="preserve">KOZ SR </w:t>
      </w:r>
      <w:r w:rsidR="00D72C80" w:rsidRPr="00FF32C7">
        <w:rPr>
          <w:sz w:val="24"/>
          <w:szCs w:val="24"/>
        </w:rPr>
        <w:t xml:space="preserve">sa </w:t>
      </w:r>
      <w:r w:rsidR="002B445D" w:rsidRPr="00FF32C7">
        <w:rPr>
          <w:sz w:val="24"/>
          <w:szCs w:val="24"/>
        </w:rPr>
        <w:t xml:space="preserve">principiálne zasadzovala </w:t>
      </w:r>
      <w:r w:rsidR="0082286A" w:rsidRPr="00FF32C7">
        <w:rPr>
          <w:sz w:val="24"/>
          <w:szCs w:val="24"/>
        </w:rPr>
        <w:t xml:space="preserve">za </w:t>
      </w:r>
      <w:r w:rsidR="006421FB" w:rsidRPr="00FF32C7">
        <w:rPr>
          <w:sz w:val="24"/>
          <w:szCs w:val="24"/>
        </w:rPr>
        <w:t>komplexn</w:t>
      </w:r>
      <w:r w:rsidR="0082286A" w:rsidRPr="00FF32C7">
        <w:rPr>
          <w:sz w:val="24"/>
          <w:szCs w:val="24"/>
        </w:rPr>
        <w:t>ú sústavu kvalifikáci</w:t>
      </w:r>
      <w:r w:rsidRPr="00FF32C7">
        <w:rPr>
          <w:sz w:val="24"/>
          <w:szCs w:val="24"/>
        </w:rPr>
        <w:t>í na národnej úrovn</w:t>
      </w:r>
      <w:r w:rsidR="00840A11" w:rsidRPr="00FF32C7">
        <w:rPr>
          <w:sz w:val="24"/>
          <w:szCs w:val="24"/>
        </w:rPr>
        <w:t>i</w:t>
      </w:r>
      <w:r w:rsidR="00D72C80" w:rsidRPr="00FF32C7">
        <w:rPr>
          <w:sz w:val="24"/>
          <w:szCs w:val="24"/>
        </w:rPr>
        <w:t xml:space="preserve"> ako </w:t>
      </w:r>
      <w:r w:rsidR="008C1630">
        <w:rPr>
          <w:sz w:val="24"/>
          <w:szCs w:val="24"/>
        </w:rPr>
        <w:t xml:space="preserve">akceptovanú </w:t>
      </w:r>
      <w:r w:rsidR="00D72C80" w:rsidRPr="00FF32C7">
        <w:rPr>
          <w:sz w:val="24"/>
          <w:szCs w:val="24"/>
        </w:rPr>
        <w:t>súčasť</w:t>
      </w:r>
      <w:r w:rsidRPr="00FF32C7">
        <w:rPr>
          <w:sz w:val="24"/>
          <w:szCs w:val="24"/>
        </w:rPr>
        <w:t xml:space="preserve"> </w:t>
      </w:r>
      <w:r w:rsidR="00FD5FDC" w:rsidRPr="00FF32C7">
        <w:rPr>
          <w:sz w:val="24"/>
          <w:szCs w:val="24"/>
        </w:rPr>
        <w:t>E</w:t>
      </w:r>
      <w:r w:rsidR="008C1630">
        <w:rPr>
          <w:sz w:val="24"/>
          <w:szCs w:val="24"/>
        </w:rPr>
        <w:t>KR</w:t>
      </w:r>
      <w:r w:rsidR="00D72C80" w:rsidRPr="00FF32C7">
        <w:rPr>
          <w:sz w:val="24"/>
          <w:szCs w:val="24"/>
        </w:rPr>
        <w:t>. Č</w:t>
      </w:r>
      <w:r w:rsidR="006421FB" w:rsidRPr="00FF32C7">
        <w:rPr>
          <w:sz w:val="24"/>
          <w:szCs w:val="24"/>
        </w:rPr>
        <w:t xml:space="preserve">lenské odborové </w:t>
      </w:r>
      <w:r w:rsidR="003869AC" w:rsidRPr="00FF32C7">
        <w:rPr>
          <w:sz w:val="24"/>
          <w:szCs w:val="24"/>
        </w:rPr>
        <w:t>zväzy</w:t>
      </w:r>
      <w:r w:rsidR="00D72C80" w:rsidRPr="00FF32C7">
        <w:rPr>
          <w:sz w:val="24"/>
          <w:szCs w:val="24"/>
        </w:rPr>
        <w:t xml:space="preserve"> a KOZ SR</w:t>
      </w:r>
      <w:r w:rsidR="0016459E" w:rsidRPr="00FF32C7">
        <w:rPr>
          <w:sz w:val="24"/>
          <w:szCs w:val="24"/>
        </w:rPr>
        <w:t xml:space="preserve"> </w:t>
      </w:r>
      <w:r w:rsidR="0082286A" w:rsidRPr="00FF32C7">
        <w:rPr>
          <w:sz w:val="24"/>
          <w:szCs w:val="24"/>
        </w:rPr>
        <w:t>boli</w:t>
      </w:r>
      <w:r w:rsidR="006421FB" w:rsidRPr="00FF32C7">
        <w:rPr>
          <w:sz w:val="24"/>
          <w:szCs w:val="24"/>
        </w:rPr>
        <w:t xml:space="preserve"> </w:t>
      </w:r>
      <w:r w:rsidR="008C1630">
        <w:rPr>
          <w:sz w:val="24"/>
          <w:szCs w:val="24"/>
        </w:rPr>
        <w:t xml:space="preserve">aktívnym partnerom </w:t>
      </w:r>
      <w:r w:rsidR="00651996" w:rsidRPr="00FF32C7">
        <w:rPr>
          <w:sz w:val="24"/>
          <w:szCs w:val="24"/>
        </w:rPr>
        <w:t xml:space="preserve">národného </w:t>
      </w:r>
      <w:r w:rsidR="002B445D" w:rsidRPr="00FF32C7">
        <w:rPr>
          <w:sz w:val="24"/>
          <w:szCs w:val="24"/>
        </w:rPr>
        <w:t xml:space="preserve">projektu </w:t>
      </w:r>
      <w:r w:rsidR="003869AC" w:rsidRPr="00FF32C7">
        <w:rPr>
          <w:sz w:val="24"/>
          <w:szCs w:val="24"/>
        </w:rPr>
        <w:t xml:space="preserve">tvorby NSK. </w:t>
      </w:r>
    </w:p>
    <w:p w:rsidR="0016459E" w:rsidRPr="00FF32C7" w:rsidRDefault="0016459E" w:rsidP="00FF32C7">
      <w:pPr>
        <w:ind w:firstLine="708"/>
        <w:jc w:val="both"/>
        <w:rPr>
          <w:sz w:val="24"/>
          <w:szCs w:val="24"/>
        </w:rPr>
      </w:pPr>
    </w:p>
    <w:p w:rsidR="0016459E" w:rsidRPr="00FF32C7" w:rsidRDefault="003869AC" w:rsidP="00FF32C7">
      <w:pPr>
        <w:ind w:firstLine="708"/>
        <w:jc w:val="both"/>
        <w:rPr>
          <w:b/>
          <w:sz w:val="24"/>
          <w:szCs w:val="24"/>
        </w:rPr>
      </w:pPr>
      <w:r w:rsidRPr="00FF32C7">
        <w:rPr>
          <w:b/>
          <w:sz w:val="24"/>
          <w:szCs w:val="24"/>
        </w:rPr>
        <w:t xml:space="preserve">Z pohľadu </w:t>
      </w:r>
      <w:r w:rsidR="006421FB" w:rsidRPr="00FF32C7">
        <w:rPr>
          <w:b/>
          <w:sz w:val="24"/>
          <w:szCs w:val="24"/>
        </w:rPr>
        <w:t>KOZ SR</w:t>
      </w:r>
      <w:r w:rsidR="00FB0EA2" w:rsidRPr="00FF32C7">
        <w:rPr>
          <w:b/>
          <w:sz w:val="24"/>
          <w:szCs w:val="24"/>
        </w:rPr>
        <w:t xml:space="preserve"> za </w:t>
      </w:r>
      <w:r w:rsidR="00FD5FDC" w:rsidRPr="00FF32C7">
        <w:rPr>
          <w:b/>
          <w:sz w:val="24"/>
          <w:szCs w:val="24"/>
        </w:rPr>
        <w:t>zásadné</w:t>
      </w:r>
      <w:r w:rsidR="00FB0EA2" w:rsidRPr="00FF32C7">
        <w:rPr>
          <w:b/>
          <w:sz w:val="24"/>
          <w:szCs w:val="24"/>
        </w:rPr>
        <w:t xml:space="preserve"> považujeme </w:t>
      </w:r>
      <w:r w:rsidR="00FD5FDC" w:rsidRPr="00FF32C7">
        <w:rPr>
          <w:b/>
          <w:sz w:val="24"/>
          <w:szCs w:val="24"/>
        </w:rPr>
        <w:t>a </w:t>
      </w:r>
      <w:r w:rsidRPr="00FF32C7">
        <w:rPr>
          <w:b/>
          <w:sz w:val="24"/>
          <w:szCs w:val="24"/>
        </w:rPr>
        <w:t>očakávame, že inovačné impulzy vychádzajúce z</w:t>
      </w:r>
      <w:r w:rsidR="006A6557" w:rsidRPr="00FF32C7">
        <w:rPr>
          <w:b/>
          <w:sz w:val="24"/>
          <w:szCs w:val="24"/>
        </w:rPr>
        <w:t xml:space="preserve"> NSK budú </w:t>
      </w:r>
      <w:r w:rsidRPr="00FF32C7">
        <w:rPr>
          <w:b/>
          <w:sz w:val="24"/>
          <w:szCs w:val="24"/>
        </w:rPr>
        <w:t>mať</w:t>
      </w:r>
      <w:r w:rsidR="006A6557" w:rsidRPr="00FF32C7">
        <w:rPr>
          <w:b/>
          <w:sz w:val="24"/>
          <w:szCs w:val="24"/>
        </w:rPr>
        <w:t xml:space="preserve"> </w:t>
      </w:r>
      <w:r w:rsidR="00A31180" w:rsidRPr="00FF32C7">
        <w:rPr>
          <w:b/>
          <w:sz w:val="24"/>
          <w:szCs w:val="24"/>
        </w:rPr>
        <w:t>konkrétne prínosy</w:t>
      </w:r>
      <w:r w:rsidRPr="00FF32C7">
        <w:rPr>
          <w:b/>
          <w:sz w:val="24"/>
          <w:szCs w:val="24"/>
        </w:rPr>
        <w:t xml:space="preserve"> pre ľudí</w:t>
      </w:r>
      <w:r w:rsidR="00A31180" w:rsidRPr="00FF32C7">
        <w:rPr>
          <w:b/>
          <w:sz w:val="24"/>
          <w:szCs w:val="24"/>
        </w:rPr>
        <w:t>.</w:t>
      </w:r>
      <w:r w:rsidR="006A6557" w:rsidRPr="00FF32C7">
        <w:rPr>
          <w:b/>
          <w:sz w:val="24"/>
          <w:szCs w:val="24"/>
        </w:rPr>
        <w:t xml:space="preserve"> </w:t>
      </w:r>
    </w:p>
    <w:p w:rsidR="007805D0" w:rsidRPr="00FF32C7" w:rsidRDefault="007805D0" w:rsidP="00FF32C7">
      <w:pPr>
        <w:ind w:firstLine="708"/>
        <w:jc w:val="both"/>
        <w:rPr>
          <w:sz w:val="24"/>
          <w:szCs w:val="24"/>
        </w:rPr>
      </w:pPr>
    </w:p>
    <w:p w:rsidR="00B86740" w:rsidRPr="00FF32C7" w:rsidRDefault="00D81B10" w:rsidP="00FF32C7">
      <w:pPr>
        <w:ind w:firstLine="708"/>
        <w:jc w:val="both"/>
        <w:rPr>
          <w:sz w:val="24"/>
          <w:szCs w:val="24"/>
        </w:rPr>
      </w:pPr>
      <w:r w:rsidRPr="00FF32C7">
        <w:rPr>
          <w:sz w:val="24"/>
          <w:szCs w:val="24"/>
        </w:rPr>
        <w:t xml:space="preserve">Vzhľadom na vysokú dynamiku </w:t>
      </w:r>
      <w:r w:rsidR="00CD76A6" w:rsidRPr="00FF32C7">
        <w:rPr>
          <w:sz w:val="24"/>
          <w:szCs w:val="24"/>
        </w:rPr>
        <w:t>spoločnosti, najmä</w:t>
      </w:r>
      <w:r w:rsidR="008855B0" w:rsidRPr="00FF32C7">
        <w:rPr>
          <w:sz w:val="24"/>
          <w:szCs w:val="24"/>
        </w:rPr>
        <w:t xml:space="preserve"> p</w:t>
      </w:r>
      <w:r w:rsidR="00651996" w:rsidRPr="00FF32C7">
        <w:rPr>
          <w:sz w:val="24"/>
          <w:szCs w:val="24"/>
        </w:rPr>
        <w:t>racovného prostredia</w:t>
      </w:r>
      <w:r w:rsidR="00CD76A6" w:rsidRPr="00FF32C7">
        <w:rPr>
          <w:sz w:val="24"/>
          <w:szCs w:val="24"/>
        </w:rPr>
        <w:t>,</w:t>
      </w:r>
      <w:r w:rsidR="00651996" w:rsidRPr="00FF32C7">
        <w:rPr>
          <w:sz w:val="24"/>
          <w:szCs w:val="24"/>
        </w:rPr>
        <w:t xml:space="preserve"> bude </w:t>
      </w:r>
      <w:r w:rsidRPr="00FF32C7">
        <w:rPr>
          <w:sz w:val="24"/>
          <w:szCs w:val="24"/>
        </w:rPr>
        <w:t xml:space="preserve">nevyhnutné, aby </w:t>
      </w:r>
      <w:r w:rsidR="00701374" w:rsidRPr="00FF32C7">
        <w:rPr>
          <w:sz w:val="24"/>
          <w:szCs w:val="24"/>
        </w:rPr>
        <w:t xml:space="preserve">viditeľné a individuálne využitie všetkých </w:t>
      </w:r>
      <w:r w:rsidR="008C1630">
        <w:rPr>
          <w:sz w:val="24"/>
          <w:szCs w:val="24"/>
        </w:rPr>
        <w:t xml:space="preserve">dosiahnutých </w:t>
      </w:r>
      <w:r w:rsidR="00701374" w:rsidRPr="00FF32C7">
        <w:rPr>
          <w:sz w:val="24"/>
          <w:szCs w:val="24"/>
        </w:rPr>
        <w:t>vzdelávacích výsledkov</w:t>
      </w:r>
      <w:r w:rsidR="00251403" w:rsidRPr="00FF32C7">
        <w:rPr>
          <w:sz w:val="24"/>
          <w:szCs w:val="24"/>
        </w:rPr>
        <w:t xml:space="preserve">, </w:t>
      </w:r>
      <w:r w:rsidR="00701374" w:rsidRPr="00FF32C7">
        <w:rPr>
          <w:sz w:val="24"/>
          <w:szCs w:val="24"/>
        </w:rPr>
        <w:t>aj ďalšieho vzdelávania, resp. školení a zručností získaných na pracovisku</w:t>
      </w:r>
      <w:r w:rsidR="00CD76A6" w:rsidRPr="00FF32C7">
        <w:rPr>
          <w:sz w:val="24"/>
          <w:szCs w:val="24"/>
        </w:rPr>
        <w:t>,</w:t>
      </w:r>
      <w:r w:rsidRPr="00FF32C7">
        <w:rPr>
          <w:sz w:val="24"/>
          <w:szCs w:val="24"/>
        </w:rPr>
        <w:t xml:space="preserve"> prinieslo </w:t>
      </w:r>
      <w:r w:rsidR="00251403" w:rsidRPr="00FF32C7">
        <w:rPr>
          <w:sz w:val="24"/>
          <w:szCs w:val="24"/>
        </w:rPr>
        <w:t>nové príležitosti pre slovenských občanov</w:t>
      </w:r>
      <w:r w:rsidR="00CD76A6" w:rsidRPr="00FF32C7">
        <w:rPr>
          <w:sz w:val="24"/>
          <w:szCs w:val="24"/>
        </w:rPr>
        <w:t xml:space="preserve"> a dokázalo</w:t>
      </w:r>
      <w:r w:rsidRPr="00FF32C7">
        <w:rPr>
          <w:sz w:val="24"/>
          <w:szCs w:val="24"/>
        </w:rPr>
        <w:t xml:space="preserve"> </w:t>
      </w:r>
      <w:r w:rsidR="008C1630">
        <w:rPr>
          <w:sz w:val="24"/>
          <w:szCs w:val="24"/>
        </w:rPr>
        <w:t xml:space="preserve">tak </w:t>
      </w:r>
      <w:r w:rsidR="00CD76A6" w:rsidRPr="00FF32C7">
        <w:rPr>
          <w:sz w:val="24"/>
          <w:szCs w:val="24"/>
        </w:rPr>
        <w:t>rôznorodý potenciál slovenských zamestnancov bez ohľadu na to, či tieto zručnosti získali</w:t>
      </w:r>
      <w:r w:rsidR="00DF602D">
        <w:rPr>
          <w:sz w:val="24"/>
          <w:szCs w:val="24"/>
        </w:rPr>
        <w:t xml:space="preserve"> a využijú na Slovensku </w:t>
      </w:r>
      <w:r w:rsidR="00CD76A6" w:rsidRPr="00FF32C7">
        <w:rPr>
          <w:sz w:val="24"/>
          <w:szCs w:val="24"/>
        </w:rPr>
        <w:t>alebo v inej krajine EÚ.</w:t>
      </w:r>
      <w:r w:rsidR="004D71A9" w:rsidRPr="00FF32C7">
        <w:rPr>
          <w:sz w:val="24"/>
          <w:szCs w:val="24"/>
        </w:rPr>
        <w:t xml:space="preserve"> </w:t>
      </w:r>
    </w:p>
    <w:p w:rsidR="00B86740" w:rsidRPr="00FF32C7" w:rsidRDefault="00B86740" w:rsidP="00FF32C7">
      <w:pPr>
        <w:ind w:firstLine="708"/>
        <w:jc w:val="both"/>
        <w:rPr>
          <w:sz w:val="24"/>
          <w:szCs w:val="24"/>
        </w:rPr>
      </w:pPr>
    </w:p>
    <w:p w:rsidR="00B86740" w:rsidRPr="00FF32C7" w:rsidRDefault="00B86740" w:rsidP="008C1630">
      <w:pPr>
        <w:ind w:firstLine="708"/>
        <w:jc w:val="both"/>
        <w:rPr>
          <w:b/>
          <w:sz w:val="24"/>
          <w:szCs w:val="24"/>
        </w:rPr>
      </w:pPr>
      <w:r w:rsidRPr="00FF32C7">
        <w:rPr>
          <w:b/>
          <w:sz w:val="24"/>
          <w:szCs w:val="24"/>
        </w:rPr>
        <w:t>KOZ SR očakáva, že výsledky NSK budú náležit</w:t>
      </w:r>
      <w:r w:rsidR="008C1630">
        <w:rPr>
          <w:b/>
          <w:sz w:val="24"/>
          <w:szCs w:val="24"/>
        </w:rPr>
        <w:t xml:space="preserve">e legislatívne zapracované a aj </w:t>
      </w:r>
      <w:r w:rsidRPr="00FF32C7">
        <w:rPr>
          <w:b/>
          <w:sz w:val="24"/>
          <w:szCs w:val="24"/>
        </w:rPr>
        <w:t>v kontexte Národnej sústavy povolaní</w:t>
      </w:r>
      <w:r w:rsidR="00A91F44">
        <w:rPr>
          <w:b/>
          <w:sz w:val="24"/>
          <w:szCs w:val="24"/>
        </w:rPr>
        <w:t xml:space="preserve"> (NSP)</w:t>
      </w:r>
      <w:r w:rsidRPr="00FF32C7">
        <w:rPr>
          <w:b/>
          <w:sz w:val="24"/>
          <w:szCs w:val="24"/>
        </w:rPr>
        <w:t xml:space="preserve"> vytvorený nový katalóg pracovných činností a odmeňovania.</w:t>
      </w:r>
    </w:p>
    <w:p w:rsidR="00B86740" w:rsidRPr="00FF32C7" w:rsidRDefault="00B86740" w:rsidP="00FF32C7">
      <w:pPr>
        <w:ind w:firstLine="708"/>
        <w:jc w:val="both"/>
        <w:rPr>
          <w:i/>
          <w:sz w:val="24"/>
          <w:szCs w:val="24"/>
        </w:rPr>
      </w:pPr>
    </w:p>
    <w:p w:rsidR="004D71A9" w:rsidRDefault="00B86740" w:rsidP="00FF32C7">
      <w:pPr>
        <w:ind w:firstLine="708"/>
        <w:jc w:val="both"/>
        <w:rPr>
          <w:sz w:val="24"/>
          <w:szCs w:val="24"/>
        </w:rPr>
      </w:pPr>
      <w:r w:rsidRPr="00FF32C7">
        <w:rPr>
          <w:sz w:val="24"/>
          <w:szCs w:val="24"/>
        </w:rPr>
        <w:t xml:space="preserve">Na Slovensku je </w:t>
      </w:r>
      <w:r w:rsidR="004D71A9" w:rsidRPr="00FF32C7">
        <w:rPr>
          <w:sz w:val="24"/>
          <w:szCs w:val="24"/>
        </w:rPr>
        <w:t>formálne vzdelanie</w:t>
      </w:r>
      <w:r w:rsidR="00FF32C7" w:rsidRPr="00FF32C7">
        <w:rPr>
          <w:sz w:val="24"/>
          <w:szCs w:val="24"/>
        </w:rPr>
        <w:t xml:space="preserve"> a kvalifikácia</w:t>
      </w:r>
      <w:r w:rsidRPr="00FF32C7">
        <w:rPr>
          <w:sz w:val="24"/>
          <w:szCs w:val="24"/>
        </w:rPr>
        <w:t xml:space="preserve"> </w:t>
      </w:r>
      <w:r w:rsidR="00A90B3A">
        <w:rPr>
          <w:sz w:val="24"/>
          <w:szCs w:val="24"/>
        </w:rPr>
        <w:t xml:space="preserve">preferovaným </w:t>
      </w:r>
      <w:r w:rsidRPr="00FF32C7">
        <w:rPr>
          <w:sz w:val="24"/>
          <w:szCs w:val="24"/>
        </w:rPr>
        <w:t xml:space="preserve">základom hodnotiaceho </w:t>
      </w:r>
      <w:r w:rsidR="004D71A9" w:rsidRPr="00FF32C7">
        <w:rPr>
          <w:bCs/>
          <w:sz w:val="24"/>
          <w:szCs w:val="24"/>
        </w:rPr>
        <w:t>systému</w:t>
      </w:r>
      <w:r w:rsidRPr="00FF32C7">
        <w:rPr>
          <w:bCs/>
          <w:sz w:val="24"/>
          <w:szCs w:val="24"/>
        </w:rPr>
        <w:t xml:space="preserve">, čo však v súčasnosti </w:t>
      </w:r>
      <w:r w:rsidRPr="00FF32C7">
        <w:rPr>
          <w:sz w:val="24"/>
          <w:szCs w:val="24"/>
        </w:rPr>
        <w:t>v</w:t>
      </w:r>
      <w:r w:rsidR="00FF32C7" w:rsidRPr="00FF32C7">
        <w:rPr>
          <w:sz w:val="24"/>
          <w:szCs w:val="24"/>
        </w:rPr>
        <w:t>o väčšine prípadov má</w:t>
      </w:r>
      <w:r w:rsidRPr="00FF32C7">
        <w:rPr>
          <w:sz w:val="24"/>
          <w:szCs w:val="24"/>
        </w:rPr>
        <w:t xml:space="preserve"> len</w:t>
      </w:r>
      <w:r w:rsidR="00FF32C7" w:rsidRPr="00FF32C7">
        <w:rPr>
          <w:sz w:val="24"/>
          <w:szCs w:val="24"/>
        </w:rPr>
        <w:t xml:space="preserve"> informatívnu vypovedaciu hodnotu, aj to len</w:t>
      </w:r>
      <w:r w:rsidRPr="00FF32C7">
        <w:rPr>
          <w:sz w:val="24"/>
          <w:szCs w:val="24"/>
        </w:rPr>
        <w:t xml:space="preserve"> pri začatí pr</w:t>
      </w:r>
      <w:r w:rsidR="00FF32C7" w:rsidRPr="00FF32C7">
        <w:rPr>
          <w:sz w:val="24"/>
          <w:szCs w:val="24"/>
        </w:rPr>
        <w:t>áce absolventov.</w:t>
      </w:r>
      <w:r w:rsidRPr="00FF32C7">
        <w:rPr>
          <w:sz w:val="24"/>
          <w:szCs w:val="24"/>
        </w:rPr>
        <w:t xml:space="preserve"> </w:t>
      </w:r>
      <w:r w:rsidRPr="00FF32C7">
        <w:rPr>
          <w:bCs/>
          <w:sz w:val="24"/>
          <w:szCs w:val="24"/>
        </w:rPr>
        <w:t>KOZ SR preto považuje</w:t>
      </w:r>
      <w:r w:rsidR="004D71A9" w:rsidRPr="00FF32C7">
        <w:rPr>
          <w:sz w:val="24"/>
          <w:szCs w:val="24"/>
        </w:rPr>
        <w:t xml:space="preserve"> za dôležité a nevyhnutné, aby zlučovanie výsledkov celého spektra vzdelávacieho procesu - formálneho, neformálneho, </w:t>
      </w:r>
      <w:proofErr w:type="spellStart"/>
      <w:r w:rsidR="004D71A9" w:rsidRPr="00FF32C7">
        <w:rPr>
          <w:sz w:val="24"/>
          <w:szCs w:val="24"/>
        </w:rPr>
        <w:t>informálneho</w:t>
      </w:r>
      <w:proofErr w:type="spellEnd"/>
      <w:r w:rsidR="004D71A9" w:rsidRPr="00FF32C7">
        <w:rPr>
          <w:sz w:val="24"/>
          <w:szCs w:val="24"/>
        </w:rPr>
        <w:t xml:space="preserve"> do rámcov</w:t>
      </w:r>
      <w:r w:rsidRPr="00FF32C7">
        <w:rPr>
          <w:sz w:val="24"/>
          <w:szCs w:val="24"/>
        </w:rPr>
        <w:t xml:space="preserve"> - </w:t>
      </w:r>
      <w:r w:rsidR="004D71A9" w:rsidRPr="00FF32C7">
        <w:rPr>
          <w:sz w:val="24"/>
          <w:szCs w:val="24"/>
        </w:rPr>
        <w:t>dosiahlo mnohostranne vytýčené ciele NSK, SKKR, EKR. Na národnej</w:t>
      </w:r>
      <w:r w:rsidR="00FF32C7" w:rsidRPr="00FF32C7">
        <w:rPr>
          <w:sz w:val="24"/>
          <w:szCs w:val="24"/>
        </w:rPr>
        <w:t xml:space="preserve"> </w:t>
      </w:r>
      <w:r w:rsidRPr="00FF32C7">
        <w:rPr>
          <w:sz w:val="24"/>
          <w:szCs w:val="24"/>
        </w:rPr>
        <w:t xml:space="preserve">a medzinárodnej </w:t>
      </w:r>
      <w:r w:rsidR="004D71A9" w:rsidRPr="00FF32C7">
        <w:rPr>
          <w:sz w:val="24"/>
          <w:szCs w:val="24"/>
        </w:rPr>
        <w:t xml:space="preserve">úrovni považujeme za </w:t>
      </w:r>
      <w:r w:rsidRPr="00FF32C7">
        <w:rPr>
          <w:sz w:val="24"/>
          <w:szCs w:val="24"/>
        </w:rPr>
        <w:t>potrebné</w:t>
      </w:r>
      <w:r w:rsidR="004D71A9" w:rsidRPr="00FF32C7">
        <w:rPr>
          <w:sz w:val="24"/>
          <w:szCs w:val="24"/>
        </w:rPr>
        <w:t xml:space="preserve"> zabezpečiť, aby slovenský vzdelávací systém a proces schvaľovania dokázal, že </w:t>
      </w:r>
      <w:r w:rsidR="00B56765">
        <w:rPr>
          <w:sz w:val="24"/>
          <w:szCs w:val="24"/>
        </w:rPr>
        <w:t>slovenský</w:t>
      </w:r>
      <w:r w:rsidR="00A91F44">
        <w:rPr>
          <w:sz w:val="24"/>
          <w:szCs w:val="24"/>
        </w:rPr>
        <w:t xml:space="preserve"> občan </w:t>
      </w:r>
      <w:r w:rsidR="004D71A9" w:rsidRPr="00FF32C7">
        <w:rPr>
          <w:sz w:val="24"/>
          <w:szCs w:val="24"/>
        </w:rPr>
        <w:t xml:space="preserve">v EÚ je na spoločnom, spoľahlivom a kvalitnom postupe schvaľovania kvalifikácie formálneho, neformálneho, vzdelania, resp. certifikácie ďalšieho vzdelávania, adekvátnej kvality. </w:t>
      </w:r>
    </w:p>
    <w:p w:rsidR="00380927" w:rsidRDefault="00380927" w:rsidP="00FF32C7">
      <w:pPr>
        <w:ind w:firstLine="708"/>
        <w:jc w:val="both"/>
        <w:rPr>
          <w:sz w:val="24"/>
          <w:szCs w:val="24"/>
        </w:rPr>
      </w:pPr>
    </w:p>
    <w:p w:rsidR="0097414F" w:rsidRDefault="0097414F" w:rsidP="00FF32C7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kontexte oboch systémov - NSP, NSK - považujeme za potrebné urýchlené spustenie činnosti existujúcich sektorových rád, nakoľko v súčasnosti sú prakticky nefunkčné a </w:t>
      </w:r>
      <w:r w:rsidRPr="0097414F">
        <w:rPr>
          <w:b/>
          <w:sz w:val="24"/>
          <w:szCs w:val="24"/>
        </w:rPr>
        <w:t>nemajú podporu pre sv</w:t>
      </w:r>
      <w:r>
        <w:rPr>
          <w:b/>
          <w:sz w:val="24"/>
          <w:szCs w:val="24"/>
        </w:rPr>
        <w:t xml:space="preserve">oje aktivity v rámci projektov </w:t>
      </w:r>
      <w:r w:rsidRPr="0097414F">
        <w:rPr>
          <w:b/>
          <w:sz w:val="24"/>
          <w:szCs w:val="24"/>
        </w:rPr>
        <w:t>MPSVR SR ani MŠVVŠ SR</w:t>
      </w:r>
      <w:r w:rsidR="00626560">
        <w:rPr>
          <w:b/>
          <w:sz w:val="24"/>
          <w:szCs w:val="24"/>
        </w:rPr>
        <w:t xml:space="preserve">. </w:t>
      </w:r>
    </w:p>
    <w:p w:rsidR="005E306E" w:rsidRPr="00FF32C7" w:rsidRDefault="005E306E" w:rsidP="00FF32C7">
      <w:pPr>
        <w:jc w:val="both"/>
        <w:rPr>
          <w:sz w:val="24"/>
          <w:szCs w:val="24"/>
        </w:rPr>
      </w:pPr>
      <w:bookmarkStart w:id="0" w:name="_GoBack"/>
      <w:bookmarkEnd w:id="0"/>
    </w:p>
    <w:p w:rsidR="003A3461" w:rsidRPr="00FF32C7" w:rsidRDefault="0016459E" w:rsidP="00FF32C7">
      <w:pPr>
        <w:ind w:firstLine="708"/>
        <w:jc w:val="both"/>
        <w:rPr>
          <w:sz w:val="24"/>
          <w:szCs w:val="24"/>
        </w:rPr>
      </w:pPr>
      <w:r w:rsidRPr="00FF32C7">
        <w:rPr>
          <w:sz w:val="24"/>
          <w:szCs w:val="24"/>
        </w:rPr>
        <w:t xml:space="preserve">Ako </w:t>
      </w:r>
      <w:r w:rsidR="00840A11" w:rsidRPr="00FF32C7">
        <w:rPr>
          <w:sz w:val="24"/>
          <w:szCs w:val="24"/>
        </w:rPr>
        <w:t xml:space="preserve">bolo </w:t>
      </w:r>
      <w:r w:rsidRPr="00FF32C7">
        <w:rPr>
          <w:sz w:val="24"/>
          <w:szCs w:val="24"/>
        </w:rPr>
        <w:t xml:space="preserve">zdôraznené, KOZ SR podporuje </w:t>
      </w:r>
      <w:r w:rsidR="00A91F44">
        <w:rPr>
          <w:sz w:val="24"/>
          <w:szCs w:val="24"/>
        </w:rPr>
        <w:t xml:space="preserve">komplexný a predovšetkým v praxi pre ľudí využiteľný systém vychádzajúci či už z NSP alebo </w:t>
      </w:r>
      <w:r w:rsidRPr="00FF32C7">
        <w:rPr>
          <w:sz w:val="24"/>
          <w:szCs w:val="24"/>
        </w:rPr>
        <w:t>NSK,</w:t>
      </w:r>
      <w:r w:rsidR="00A91F44">
        <w:rPr>
          <w:sz w:val="24"/>
          <w:szCs w:val="24"/>
        </w:rPr>
        <w:t xml:space="preserve"> resp.</w:t>
      </w:r>
      <w:r w:rsidRPr="00FF32C7">
        <w:rPr>
          <w:sz w:val="24"/>
          <w:szCs w:val="24"/>
        </w:rPr>
        <w:t xml:space="preserve"> SKKR v kontexte EKR, </w:t>
      </w:r>
      <w:r w:rsidR="00A91F44">
        <w:rPr>
          <w:sz w:val="24"/>
          <w:szCs w:val="24"/>
        </w:rPr>
        <w:t>ktoré</w:t>
      </w:r>
      <w:r w:rsidRPr="00FF32C7">
        <w:rPr>
          <w:sz w:val="24"/>
          <w:szCs w:val="24"/>
        </w:rPr>
        <w:t xml:space="preserve"> za ro</w:t>
      </w:r>
      <w:r w:rsidR="00DF602D">
        <w:rPr>
          <w:sz w:val="24"/>
          <w:szCs w:val="24"/>
        </w:rPr>
        <w:t xml:space="preserve">ky </w:t>
      </w:r>
      <w:r w:rsidR="00A91F44">
        <w:rPr>
          <w:sz w:val="24"/>
          <w:szCs w:val="24"/>
        </w:rPr>
        <w:t xml:space="preserve">ich </w:t>
      </w:r>
      <w:r w:rsidR="00DF602D">
        <w:rPr>
          <w:sz w:val="24"/>
          <w:szCs w:val="24"/>
        </w:rPr>
        <w:t xml:space="preserve">prípravy, tvorby a predovšetkým </w:t>
      </w:r>
      <w:r w:rsidRPr="00FF32C7">
        <w:rPr>
          <w:sz w:val="24"/>
          <w:szCs w:val="24"/>
        </w:rPr>
        <w:t xml:space="preserve">ďalšej implementácie </w:t>
      </w:r>
      <w:r w:rsidR="00FF32C7" w:rsidRPr="00FF32C7">
        <w:rPr>
          <w:sz w:val="24"/>
          <w:szCs w:val="24"/>
        </w:rPr>
        <w:t>požadoval</w:t>
      </w:r>
      <w:r w:rsidR="00A91F44">
        <w:rPr>
          <w:sz w:val="24"/>
          <w:szCs w:val="24"/>
        </w:rPr>
        <w:t>i a naďalej budú</w:t>
      </w:r>
      <w:r w:rsidR="00FF32C7" w:rsidRPr="00FF32C7">
        <w:rPr>
          <w:sz w:val="24"/>
          <w:szCs w:val="24"/>
        </w:rPr>
        <w:t xml:space="preserve"> vyžadovať </w:t>
      </w:r>
      <w:r w:rsidR="00A91F44">
        <w:rPr>
          <w:sz w:val="24"/>
          <w:szCs w:val="24"/>
        </w:rPr>
        <w:t xml:space="preserve">iniciatívnu </w:t>
      </w:r>
      <w:r w:rsidR="00840A11" w:rsidRPr="00FF32C7">
        <w:rPr>
          <w:sz w:val="24"/>
          <w:szCs w:val="24"/>
        </w:rPr>
        <w:t xml:space="preserve">účasť všetkých strán - štátnej správy, vzdelávacích inštitúcií (aj neformálnych) a sociálnych partnerov.  </w:t>
      </w:r>
    </w:p>
    <w:p w:rsidR="003F07DC" w:rsidRPr="00FF32C7" w:rsidRDefault="003F07DC" w:rsidP="00FF32C7">
      <w:pPr>
        <w:jc w:val="both"/>
        <w:rPr>
          <w:sz w:val="24"/>
          <w:szCs w:val="24"/>
        </w:rPr>
      </w:pPr>
    </w:p>
    <w:p w:rsidR="0032711A" w:rsidRPr="00FF32C7" w:rsidRDefault="0032711A" w:rsidP="00FF32C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FF32C7">
        <w:rPr>
          <w:b/>
          <w:sz w:val="24"/>
          <w:szCs w:val="24"/>
        </w:rPr>
        <w:t>Závery a</w:t>
      </w:r>
      <w:r w:rsidR="001D064B" w:rsidRPr="00FF32C7">
        <w:rPr>
          <w:b/>
          <w:sz w:val="24"/>
          <w:szCs w:val="24"/>
        </w:rPr>
        <w:t> </w:t>
      </w:r>
      <w:r w:rsidRPr="00FF32C7">
        <w:rPr>
          <w:b/>
          <w:sz w:val="24"/>
          <w:szCs w:val="24"/>
        </w:rPr>
        <w:t>odporúčania</w:t>
      </w:r>
    </w:p>
    <w:p w:rsidR="00B044D6" w:rsidRPr="00FF32C7" w:rsidRDefault="001D064B" w:rsidP="00FF32C7">
      <w:pPr>
        <w:pStyle w:val="Odsekzoznamu"/>
        <w:spacing w:after="0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2C7">
        <w:rPr>
          <w:rFonts w:ascii="Times New Roman" w:hAnsi="Times New Roman" w:cs="Times New Roman"/>
          <w:sz w:val="24"/>
          <w:szCs w:val="24"/>
        </w:rPr>
        <w:t xml:space="preserve">KOZ SR </w:t>
      </w:r>
      <w:r w:rsidR="00A673F3" w:rsidRPr="00FF32C7">
        <w:rPr>
          <w:rFonts w:ascii="Times New Roman" w:hAnsi="Times New Roman" w:cs="Times New Roman"/>
          <w:sz w:val="24"/>
          <w:szCs w:val="24"/>
        </w:rPr>
        <w:t>odporú</w:t>
      </w:r>
      <w:r w:rsidR="003F07DC" w:rsidRPr="00FF32C7">
        <w:rPr>
          <w:rFonts w:ascii="Times New Roman" w:hAnsi="Times New Roman" w:cs="Times New Roman"/>
          <w:sz w:val="24"/>
          <w:szCs w:val="24"/>
        </w:rPr>
        <w:t xml:space="preserve">ča </w:t>
      </w:r>
      <w:r w:rsidR="00FC4638" w:rsidRPr="00FF32C7">
        <w:rPr>
          <w:rFonts w:ascii="Times New Roman" w:hAnsi="Times New Roman" w:cs="Times New Roman"/>
          <w:bCs/>
          <w:sz w:val="24"/>
          <w:szCs w:val="24"/>
        </w:rPr>
        <w:t>Informáciu o stave implementácie Slovenského kvalifikačného rámca SKKR a Národnej sústavy kvalifikácií v kontexte celoživotného vzdelávania v SR</w:t>
      </w:r>
      <w:r w:rsidR="00FC4638" w:rsidRPr="00FF32C7">
        <w:rPr>
          <w:rFonts w:ascii="Times New Roman" w:hAnsi="Times New Roman" w:cs="Times New Roman"/>
          <w:sz w:val="24"/>
          <w:szCs w:val="24"/>
        </w:rPr>
        <w:t xml:space="preserve"> zobrať na vedomie</w:t>
      </w:r>
      <w:r w:rsidR="00CF4D62" w:rsidRPr="00FF32C7">
        <w:rPr>
          <w:rFonts w:ascii="Times New Roman" w:hAnsi="Times New Roman" w:cs="Times New Roman"/>
          <w:sz w:val="24"/>
          <w:szCs w:val="24"/>
        </w:rPr>
        <w:t>.</w:t>
      </w:r>
      <w:r w:rsidR="003F07DC" w:rsidRPr="00FF32C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044D6" w:rsidRPr="00FF32C7" w:rsidSect="00D3112A">
      <w:footerReference w:type="default" r:id="rId10"/>
      <w:pgSz w:w="11907" w:h="16840" w:code="9"/>
      <w:pgMar w:top="1417" w:right="1417" w:bottom="1417" w:left="1417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5BA" w:rsidRDefault="002925BA">
      <w:r>
        <w:separator/>
      </w:r>
    </w:p>
  </w:endnote>
  <w:endnote w:type="continuationSeparator" w:id="0">
    <w:p w:rsidR="002925BA" w:rsidRDefault="00292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Bookman 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073829"/>
      <w:docPartObj>
        <w:docPartGallery w:val="Page Numbers (Bottom of Page)"/>
        <w:docPartUnique/>
      </w:docPartObj>
    </w:sdtPr>
    <w:sdtEndPr/>
    <w:sdtContent>
      <w:p w:rsidR="00A91F44" w:rsidRDefault="002925BA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65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1F44" w:rsidRDefault="00A91F4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5BA" w:rsidRDefault="002925BA">
      <w:r>
        <w:separator/>
      </w:r>
    </w:p>
  </w:footnote>
  <w:footnote w:type="continuationSeparator" w:id="0">
    <w:p w:rsidR="002925BA" w:rsidRDefault="00292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7952"/>
    <w:multiLevelType w:val="hybridMultilevel"/>
    <w:tmpl w:val="0146539C"/>
    <w:lvl w:ilvl="0" w:tplc="9A925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4194"/>
    <w:multiLevelType w:val="multilevel"/>
    <w:tmpl w:val="DB68A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92445F"/>
    <w:multiLevelType w:val="hybridMultilevel"/>
    <w:tmpl w:val="BECE9846"/>
    <w:lvl w:ilvl="0" w:tplc="506A7B06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452276"/>
    <w:multiLevelType w:val="hybridMultilevel"/>
    <w:tmpl w:val="E9D2DEAC"/>
    <w:lvl w:ilvl="0" w:tplc="37C03AB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E7758"/>
    <w:multiLevelType w:val="hybridMultilevel"/>
    <w:tmpl w:val="4A1C8DB0"/>
    <w:lvl w:ilvl="0" w:tplc="B84CDEB4">
      <w:start w:val="8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36E95"/>
    <w:multiLevelType w:val="hybridMultilevel"/>
    <w:tmpl w:val="1C52FAB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A5A85"/>
    <w:multiLevelType w:val="hybridMultilevel"/>
    <w:tmpl w:val="01BAB3D4"/>
    <w:lvl w:ilvl="0" w:tplc="641CE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7189F"/>
    <w:multiLevelType w:val="hybridMultilevel"/>
    <w:tmpl w:val="87261EDC"/>
    <w:lvl w:ilvl="0" w:tplc="37761164">
      <w:start w:val="16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C6307"/>
    <w:multiLevelType w:val="hybridMultilevel"/>
    <w:tmpl w:val="93DC0D32"/>
    <w:lvl w:ilvl="0" w:tplc="3184F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52C0F"/>
    <w:multiLevelType w:val="hybridMultilevel"/>
    <w:tmpl w:val="DD300F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8F622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A32A7B"/>
    <w:multiLevelType w:val="hybridMultilevel"/>
    <w:tmpl w:val="64EACFF2"/>
    <w:lvl w:ilvl="0" w:tplc="5476AAD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D781C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AEE07A8"/>
    <w:multiLevelType w:val="hybridMultilevel"/>
    <w:tmpl w:val="08DC2B68"/>
    <w:lvl w:ilvl="0" w:tplc="41049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F13779"/>
    <w:multiLevelType w:val="hybridMultilevel"/>
    <w:tmpl w:val="A88227F6"/>
    <w:lvl w:ilvl="0" w:tplc="3EBE9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2"/>
  </w:num>
  <w:num w:numId="5">
    <w:abstractNumId w:val="14"/>
  </w:num>
  <w:num w:numId="6">
    <w:abstractNumId w:val="6"/>
  </w:num>
  <w:num w:numId="7">
    <w:abstractNumId w:val="8"/>
  </w:num>
  <w:num w:numId="8">
    <w:abstractNumId w:val="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7"/>
  </w:num>
  <w:num w:numId="13">
    <w:abstractNumId w:val="3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A7"/>
    <w:rsid w:val="00011B6A"/>
    <w:rsid w:val="00012D05"/>
    <w:rsid w:val="00014428"/>
    <w:rsid w:val="000178BB"/>
    <w:rsid w:val="000223AC"/>
    <w:rsid w:val="000340C9"/>
    <w:rsid w:val="00037A4B"/>
    <w:rsid w:val="0004462D"/>
    <w:rsid w:val="00044F7C"/>
    <w:rsid w:val="000520BA"/>
    <w:rsid w:val="00052108"/>
    <w:rsid w:val="0005794B"/>
    <w:rsid w:val="0006137F"/>
    <w:rsid w:val="0006625D"/>
    <w:rsid w:val="00086533"/>
    <w:rsid w:val="0009022B"/>
    <w:rsid w:val="000A5BEB"/>
    <w:rsid w:val="000C4C2A"/>
    <w:rsid w:val="000C4F4C"/>
    <w:rsid w:val="000C53A2"/>
    <w:rsid w:val="000D471F"/>
    <w:rsid w:val="000F176D"/>
    <w:rsid w:val="000F1CBA"/>
    <w:rsid w:val="000F4AFC"/>
    <w:rsid w:val="0010284E"/>
    <w:rsid w:val="00105A5A"/>
    <w:rsid w:val="00107055"/>
    <w:rsid w:val="00120440"/>
    <w:rsid w:val="00126F6E"/>
    <w:rsid w:val="00142764"/>
    <w:rsid w:val="00142973"/>
    <w:rsid w:val="00152748"/>
    <w:rsid w:val="001531AB"/>
    <w:rsid w:val="00162B29"/>
    <w:rsid w:val="0016459E"/>
    <w:rsid w:val="001653CF"/>
    <w:rsid w:val="00165AEF"/>
    <w:rsid w:val="0016743D"/>
    <w:rsid w:val="00171D3A"/>
    <w:rsid w:val="00181BA7"/>
    <w:rsid w:val="00182EBF"/>
    <w:rsid w:val="00186BEC"/>
    <w:rsid w:val="001972EE"/>
    <w:rsid w:val="001A3883"/>
    <w:rsid w:val="001A5292"/>
    <w:rsid w:val="001B116B"/>
    <w:rsid w:val="001B1A82"/>
    <w:rsid w:val="001B3D9E"/>
    <w:rsid w:val="001B7CD9"/>
    <w:rsid w:val="001C5237"/>
    <w:rsid w:val="001D064B"/>
    <w:rsid w:val="001D1CDF"/>
    <w:rsid w:val="001D3396"/>
    <w:rsid w:val="001E673B"/>
    <w:rsid w:val="001F300E"/>
    <w:rsid w:val="001F6823"/>
    <w:rsid w:val="002053CB"/>
    <w:rsid w:val="00206FFE"/>
    <w:rsid w:val="00210EC7"/>
    <w:rsid w:val="0021533F"/>
    <w:rsid w:val="0021628F"/>
    <w:rsid w:val="002322F0"/>
    <w:rsid w:val="00234939"/>
    <w:rsid w:val="00236044"/>
    <w:rsid w:val="0024172F"/>
    <w:rsid w:val="00242B4D"/>
    <w:rsid w:val="002434E3"/>
    <w:rsid w:val="002471D9"/>
    <w:rsid w:val="00251403"/>
    <w:rsid w:val="00251F6A"/>
    <w:rsid w:val="002714BB"/>
    <w:rsid w:val="002724DA"/>
    <w:rsid w:val="00275263"/>
    <w:rsid w:val="002770EC"/>
    <w:rsid w:val="0028681C"/>
    <w:rsid w:val="002925BA"/>
    <w:rsid w:val="0029385E"/>
    <w:rsid w:val="002975FD"/>
    <w:rsid w:val="002A55DD"/>
    <w:rsid w:val="002A6382"/>
    <w:rsid w:val="002B445D"/>
    <w:rsid w:val="002C36A3"/>
    <w:rsid w:val="002D63A9"/>
    <w:rsid w:val="002E2DF9"/>
    <w:rsid w:val="002E4E02"/>
    <w:rsid w:val="002F0F76"/>
    <w:rsid w:val="003043AB"/>
    <w:rsid w:val="00307873"/>
    <w:rsid w:val="0032269A"/>
    <w:rsid w:val="00324369"/>
    <w:rsid w:val="003248DB"/>
    <w:rsid w:val="0032711A"/>
    <w:rsid w:val="0032744C"/>
    <w:rsid w:val="0033526B"/>
    <w:rsid w:val="00341AFD"/>
    <w:rsid w:val="00345CAE"/>
    <w:rsid w:val="00353083"/>
    <w:rsid w:val="00354BDE"/>
    <w:rsid w:val="003653FF"/>
    <w:rsid w:val="00374046"/>
    <w:rsid w:val="00374323"/>
    <w:rsid w:val="00380927"/>
    <w:rsid w:val="003831B7"/>
    <w:rsid w:val="00385AA0"/>
    <w:rsid w:val="003869AC"/>
    <w:rsid w:val="00392192"/>
    <w:rsid w:val="003938AD"/>
    <w:rsid w:val="00396D8E"/>
    <w:rsid w:val="003A0003"/>
    <w:rsid w:val="003A00BF"/>
    <w:rsid w:val="003A3461"/>
    <w:rsid w:val="003B39BA"/>
    <w:rsid w:val="003C125B"/>
    <w:rsid w:val="003D5201"/>
    <w:rsid w:val="003D5BFD"/>
    <w:rsid w:val="003D5E44"/>
    <w:rsid w:val="003F07DC"/>
    <w:rsid w:val="003F2578"/>
    <w:rsid w:val="003F4B32"/>
    <w:rsid w:val="00407397"/>
    <w:rsid w:val="00410315"/>
    <w:rsid w:val="00423BB8"/>
    <w:rsid w:val="00434D4F"/>
    <w:rsid w:val="0044337E"/>
    <w:rsid w:val="00443D36"/>
    <w:rsid w:val="00445D6B"/>
    <w:rsid w:val="00447123"/>
    <w:rsid w:val="0046399C"/>
    <w:rsid w:val="0046616E"/>
    <w:rsid w:val="00471B0C"/>
    <w:rsid w:val="0048366E"/>
    <w:rsid w:val="00486A8C"/>
    <w:rsid w:val="004B1EDF"/>
    <w:rsid w:val="004B2E18"/>
    <w:rsid w:val="004B63A5"/>
    <w:rsid w:val="004C12D0"/>
    <w:rsid w:val="004C18AB"/>
    <w:rsid w:val="004D2F12"/>
    <w:rsid w:val="004D6821"/>
    <w:rsid w:val="004D69EF"/>
    <w:rsid w:val="004D6A6B"/>
    <w:rsid w:val="004D71A9"/>
    <w:rsid w:val="004F49A4"/>
    <w:rsid w:val="004F52FD"/>
    <w:rsid w:val="004F79DD"/>
    <w:rsid w:val="00511631"/>
    <w:rsid w:val="00516C46"/>
    <w:rsid w:val="00517102"/>
    <w:rsid w:val="0051792F"/>
    <w:rsid w:val="0052189F"/>
    <w:rsid w:val="00525148"/>
    <w:rsid w:val="005256B0"/>
    <w:rsid w:val="00532D23"/>
    <w:rsid w:val="0053385C"/>
    <w:rsid w:val="005457F0"/>
    <w:rsid w:val="0055500E"/>
    <w:rsid w:val="00572A4C"/>
    <w:rsid w:val="0058235B"/>
    <w:rsid w:val="00583240"/>
    <w:rsid w:val="0059033E"/>
    <w:rsid w:val="005975B9"/>
    <w:rsid w:val="005A1FD4"/>
    <w:rsid w:val="005B4395"/>
    <w:rsid w:val="005C68DC"/>
    <w:rsid w:val="005D0928"/>
    <w:rsid w:val="005D0F0F"/>
    <w:rsid w:val="005D2D4D"/>
    <w:rsid w:val="005D36D1"/>
    <w:rsid w:val="005D3708"/>
    <w:rsid w:val="005D3E92"/>
    <w:rsid w:val="005E035A"/>
    <w:rsid w:val="005E306E"/>
    <w:rsid w:val="005E4348"/>
    <w:rsid w:val="00602365"/>
    <w:rsid w:val="00606379"/>
    <w:rsid w:val="0061251D"/>
    <w:rsid w:val="00613088"/>
    <w:rsid w:val="00614065"/>
    <w:rsid w:val="00620168"/>
    <w:rsid w:val="00621BD8"/>
    <w:rsid w:val="00626560"/>
    <w:rsid w:val="00627DB8"/>
    <w:rsid w:val="006421FB"/>
    <w:rsid w:val="0064730C"/>
    <w:rsid w:val="006473BD"/>
    <w:rsid w:val="00651996"/>
    <w:rsid w:val="006519ED"/>
    <w:rsid w:val="00654356"/>
    <w:rsid w:val="006669CC"/>
    <w:rsid w:val="00667FAE"/>
    <w:rsid w:val="006723F0"/>
    <w:rsid w:val="00677504"/>
    <w:rsid w:val="006802DF"/>
    <w:rsid w:val="00682D59"/>
    <w:rsid w:val="006916AE"/>
    <w:rsid w:val="00693861"/>
    <w:rsid w:val="00693DBD"/>
    <w:rsid w:val="006A185E"/>
    <w:rsid w:val="006A3AAE"/>
    <w:rsid w:val="006A6557"/>
    <w:rsid w:val="006C424A"/>
    <w:rsid w:val="006D54ED"/>
    <w:rsid w:val="006D702E"/>
    <w:rsid w:val="006E342F"/>
    <w:rsid w:val="006E48D4"/>
    <w:rsid w:val="006E5652"/>
    <w:rsid w:val="006F293C"/>
    <w:rsid w:val="00701374"/>
    <w:rsid w:val="00705CC2"/>
    <w:rsid w:val="007149B0"/>
    <w:rsid w:val="00720470"/>
    <w:rsid w:val="007254B6"/>
    <w:rsid w:val="00727EF9"/>
    <w:rsid w:val="007340CE"/>
    <w:rsid w:val="00736800"/>
    <w:rsid w:val="00751CD7"/>
    <w:rsid w:val="00753E3A"/>
    <w:rsid w:val="00754811"/>
    <w:rsid w:val="00756531"/>
    <w:rsid w:val="00756BB5"/>
    <w:rsid w:val="007627E2"/>
    <w:rsid w:val="007660A7"/>
    <w:rsid w:val="00770347"/>
    <w:rsid w:val="00773E23"/>
    <w:rsid w:val="007805D0"/>
    <w:rsid w:val="00781F59"/>
    <w:rsid w:val="0079321D"/>
    <w:rsid w:val="007A1146"/>
    <w:rsid w:val="007A2C2F"/>
    <w:rsid w:val="007A7BBE"/>
    <w:rsid w:val="007C0D49"/>
    <w:rsid w:val="007C64B5"/>
    <w:rsid w:val="007D0821"/>
    <w:rsid w:val="007E4FB5"/>
    <w:rsid w:val="007F3E51"/>
    <w:rsid w:val="00805ADB"/>
    <w:rsid w:val="00813C48"/>
    <w:rsid w:val="00817FAC"/>
    <w:rsid w:val="00820C4E"/>
    <w:rsid w:val="0082286A"/>
    <w:rsid w:val="00824F02"/>
    <w:rsid w:val="00830C09"/>
    <w:rsid w:val="00834622"/>
    <w:rsid w:val="0083564D"/>
    <w:rsid w:val="00840A11"/>
    <w:rsid w:val="0084110F"/>
    <w:rsid w:val="008423A4"/>
    <w:rsid w:val="00853E44"/>
    <w:rsid w:val="00854092"/>
    <w:rsid w:val="00857DB6"/>
    <w:rsid w:val="0086414A"/>
    <w:rsid w:val="00874603"/>
    <w:rsid w:val="008766C1"/>
    <w:rsid w:val="00876805"/>
    <w:rsid w:val="00881D02"/>
    <w:rsid w:val="008855B0"/>
    <w:rsid w:val="00886020"/>
    <w:rsid w:val="008970FB"/>
    <w:rsid w:val="008B2F79"/>
    <w:rsid w:val="008C1630"/>
    <w:rsid w:val="008C2C91"/>
    <w:rsid w:val="008D1FF0"/>
    <w:rsid w:val="008E0878"/>
    <w:rsid w:val="008E3C1D"/>
    <w:rsid w:val="008F3E79"/>
    <w:rsid w:val="008F687A"/>
    <w:rsid w:val="00905C2A"/>
    <w:rsid w:val="00910429"/>
    <w:rsid w:val="00912796"/>
    <w:rsid w:val="00916033"/>
    <w:rsid w:val="00916B21"/>
    <w:rsid w:val="0092323D"/>
    <w:rsid w:val="00923B5F"/>
    <w:rsid w:val="0094300C"/>
    <w:rsid w:val="0095194D"/>
    <w:rsid w:val="00951ACF"/>
    <w:rsid w:val="00956AC5"/>
    <w:rsid w:val="00967CBB"/>
    <w:rsid w:val="0097252D"/>
    <w:rsid w:val="0097414F"/>
    <w:rsid w:val="00992804"/>
    <w:rsid w:val="009A2834"/>
    <w:rsid w:val="009B529C"/>
    <w:rsid w:val="009B57FB"/>
    <w:rsid w:val="009B5DA4"/>
    <w:rsid w:val="009C187A"/>
    <w:rsid w:val="009C4105"/>
    <w:rsid w:val="009C7CA7"/>
    <w:rsid w:val="009D431F"/>
    <w:rsid w:val="009E3CC9"/>
    <w:rsid w:val="00A00162"/>
    <w:rsid w:val="00A03212"/>
    <w:rsid w:val="00A1082F"/>
    <w:rsid w:val="00A12724"/>
    <w:rsid w:val="00A31180"/>
    <w:rsid w:val="00A31AA4"/>
    <w:rsid w:val="00A41A17"/>
    <w:rsid w:val="00A4266E"/>
    <w:rsid w:val="00A57320"/>
    <w:rsid w:val="00A64033"/>
    <w:rsid w:val="00A673F3"/>
    <w:rsid w:val="00A7129A"/>
    <w:rsid w:val="00A73E7C"/>
    <w:rsid w:val="00A745D5"/>
    <w:rsid w:val="00A749BC"/>
    <w:rsid w:val="00A87EDB"/>
    <w:rsid w:val="00A906B0"/>
    <w:rsid w:val="00A90B3A"/>
    <w:rsid w:val="00A91857"/>
    <w:rsid w:val="00A91F44"/>
    <w:rsid w:val="00A97E72"/>
    <w:rsid w:val="00AA61BA"/>
    <w:rsid w:val="00AB7DC7"/>
    <w:rsid w:val="00AC42B9"/>
    <w:rsid w:val="00AD5DB8"/>
    <w:rsid w:val="00AD7B53"/>
    <w:rsid w:val="00AE6ADE"/>
    <w:rsid w:val="00AF487C"/>
    <w:rsid w:val="00B04398"/>
    <w:rsid w:val="00B044D6"/>
    <w:rsid w:val="00B1064D"/>
    <w:rsid w:val="00B14D09"/>
    <w:rsid w:val="00B20DC9"/>
    <w:rsid w:val="00B25C0F"/>
    <w:rsid w:val="00B2629A"/>
    <w:rsid w:val="00B2679F"/>
    <w:rsid w:val="00B372F8"/>
    <w:rsid w:val="00B43AEC"/>
    <w:rsid w:val="00B4533B"/>
    <w:rsid w:val="00B4643D"/>
    <w:rsid w:val="00B51251"/>
    <w:rsid w:val="00B519AD"/>
    <w:rsid w:val="00B52B29"/>
    <w:rsid w:val="00B53B23"/>
    <w:rsid w:val="00B56765"/>
    <w:rsid w:val="00B56EBB"/>
    <w:rsid w:val="00B6220C"/>
    <w:rsid w:val="00B86740"/>
    <w:rsid w:val="00B872A4"/>
    <w:rsid w:val="00B87834"/>
    <w:rsid w:val="00B95CE6"/>
    <w:rsid w:val="00BA7999"/>
    <w:rsid w:val="00BB09E0"/>
    <w:rsid w:val="00BB3D9D"/>
    <w:rsid w:val="00BB4C50"/>
    <w:rsid w:val="00BB6A1E"/>
    <w:rsid w:val="00BC7516"/>
    <w:rsid w:val="00BD244C"/>
    <w:rsid w:val="00BE07D3"/>
    <w:rsid w:val="00BE5113"/>
    <w:rsid w:val="00BF2EE3"/>
    <w:rsid w:val="00BF58EB"/>
    <w:rsid w:val="00BF644E"/>
    <w:rsid w:val="00C0540A"/>
    <w:rsid w:val="00C146F7"/>
    <w:rsid w:val="00C252F7"/>
    <w:rsid w:val="00C27B4D"/>
    <w:rsid w:val="00C32390"/>
    <w:rsid w:val="00C406E9"/>
    <w:rsid w:val="00C44C36"/>
    <w:rsid w:val="00C45BAB"/>
    <w:rsid w:val="00C575C7"/>
    <w:rsid w:val="00C715D0"/>
    <w:rsid w:val="00C7369B"/>
    <w:rsid w:val="00C8355E"/>
    <w:rsid w:val="00C93998"/>
    <w:rsid w:val="00CA3BB1"/>
    <w:rsid w:val="00CB0025"/>
    <w:rsid w:val="00CB1C57"/>
    <w:rsid w:val="00CB3E41"/>
    <w:rsid w:val="00CB549B"/>
    <w:rsid w:val="00CD15ED"/>
    <w:rsid w:val="00CD708C"/>
    <w:rsid w:val="00CD76A6"/>
    <w:rsid w:val="00CE0BC9"/>
    <w:rsid w:val="00CE2FDA"/>
    <w:rsid w:val="00CE49CC"/>
    <w:rsid w:val="00CF0B34"/>
    <w:rsid w:val="00CF37AF"/>
    <w:rsid w:val="00CF4D62"/>
    <w:rsid w:val="00CF51AE"/>
    <w:rsid w:val="00D003C1"/>
    <w:rsid w:val="00D02CE9"/>
    <w:rsid w:val="00D0562B"/>
    <w:rsid w:val="00D131BF"/>
    <w:rsid w:val="00D15F49"/>
    <w:rsid w:val="00D3112A"/>
    <w:rsid w:val="00D41E2A"/>
    <w:rsid w:val="00D53BB1"/>
    <w:rsid w:val="00D53F5F"/>
    <w:rsid w:val="00D57704"/>
    <w:rsid w:val="00D61C17"/>
    <w:rsid w:val="00D62E91"/>
    <w:rsid w:val="00D70807"/>
    <w:rsid w:val="00D71971"/>
    <w:rsid w:val="00D72C80"/>
    <w:rsid w:val="00D81B10"/>
    <w:rsid w:val="00D822F9"/>
    <w:rsid w:val="00D868B1"/>
    <w:rsid w:val="00D87DF6"/>
    <w:rsid w:val="00D90160"/>
    <w:rsid w:val="00D9024F"/>
    <w:rsid w:val="00D9402E"/>
    <w:rsid w:val="00D94195"/>
    <w:rsid w:val="00DA2A77"/>
    <w:rsid w:val="00DA7286"/>
    <w:rsid w:val="00DB0327"/>
    <w:rsid w:val="00DE7E7D"/>
    <w:rsid w:val="00DF05DE"/>
    <w:rsid w:val="00DF0F7D"/>
    <w:rsid w:val="00DF602D"/>
    <w:rsid w:val="00E102D1"/>
    <w:rsid w:val="00E14143"/>
    <w:rsid w:val="00E22503"/>
    <w:rsid w:val="00E272B3"/>
    <w:rsid w:val="00E3276F"/>
    <w:rsid w:val="00E32FA7"/>
    <w:rsid w:val="00E4335D"/>
    <w:rsid w:val="00E45EDC"/>
    <w:rsid w:val="00E504B6"/>
    <w:rsid w:val="00E50763"/>
    <w:rsid w:val="00E60987"/>
    <w:rsid w:val="00E718E1"/>
    <w:rsid w:val="00E71EE0"/>
    <w:rsid w:val="00E72B18"/>
    <w:rsid w:val="00E80F15"/>
    <w:rsid w:val="00E94825"/>
    <w:rsid w:val="00E96EB1"/>
    <w:rsid w:val="00EA1D35"/>
    <w:rsid w:val="00EA4992"/>
    <w:rsid w:val="00EA6E33"/>
    <w:rsid w:val="00EB170C"/>
    <w:rsid w:val="00EB7D4A"/>
    <w:rsid w:val="00ED01D8"/>
    <w:rsid w:val="00ED0BA3"/>
    <w:rsid w:val="00ED17F2"/>
    <w:rsid w:val="00EE5419"/>
    <w:rsid w:val="00EF3C16"/>
    <w:rsid w:val="00F07790"/>
    <w:rsid w:val="00F21F95"/>
    <w:rsid w:val="00F327AB"/>
    <w:rsid w:val="00F35507"/>
    <w:rsid w:val="00F400BD"/>
    <w:rsid w:val="00F4346E"/>
    <w:rsid w:val="00F44470"/>
    <w:rsid w:val="00F466D5"/>
    <w:rsid w:val="00F61556"/>
    <w:rsid w:val="00F67947"/>
    <w:rsid w:val="00F72142"/>
    <w:rsid w:val="00F74071"/>
    <w:rsid w:val="00F86C43"/>
    <w:rsid w:val="00F939EB"/>
    <w:rsid w:val="00F96636"/>
    <w:rsid w:val="00F96DAD"/>
    <w:rsid w:val="00FA4DA7"/>
    <w:rsid w:val="00FA7ADC"/>
    <w:rsid w:val="00FB0EA2"/>
    <w:rsid w:val="00FB15C7"/>
    <w:rsid w:val="00FB6A28"/>
    <w:rsid w:val="00FC4638"/>
    <w:rsid w:val="00FD5FDC"/>
    <w:rsid w:val="00FE021F"/>
    <w:rsid w:val="00FE2C71"/>
    <w:rsid w:val="00FF2CA4"/>
    <w:rsid w:val="00FF32C7"/>
    <w:rsid w:val="00FF3BF4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79A0F4-6B17-4EF4-9867-1ADEB3FC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00BF"/>
  </w:style>
  <w:style w:type="paragraph" w:styleId="Nadpis1">
    <w:name w:val="heading 1"/>
    <w:basedOn w:val="Normlny"/>
    <w:next w:val="Normlny"/>
    <w:link w:val="Nadpis1Char"/>
    <w:qFormat/>
    <w:rsid w:val="00ED17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59033E"/>
    <w:pPr>
      <w:keepNext/>
      <w:widowControl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A00BF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A00BF"/>
    <w:pPr>
      <w:tabs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uiPriority w:val="10"/>
    <w:qFormat/>
    <w:rsid w:val="00876805"/>
    <w:pPr>
      <w:snapToGrid w:val="0"/>
      <w:spacing w:before="120"/>
      <w:jc w:val="center"/>
    </w:pPr>
    <w:rPr>
      <w:b/>
      <w:sz w:val="24"/>
    </w:rPr>
  </w:style>
  <w:style w:type="character" w:customStyle="1" w:styleId="NzovChar">
    <w:name w:val="Názov Char"/>
    <w:link w:val="Nzov"/>
    <w:uiPriority w:val="10"/>
    <w:rsid w:val="00876805"/>
    <w:rPr>
      <w:b/>
      <w:sz w:val="24"/>
    </w:rPr>
  </w:style>
  <w:style w:type="character" w:customStyle="1" w:styleId="Textzstupnhosymbolu1">
    <w:name w:val="Text zástupného symbolu1"/>
    <w:uiPriority w:val="99"/>
    <w:semiHidden/>
    <w:rsid w:val="00876805"/>
    <w:rPr>
      <w:rFonts w:ascii="Times New Roman" w:hAnsi="Times New Roman" w:cs="Times New Roman"/>
      <w:color w:val="808080"/>
    </w:rPr>
  </w:style>
  <w:style w:type="character" w:customStyle="1" w:styleId="ppp-input-value1">
    <w:name w:val="ppp-input-value1"/>
    <w:rsid w:val="00876805"/>
    <w:rPr>
      <w:rFonts w:ascii="Tahoma" w:hAnsi="Tahoma" w:cs="Tahoma" w:hint="default"/>
      <w:color w:val="837A73"/>
      <w:sz w:val="16"/>
      <w:szCs w:val="16"/>
    </w:rPr>
  </w:style>
  <w:style w:type="character" w:customStyle="1" w:styleId="ppp-msumm">
    <w:name w:val="ppp-msumm"/>
    <w:basedOn w:val="Predvolenpsmoodseku"/>
    <w:rsid w:val="00876805"/>
  </w:style>
  <w:style w:type="paragraph" w:customStyle="1" w:styleId="TAB-CENT-MIDL">
    <w:name w:val="TAB-CENT-MIDL"/>
    <w:rsid w:val="00AD7B53"/>
    <w:pPr>
      <w:widowControl w:val="0"/>
      <w:tabs>
        <w:tab w:val="left" w:pos="720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20" w:lineRule="atLeast"/>
      <w:jc w:val="center"/>
    </w:pPr>
    <w:rPr>
      <w:rFonts w:ascii="ITC Bookman EE" w:hAnsi="ITC Bookman EE" w:cs="ITC Bookman EE"/>
      <w:noProof/>
      <w:sz w:val="19"/>
      <w:szCs w:val="19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16743D"/>
  </w:style>
  <w:style w:type="character" w:customStyle="1" w:styleId="apple-converted-space">
    <w:name w:val="apple-converted-space"/>
    <w:basedOn w:val="Predvolenpsmoodseku"/>
    <w:rsid w:val="00F67947"/>
  </w:style>
  <w:style w:type="paragraph" w:customStyle="1" w:styleId="odsek1">
    <w:name w:val="odsek1"/>
    <w:basedOn w:val="Normlny"/>
    <w:qFormat/>
    <w:rsid w:val="00142973"/>
    <w:pPr>
      <w:keepNext/>
      <w:numPr>
        <w:numId w:val="1"/>
      </w:numPr>
      <w:spacing w:before="120" w:after="120"/>
      <w:ind w:left="0" w:firstLine="709"/>
      <w:jc w:val="both"/>
    </w:pPr>
    <w:rPr>
      <w:rFonts w:eastAsia="Calibri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B51251"/>
    <w:pPr>
      <w:spacing w:before="100" w:beforeAutospacing="1" w:after="100" w:afterAutospacing="1"/>
    </w:pPr>
    <w:rPr>
      <w:sz w:val="24"/>
      <w:szCs w:val="24"/>
    </w:rPr>
  </w:style>
  <w:style w:type="character" w:styleId="Odkaznakomentr">
    <w:name w:val="annotation reference"/>
    <w:rsid w:val="001C523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C5237"/>
  </w:style>
  <w:style w:type="character" w:customStyle="1" w:styleId="TextkomentraChar">
    <w:name w:val="Text komentára Char"/>
    <w:basedOn w:val="Predvolenpsmoodseku"/>
    <w:link w:val="Textkomentra"/>
    <w:rsid w:val="001C5237"/>
  </w:style>
  <w:style w:type="paragraph" w:styleId="Predmetkomentra">
    <w:name w:val="annotation subject"/>
    <w:basedOn w:val="Textkomentra"/>
    <w:next w:val="Textkomentra"/>
    <w:link w:val="PredmetkomentraChar"/>
    <w:rsid w:val="001C5237"/>
    <w:rPr>
      <w:b/>
      <w:bCs/>
    </w:rPr>
  </w:style>
  <w:style w:type="character" w:customStyle="1" w:styleId="PredmetkomentraChar">
    <w:name w:val="Predmet komentára Char"/>
    <w:link w:val="Predmetkomentra"/>
    <w:rsid w:val="001C5237"/>
    <w:rPr>
      <w:b/>
      <w:bCs/>
    </w:rPr>
  </w:style>
  <w:style w:type="paragraph" w:styleId="Textbubliny">
    <w:name w:val="Balloon Text"/>
    <w:basedOn w:val="Normlny"/>
    <w:link w:val="TextbublinyChar"/>
    <w:rsid w:val="001C523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C5237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59033E"/>
    <w:rPr>
      <w:rFonts w:ascii="Arial" w:hAnsi="Arial" w:cs="Arial"/>
      <w:b/>
      <w:bCs/>
      <w:sz w:val="26"/>
      <w:szCs w:val="26"/>
    </w:rPr>
  </w:style>
  <w:style w:type="paragraph" w:customStyle="1" w:styleId="odsek">
    <w:name w:val="odsek"/>
    <w:basedOn w:val="Normlny"/>
    <w:qFormat/>
    <w:rsid w:val="008E0878"/>
    <w:pPr>
      <w:keepNext/>
      <w:ind w:firstLine="709"/>
      <w:jc w:val="both"/>
    </w:pPr>
    <w:rPr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33526B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33526B"/>
    <w:rPr>
      <w:rFonts w:ascii="Consolas" w:eastAsia="Calibri" w:hAnsi="Consolas"/>
      <w:sz w:val="21"/>
      <w:szCs w:val="21"/>
      <w:lang w:eastAsia="en-US"/>
    </w:rPr>
  </w:style>
  <w:style w:type="paragraph" w:customStyle="1" w:styleId="bodytext">
    <w:name w:val="bodytext"/>
    <w:basedOn w:val="Normlny"/>
    <w:rsid w:val="0086414A"/>
    <w:pPr>
      <w:spacing w:before="100" w:beforeAutospacing="1" w:after="100" w:afterAutospacing="1"/>
    </w:pPr>
    <w:rPr>
      <w:sz w:val="24"/>
      <w:szCs w:val="24"/>
    </w:rPr>
  </w:style>
  <w:style w:type="character" w:styleId="Hypertextovprepojenie">
    <w:name w:val="Hyperlink"/>
    <w:uiPriority w:val="99"/>
    <w:unhideWhenUsed/>
    <w:rsid w:val="0086414A"/>
    <w:rPr>
      <w:color w:val="0000FF"/>
      <w:u w:val="single"/>
    </w:rPr>
  </w:style>
  <w:style w:type="character" w:customStyle="1" w:styleId="Nadpis1Char">
    <w:name w:val="Nadpis 1 Char"/>
    <w:link w:val="Nadpis1"/>
    <w:rsid w:val="00ED17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ekzoznamu">
    <w:name w:val="List Paragraph"/>
    <w:basedOn w:val="Normlny"/>
    <w:uiPriority w:val="34"/>
    <w:qFormat/>
    <w:rsid w:val="0048366E"/>
    <w:pPr>
      <w:spacing w:after="200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6916AE"/>
    <w:pPr>
      <w:widowControl w:val="0"/>
      <w:adjustRightInd w:val="0"/>
    </w:pPr>
    <w:rPr>
      <w:sz w:val="24"/>
      <w:szCs w:val="24"/>
    </w:rPr>
  </w:style>
  <w:style w:type="paragraph" w:customStyle="1" w:styleId="CM1">
    <w:name w:val="CM1"/>
    <w:basedOn w:val="Normlny"/>
    <w:uiPriority w:val="99"/>
    <w:rsid w:val="004B63A5"/>
    <w:pPr>
      <w:keepNext/>
      <w:autoSpaceDE w:val="0"/>
      <w:autoSpaceDN w:val="0"/>
      <w:jc w:val="both"/>
    </w:pPr>
    <w:rPr>
      <w:rFonts w:ascii="EUAlbertina" w:eastAsia="Calibri" w:hAnsi="EUAlbertina"/>
      <w:sz w:val="24"/>
      <w:szCs w:val="24"/>
      <w:lang w:eastAsia="en-US"/>
    </w:rPr>
  </w:style>
  <w:style w:type="paragraph" w:styleId="Zkladntext">
    <w:name w:val="Body Text"/>
    <w:basedOn w:val="Normlny"/>
    <w:link w:val="ZkladntextChar"/>
    <w:rsid w:val="006A185E"/>
    <w:pPr>
      <w:spacing w:before="240"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6A185E"/>
    <w:rPr>
      <w:sz w:val="24"/>
      <w:szCs w:val="24"/>
    </w:rPr>
  </w:style>
  <w:style w:type="character" w:styleId="Zstupntext">
    <w:name w:val="Placeholder Text"/>
    <w:uiPriority w:val="99"/>
    <w:semiHidden/>
    <w:rsid w:val="00FC4638"/>
    <w:rPr>
      <w:rFonts w:ascii="Times New Roman" w:hAnsi="Times New Roman" w:cs="Times New Roman"/>
      <w:color w:val="808080"/>
    </w:rPr>
  </w:style>
  <w:style w:type="paragraph" w:customStyle="1" w:styleId="ZAKLADNYTEXT">
    <w:name w:val="ZAKLADNY_TEXT"/>
    <w:basedOn w:val="Zkladntext"/>
    <w:uiPriority w:val="1"/>
    <w:qFormat/>
    <w:rsid w:val="00F61556"/>
    <w:pPr>
      <w:widowControl w:val="0"/>
      <w:spacing w:before="120" w:after="120"/>
    </w:pPr>
    <w:rPr>
      <w:rFonts w:ascii="Trebuchet MS" w:hAnsi="Trebuchet MS" w:cstheme="minorBidi"/>
      <w:sz w:val="20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A91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FCCE8-22B1-4BAE-8529-9E3D9682B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KOZ</Company>
  <LinksUpToDate>false</LinksUpToDate>
  <CharactersWithSpaces>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 SR</dc:creator>
  <cp:lastModifiedBy>Karol Pomšahár</cp:lastModifiedBy>
  <cp:revision>2</cp:revision>
  <cp:lastPrinted>2017-11-02T11:37:00Z</cp:lastPrinted>
  <dcterms:created xsi:type="dcterms:W3CDTF">2017-11-02T11:37:00Z</dcterms:created>
  <dcterms:modified xsi:type="dcterms:W3CDTF">2017-11-02T11:37:00Z</dcterms:modified>
</cp:coreProperties>
</file>