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5062" w:type="pct"/>
        <w:tblLayout w:type="fixed"/>
        <w:tblLook w:val="04A0" w:firstRow="1" w:lastRow="0" w:firstColumn="1" w:lastColumn="0" w:noHBand="0" w:noVBand="1"/>
      </w:tblPr>
      <w:tblGrid>
        <w:gridCol w:w="678"/>
        <w:gridCol w:w="5101"/>
        <w:gridCol w:w="567"/>
        <w:gridCol w:w="992"/>
        <w:gridCol w:w="720"/>
        <w:gridCol w:w="5379"/>
        <w:gridCol w:w="613"/>
        <w:gridCol w:w="1205"/>
      </w:tblGrid>
      <w:tr w:rsidR="00BD0651" w:rsidRPr="00FD7415" w14:paraId="5C079A2E" w14:textId="77777777" w:rsidTr="005260CB">
        <w:tc>
          <w:tcPr>
            <w:tcW w:w="5000" w:type="pct"/>
            <w:gridSpan w:val="8"/>
          </w:tcPr>
          <w:p w14:paraId="2E6C62C6" w14:textId="77777777" w:rsidR="00BD0651" w:rsidRPr="00FD7415" w:rsidRDefault="00BD0651" w:rsidP="00714A9F">
            <w:pPr>
              <w:pStyle w:val="Bezriadkovania"/>
              <w:jc w:val="center"/>
              <w:rPr>
                <w:rFonts w:ascii="Times New Roman" w:hAnsi="Times New Roman" w:cs="Times New Roman"/>
                <w:b/>
                <w:caps/>
                <w:sz w:val="24"/>
                <w:szCs w:val="24"/>
              </w:rPr>
            </w:pPr>
            <w:bookmarkStart w:id="0" w:name="_GoBack"/>
            <w:bookmarkEnd w:id="0"/>
            <w:r w:rsidRPr="00FD7415">
              <w:rPr>
                <w:rFonts w:ascii="Times New Roman" w:hAnsi="Times New Roman" w:cs="Times New Roman"/>
                <w:b/>
                <w:caps/>
                <w:sz w:val="24"/>
                <w:szCs w:val="24"/>
              </w:rPr>
              <w:t>TABUĽKA ZHODY</w:t>
            </w:r>
          </w:p>
          <w:p w14:paraId="0F160D44" w14:textId="77777777" w:rsidR="00BD0651" w:rsidRPr="00FD7415" w:rsidRDefault="00BD0651" w:rsidP="00714A9F">
            <w:pPr>
              <w:pStyle w:val="Bezriadkovania"/>
              <w:jc w:val="center"/>
              <w:rPr>
                <w:rFonts w:ascii="Times New Roman" w:hAnsi="Times New Roman" w:cs="Times New Roman"/>
                <w:b/>
                <w:sz w:val="20"/>
                <w:szCs w:val="20"/>
              </w:rPr>
            </w:pPr>
            <w:r w:rsidRPr="00FD7415">
              <w:rPr>
                <w:rFonts w:ascii="Times New Roman" w:hAnsi="Times New Roman" w:cs="Times New Roman"/>
                <w:b/>
                <w:sz w:val="24"/>
                <w:szCs w:val="24"/>
              </w:rPr>
              <w:t>návrhu právneho predpisu s právom Európskej únie</w:t>
            </w:r>
          </w:p>
        </w:tc>
      </w:tr>
      <w:tr w:rsidR="00BD0651" w:rsidRPr="00FD7415" w14:paraId="11CCDEB9" w14:textId="77777777" w:rsidTr="005260CB">
        <w:tc>
          <w:tcPr>
            <w:tcW w:w="2080" w:type="pct"/>
            <w:gridSpan w:val="3"/>
          </w:tcPr>
          <w:p w14:paraId="2AB2C48F" w14:textId="77777777" w:rsidR="00BD0651" w:rsidRPr="00FD7415" w:rsidRDefault="00BD0651"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w:t>
            </w:r>
          </w:p>
        </w:tc>
        <w:tc>
          <w:tcPr>
            <w:tcW w:w="2920" w:type="pct"/>
            <w:gridSpan w:val="5"/>
          </w:tcPr>
          <w:p w14:paraId="272B605E" w14:textId="77777777" w:rsidR="00BD0651" w:rsidRPr="00FD7415" w:rsidRDefault="00BD0651" w:rsidP="00714A9F">
            <w:pPr>
              <w:pStyle w:val="Bezriadkovania"/>
              <w:rPr>
                <w:rFonts w:ascii="Times New Roman" w:hAnsi="Times New Roman" w:cs="Times New Roman"/>
                <w:sz w:val="20"/>
                <w:szCs w:val="20"/>
              </w:rPr>
            </w:pPr>
            <w:r w:rsidRPr="00FD7415">
              <w:rPr>
                <w:rFonts w:ascii="Times New Roman" w:hAnsi="Times New Roman" w:cs="Times New Roman"/>
                <w:sz w:val="20"/>
                <w:szCs w:val="20"/>
              </w:rPr>
              <w:t>Právne predpisy Slovenskej republiky:</w:t>
            </w:r>
          </w:p>
          <w:p w14:paraId="2D99FCB6" w14:textId="77777777" w:rsidR="004D2F66" w:rsidRPr="00FD7415" w:rsidRDefault="004D2F66" w:rsidP="004D2F66">
            <w:pPr>
              <w:pStyle w:val="Bezriadkovania"/>
              <w:numPr>
                <w:ilvl w:val="0"/>
                <w:numId w:val="36"/>
              </w:numPr>
              <w:ind w:left="316" w:hanging="316"/>
              <w:jc w:val="both"/>
              <w:rPr>
                <w:rFonts w:ascii="Times New Roman" w:hAnsi="Times New Roman" w:cs="Times New Roman"/>
                <w:sz w:val="20"/>
                <w:szCs w:val="20"/>
              </w:rPr>
            </w:pPr>
            <w:r w:rsidRPr="00FD7415">
              <w:rPr>
                <w:rFonts w:ascii="Times New Roman" w:hAnsi="Times New Roman" w:cs="Times New Roman"/>
                <w:sz w:val="20"/>
                <w:szCs w:val="20"/>
              </w:rPr>
              <w:t>Ústava Slovenskej republiky č. 460/1992 Zb. (ďalej len „ústava“)</w:t>
            </w:r>
          </w:p>
          <w:p w14:paraId="5B1FCC55" w14:textId="77777777" w:rsidR="00815303" w:rsidRPr="00FD7415" w:rsidRDefault="00815303" w:rsidP="00815303">
            <w:pPr>
              <w:pStyle w:val="Bezriadkovania"/>
              <w:numPr>
                <w:ilvl w:val="0"/>
                <w:numId w:val="36"/>
              </w:numPr>
              <w:ind w:left="316" w:hanging="316"/>
              <w:jc w:val="both"/>
              <w:rPr>
                <w:rFonts w:ascii="Times New Roman" w:hAnsi="Times New Roman" w:cs="Times New Roman"/>
                <w:sz w:val="20"/>
                <w:szCs w:val="20"/>
              </w:rPr>
            </w:pPr>
            <w:r w:rsidRPr="00FD7415">
              <w:rPr>
                <w:rFonts w:ascii="Times New Roman" w:hAnsi="Times New Roman" w:cs="Times New Roman"/>
                <w:sz w:val="20"/>
                <w:szCs w:val="20"/>
              </w:rPr>
              <w:t>ústavný zákon č. 357/2004 Z. z. o ochrane verejného záujmu pri výkone funkcií verejných funkcionárov (ďalej len „ústavný zákon“)</w:t>
            </w:r>
          </w:p>
          <w:p w14:paraId="64998874" w14:textId="77777777" w:rsidR="004D2F66" w:rsidRPr="00FD7415" w:rsidRDefault="004D2F66" w:rsidP="004D2F66">
            <w:pPr>
              <w:pStyle w:val="Bezriadkovania"/>
              <w:numPr>
                <w:ilvl w:val="0"/>
                <w:numId w:val="36"/>
              </w:numPr>
              <w:ind w:left="316" w:hanging="316"/>
              <w:jc w:val="both"/>
              <w:rPr>
                <w:rFonts w:ascii="Times New Roman" w:hAnsi="Times New Roman" w:cs="Times New Roman"/>
                <w:sz w:val="20"/>
                <w:szCs w:val="20"/>
              </w:rPr>
            </w:pPr>
            <w:r w:rsidRPr="00FD7415">
              <w:rPr>
                <w:rFonts w:ascii="Times New Roman" w:hAnsi="Times New Roman" w:cs="Times New Roman"/>
                <w:sz w:val="20"/>
                <w:szCs w:val="20"/>
              </w:rPr>
              <w:t>návrh zákona o ochrane osobných údajov a o zmene a doplnení niektorých zákonov (ďalej len „návrh zákona“)</w:t>
            </w:r>
          </w:p>
          <w:p w14:paraId="637EBBD5" w14:textId="1CDD863E" w:rsidR="004D2F66" w:rsidRPr="00FD7415" w:rsidRDefault="004D2F66" w:rsidP="004D2F66">
            <w:pPr>
              <w:pStyle w:val="Bezriadkovania"/>
              <w:numPr>
                <w:ilvl w:val="0"/>
                <w:numId w:val="36"/>
              </w:numPr>
              <w:ind w:left="316" w:hanging="316"/>
              <w:jc w:val="both"/>
              <w:rPr>
                <w:rFonts w:ascii="Times New Roman" w:hAnsi="Times New Roman" w:cs="Times New Roman"/>
                <w:sz w:val="20"/>
                <w:szCs w:val="20"/>
              </w:rPr>
            </w:pPr>
            <w:r>
              <w:rPr>
                <w:rFonts w:ascii="Times New Roman" w:hAnsi="Times New Roman" w:cs="Times New Roman"/>
                <w:sz w:val="20"/>
                <w:szCs w:val="20"/>
              </w:rPr>
              <w:t>Správny súdny poriadok</w:t>
            </w:r>
          </w:p>
          <w:p w14:paraId="3FC067D2" w14:textId="77777777" w:rsidR="004D2F66" w:rsidRPr="00FD7415" w:rsidRDefault="004D2F66" w:rsidP="004D2F66">
            <w:pPr>
              <w:pStyle w:val="Bezriadkovania"/>
              <w:numPr>
                <w:ilvl w:val="0"/>
                <w:numId w:val="36"/>
              </w:numPr>
              <w:ind w:left="316" w:hanging="316"/>
              <w:jc w:val="both"/>
              <w:rPr>
                <w:rFonts w:ascii="Times New Roman" w:hAnsi="Times New Roman" w:cs="Times New Roman"/>
                <w:sz w:val="20"/>
                <w:szCs w:val="20"/>
              </w:rPr>
            </w:pPr>
            <w:r w:rsidRPr="00FD7415">
              <w:rPr>
                <w:rFonts w:ascii="Times New Roman" w:hAnsi="Times New Roman" w:cs="Times New Roman"/>
                <w:sz w:val="20"/>
                <w:szCs w:val="20"/>
              </w:rPr>
              <w:t>zákon č. 71/1967 Zb. o správnom konaní (správny poriadok)</w:t>
            </w:r>
          </w:p>
          <w:p w14:paraId="69AD7E11" w14:textId="77777777" w:rsidR="004D2F66" w:rsidRDefault="004D2F66" w:rsidP="004D2F66">
            <w:pPr>
              <w:pStyle w:val="Bezriadkovania"/>
              <w:numPr>
                <w:ilvl w:val="0"/>
                <w:numId w:val="36"/>
              </w:numPr>
              <w:ind w:left="316" w:hanging="316"/>
              <w:jc w:val="both"/>
              <w:rPr>
                <w:rFonts w:ascii="Times New Roman" w:hAnsi="Times New Roman" w:cs="Times New Roman"/>
                <w:sz w:val="20"/>
                <w:szCs w:val="20"/>
              </w:rPr>
            </w:pPr>
            <w:r w:rsidRPr="00FD7415">
              <w:rPr>
                <w:rFonts w:ascii="Times New Roman" w:hAnsi="Times New Roman" w:cs="Times New Roman"/>
                <w:sz w:val="20"/>
                <w:szCs w:val="20"/>
              </w:rPr>
              <w:t>zákon NR SR č. 278/1993 Z. z. o správe majetku štátu v znení neskorších predpisov (ďalej len „zákon o správe majetku“)</w:t>
            </w:r>
          </w:p>
          <w:p w14:paraId="3FD47532" w14:textId="77777777" w:rsidR="004D2F66" w:rsidRDefault="004D2F66" w:rsidP="004D2F66">
            <w:pPr>
              <w:pStyle w:val="Bezriadkovania"/>
              <w:numPr>
                <w:ilvl w:val="0"/>
                <w:numId w:val="36"/>
              </w:numPr>
              <w:ind w:left="316" w:hanging="316"/>
              <w:jc w:val="both"/>
              <w:rPr>
                <w:rFonts w:ascii="Times New Roman" w:hAnsi="Times New Roman" w:cs="Times New Roman"/>
                <w:sz w:val="20"/>
                <w:szCs w:val="20"/>
              </w:rPr>
            </w:pPr>
            <w:r>
              <w:rPr>
                <w:rFonts w:ascii="Times New Roman" w:hAnsi="Times New Roman" w:cs="Times New Roman"/>
                <w:sz w:val="20"/>
                <w:szCs w:val="20"/>
              </w:rPr>
              <w:t>zákon NR SR č. 145/1995 Z. z. o správnych poplatkoch v znení neskorších predpisov (ďalej len „zákon o správnych poplatkoch“)</w:t>
            </w:r>
          </w:p>
          <w:p w14:paraId="02D66A6B" w14:textId="6611AB86" w:rsidR="004D2F66" w:rsidRDefault="004D2F66" w:rsidP="00E1657B">
            <w:pPr>
              <w:pStyle w:val="Bezriadkovania"/>
              <w:numPr>
                <w:ilvl w:val="0"/>
                <w:numId w:val="36"/>
              </w:numPr>
              <w:ind w:left="316" w:hanging="316"/>
              <w:jc w:val="both"/>
              <w:rPr>
                <w:rFonts w:ascii="Times New Roman" w:hAnsi="Times New Roman" w:cs="Times New Roman"/>
                <w:sz w:val="20"/>
                <w:szCs w:val="20"/>
              </w:rPr>
            </w:pPr>
            <w:r w:rsidRPr="004D2F66">
              <w:rPr>
                <w:rFonts w:ascii="Times New Roman" w:hAnsi="Times New Roman" w:cs="Times New Roman"/>
                <w:sz w:val="20"/>
                <w:szCs w:val="20"/>
              </w:rPr>
              <w:t>zákon č. 575/2001 Z. z. o organizácii činnosti vlády a organizácii ústrednej štátnej správy</w:t>
            </w:r>
            <w:r w:rsidRPr="00FD7415">
              <w:rPr>
                <w:rFonts w:ascii="Times New Roman" w:hAnsi="Times New Roman" w:cs="Times New Roman"/>
                <w:sz w:val="20"/>
                <w:szCs w:val="20"/>
              </w:rPr>
              <w:t xml:space="preserve"> </w:t>
            </w:r>
            <w:r>
              <w:rPr>
                <w:rFonts w:ascii="Times New Roman" w:hAnsi="Times New Roman" w:cs="Times New Roman"/>
                <w:sz w:val="20"/>
                <w:szCs w:val="20"/>
              </w:rPr>
              <w:t>v znení neskorších predpisov (</w:t>
            </w:r>
            <w:r w:rsidRPr="00FD7415">
              <w:rPr>
                <w:rFonts w:ascii="Times New Roman" w:hAnsi="Times New Roman" w:cs="Times New Roman"/>
                <w:sz w:val="20"/>
                <w:szCs w:val="20"/>
              </w:rPr>
              <w:t>ďa</w:t>
            </w:r>
            <w:r>
              <w:rPr>
                <w:rFonts w:ascii="Times New Roman" w:hAnsi="Times New Roman" w:cs="Times New Roman"/>
                <w:sz w:val="20"/>
                <w:szCs w:val="20"/>
              </w:rPr>
              <w:t>lej len „zákon o organizácii vlády“)</w:t>
            </w:r>
          </w:p>
          <w:p w14:paraId="6B426454" w14:textId="3BCEE211" w:rsidR="00E1657B" w:rsidRPr="00FD7415" w:rsidRDefault="00E1657B" w:rsidP="00E1657B">
            <w:pPr>
              <w:pStyle w:val="Bezriadkovania"/>
              <w:numPr>
                <w:ilvl w:val="0"/>
                <w:numId w:val="36"/>
              </w:numPr>
              <w:ind w:left="316" w:hanging="316"/>
              <w:jc w:val="both"/>
              <w:rPr>
                <w:rFonts w:ascii="Times New Roman" w:hAnsi="Times New Roman" w:cs="Times New Roman"/>
                <w:sz w:val="20"/>
                <w:szCs w:val="20"/>
              </w:rPr>
            </w:pPr>
            <w:r w:rsidRPr="00FD7415">
              <w:rPr>
                <w:rFonts w:ascii="Times New Roman" w:hAnsi="Times New Roman" w:cs="Times New Roman"/>
                <w:sz w:val="20"/>
                <w:szCs w:val="20"/>
              </w:rPr>
              <w:t>zákon č. 514/2003 Z. z. o</w:t>
            </w:r>
            <w:r w:rsidR="004D2F66">
              <w:rPr>
                <w:rFonts w:ascii="Times New Roman" w:hAnsi="Times New Roman" w:cs="Times New Roman"/>
                <w:sz w:val="20"/>
                <w:szCs w:val="20"/>
              </w:rPr>
              <w:t> </w:t>
            </w:r>
            <w:r w:rsidRPr="00FD7415">
              <w:rPr>
                <w:rFonts w:ascii="Times New Roman" w:hAnsi="Times New Roman" w:cs="Times New Roman"/>
                <w:sz w:val="20"/>
                <w:szCs w:val="20"/>
              </w:rPr>
              <w:t>zodpovednosti za škodu spôsobenú pri výkone verejnej moci a o zmene niektorých zákonov (ďa</w:t>
            </w:r>
            <w:r w:rsidR="00A92FDC">
              <w:rPr>
                <w:rFonts w:ascii="Times New Roman" w:hAnsi="Times New Roman" w:cs="Times New Roman"/>
                <w:sz w:val="20"/>
                <w:szCs w:val="20"/>
              </w:rPr>
              <w:t>lej len „zákon o zodpovednosti za škodu</w:t>
            </w:r>
            <w:r w:rsidRPr="00FD7415">
              <w:rPr>
                <w:rFonts w:ascii="Times New Roman" w:hAnsi="Times New Roman" w:cs="Times New Roman"/>
                <w:sz w:val="20"/>
                <w:szCs w:val="20"/>
              </w:rPr>
              <w:t>“)</w:t>
            </w:r>
          </w:p>
          <w:p w14:paraId="1B1B7388" w14:textId="4E3238CB" w:rsidR="001A507D" w:rsidRPr="00FD7415" w:rsidRDefault="001A507D" w:rsidP="001A507D">
            <w:pPr>
              <w:pStyle w:val="Bezriadkovania"/>
              <w:numPr>
                <w:ilvl w:val="0"/>
                <w:numId w:val="36"/>
              </w:numPr>
              <w:ind w:left="316" w:hanging="316"/>
              <w:jc w:val="both"/>
              <w:rPr>
                <w:rFonts w:ascii="Times New Roman" w:hAnsi="Times New Roman" w:cs="Times New Roman"/>
                <w:sz w:val="20"/>
                <w:szCs w:val="20"/>
              </w:rPr>
            </w:pPr>
            <w:r w:rsidRPr="00FD7415">
              <w:rPr>
                <w:rFonts w:ascii="Times New Roman" w:hAnsi="Times New Roman" w:cs="Times New Roman"/>
                <w:sz w:val="20"/>
                <w:szCs w:val="20"/>
              </w:rPr>
              <w:t>zákon č. 523/2004 Z. z. o rozpočtových pravidlách verejnej správy a o zmene a doplnení niektorých zákonov v znení neskorších predpisov (ďalej len „zákon o rozpočtových pravidlách“)</w:t>
            </w:r>
          </w:p>
          <w:p w14:paraId="168D4211" w14:textId="77777777" w:rsidR="00BD0651" w:rsidRDefault="00A51A22" w:rsidP="00714A9F">
            <w:pPr>
              <w:pStyle w:val="Bezriadkovania"/>
              <w:numPr>
                <w:ilvl w:val="0"/>
                <w:numId w:val="36"/>
              </w:numPr>
              <w:ind w:left="316" w:hanging="316"/>
              <w:jc w:val="both"/>
              <w:rPr>
                <w:rFonts w:ascii="Times New Roman" w:hAnsi="Times New Roman" w:cs="Times New Roman"/>
                <w:sz w:val="20"/>
                <w:szCs w:val="20"/>
              </w:rPr>
            </w:pPr>
            <w:r>
              <w:rPr>
                <w:rFonts w:ascii="Times New Roman" w:hAnsi="Times New Roman" w:cs="Times New Roman"/>
                <w:sz w:val="20"/>
                <w:szCs w:val="20"/>
              </w:rPr>
              <w:t xml:space="preserve">zákon č. 307/2014 Z. z. </w:t>
            </w:r>
            <w:r w:rsidRPr="00A51A22">
              <w:rPr>
                <w:rFonts w:ascii="Times New Roman" w:hAnsi="Times New Roman" w:cs="Times New Roman"/>
                <w:sz w:val="20"/>
                <w:szCs w:val="20"/>
              </w:rPr>
              <w:t>o niektorých opatreniach súvisiacich s oznamovaním protispoločenskej činnosti a o zmene a doplnení niektorých zákonov</w:t>
            </w:r>
            <w:r>
              <w:rPr>
                <w:rFonts w:ascii="Times New Roman" w:hAnsi="Times New Roman" w:cs="Times New Roman"/>
                <w:sz w:val="20"/>
                <w:szCs w:val="20"/>
              </w:rPr>
              <w:t xml:space="preserve"> v znení neskorších predpisov (ďalej len „zákon č. 307/2014 Z. z.“)</w:t>
            </w:r>
          </w:p>
          <w:p w14:paraId="6D0FCA32" w14:textId="32E47E84" w:rsidR="004D2F66" w:rsidRPr="004D2F66" w:rsidRDefault="004D2F66" w:rsidP="004D2F66">
            <w:pPr>
              <w:pStyle w:val="Bezriadkovania"/>
              <w:numPr>
                <w:ilvl w:val="0"/>
                <w:numId w:val="36"/>
              </w:numPr>
              <w:ind w:left="316" w:hanging="316"/>
              <w:jc w:val="both"/>
              <w:rPr>
                <w:rFonts w:ascii="Times New Roman" w:hAnsi="Times New Roman" w:cs="Times New Roman"/>
                <w:sz w:val="20"/>
                <w:szCs w:val="20"/>
              </w:rPr>
            </w:pPr>
            <w:r w:rsidRPr="00FD7415">
              <w:rPr>
                <w:rFonts w:ascii="Times New Roman" w:hAnsi="Times New Roman" w:cs="Times New Roman"/>
                <w:sz w:val="20"/>
                <w:szCs w:val="20"/>
              </w:rPr>
              <w:t>zákon č. 55/2017 Z. z. o štátnej službe a o zmene a doplnení niektorých zákonov (ďalej len „zákon o štátnej službe“)</w:t>
            </w:r>
          </w:p>
        </w:tc>
      </w:tr>
      <w:tr w:rsidR="00435B2C" w:rsidRPr="00FD7415" w14:paraId="606305E9" w14:textId="77777777" w:rsidTr="008B00BA">
        <w:trPr>
          <w:trHeight w:val="259"/>
        </w:trPr>
        <w:tc>
          <w:tcPr>
            <w:tcW w:w="222" w:type="pct"/>
          </w:tcPr>
          <w:p w14:paraId="7B890ABD" w14:textId="26A01803"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1.</w:t>
            </w:r>
          </w:p>
        </w:tc>
        <w:tc>
          <w:tcPr>
            <w:tcW w:w="1672" w:type="pct"/>
          </w:tcPr>
          <w:p w14:paraId="536DE2F4"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2.</w:t>
            </w:r>
          </w:p>
        </w:tc>
        <w:tc>
          <w:tcPr>
            <w:tcW w:w="186" w:type="pct"/>
          </w:tcPr>
          <w:p w14:paraId="39A892DE"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3.</w:t>
            </w:r>
          </w:p>
        </w:tc>
        <w:tc>
          <w:tcPr>
            <w:tcW w:w="325" w:type="pct"/>
          </w:tcPr>
          <w:p w14:paraId="13171B87"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4.</w:t>
            </w:r>
          </w:p>
        </w:tc>
        <w:tc>
          <w:tcPr>
            <w:tcW w:w="236" w:type="pct"/>
          </w:tcPr>
          <w:p w14:paraId="7887CB74"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5.</w:t>
            </w:r>
          </w:p>
        </w:tc>
        <w:tc>
          <w:tcPr>
            <w:tcW w:w="1763" w:type="pct"/>
          </w:tcPr>
          <w:p w14:paraId="0C9510F0"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6.</w:t>
            </w:r>
          </w:p>
        </w:tc>
        <w:tc>
          <w:tcPr>
            <w:tcW w:w="201" w:type="pct"/>
          </w:tcPr>
          <w:p w14:paraId="4DB77AF6"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7.</w:t>
            </w:r>
          </w:p>
        </w:tc>
        <w:tc>
          <w:tcPr>
            <w:tcW w:w="395" w:type="pct"/>
          </w:tcPr>
          <w:p w14:paraId="12F51CEA"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8.</w:t>
            </w:r>
          </w:p>
        </w:tc>
      </w:tr>
      <w:tr w:rsidR="00435B2C" w:rsidRPr="00FD7415" w14:paraId="2411E2E3" w14:textId="77777777" w:rsidTr="008B00BA">
        <w:trPr>
          <w:trHeight w:val="405"/>
        </w:trPr>
        <w:tc>
          <w:tcPr>
            <w:tcW w:w="222" w:type="pct"/>
          </w:tcPr>
          <w:p w14:paraId="51E6B1BB" w14:textId="77777777" w:rsidR="00BD0651" w:rsidRPr="00FD7415" w:rsidRDefault="00BD0651" w:rsidP="00714A9F">
            <w:pPr>
              <w:pStyle w:val="Bezriadkovania"/>
              <w:ind w:left="-142" w:right="-107"/>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Článok</w:t>
            </w:r>
          </w:p>
          <w:p w14:paraId="1A3D36F7" w14:textId="77777777" w:rsidR="00714A9F" w:rsidRPr="00FD7415" w:rsidRDefault="00BD0651" w:rsidP="00714A9F">
            <w:pPr>
              <w:pStyle w:val="Bezriadkovania"/>
              <w:ind w:left="-142" w:right="-108"/>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 xml:space="preserve">(Č, O, </w:t>
            </w:r>
          </w:p>
          <w:p w14:paraId="39726804" w14:textId="77777777" w:rsidR="00BD0651" w:rsidRPr="00FD7415" w:rsidRDefault="00BD0651" w:rsidP="00714A9F">
            <w:pPr>
              <w:pStyle w:val="Bezriadkovania"/>
              <w:ind w:left="-142" w:right="-108"/>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V, P)</w:t>
            </w:r>
          </w:p>
        </w:tc>
        <w:tc>
          <w:tcPr>
            <w:tcW w:w="1672" w:type="pct"/>
          </w:tcPr>
          <w:p w14:paraId="750D2376"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Text</w:t>
            </w:r>
          </w:p>
        </w:tc>
        <w:tc>
          <w:tcPr>
            <w:tcW w:w="186" w:type="pct"/>
          </w:tcPr>
          <w:p w14:paraId="1416670C" w14:textId="77777777" w:rsidR="00BD0651" w:rsidRPr="00FD7415" w:rsidRDefault="00BD0651" w:rsidP="00714A9F">
            <w:pPr>
              <w:pStyle w:val="Bezriadkovania"/>
              <w:ind w:left="-106" w:right="-84"/>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Spô</w:t>
            </w:r>
            <w:r w:rsidR="00435B2C" w:rsidRPr="00FD7415">
              <w:rPr>
                <w:rStyle w:val="italic"/>
                <w:rFonts w:ascii="Times New Roman" w:hAnsi="Times New Roman" w:cs="Times New Roman"/>
                <w:sz w:val="20"/>
                <w:szCs w:val="20"/>
              </w:rPr>
              <w:t>-</w:t>
            </w:r>
            <w:r w:rsidRPr="00FD7415">
              <w:rPr>
                <w:rStyle w:val="italic"/>
                <w:rFonts w:ascii="Times New Roman" w:hAnsi="Times New Roman" w:cs="Times New Roman"/>
                <w:sz w:val="20"/>
                <w:szCs w:val="20"/>
              </w:rPr>
              <w:t>sob trans</w:t>
            </w:r>
            <w:r w:rsidR="00435B2C" w:rsidRPr="00FD7415">
              <w:rPr>
                <w:rStyle w:val="italic"/>
                <w:rFonts w:ascii="Times New Roman" w:hAnsi="Times New Roman" w:cs="Times New Roman"/>
                <w:sz w:val="20"/>
                <w:szCs w:val="20"/>
              </w:rPr>
              <w:t>-</w:t>
            </w:r>
            <w:r w:rsidRPr="00FD7415">
              <w:rPr>
                <w:rStyle w:val="italic"/>
                <w:rFonts w:ascii="Times New Roman" w:hAnsi="Times New Roman" w:cs="Times New Roman"/>
                <w:sz w:val="20"/>
                <w:szCs w:val="20"/>
              </w:rPr>
              <w:t>po</w:t>
            </w:r>
            <w:r w:rsidR="00714A9F" w:rsidRPr="00FD7415">
              <w:rPr>
                <w:rStyle w:val="italic"/>
                <w:rFonts w:ascii="Times New Roman" w:hAnsi="Times New Roman" w:cs="Times New Roman"/>
                <w:sz w:val="20"/>
                <w:szCs w:val="20"/>
              </w:rPr>
              <w:t>-</w:t>
            </w:r>
            <w:r w:rsidRPr="00FD7415">
              <w:rPr>
                <w:rStyle w:val="italic"/>
                <w:rFonts w:ascii="Times New Roman" w:hAnsi="Times New Roman" w:cs="Times New Roman"/>
                <w:sz w:val="20"/>
                <w:szCs w:val="20"/>
              </w:rPr>
              <w:t>zície</w:t>
            </w:r>
          </w:p>
        </w:tc>
        <w:tc>
          <w:tcPr>
            <w:tcW w:w="325" w:type="pct"/>
          </w:tcPr>
          <w:p w14:paraId="3A7BF088"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Číslo</w:t>
            </w:r>
          </w:p>
        </w:tc>
        <w:tc>
          <w:tcPr>
            <w:tcW w:w="236" w:type="pct"/>
          </w:tcPr>
          <w:p w14:paraId="3FC75B96" w14:textId="77777777" w:rsidR="00BD0651" w:rsidRPr="00FD7415" w:rsidRDefault="00BD0651" w:rsidP="00714A9F">
            <w:pPr>
              <w:pStyle w:val="Bezriadkovania"/>
              <w:ind w:left="-119" w:right="-101"/>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Článok</w:t>
            </w:r>
          </w:p>
          <w:p w14:paraId="5E115C96"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(Č, §, O, V, P)</w:t>
            </w:r>
          </w:p>
        </w:tc>
        <w:tc>
          <w:tcPr>
            <w:tcW w:w="1763" w:type="pct"/>
          </w:tcPr>
          <w:p w14:paraId="5B19D130" w14:textId="77777777" w:rsidR="00BD0651" w:rsidRPr="00FD7415" w:rsidRDefault="00BD0651" w:rsidP="00714A9F">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Text</w:t>
            </w:r>
          </w:p>
        </w:tc>
        <w:tc>
          <w:tcPr>
            <w:tcW w:w="201" w:type="pct"/>
          </w:tcPr>
          <w:p w14:paraId="087B1175" w14:textId="77777777" w:rsidR="00BD0651" w:rsidRPr="00FD7415" w:rsidRDefault="00BD0651" w:rsidP="00714A9F">
            <w:pPr>
              <w:pStyle w:val="Bezriadkovania"/>
              <w:ind w:left="-107" w:right="-107"/>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Zhoda</w:t>
            </w:r>
          </w:p>
        </w:tc>
        <w:tc>
          <w:tcPr>
            <w:tcW w:w="395" w:type="pct"/>
          </w:tcPr>
          <w:p w14:paraId="74596202" w14:textId="77777777" w:rsidR="00BD0651" w:rsidRPr="00FD7415" w:rsidRDefault="00BD0651" w:rsidP="00714A9F">
            <w:pPr>
              <w:pStyle w:val="Bezriadkovania"/>
              <w:ind w:left="-109" w:right="-32"/>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Poznámky</w:t>
            </w:r>
          </w:p>
        </w:tc>
      </w:tr>
      <w:tr w:rsidR="00435B2C" w:rsidRPr="00FD7415" w14:paraId="4485F2AC" w14:textId="77777777" w:rsidTr="008B00BA">
        <w:tc>
          <w:tcPr>
            <w:tcW w:w="222" w:type="pct"/>
          </w:tcPr>
          <w:p w14:paraId="5D39D131" w14:textId="77777777" w:rsidR="00BD0651" w:rsidRPr="00FD7415" w:rsidRDefault="00714A9F" w:rsidP="00243F1C">
            <w:pPr>
              <w:pStyle w:val="Normlny1"/>
              <w:spacing w:before="0" w:beforeAutospacing="0" w:after="0" w:afterAutospacing="0"/>
              <w:jc w:val="center"/>
              <w:rPr>
                <w:sz w:val="20"/>
                <w:szCs w:val="20"/>
              </w:rPr>
            </w:pPr>
            <w:r w:rsidRPr="00FD7415">
              <w:rPr>
                <w:sz w:val="20"/>
                <w:szCs w:val="20"/>
              </w:rPr>
              <w:t>Č: 1</w:t>
            </w:r>
          </w:p>
          <w:p w14:paraId="0E1B1D85" w14:textId="77777777" w:rsidR="00714A9F" w:rsidRPr="00FD7415" w:rsidRDefault="00714A9F" w:rsidP="00243F1C">
            <w:pPr>
              <w:pStyle w:val="Normlny1"/>
              <w:spacing w:before="0" w:beforeAutospacing="0" w:after="0" w:afterAutospacing="0"/>
              <w:jc w:val="center"/>
              <w:rPr>
                <w:sz w:val="20"/>
                <w:szCs w:val="20"/>
              </w:rPr>
            </w:pPr>
            <w:r w:rsidRPr="00FD7415">
              <w:rPr>
                <w:sz w:val="20"/>
                <w:szCs w:val="20"/>
              </w:rPr>
              <w:t>O: 1</w:t>
            </w:r>
          </w:p>
        </w:tc>
        <w:tc>
          <w:tcPr>
            <w:tcW w:w="1672" w:type="pct"/>
          </w:tcPr>
          <w:p w14:paraId="41482D31" w14:textId="77777777" w:rsidR="00BD0651" w:rsidRPr="00FD7415" w:rsidRDefault="00BD0651" w:rsidP="00714A9F">
            <w:pPr>
              <w:pStyle w:val="Normlny1"/>
              <w:spacing w:before="0" w:beforeAutospacing="0" w:after="0" w:afterAutospacing="0"/>
              <w:jc w:val="both"/>
              <w:rPr>
                <w:sz w:val="20"/>
                <w:szCs w:val="20"/>
              </w:rPr>
            </w:pPr>
            <w:r w:rsidRPr="00FD7415">
              <w:rPr>
                <w:sz w:val="20"/>
                <w:szCs w:val="20"/>
              </w:rPr>
              <w:t>Touto smernicou sa stanovujú pravidlá ochrany fyzických osôb pri spracúvaní osobných údajov príslušnými orgánmi na účely predchádzania trestným činom, ich vyšetrovania, odhaľovania alebo stíhania alebo na účely výkonu trestných sankcií, vrátane ochrany pred ohrozením verejnej bezpečnosti a predchádzania takémuto ohrozeniu.</w:t>
            </w:r>
          </w:p>
        </w:tc>
        <w:tc>
          <w:tcPr>
            <w:tcW w:w="186" w:type="pct"/>
          </w:tcPr>
          <w:p w14:paraId="08FA7B48" w14:textId="51184C6A" w:rsidR="00BD0651" w:rsidRPr="00FD7415" w:rsidRDefault="008D07C9" w:rsidP="00BD65B8">
            <w:pPr>
              <w:pStyle w:val="Normlny1"/>
              <w:spacing w:before="0" w:beforeAutospacing="0" w:after="0" w:afterAutospacing="0"/>
              <w:jc w:val="center"/>
              <w:rPr>
                <w:sz w:val="20"/>
                <w:szCs w:val="20"/>
              </w:rPr>
            </w:pPr>
            <w:r>
              <w:rPr>
                <w:sz w:val="20"/>
                <w:szCs w:val="20"/>
              </w:rPr>
              <w:t>N</w:t>
            </w:r>
          </w:p>
        </w:tc>
        <w:tc>
          <w:tcPr>
            <w:tcW w:w="325" w:type="pct"/>
          </w:tcPr>
          <w:p w14:paraId="0C5841C4" w14:textId="77777777" w:rsidR="00BD0651" w:rsidRPr="00FD7415" w:rsidRDefault="00DD5982" w:rsidP="00DD5982">
            <w:pPr>
              <w:pStyle w:val="Normlny1"/>
              <w:spacing w:before="0" w:beforeAutospacing="0" w:after="0" w:afterAutospacing="0"/>
              <w:jc w:val="center"/>
              <w:rPr>
                <w:sz w:val="20"/>
                <w:szCs w:val="20"/>
              </w:rPr>
            </w:pPr>
            <w:r w:rsidRPr="00FD7415">
              <w:rPr>
                <w:sz w:val="20"/>
                <w:szCs w:val="20"/>
              </w:rPr>
              <w:t>návrh zákona</w:t>
            </w:r>
          </w:p>
        </w:tc>
        <w:tc>
          <w:tcPr>
            <w:tcW w:w="236" w:type="pct"/>
          </w:tcPr>
          <w:p w14:paraId="2EFFC5CC" w14:textId="77777777" w:rsidR="00BD0651" w:rsidRDefault="00664844" w:rsidP="008F79B2">
            <w:pPr>
              <w:pStyle w:val="Normlny1"/>
              <w:spacing w:before="0" w:beforeAutospacing="0" w:after="0" w:afterAutospacing="0"/>
              <w:jc w:val="center"/>
              <w:rPr>
                <w:sz w:val="20"/>
                <w:szCs w:val="20"/>
              </w:rPr>
            </w:pPr>
            <w:r w:rsidRPr="00FD7415">
              <w:rPr>
                <w:sz w:val="20"/>
                <w:szCs w:val="20"/>
              </w:rPr>
              <w:t>§ 2</w:t>
            </w:r>
          </w:p>
          <w:p w14:paraId="30DFB00E" w14:textId="32EF7D45" w:rsidR="008F79B2" w:rsidRPr="00FD7415" w:rsidRDefault="008F79B2" w:rsidP="008F79B2">
            <w:pPr>
              <w:pStyle w:val="Normlny1"/>
              <w:spacing w:before="0" w:beforeAutospacing="0" w:after="0" w:afterAutospacing="0"/>
              <w:jc w:val="center"/>
              <w:rPr>
                <w:sz w:val="20"/>
                <w:szCs w:val="20"/>
              </w:rPr>
            </w:pPr>
            <w:r>
              <w:rPr>
                <w:sz w:val="20"/>
                <w:szCs w:val="20"/>
              </w:rPr>
              <w:t>O: 3</w:t>
            </w:r>
          </w:p>
        </w:tc>
        <w:tc>
          <w:tcPr>
            <w:tcW w:w="1763" w:type="pct"/>
          </w:tcPr>
          <w:p w14:paraId="1071D73D" w14:textId="5CF2D55E" w:rsidR="00BD0651" w:rsidRPr="00FD7415" w:rsidRDefault="008F79B2" w:rsidP="00714A9F">
            <w:pPr>
              <w:pStyle w:val="Normlny1"/>
              <w:spacing w:before="0" w:beforeAutospacing="0" w:after="0" w:afterAutospacing="0"/>
              <w:jc w:val="both"/>
              <w:rPr>
                <w:sz w:val="20"/>
                <w:szCs w:val="20"/>
              </w:rPr>
            </w:pPr>
            <w:r w:rsidRPr="008F79B2">
              <w:rPr>
                <w:sz w:val="20"/>
                <w:szCs w:val="20"/>
              </w:rPr>
              <w:t xml:space="preserve">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okrem tretej časti, z ktorej sa vzťahujú na takéto spracúvanie osobných údajov len ustanovenia uvedené v § 51, § 60, § 68 a § 74.  </w:t>
            </w:r>
          </w:p>
        </w:tc>
        <w:tc>
          <w:tcPr>
            <w:tcW w:w="201" w:type="pct"/>
          </w:tcPr>
          <w:p w14:paraId="7A5B03F1" w14:textId="2C385BF2" w:rsidR="00BD0651" w:rsidRPr="00FD7415" w:rsidRDefault="008D07C9" w:rsidP="008D07C9">
            <w:pPr>
              <w:pStyle w:val="Normlny1"/>
              <w:spacing w:before="0" w:beforeAutospacing="0" w:after="0" w:afterAutospacing="0"/>
              <w:jc w:val="center"/>
              <w:rPr>
                <w:sz w:val="20"/>
                <w:szCs w:val="20"/>
              </w:rPr>
            </w:pPr>
            <w:r>
              <w:rPr>
                <w:sz w:val="20"/>
                <w:szCs w:val="20"/>
              </w:rPr>
              <w:t>Ú</w:t>
            </w:r>
          </w:p>
        </w:tc>
        <w:tc>
          <w:tcPr>
            <w:tcW w:w="395" w:type="pct"/>
          </w:tcPr>
          <w:p w14:paraId="10B32B04" w14:textId="77777777" w:rsidR="00BD0651" w:rsidRPr="00FD7415" w:rsidRDefault="00BD0651" w:rsidP="00714A9F">
            <w:pPr>
              <w:pStyle w:val="Normlny1"/>
              <w:spacing w:before="0" w:beforeAutospacing="0" w:after="0" w:afterAutospacing="0"/>
              <w:jc w:val="both"/>
              <w:rPr>
                <w:sz w:val="20"/>
                <w:szCs w:val="20"/>
              </w:rPr>
            </w:pPr>
          </w:p>
        </w:tc>
      </w:tr>
      <w:tr w:rsidR="00E06CED" w:rsidRPr="00FD7415" w14:paraId="566AAE01" w14:textId="77777777" w:rsidTr="008B00BA">
        <w:trPr>
          <w:trHeight w:val="289"/>
        </w:trPr>
        <w:tc>
          <w:tcPr>
            <w:tcW w:w="222" w:type="pct"/>
          </w:tcPr>
          <w:p w14:paraId="61BB8F7E" w14:textId="77777777" w:rsidR="00BD0651" w:rsidRPr="00FD7415" w:rsidRDefault="005D23AF" w:rsidP="00243F1C">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Č: 1</w:t>
            </w:r>
          </w:p>
          <w:p w14:paraId="737CBAE6" w14:textId="77777777" w:rsidR="005D23AF" w:rsidRPr="00FD7415" w:rsidRDefault="005D23AF" w:rsidP="00243F1C">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p w14:paraId="131AF980" w14:textId="77777777" w:rsidR="005D23AF" w:rsidRPr="00FD7415" w:rsidRDefault="005D23AF" w:rsidP="00243F1C">
            <w:pPr>
              <w:pStyle w:val="Bezriadkovania"/>
              <w:jc w:val="center"/>
              <w:rPr>
                <w:rFonts w:ascii="Times New Roman" w:hAnsi="Times New Roman" w:cs="Times New Roman"/>
                <w:sz w:val="20"/>
                <w:szCs w:val="20"/>
              </w:rPr>
            </w:pPr>
          </w:p>
        </w:tc>
        <w:tc>
          <w:tcPr>
            <w:tcW w:w="1672" w:type="pct"/>
          </w:tcPr>
          <w:p w14:paraId="0CE2655E" w14:textId="77777777" w:rsidR="00BD0651" w:rsidRPr="00FD7415" w:rsidRDefault="00BD0651"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Členské štáty v súlade s touto smernicou:</w:t>
            </w:r>
          </w:p>
          <w:p w14:paraId="64576DA9" w14:textId="77777777" w:rsidR="00BD0651" w:rsidRPr="00FD7415" w:rsidRDefault="00BD0651" w:rsidP="00714A9F">
            <w:pPr>
              <w:pStyle w:val="Bezriadkovania"/>
              <w:numPr>
                <w:ilvl w:val="0"/>
                <w:numId w:val="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chránia základné práva a slobody fyzických osôb, najmä </w:t>
            </w:r>
            <w:r w:rsidRPr="00FD7415">
              <w:rPr>
                <w:rFonts w:ascii="Times New Roman" w:hAnsi="Times New Roman" w:cs="Times New Roman"/>
                <w:sz w:val="20"/>
                <w:szCs w:val="20"/>
              </w:rPr>
              <w:lastRenderedPageBreak/>
              <w:t>ich právo na ochranu osobných údajov, a</w:t>
            </w:r>
          </w:p>
          <w:p w14:paraId="0916D42D" w14:textId="77777777" w:rsidR="00BD0651" w:rsidRPr="00FD7415" w:rsidRDefault="00BD0651" w:rsidP="00714A9F">
            <w:pPr>
              <w:pStyle w:val="Bezriadkovania"/>
              <w:numPr>
                <w:ilvl w:val="0"/>
                <w:numId w:val="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zabezpečia, aby výmena osobných údajov medzi príslušnými orgánmi v rámci Únie, ak sa takáto výmena vyžaduje podľa práva Únie alebo práva členského štátu, nebola obmedzená ani zakázaná z dôvodov súvisiacich s ochranou fyzických osôb pri spracúvaní osobných údajov.</w:t>
            </w:r>
          </w:p>
        </w:tc>
        <w:tc>
          <w:tcPr>
            <w:tcW w:w="186" w:type="pct"/>
          </w:tcPr>
          <w:p w14:paraId="4BD6656A" w14:textId="092C19CD" w:rsidR="00BD0651" w:rsidRPr="00FD7415" w:rsidRDefault="008D07C9" w:rsidP="008D07C9">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7AFD6DA5" w14:textId="77777777" w:rsidR="00BD0651" w:rsidRPr="00FD7415" w:rsidRDefault="00960FB7" w:rsidP="00960FB7">
            <w:pPr>
              <w:pStyle w:val="Bezriadkovania"/>
              <w:ind w:left="33"/>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764407C" w14:textId="77777777" w:rsidR="00BD0651" w:rsidRPr="00FD7415" w:rsidRDefault="00960FB7" w:rsidP="00960FB7">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1</w:t>
            </w:r>
          </w:p>
          <w:p w14:paraId="0C0AC478" w14:textId="77777777" w:rsidR="00960FB7" w:rsidRPr="00FD7415" w:rsidRDefault="00960FB7" w:rsidP="00960FB7">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141FE6E5" w14:textId="77777777" w:rsidR="00960FB7" w:rsidRPr="00FD7415" w:rsidRDefault="00960FB7" w:rsidP="00960FB7">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lastRenderedPageBreak/>
              <w:t>P: a</w:t>
            </w:r>
          </w:p>
          <w:p w14:paraId="26E9949E" w14:textId="61636904" w:rsidR="00435B2C" w:rsidRPr="00FD7415" w:rsidRDefault="00435B2C" w:rsidP="00960FB7">
            <w:pPr>
              <w:pStyle w:val="Bezriadkovania"/>
              <w:jc w:val="center"/>
              <w:rPr>
                <w:rFonts w:ascii="Times New Roman" w:hAnsi="Times New Roman" w:cs="Times New Roman"/>
                <w:sz w:val="20"/>
                <w:szCs w:val="20"/>
              </w:rPr>
            </w:pPr>
          </w:p>
          <w:p w14:paraId="3DC0AF98" w14:textId="77777777" w:rsidR="00FB7ED4" w:rsidRPr="00FD7415" w:rsidRDefault="00FB7ED4" w:rsidP="00960FB7">
            <w:pPr>
              <w:pStyle w:val="Bezriadkovania"/>
              <w:jc w:val="center"/>
              <w:rPr>
                <w:rFonts w:ascii="Times New Roman" w:hAnsi="Times New Roman" w:cs="Times New Roman"/>
                <w:sz w:val="20"/>
                <w:szCs w:val="20"/>
              </w:rPr>
            </w:pPr>
          </w:p>
          <w:p w14:paraId="69F7386E" w14:textId="2C9A7260" w:rsidR="007A09B4" w:rsidRPr="00FD7415" w:rsidRDefault="00FB7ED4" w:rsidP="00960FB7">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xml:space="preserve">§ </w:t>
            </w:r>
            <w:r w:rsidR="00636B9E">
              <w:rPr>
                <w:rFonts w:ascii="Times New Roman" w:hAnsi="Times New Roman" w:cs="Times New Roman"/>
                <w:sz w:val="20"/>
                <w:szCs w:val="20"/>
              </w:rPr>
              <w:t>7</w:t>
            </w:r>
            <w:r w:rsidRPr="00FD7415">
              <w:rPr>
                <w:rFonts w:ascii="Times New Roman" w:hAnsi="Times New Roman" w:cs="Times New Roman"/>
                <w:sz w:val="20"/>
                <w:szCs w:val="20"/>
              </w:rPr>
              <w:t>4</w:t>
            </w:r>
          </w:p>
          <w:p w14:paraId="6ABE2CD7" w14:textId="7530EEA6" w:rsidR="00FB7ED4" w:rsidRPr="00FD7415" w:rsidRDefault="00FB7ED4" w:rsidP="00960FB7">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p w14:paraId="349631B5" w14:textId="77777777" w:rsidR="00FB7ED4" w:rsidRPr="00FD7415" w:rsidRDefault="00FB7ED4" w:rsidP="00960FB7">
            <w:pPr>
              <w:pStyle w:val="Bezriadkovania"/>
              <w:jc w:val="center"/>
              <w:rPr>
                <w:rFonts w:ascii="Times New Roman" w:hAnsi="Times New Roman" w:cs="Times New Roman"/>
                <w:sz w:val="20"/>
                <w:szCs w:val="20"/>
              </w:rPr>
            </w:pPr>
          </w:p>
          <w:p w14:paraId="5C6E9CAA" w14:textId="77777777" w:rsidR="00FB7ED4" w:rsidRPr="00FD7415" w:rsidRDefault="00FB7ED4" w:rsidP="00960FB7">
            <w:pPr>
              <w:pStyle w:val="Bezriadkovania"/>
              <w:jc w:val="center"/>
              <w:rPr>
                <w:rFonts w:ascii="Times New Roman" w:hAnsi="Times New Roman" w:cs="Times New Roman"/>
                <w:sz w:val="20"/>
                <w:szCs w:val="20"/>
              </w:rPr>
            </w:pPr>
          </w:p>
          <w:p w14:paraId="4C3CB54B" w14:textId="4570A28E" w:rsidR="00435B2C" w:rsidRPr="00FD7415" w:rsidRDefault="00435B2C" w:rsidP="00960FB7">
            <w:pPr>
              <w:pStyle w:val="Bezriadkovania"/>
              <w:jc w:val="center"/>
              <w:rPr>
                <w:rFonts w:ascii="Times New Roman" w:hAnsi="Times New Roman" w:cs="Times New Roman"/>
                <w:sz w:val="20"/>
                <w:szCs w:val="20"/>
              </w:rPr>
            </w:pPr>
          </w:p>
        </w:tc>
        <w:tc>
          <w:tcPr>
            <w:tcW w:w="1763" w:type="pct"/>
          </w:tcPr>
          <w:p w14:paraId="5003D636" w14:textId="77777777" w:rsidR="00960FB7" w:rsidRPr="00FD7415" w:rsidRDefault="00960FB7" w:rsidP="00960FB7">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Tento zákon upravuje</w:t>
            </w:r>
          </w:p>
          <w:p w14:paraId="3E3DB8E6" w14:textId="77777777" w:rsidR="007A09B4" w:rsidRPr="00FD7415" w:rsidRDefault="007A09B4" w:rsidP="00960FB7">
            <w:pPr>
              <w:pStyle w:val="Bezriadkovania"/>
              <w:jc w:val="both"/>
              <w:rPr>
                <w:rFonts w:ascii="Times New Roman" w:hAnsi="Times New Roman" w:cs="Times New Roman"/>
                <w:sz w:val="20"/>
                <w:szCs w:val="20"/>
              </w:rPr>
            </w:pPr>
          </w:p>
          <w:p w14:paraId="60EB1CE1" w14:textId="77777777" w:rsidR="00BD0651" w:rsidRPr="00FD7415" w:rsidRDefault="00960FB7" w:rsidP="00960FB7">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ochranu práv fyzických osôb pred neoprávneným zasahovaním do ich súkromného života pri spracúvaní ich osobných údajov,</w:t>
            </w:r>
          </w:p>
          <w:p w14:paraId="2FD2F021" w14:textId="77777777" w:rsidR="00FB7ED4" w:rsidRPr="00FD7415" w:rsidRDefault="00FB7ED4" w:rsidP="00FB7ED4">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b/>
            </w:r>
          </w:p>
          <w:p w14:paraId="77738A6E" w14:textId="10057235" w:rsidR="00435B2C" w:rsidRPr="00FD7415" w:rsidRDefault="00FB7ED4" w:rsidP="00E06CED">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Prenos osobných údajov medzi Slovenskou republikou a členskými štátmi Únie sa zaručuje; Slovenská republika neobmedzí ani nezakáže prenos osobných údajov z dôvodov ochrany základných práv a slobôd fyzických osôb, najmä ich práva na súkromie v súvislosti so s</w:t>
            </w:r>
            <w:r w:rsidR="00511F69">
              <w:rPr>
                <w:rFonts w:ascii="Times New Roman" w:hAnsi="Times New Roman" w:cs="Times New Roman"/>
                <w:sz w:val="20"/>
                <w:szCs w:val="20"/>
              </w:rPr>
              <w:t>pracúvaním ich osobných údajov.</w:t>
            </w:r>
          </w:p>
        </w:tc>
        <w:tc>
          <w:tcPr>
            <w:tcW w:w="201" w:type="pct"/>
          </w:tcPr>
          <w:p w14:paraId="2692A0B6" w14:textId="7BE67A80" w:rsidR="00BD0651" w:rsidRPr="00FD7415" w:rsidRDefault="008D07C9" w:rsidP="008D07C9">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622C3E9B" w14:textId="77777777" w:rsidR="00BD0651" w:rsidRPr="00FD7415" w:rsidRDefault="00BD0651" w:rsidP="00714A9F">
            <w:pPr>
              <w:pStyle w:val="Bezriadkovania"/>
              <w:ind w:left="360"/>
              <w:jc w:val="both"/>
              <w:rPr>
                <w:rFonts w:ascii="Times New Roman" w:hAnsi="Times New Roman" w:cs="Times New Roman"/>
                <w:sz w:val="20"/>
                <w:szCs w:val="20"/>
              </w:rPr>
            </w:pPr>
          </w:p>
        </w:tc>
      </w:tr>
      <w:tr w:rsidR="00435B2C" w:rsidRPr="00FD7415" w14:paraId="31AC22F1" w14:textId="77777777" w:rsidTr="008B00BA">
        <w:tc>
          <w:tcPr>
            <w:tcW w:w="222" w:type="pct"/>
          </w:tcPr>
          <w:p w14:paraId="55A23334" w14:textId="77777777" w:rsidR="00BD0651" w:rsidRPr="00FD7415" w:rsidRDefault="005D23AF" w:rsidP="00243F1C">
            <w:pPr>
              <w:pStyle w:val="Normlny1"/>
              <w:spacing w:before="0" w:beforeAutospacing="0" w:after="0" w:afterAutospacing="0"/>
              <w:jc w:val="center"/>
              <w:rPr>
                <w:sz w:val="20"/>
                <w:szCs w:val="20"/>
              </w:rPr>
            </w:pPr>
            <w:r w:rsidRPr="00FD7415">
              <w:rPr>
                <w:sz w:val="20"/>
                <w:szCs w:val="20"/>
              </w:rPr>
              <w:lastRenderedPageBreak/>
              <w:t>Č: 1</w:t>
            </w:r>
          </w:p>
          <w:p w14:paraId="4A933FBC" w14:textId="77777777" w:rsidR="005D23AF" w:rsidRPr="00FD7415" w:rsidRDefault="005D23AF" w:rsidP="00243F1C">
            <w:pPr>
              <w:pStyle w:val="Normlny1"/>
              <w:spacing w:before="0" w:beforeAutospacing="0" w:after="0" w:afterAutospacing="0"/>
              <w:jc w:val="center"/>
              <w:rPr>
                <w:sz w:val="20"/>
                <w:szCs w:val="20"/>
              </w:rPr>
            </w:pPr>
            <w:r w:rsidRPr="00FD7415">
              <w:rPr>
                <w:sz w:val="20"/>
                <w:szCs w:val="20"/>
              </w:rPr>
              <w:t>O: 3</w:t>
            </w:r>
          </w:p>
        </w:tc>
        <w:tc>
          <w:tcPr>
            <w:tcW w:w="1672" w:type="pct"/>
          </w:tcPr>
          <w:p w14:paraId="0E00F414" w14:textId="77777777" w:rsidR="00BD0651" w:rsidRPr="00FD7415" w:rsidRDefault="00BD0651" w:rsidP="00714A9F">
            <w:pPr>
              <w:pStyle w:val="Normlny1"/>
              <w:spacing w:before="0" w:beforeAutospacing="0" w:after="0" w:afterAutospacing="0"/>
              <w:jc w:val="both"/>
              <w:rPr>
                <w:sz w:val="20"/>
                <w:szCs w:val="20"/>
              </w:rPr>
            </w:pPr>
            <w:r w:rsidRPr="00FD7415">
              <w:rPr>
                <w:sz w:val="20"/>
                <w:szCs w:val="20"/>
              </w:rPr>
              <w:t>Táto smernica členským štátom nebráni, aby stanovili prísnejšie záruky, ako sú záruky stanovené v tejto smernici na ochranu práv a slobôd dotknutých osôb, pokiaľ ide o spracúvanie osobných údajov príslušnými orgánmi.</w:t>
            </w:r>
          </w:p>
        </w:tc>
        <w:tc>
          <w:tcPr>
            <w:tcW w:w="186" w:type="pct"/>
          </w:tcPr>
          <w:p w14:paraId="55A06281" w14:textId="77777777" w:rsidR="00BD0651" w:rsidRPr="00FD7415" w:rsidRDefault="00960FB7" w:rsidP="00BD65B8">
            <w:pPr>
              <w:pStyle w:val="Normlny1"/>
              <w:spacing w:before="0" w:beforeAutospacing="0" w:after="0" w:afterAutospacing="0"/>
              <w:jc w:val="center"/>
              <w:rPr>
                <w:sz w:val="20"/>
                <w:szCs w:val="20"/>
              </w:rPr>
            </w:pPr>
            <w:r w:rsidRPr="00FD7415">
              <w:rPr>
                <w:sz w:val="20"/>
                <w:szCs w:val="20"/>
              </w:rPr>
              <w:t>n. a.</w:t>
            </w:r>
          </w:p>
        </w:tc>
        <w:tc>
          <w:tcPr>
            <w:tcW w:w="325" w:type="pct"/>
          </w:tcPr>
          <w:p w14:paraId="04EFD465" w14:textId="77777777" w:rsidR="00BD0651" w:rsidRPr="00FD7415" w:rsidRDefault="00BD0651" w:rsidP="00DD5982">
            <w:pPr>
              <w:pStyle w:val="Normlny1"/>
              <w:spacing w:before="0" w:beforeAutospacing="0" w:after="0" w:afterAutospacing="0"/>
              <w:jc w:val="center"/>
              <w:rPr>
                <w:sz w:val="20"/>
                <w:szCs w:val="20"/>
              </w:rPr>
            </w:pPr>
          </w:p>
        </w:tc>
        <w:tc>
          <w:tcPr>
            <w:tcW w:w="236" w:type="pct"/>
          </w:tcPr>
          <w:p w14:paraId="7FB3DEE2" w14:textId="77777777" w:rsidR="00BD0651" w:rsidRPr="00FD7415" w:rsidRDefault="00BD0651" w:rsidP="00DD5982">
            <w:pPr>
              <w:pStyle w:val="Normlny1"/>
              <w:spacing w:before="0" w:beforeAutospacing="0" w:after="0" w:afterAutospacing="0"/>
              <w:jc w:val="center"/>
              <w:rPr>
                <w:sz w:val="20"/>
                <w:szCs w:val="20"/>
              </w:rPr>
            </w:pPr>
          </w:p>
        </w:tc>
        <w:tc>
          <w:tcPr>
            <w:tcW w:w="1763" w:type="pct"/>
          </w:tcPr>
          <w:p w14:paraId="327A8D26" w14:textId="77777777" w:rsidR="00BD0651" w:rsidRPr="00FD7415" w:rsidRDefault="00BD0651" w:rsidP="00714A9F">
            <w:pPr>
              <w:pStyle w:val="Normlny1"/>
              <w:spacing w:before="0" w:beforeAutospacing="0" w:after="0" w:afterAutospacing="0"/>
              <w:jc w:val="both"/>
              <w:rPr>
                <w:sz w:val="20"/>
                <w:szCs w:val="20"/>
              </w:rPr>
            </w:pPr>
          </w:p>
        </w:tc>
        <w:tc>
          <w:tcPr>
            <w:tcW w:w="201" w:type="pct"/>
          </w:tcPr>
          <w:p w14:paraId="2285A6D3" w14:textId="77777777" w:rsidR="00BD0651" w:rsidRPr="00FD7415" w:rsidRDefault="00BD0651" w:rsidP="00714A9F">
            <w:pPr>
              <w:pStyle w:val="Normlny1"/>
              <w:spacing w:before="0" w:beforeAutospacing="0" w:after="0" w:afterAutospacing="0"/>
              <w:jc w:val="both"/>
              <w:rPr>
                <w:sz w:val="20"/>
                <w:szCs w:val="20"/>
              </w:rPr>
            </w:pPr>
          </w:p>
        </w:tc>
        <w:tc>
          <w:tcPr>
            <w:tcW w:w="395" w:type="pct"/>
          </w:tcPr>
          <w:p w14:paraId="7C5DB315" w14:textId="77777777" w:rsidR="00BD0651" w:rsidRPr="00FD7415" w:rsidRDefault="00BD0651" w:rsidP="00714A9F">
            <w:pPr>
              <w:pStyle w:val="Normlny1"/>
              <w:spacing w:before="0" w:beforeAutospacing="0" w:after="0" w:afterAutospacing="0"/>
              <w:jc w:val="both"/>
              <w:rPr>
                <w:sz w:val="20"/>
                <w:szCs w:val="20"/>
              </w:rPr>
            </w:pPr>
          </w:p>
        </w:tc>
      </w:tr>
      <w:tr w:rsidR="00435B2C" w:rsidRPr="00FD7415" w14:paraId="79A9C4DD" w14:textId="77777777" w:rsidTr="008B00BA">
        <w:tc>
          <w:tcPr>
            <w:tcW w:w="222" w:type="pct"/>
          </w:tcPr>
          <w:p w14:paraId="33C54A33" w14:textId="77777777" w:rsidR="00BD0651" w:rsidRPr="00FD7415" w:rsidRDefault="005D23AF" w:rsidP="00243F1C">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Č: 2</w:t>
            </w:r>
          </w:p>
          <w:p w14:paraId="32BC476B" w14:textId="77777777" w:rsidR="005D23AF" w:rsidRPr="00FD7415" w:rsidRDefault="005D23AF" w:rsidP="00243F1C">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7C0C92E2" w14:textId="77777777" w:rsidR="00BD0651" w:rsidRPr="00FD7415" w:rsidRDefault="00BD0651"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Táto smernica sa vzťahuje na spracúvanie osobných údajov príslušnými orgánmi na účely stanovené v článku 1 ods. 1.</w:t>
            </w:r>
          </w:p>
        </w:tc>
        <w:tc>
          <w:tcPr>
            <w:tcW w:w="186" w:type="pct"/>
          </w:tcPr>
          <w:p w14:paraId="096BDF17" w14:textId="53F68712" w:rsidR="00BD0651" w:rsidRPr="00FD7415" w:rsidRDefault="008D07C9"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A5A39EB" w14:textId="77777777" w:rsidR="00BD0651" w:rsidRPr="00FD7415" w:rsidRDefault="00960FB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2099218" w14:textId="77777777" w:rsidR="00960FB7" w:rsidRDefault="00645587" w:rsidP="00511F69">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xml:space="preserve">§ </w:t>
            </w:r>
            <w:r w:rsidR="00511F69">
              <w:rPr>
                <w:rFonts w:ascii="Times New Roman" w:hAnsi="Times New Roman" w:cs="Times New Roman"/>
                <w:sz w:val="20"/>
                <w:szCs w:val="20"/>
              </w:rPr>
              <w:t>2</w:t>
            </w:r>
          </w:p>
          <w:p w14:paraId="426CA791" w14:textId="6D5A5D65" w:rsidR="00511F69" w:rsidRPr="00FD7415" w:rsidRDefault="00511F69" w:rsidP="00511F69">
            <w:pPr>
              <w:pStyle w:val="Bezriadkovania"/>
              <w:jc w:val="center"/>
              <w:rPr>
                <w:rFonts w:ascii="Times New Roman" w:hAnsi="Times New Roman" w:cs="Times New Roman"/>
                <w:sz w:val="20"/>
                <w:szCs w:val="20"/>
              </w:rPr>
            </w:pPr>
            <w:r>
              <w:rPr>
                <w:rFonts w:ascii="Times New Roman" w:hAnsi="Times New Roman" w:cs="Times New Roman"/>
                <w:sz w:val="20"/>
                <w:szCs w:val="20"/>
              </w:rPr>
              <w:t>O: 3</w:t>
            </w:r>
          </w:p>
        </w:tc>
        <w:tc>
          <w:tcPr>
            <w:tcW w:w="1763" w:type="pct"/>
          </w:tcPr>
          <w:p w14:paraId="5D652C2F" w14:textId="5589DDC4" w:rsidR="00BD0651" w:rsidRPr="00FD7415" w:rsidRDefault="00511F69" w:rsidP="00960FB7">
            <w:pPr>
              <w:pStyle w:val="Bezriadkovania"/>
              <w:jc w:val="both"/>
              <w:rPr>
                <w:rFonts w:ascii="Times New Roman" w:hAnsi="Times New Roman" w:cs="Times New Roman"/>
                <w:sz w:val="20"/>
                <w:szCs w:val="20"/>
              </w:rPr>
            </w:pPr>
            <w:r w:rsidRPr="00511F69">
              <w:rPr>
                <w:rFonts w:ascii="Times New Roman" w:hAnsi="Times New Roman" w:cs="Times New Roman"/>
                <w:sz w:val="20"/>
                <w:szCs w:val="20"/>
              </w:rPr>
              <w:t xml:space="preserve">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okrem tretej časti, z ktorej sa vzťahujú na takéto spracúvanie osobných údajov len ustanovenia uvedené v § 51, § 60, § 68 a § 74.  </w:t>
            </w:r>
          </w:p>
        </w:tc>
        <w:tc>
          <w:tcPr>
            <w:tcW w:w="201" w:type="pct"/>
          </w:tcPr>
          <w:p w14:paraId="0D5CDDFF" w14:textId="33A8A012" w:rsidR="00BD0651" w:rsidRPr="00FD7415" w:rsidRDefault="008D07C9" w:rsidP="008D07C9">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EBD27B9" w14:textId="77777777" w:rsidR="00BD0651" w:rsidRPr="00FD7415" w:rsidRDefault="00BD0651" w:rsidP="00714A9F">
            <w:pPr>
              <w:pStyle w:val="Bezriadkovania"/>
              <w:jc w:val="both"/>
              <w:rPr>
                <w:rFonts w:ascii="Times New Roman" w:hAnsi="Times New Roman" w:cs="Times New Roman"/>
                <w:sz w:val="20"/>
                <w:szCs w:val="20"/>
              </w:rPr>
            </w:pPr>
          </w:p>
        </w:tc>
      </w:tr>
      <w:tr w:rsidR="008D07C9" w:rsidRPr="00FD7415" w14:paraId="50911FFA" w14:textId="77777777" w:rsidTr="008B00BA">
        <w:trPr>
          <w:trHeight w:val="291"/>
        </w:trPr>
        <w:tc>
          <w:tcPr>
            <w:tcW w:w="222" w:type="pct"/>
          </w:tcPr>
          <w:p w14:paraId="00F23844" w14:textId="77777777" w:rsidR="008D07C9" w:rsidRPr="00FD7415" w:rsidRDefault="008D07C9" w:rsidP="00243F1C">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Č: 2</w:t>
            </w:r>
          </w:p>
          <w:p w14:paraId="6765446B" w14:textId="77777777" w:rsidR="008D07C9" w:rsidRPr="00FD7415" w:rsidRDefault="008D07C9" w:rsidP="00243F1C">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32FEB429" w14:textId="77777777" w:rsidR="008D07C9" w:rsidRPr="00FD7415" w:rsidRDefault="008D07C9"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Táto smernica sa vzťahuje na spracúvanie osobných údajov vykonávané úplne alebo čiastočne automatizovanými prostriedkami a na spracúvanie inými než automatizovanými prostriedkami v prípade osobných údajov, ktoré tvoria súčasť informačného systému alebo sú určené na to, aby tvorili súčasť informačného systému.</w:t>
            </w:r>
          </w:p>
        </w:tc>
        <w:tc>
          <w:tcPr>
            <w:tcW w:w="186" w:type="pct"/>
          </w:tcPr>
          <w:p w14:paraId="70524E6D" w14:textId="6711A6E8" w:rsidR="008D07C9" w:rsidRPr="00FD7415" w:rsidRDefault="008D07C9"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0979B05" w14:textId="6F4A9491" w:rsidR="008D07C9" w:rsidRPr="00FD7415" w:rsidRDefault="008D07C9"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322C630" w14:textId="77777777" w:rsidR="008D07C9" w:rsidRPr="00FD7415" w:rsidRDefault="008D07C9"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2</w:t>
            </w:r>
          </w:p>
          <w:p w14:paraId="181A0232" w14:textId="77777777" w:rsidR="008D07C9" w:rsidRPr="00FD7415" w:rsidRDefault="008D07C9"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38D2FB3A" w14:textId="35C0FF60" w:rsidR="008D07C9" w:rsidRPr="00FD7415" w:rsidRDefault="004A1AE1" w:rsidP="00906AAF">
            <w:pPr>
              <w:pStyle w:val="Bezriadkovania"/>
              <w:jc w:val="both"/>
              <w:rPr>
                <w:rFonts w:ascii="Times New Roman" w:hAnsi="Times New Roman" w:cs="Times New Roman"/>
                <w:sz w:val="20"/>
                <w:szCs w:val="20"/>
              </w:rPr>
            </w:pPr>
            <w:r w:rsidRPr="004A1AE1">
              <w:rPr>
                <w:rFonts w:ascii="Times New Roman" w:hAnsi="Times New Roman" w:cs="Times New Roman"/>
                <w:sz w:val="20"/>
                <w:szCs w:val="20"/>
              </w:rPr>
              <w:t>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tc>
        <w:tc>
          <w:tcPr>
            <w:tcW w:w="201" w:type="pct"/>
          </w:tcPr>
          <w:p w14:paraId="10FCA95A" w14:textId="576182B1" w:rsidR="008D07C9" w:rsidRPr="00FD7415" w:rsidRDefault="008D07C9" w:rsidP="008D07C9">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7F9ADE6" w14:textId="77777777" w:rsidR="008D07C9" w:rsidRPr="00FD7415" w:rsidRDefault="008D07C9" w:rsidP="00714A9F">
            <w:pPr>
              <w:pStyle w:val="Bezriadkovania"/>
              <w:jc w:val="both"/>
              <w:rPr>
                <w:rFonts w:ascii="Times New Roman" w:hAnsi="Times New Roman" w:cs="Times New Roman"/>
                <w:sz w:val="20"/>
                <w:szCs w:val="20"/>
              </w:rPr>
            </w:pPr>
          </w:p>
        </w:tc>
      </w:tr>
      <w:tr w:rsidR="008D07C9" w:rsidRPr="00FD7415" w14:paraId="4E4E2B72" w14:textId="77777777" w:rsidTr="008B00BA">
        <w:trPr>
          <w:trHeight w:val="483"/>
        </w:trPr>
        <w:tc>
          <w:tcPr>
            <w:tcW w:w="222" w:type="pct"/>
          </w:tcPr>
          <w:p w14:paraId="6A84A856" w14:textId="77777777" w:rsidR="008D07C9" w:rsidRPr="00FD7415" w:rsidRDefault="008D07C9" w:rsidP="00243F1C">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Č: 2</w:t>
            </w:r>
          </w:p>
          <w:p w14:paraId="7E3AE85E" w14:textId="77777777" w:rsidR="008D07C9" w:rsidRPr="00FD7415" w:rsidRDefault="008D07C9" w:rsidP="00243F1C">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34F16B64" w14:textId="77777777" w:rsidR="008D07C9" w:rsidRPr="00FD7415" w:rsidRDefault="008D07C9"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Táto smernica sa nevzťahuje na spracúvanie osobných údajov:</w:t>
            </w:r>
          </w:p>
          <w:p w14:paraId="36DB8271" w14:textId="3B8DAB59" w:rsidR="008D07C9" w:rsidRPr="004A1AE1" w:rsidRDefault="008D07C9" w:rsidP="00906AAF">
            <w:pPr>
              <w:pStyle w:val="Bezriadkovania"/>
              <w:numPr>
                <w:ilvl w:val="0"/>
                <w:numId w:val="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 rámci činnosti, ktorá nepatrí do pôsobnosti práva Únie;</w:t>
            </w:r>
          </w:p>
          <w:p w14:paraId="1E27F51B" w14:textId="77777777" w:rsidR="008D07C9" w:rsidRPr="00FD7415" w:rsidRDefault="008D07C9" w:rsidP="00714A9F">
            <w:pPr>
              <w:pStyle w:val="Bezriadkovania"/>
              <w:numPr>
                <w:ilvl w:val="0"/>
                <w:numId w:val="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inštitúciami, orgánmi, úradmi a agentúrami Únie.</w:t>
            </w:r>
          </w:p>
        </w:tc>
        <w:tc>
          <w:tcPr>
            <w:tcW w:w="186" w:type="pct"/>
          </w:tcPr>
          <w:p w14:paraId="7DF2CE4B" w14:textId="020E764A" w:rsidR="008D07C9" w:rsidRPr="00FD7415" w:rsidRDefault="008D07C9" w:rsidP="00E06CED">
            <w:pPr>
              <w:pStyle w:val="Bezriadkovania"/>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66E10A01" w14:textId="1C8EB597" w:rsidR="008D07C9" w:rsidRPr="00FD7415" w:rsidRDefault="008D07C9" w:rsidP="008D07C9">
            <w:pPr>
              <w:pStyle w:val="Bezriadkovania"/>
              <w:jc w:val="center"/>
              <w:rPr>
                <w:rFonts w:ascii="Times New Roman" w:hAnsi="Times New Roman" w:cs="Times New Roman"/>
                <w:sz w:val="20"/>
                <w:szCs w:val="20"/>
              </w:rPr>
            </w:pPr>
          </w:p>
        </w:tc>
        <w:tc>
          <w:tcPr>
            <w:tcW w:w="236" w:type="pct"/>
          </w:tcPr>
          <w:p w14:paraId="6A446530" w14:textId="07D4B55C" w:rsidR="008D07C9" w:rsidRPr="00FD7415" w:rsidRDefault="008D07C9" w:rsidP="004A1AE1">
            <w:pPr>
              <w:pStyle w:val="Bezriadkovania"/>
              <w:jc w:val="center"/>
              <w:rPr>
                <w:rFonts w:ascii="Times New Roman" w:hAnsi="Times New Roman" w:cs="Times New Roman"/>
                <w:sz w:val="20"/>
                <w:szCs w:val="20"/>
              </w:rPr>
            </w:pPr>
          </w:p>
        </w:tc>
        <w:tc>
          <w:tcPr>
            <w:tcW w:w="1763" w:type="pct"/>
          </w:tcPr>
          <w:p w14:paraId="6D44E6AE" w14:textId="063E3BF4" w:rsidR="008D07C9" w:rsidRPr="00FD7415" w:rsidRDefault="008D07C9" w:rsidP="00906AAF">
            <w:pPr>
              <w:pStyle w:val="Bezriadkovania"/>
              <w:jc w:val="both"/>
              <w:rPr>
                <w:rFonts w:ascii="Times New Roman" w:hAnsi="Times New Roman" w:cs="Times New Roman"/>
                <w:sz w:val="20"/>
                <w:szCs w:val="20"/>
              </w:rPr>
            </w:pPr>
          </w:p>
        </w:tc>
        <w:tc>
          <w:tcPr>
            <w:tcW w:w="201" w:type="pct"/>
          </w:tcPr>
          <w:p w14:paraId="07529A26" w14:textId="52DFA6F4" w:rsidR="008D07C9" w:rsidRPr="00FD7415" w:rsidRDefault="008D07C9" w:rsidP="008D07C9">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6F05DE1" w14:textId="77777777" w:rsidR="008D07C9" w:rsidRPr="00FD7415" w:rsidRDefault="008D07C9" w:rsidP="00714A9F">
            <w:pPr>
              <w:pStyle w:val="Bezriadkovania"/>
              <w:ind w:left="284"/>
              <w:jc w:val="both"/>
              <w:rPr>
                <w:rFonts w:ascii="Times New Roman" w:hAnsi="Times New Roman" w:cs="Times New Roman"/>
                <w:sz w:val="20"/>
                <w:szCs w:val="20"/>
              </w:rPr>
            </w:pPr>
          </w:p>
        </w:tc>
      </w:tr>
      <w:tr w:rsidR="008D07C9" w:rsidRPr="00FD7415" w14:paraId="1C7707E9" w14:textId="77777777" w:rsidTr="008B00BA">
        <w:tc>
          <w:tcPr>
            <w:tcW w:w="222" w:type="pct"/>
          </w:tcPr>
          <w:p w14:paraId="27E5A2C9" w14:textId="41BC6A87" w:rsidR="008D07C9" w:rsidRPr="00FD7415" w:rsidRDefault="008D07C9" w:rsidP="00243F1C">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Č: 3</w:t>
            </w:r>
          </w:p>
        </w:tc>
        <w:tc>
          <w:tcPr>
            <w:tcW w:w="1672" w:type="pct"/>
          </w:tcPr>
          <w:p w14:paraId="2FA2C1DA" w14:textId="77777777" w:rsidR="008D07C9" w:rsidRPr="00FD7415" w:rsidRDefault="008D07C9" w:rsidP="00714A9F">
            <w:pPr>
              <w:pStyle w:val="Bezriadkovania"/>
              <w:rPr>
                <w:rFonts w:ascii="Times New Roman" w:hAnsi="Times New Roman" w:cs="Times New Roman"/>
                <w:sz w:val="20"/>
                <w:szCs w:val="20"/>
              </w:rPr>
            </w:pPr>
            <w:r w:rsidRPr="00FD7415">
              <w:rPr>
                <w:rFonts w:ascii="Times New Roman" w:hAnsi="Times New Roman" w:cs="Times New Roman"/>
                <w:sz w:val="20"/>
                <w:szCs w:val="20"/>
              </w:rPr>
              <w:t>Na účely tejto smernice:</w:t>
            </w:r>
          </w:p>
        </w:tc>
        <w:tc>
          <w:tcPr>
            <w:tcW w:w="186" w:type="pct"/>
          </w:tcPr>
          <w:p w14:paraId="11F390F4" w14:textId="77777777" w:rsidR="008D07C9" w:rsidRPr="00FD7415" w:rsidRDefault="008D07C9" w:rsidP="00BD65B8">
            <w:pPr>
              <w:pStyle w:val="Bezriadkovania"/>
              <w:jc w:val="center"/>
              <w:rPr>
                <w:rFonts w:ascii="Times New Roman" w:hAnsi="Times New Roman" w:cs="Times New Roman"/>
                <w:sz w:val="20"/>
                <w:szCs w:val="20"/>
              </w:rPr>
            </w:pPr>
          </w:p>
        </w:tc>
        <w:tc>
          <w:tcPr>
            <w:tcW w:w="325" w:type="pct"/>
          </w:tcPr>
          <w:p w14:paraId="480CA26D" w14:textId="797700B5" w:rsidR="008D07C9" w:rsidRPr="00FD7415" w:rsidRDefault="008D07C9" w:rsidP="00DD5982">
            <w:pPr>
              <w:pStyle w:val="Bezriadkovania"/>
              <w:jc w:val="center"/>
              <w:rPr>
                <w:rFonts w:ascii="Times New Roman" w:hAnsi="Times New Roman" w:cs="Times New Roman"/>
                <w:sz w:val="20"/>
                <w:szCs w:val="20"/>
              </w:rPr>
            </w:pPr>
          </w:p>
        </w:tc>
        <w:tc>
          <w:tcPr>
            <w:tcW w:w="236" w:type="pct"/>
          </w:tcPr>
          <w:p w14:paraId="27C01BDF" w14:textId="77777777" w:rsidR="008D07C9" w:rsidRPr="00FD7415" w:rsidRDefault="008D07C9" w:rsidP="00AC062E">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p>
        </w:tc>
        <w:tc>
          <w:tcPr>
            <w:tcW w:w="1763" w:type="pct"/>
          </w:tcPr>
          <w:p w14:paraId="0FF9FF8C" w14:textId="77777777" w:rsidR="008D07C9" w:rsidRPr="00FD7415" w:rsidRDefault="008D07C9" w:rsidP="00714A9F">
            <w:pPr>
              <w:pStyle w:val="Bezriadkovania"/>
              <w:rPr>
                <w:rFonts w:ascii="Times New Roman" w:hAnsi="Times New Roman" w:cs="Times New Roman"/>
                <w:sz w:val="20"/>
                <w:szCs w:val="20"/>
              </w:rPr>
            </w:pPr>
            <w:r w:rsidRPr="00FD7415">
              <w:rPr>
                <w:rFonts w:ascii="Times New Roman" w:hAnsi="Times New Roman" w:cs="Times New Roman"/>
                <w:sz w:val="20"/>
                <w:szCs w:val="20"/>
              </w:rPr>
              <w:t>Na účely tohto zákona sa rozumie</w:t>
            </w:r>
          </w:p>
        </w:tc>
        <w:tc>
          <w:tcPr>
            <w:tcW w:w="201" w:type="pct"/>
          </w:tcPr>
          <w:p w14:paraId="04CD66EB" w14:textId="77777777" w:rsidR="008D07C9" w:rsidRPr="00FD7415" w:rsidRDefault="008D07C9" w:rsidP="00714A9F">
            <w:pPr>
              <w:pStyle w:val="Bezriadkovania"/>
              <w:rPr>
                <w:rFonts w:ascii="Times New Roman" w:hAnsi="Times New Roman" w:cs="Times New Roman"/>
                <w:sz w:val="20"/>
                <w:szCs w:val="20"/>
              </w:rPr>
            </w:pPr>
          </w:p>
        </w:tc>
        <w:tc>
          <w:tcPr>
            <w:tcW w:w="395" w:type="pct"/>
          </w:tcPr>
          <w:p w14:paraId="56F1FCAB" w14:textId="77777777" w:rsidR="008D07C9" w:rsidRPr="00FD7415" w:rsidRDefault="008D07C9" w:rsidP="00714A9F">
            <w:pPr>
              <w:pStyle w:val="Bezriadkovania"/>
              <w:rPr>
                <w:rFonts w:ascii="Times New Roman" w:hAnsi="Times New Roman" w:cs="Times New Roman"/>
                <w:sz w:val="20"/>
                <w:szCs w:val="20"/>
              </w:rPr>
            </w:pPr>
          </w:p>
        </w:tc>
      </w:tr>
      <w:tr w:rsidR="008D07C9" w:rsidRPr="00FD7415" w14:paraId="3C9F2594" w14:textId="77777777" w:rsidTr="008B00BA">
        <w:tc>
          <w:tcPr>
            <w:tcW w:w="222" w:type="pct"/>
          </w:tcPr>
          <w:p w14:paraId="1D773CAE" w14:textId="77777777" w:rsidR="008D07C9" w:rsidRPr="00FD7415" w:rsidRDefault="008D07C9"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025F9A2F" w14:textId="77777777" w:rsidR="008D07C9" w:rsidRPr="00FD7415" w:rsidRDefault="008D07C9"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(1)</w:t>
            </w:r>
          </w:p>
        </w:tc>
        <w:tc>
          <w:tcPr>
            <w:tcW w:w="1672" w:type="pct"/>
          </w:tcPr>
          <w:p w14:paraId="28AAAEAE" w14:textId="77777777" w:rsidR="008D07C9" w:rsidRPr="00FD7415" w:rsidRDefault="008D07C9"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„osobné údaje“ sú akékoľvek informácie týkajúce sa identifikovanej alebo identifikovateľnej fyzickej osoby (ďalej len „dotknutá osoba“);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w:t>
            </w:r>
          </w:p>
        </w:tc>
        <w:tc>
          <w:tcPr>
            <w:tcW w:w="186" w:type="pct"/>
          </w:tcPr>
          <w:p w14:paraId="36FC0622" w14:textId="5988EC39" w:rsidR="008D07C9" w:rsidRPr="00FD7415" w:rsidRDefault="008D07C9"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D840450" w14:textId="02F1BA98" w:rsidR="008D07C9" w:rsidRPr="00FD7415" w:rsidRDefault="008D07C9"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CA67995" w14:textId="0A24E9CA" w:rsidR="008D07C9" w:rsidRPr="00FD7415" w:rsidRDefault="00A52213"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1</w:t>
            </w:r>
          </w:p>
        </w:tc>
        <w:tc>
          <w:tcPr>
            <w:tcW w:w="1763" w:type="pct"/>
          </w:tcPr>
          <w:p w14:paraId="2993212C" w14:textId="2E5AA0B3" w:rsidR="008D07C9" w:rsidRPr="00FD7415" w:rsidRDefault="00A52213" w:rsidP="00A52213">
            <w:pPr>
              <w:pStyle w:val="Bezriadkovania"/>
              <w:jc w:val="both"/>
              <w:rPr>
                <w:rFonts w:ascii="Times New Roman" w:hAnsi="Times New Roman" w:cs="Times New Roman"/>
                <w:sz w:val="20"/>
                <w:szCs w:val="20"/>
              </w:rPr>
            </w:pPr>
            <w:r w:rsidRPr="00A52213">
              <w:rPr>
                <w:rFonts w:ascii="Times New Roman" w:hAnsi="Times New Roman" w:cs="Times New Roman"/>
                <w:sz w:val="20"/>
                <w:szCs w:val="20"/>
              </w:rPr>
              <w:t>Osobnými údajmi sú údaje týkajúce sa identifikovanej alebo identifikovateľnej fyzickej osoby, pričom takou osobou je fyzická osoba, ktorú možno identifikovať priamo alebo nepriamo, najmä na základe všeobecne použiteľného identifikátora, iného identifikátora ako je napríklad meno, priezvisko,  identifikačné číslo, lokalizačné údaje,</w:t>
            </w:r>
            <w:r w:rsidRPr="00A52213">
              <w:rPr>
                <w:rFonts w:ascii="Times New Roman" w:hAnsi="Times New Roman" w:cs="Times New Roman"/>
                <w:sz w:val="20"/>
                <w:szCs w:val="20"/>
                <w:vertAlign w:val="superscript"/>
              </w:rPr>
              <w:t>6</w:t>
            </w:r>
            <w:r w:rsidRPr="00A52213">
              <w:rPr>
                <w:rFonts w:ascii="Times New Roman" w:hAnsi="Times New Roman" w:cs="Times New Roman"/>
                <w:sz w:val="20"/>
                <w:szCs w:val="20"/>
              </w:rPr>
              <w:t xml:space="preserve">) alebo online identifikátor, alebo na základe jednej alebo viacerých charakteristík alebo znakov, ktoré tvoria jej fyzickú, fyziologickú, genetickú, psychickú, mentálnu, ekonomickú, kultúrnu alebo sociálnu identitu.  </w:t>
            </w:r>
          </w:p>
        </w:tc>
        <w:tc>
          <w:tcPr>
            <w:tcW w:w="201" w:type="pct"/>
          </w:tcPr>
          <w:p w14:paraId="0C6C58DF" w14:textId="74DB33E0" w:rsidR="008D07C9" w:rsidRPr="00FD7415" w:rsidRDefault="008D07C9" w:rsidP="008D07C9">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39A2C38" w14:textId="77777777" w:rsidR="008D07C9" w:rsidRPr="00FD7415" w:rsidRDefault="008D07C9" w:rsidP="00714A9F">
            <w:pPr>
              <w:pStyle w:val="Bezriadkovania"/>
              <w:jc w:val="both"/>
              <w:rPr>
                <w:rFonts w:ascii="Times New Roman" w:hAnsi="Times New Roman" w:cs="Times New Roman"/>
                <w:sz w:val="20"/>
                <w:szCs w:val="20"/>
              </w:rPr>
            </w:pPr>
          </w:p>
        </w:tc>
      </w:tr>
      <w:tr w:rsidR="008D07C9" w:rsidRPr="00FD7415" w14:paraId="5535722F" w14:textId="77777777" w:rsidTr="008B00BA">
        <w:tc>
          <w:tcPr>
            <w:tcW w:w="222" w:type="pct"/>
          </w:tcPr>
          <w:p w14:paraId="40717250" w14:textId="77777777" w:rsidR="008D07C9" w:rsidRPr="00FD7415" w:rsidRDefault="008D07C9"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lastRenderedPageBreak/>
              <w:t>Č: 3</w:t>
            </w:r>
          </w:p>
          <w:p w14:paraId="5B3B2ED8" w14:textId="77777777" w:rsidR="008D07C9" w:rsidRPr="00FD7415" w:rsidRDefault="008D07C9"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(2)</w:t>
            </w:r>
          </w:p>
        </w:tc>
        <w:tc>
          <w:tcPr>
            <w:tcW w:w="1672" w:type="pct"/>
          </w:tcPr>
          <w:p w14:paraId="0880EEC3" w14:textId="77777777" w:rsidR="008D07C9" w:rsidRPr="00FD7415" w:rsidRDefault="008D07C9"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„spracúvanie“ je operácia alebo súbor operácií s osobnými údajmi alebo súbormi osobných údajov, napríklad získavanie, zaznamenávanie, usporadúvanie, štruktúrovanie,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w:t>
            </w:r>
          </w:p>
        </w:tc>
        <w:tc>
          <w:tcPr>
            <w:tcW w:w="186" w:type="pct"/>
          </w:tcPr>
          <w:p w14:paraId="55545D98" w14:textId="18620B2B" w:rsidR="008D07C9" w:rsidRPr="00FD7415" w:rsidRDefault="008D07C9"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097773F" w14:textId="1F298DB3" w:rsidR="008D07C9" w:rsidRPr="00FD7415" w:rsidRDefault="008D07C9"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F1E6E79" w14:textId="77777777" w:rsidR="00A01519" w:rsidRDefault="00A01519" w:rsidP="00AC062E">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6DC67C5B" w14:textId="6F2F6A63" w:rsidR="008D07C9" w:rsidRPr="00FD7415" w:rsidRDefault="00A01519" w:rsidP="00AC062E">
            <w:pPr>
              <w:pStyle w:val="Bezriadkovania"/>
              <w:jc w:val="center"/>
              <w:rPr>
                <w:rFonts w:ascii="Times New Roman" w:hAnsi="Times New Roman" w:cs="Times New Roman"/>
                <w:sz w:val="20"/>
                <w:szCs w:val="20"/>
              </w:rPr>
            </w:pPr>
            <w:r>
              <w:rPr>
                <w:rFonts w:ascii="Times New Roman" w:hAnsi="Times New Roman" w:cs="Times New Roman"/>
                <w:sz w:val="20"/>
                <w:szCs w:val="20"/>
              </w:rPr>
              <w:t>P: e</w:t>
            </w:r>
          </w:p>
        </w:tc>
        <w:tc>
          <w:tcPr>
            <w:tcW w:w="1763" w:type="pct"/>
          </w:tcPr>
          <w:p w14:paraId="729DB268" w14:textId="4AB51036" w:rsidR="008D07C9" w:rsidRPr="00FD7415" w:rsidRDefault="00A01519" w:rsidP="00714A9F">
            <w:pPr>
              <w:pStyle w:val="Bezriadkovania"/>
              <w:jc w:val="both"/>
              <w:rPr>
                <w:rFonts w:ascii="Times New Roman" w:hAnsi="Times New Roman" w:cs="Times New Roman"/>
                <w:sz w:val="20"/>
                <w:szCs w:val="20"/>
              </w:rPr>
            </w:pPr>
            <w:r w:rsidRPr="00A01519">
              <w:rPr>
                <w:rFonts w:ascii="Times New Roman" w:hAnsi="Times New Roman" w:cs="Times New Roman"/>
                <w:sz w:val="20"/>
                <w:szCs w:val="20"/>
              </w:rPr>
              <w:t>spracúvaním osobných údajov spracovateľská operácia alebo súbor spracovateľských operácií s osobnými údajmi alebo súbormi osobných údajov, najmä získavanie, zaznamenávanie, usporadúvanie, štruktúrovanie, uchovávanie, prepracúvanie alebo zmena, vyhľadávanie, prehliadanie, využívanie, poskytovanie prenosom, šírením alebo iným spôsobom, preskupovanie alebo kombinovanie, obmedzenie, vymazanie, bez ohľadu na to, či sa vykonáva automatizovanými alebo neautomatizovanými prostriedkami,</w:t>
            </w:r>
          </w:p>
        </w:tc>
        <w:tc>
          <w:tcPr>
            <w:tcW w:w="201" w:type="pct"/>
          </w:tcPr>
          <w:p w14:paraId="26D229A8" w14:textId="04532E97" w:rsidR="008D07C9" w:rsidRPr="00FD7415" w:rsidRDefault="008D07C9" w:rsidP="008D07C9">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794DED5" w14:textId="77777777" w:rsidR="008D07C9" w:rsidRPr="00FD7415" w:rsidRDefault="008D07C9" w:rsidP="00714A9F">
            <w:pPr>
              <w:pStyle w:val="Bezriadkovania"/>
              <w:jc w:val="both"/>
              <w:rPr>
                <w:rFonts w:ascii="Times New Roman" w:hAnsi="Times New Roman" w:cs="Times New Roman"/>
                <w:sz w:val="20"/>
                <w:szCs w:val="20"/>
              </w:rPr>
            </w:pPr>
          </w:p>
        </w:tc>
      </w:tr>
      <w:tr w:rsidR="008D07C9" w:rsidRPr="00FD7415" w14:paraId="086C0BEE" w14:textId="77777777" w:rsidTr="008B00BA">
        <w:tc>
          <w:tcPr>
            <w:tcW w:w="222" w:type="pct"/>
          </w:tcPr>
          <w:p w14:paraId="7E6A68FC" w14:textId="3D80DC4B" w:rsidR="008D07C9" w:rsidRPr="00FD7415" w:rsidRDefault="008D07C9"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534A8BAC" w14:textId="77777777" w:rsidR="008D07C9" w:rsidRPr="00FD7415" w:rsidRDefault="008D07C9"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(3)</w:t>
            </w:r>
          </w:p>
        </w:tc>
        <w:tc>
          <w:tcPr>
            <w:tcW w:w="1672" w:type="pct"/>
          </w:tcPr>
          <w:p w14:paraId="6DDD36B3" w14:textId="77777777" w:rsidR="008D07C9" w:rsidRPr="00FD7415" w:rsidRDefault="008D07C9"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„obmedzenie spracúvania“ je označenie uchovávaných osobných údajov s cieľom obmedziť ich spracúvanie v budúcnosti;</w:t>
            </w:r>
          </w:p>
        </w:tc>
        <w:tc>
          <w:tcPr>
            <w:tcW w:w="186" w:type="pct"/>
          </w:tcPr>
          <w:p w14:paraId="5A885C79" w14:textId="51B6A36C" w:rsidR="008D07C9" w:rsidRPr="00FD7415" w:rsidRDefault="003676F5"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C507A14" w14:textId="561561E3" w:rsidR="008D07C9" w:rsidRPr="00FD7415" w:rsidRDefault="008D07C9"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D8FB8A3" w14:textId="4DAB10B4" w:rsidR="008B00BA" w:rsidRDefault="008B00BA"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76682F39" w14:textId="5C989319" w:rsidR="008D07C9" w:rsidRPr="00FD7415" w:rsidRDefault="008B00BA"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P: f</w:t>
            </w:r>
          </w:p>
        </w:tc>
        <w:tc>
          <w:tcPr>
            <w:tcW w:w="1763" w:type="pct"/>
          </w:tcPr>
          <w:p w14:paraId="15E8955F" w14:textId="1B5F137C" w:rsidR="008D07C9" w:rsidRPr="00FD7415" w:rsidRDefault="008B00BA" w:rsidP="00714A9F">
            <w:pPr>
              <w:pStyle w:val="Bezriadkovania"/>
              <w:jc w:val="both"/>
              <w:rPr>
                <w:rFonts w:ascii="Times New Roman" w:hAnsi="Times New Roman" w:cs="Times New Roman"/>
                <w:sz w:val="20"/>
                <w:szCs w:val="20"/>
              </w:rPr>
            </w:pPr>
            <w:r w:rsidRPr="008B00BA">
              <w:rPr>
                <w:rFonts w:ascii="Times New Roman" w:hAnsi="Times New Roman" w:cs="Times New Roman"/>
                <w:sz w:val="20"/>
                <w:szCs w:val="20"/>
              </w:rPr>
              <w:t>obmedzením spracúvania osobných údajov označenie uchovávaných osobných údajov s cieľom obmedziť ich spracúvanie v budúcnosti,</w:t>
            </w:r>
          </w:p>
        </w:tc>
        <w:tc>
          <w:tcPr>
            <w:tcW w:w="201" w:type="pct"/>
          </w:tcPr>
          <w:p w14:paraId="16B71423" w14:textId="33483BD8" w:rsidR="008D07C9" w:rsidRPr="00FD7415" w:rsidRDefault="008D07C9" w:rsidP="008D07C9">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88C4627" w14:textId="77777777" w:rsidR="008D07C9" w:rsidRPr="00FD7415" w:rsidRDefault="008D07C9" w:rsidP="00714A9F">
            <w:pPr>
              <w:pStyle w:val="Bezriadkovania"/>
              <w:jc w:val="both"/>
              <w:rPr>
                <w:rFonts w:ascii="Times New Roman" w:hAnsi="Times New Roman" w:cs="Times New Roman"/>
                <w:sz w:val="20"/>
                <w:szCs w:val="20"/>
              </w:rPr>
            </w:pPr>
          </w:p>
        </w:tc>
      </w:tr>
      <w:tr w:rsidR="00A04A9A" w:rsidRPr="00FD7415" w14:paraId="213366EB" w14:textId="77777777" w:rsidTr="008B00BA">
        <w:tc>
          <w:tcPr>
            <w:tcW w:w="222" w:type="pct"/>
          </w:tcPr>
          <w:p w14:paraId="3412610F"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40224DBF"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(4)</w:t>
            </w:r>
          </w:p>
        </w:tc>
        <w:tc>
          <w:tcPr>
            <w:tcW w:w="1672" w:type="pct"/>
          </w:tcPr>
          <w:p w14:paraId="7F0D754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„profilovanie“ je akákoľvek forma automatizovaného spracúvania osobných údajov, ktoré pozostáva z použitia osobných údajov na vyhodnotenie určitých osobných aspektov týkajúcich sa fyzickej osoby, predovšetkým analýzy alebo predvídania aspektov dotknutej fyzickej osoby súvisiacich s výkonnosťou v práci, majetkovými pomermi, zdravím, osobnými preferenciami, záujmami, spoľahlivosťou, správaním, polohou alebo pohybom;</w:t>
            </w:r>
          </w:p>
        </w:tc>
        <w:tc>
          <w:tcPr>
            <w:tcW w:w="186" w:type="pct"/>
          </w:tcPr>
          <w:p w14:paraId="4259C771" w14:textId="66A844F1"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9450402" w14:textId="2DCF0C13"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77D5E94" w14:textId="0FA21089" w:rsidR="008B00BA" w:rsidRDefault="008B00BA"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37B77EEB" w14:textId="3310A8F5" w:rsidR="00A04A9A" w:rsidRPr="00FD7415" w:rsidRDefault="008B00BA"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P: g</w:t>
            </w:r>
          </w:p>
        </w:tc>
        <w:tc>
          <w:tcPr>
            <w:tcW w:w="1763" w:type="pct"/>
          </w:tcPr>
          <w:p w14:paraId="158CCE12" w14:textId="28AD9D6E" w:rsidR="00A04A9A" w:rsidRPr="00FD7415" w:rsidRDefault="008B00BA" w:rsidP="00714A9F">
            <w:pPr>
              <w:pStyle w:val="Bezriadkovania"/>
              <w:jc w:val="both"/>
              <w:rPr>
                <w:rFonts w:ascii="Times New Roman" w:hAnsi="Times New Roman" w:cs="Times New Roman"/>
                <w:sz w:val="20"/>
                <w:szCs w:val="20"/>
              </w:rPr>
            </w:pPr>
            <w:r w:rsidRPr="008B00BA">
              <w:rPr>
                <w:rFonts w:ascii="Times New Roman" w:hAnsi="Times New Roman" w:cs="Times New Roman"/>
                <w:sz w:val="20"/>
                <w:szCs w:val="20"/>
              </w:rPr>
              <w:t>profilovaním akákoľvek forma automatizovaného spracúvania osobných údajov spočívajúceho k v použití osobných údajov na vyhodnotenie určitých osobných znakov alebo charakteristík týkajúcich sa fyzickej osoby, najmä na analýzu alebo predvídanie znakov alebo charakteristík dotknutej fyzickej osoby súvisiacich s jej výkonnosťou v práci, majetkovými pomermi, zdravím, osobnými preferenciami, záujmami, spoľahlivosťou, správaním, polohou alebo pohybom,</w:t>
            </w:r>
          </w:p>
        </w:tc>
        <w:tc>
          <w:tcPr>
            <w:tcW w:w="201" w:type="pct"/>
          </w:tcPr>
          <w:p w14:paraId="55CA5411" w14:textId="0CC5DEF8"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E07ED9C"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16B0F129" w14:textId="77777777" w:rsidTr="008B00BA">
        <w:tc>
          <w:tcPr>
            <w:tcW w:w="222" w:type="pct"/>
          </w:tcPr>
          <w:p w14:paraId="4C0018C4"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3AC2F769"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(5)</w:t>
            </w:r>
          </w:p>
        </w:tc>
        <w:tc>
          <w:tcPr>
            <w:tcW w:w="1672" w:type="pct"/>
          </w:tcPr>
          <w:p w14:paraId="649A59A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„pseudonymizácia“ je spracúvanie osobných údajov takým spôsobom, aby osobné údaje už nebolo možné priradiť konkrétnej dotknutej osobe bez použitia dodatočných informácií, pokiaľ sa takéto dodatočné informácie uchovávajú oddelene a vzťahujú sa na ne technické a organizačné opatrenia s cieľom zabezpečiť, aby osobné údaje neboli priradené identifikovanej alebo identifikovateľnej fyzickej osobe;</w:t>
            </w:r>
          </w:p>
        </w:tc>
        <w:tc>
          <w:tcPr>
            <w:tcW w:w="186" w:type="pct"/>
          </w:tcPr>
          <w:p w14:paraId="106F1638" w14:textId="6069C22B"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0B42A0E" w14:textId="50430F44"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3E55474" w14:textId="4FE5AC6C" w:rsidR="008B00BA" w:rsidRDefault="008B00BA"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6ABE080A" w14:textId="7562CDCB" w:rsidR="00A04A9A" w:rsidRPr="00FD7415" w:rsidRDefault="008B00BA"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P: h</w:t>
            </w:r>
          </w:p>
        </w:tc>
        <w:tc>
          <w:tcPr>
            <w:tcW w:w="1763" w:type="pct"/>
          </w:tcPr>
          <w:p w14:paraId="1747673D" w14:textId="431CD35C" w:rsidR="00A04A9A" w:rsidRPr="00FD7415" w:rsidRDefault="008B00BA" w:rsidP="008B00BA">
            <w:pPr>
              <w:pStyle w:val="Bezriadkovania"/>
              <w:jc w:val="both"/>
              <w:rPr>
                <w:rFonts w:ascii="Times New Roman" w:hAnsi="Times New Roman" w:cs="Times New Roman"/>
                <w:sz w:val="20"/>
                <w:szCs w:val="20"/>
              </w:rPr>
            </w:pPr>
            <w:r w:rsidRPr="008B00BA">
              <w:rPr>
                <w:rFonts w:ascii="Times New Roman" w:hAnsi="Times New Roman" w:cs="Times New Roman"/>
                <w:sz w:val="20"/>
                <w:szCs w:val="20"/>
              </w:rPr>
              <w:t>pseudonymizáciou spracúvanie osobných údajov tak, že ich už nie je možné 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alebo identifikovateľnej fyzickej osobe,</w:t>
            </w:r>
          </w:p>
        </w:tc>
        <w:tc>
          <w:tcPr>
            <w:tcW w:w="201" w:type="pct"/>
          </w:tcPr>
          <w:p w14:paraId="29504F73" w14:textId="73C4A043"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904C2C7"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2253B89A" w14:textId="77777777" w:rsidTr="008B00BA">
        <w:tc>
          <w:tcPr>
            <w:tcW w:w="222" w:type="pct"/>
          </w:tcPr>
          <w:p w14:paraId="1D207376"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00FA26E0"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(6)</w:t>
            </w:r>
          </w:p>
        </w:tc>
        <w:tc>
          <w:tcPr>
            <w:tcW w:w="1672" w:type="pct"/>
          </w:tcPr>
          <w:p w14:paraId="17B20AE9"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„informačný systém“ je akýkoľvek usporiadaný súbor osobných údajov, ktoré sú prístupné podľa určených kritérií, bez ohľadu na to, či ide o systém centralizovaný, decentralizovaný alebo distribuovaný na funkčnom alebo geografickom základe;</w:t>
            </w:r>
          </w:p>
        </w:tc>
        <w:tc>
          <w:tcPr>
            <w:tcW w:w="186" w:type="pct"/>
          </w:tcPr>
          <w:p w14:paraId="24595494" w14:textId="544AC5AF"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20E7F22" w14:textId="5DF853FC"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78C1510" w14:textId="5411000C" w:rsidR="008B00BA" w:rsidRDefault="008B00BA"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512FF083" w14:textId="6A1D2F9A" w:rsidR="00A04A9A" w:rsidRPr="00FD7415" w:rsidRDefault="008B00BA"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P: l</w:t>
            </w:r>
          </w:p>
        </w:tc>
        <w:tc>
          <w:tcPr>
            <w:tcW w:w="1763" w:type="pct"/>
          </w:tcPr>
          <w:p w14:paraId="372AB9C7" w14:textId="2862FC18" w:rsidR="00A04A9A" w:rsidRPr="00FD7415" w:rsidRDefault="008B00BA" w:rsidP="00714A9F">
            <w:pPr>
              <w:pStyle w:val="Bezriadkovania"/>
              <w:jc w:val="both"/>
              <w:rPr>
                <w:rFonts w:ascii="Times New Roman" w:hAnsi="Times New Roman" w:cs="Times New Roman"/>
                <w:sz w:val="20"/>
                <w:szCs w:val="20"/>
              </w:rPr>
            </w:pPr>
            <w:r w:rsidRPr="008B00BA">
              <w:rPr>
                <w:rFonts w:ascii="Times New Roman" w:hAnsi="Times New Roman" w:cs="Times New Roman"/>
                <w:sz w:val="20"/>
                <w:szCs w:val="20"/>
              </w:rPr>
              <w:t>informačným systémom akýkoľvek usporiadaný súbor osobných údajov, ktoré sú prístupné podľa určených kritérií, bez ohľadu na to, či ide o systém centralizovaný, decentralizovaný alebo distribuovaný na funkčnom alebo geografickom základe,</w:t>
            </w:r>
          </w:p>
        </w:tc>
        <w:tc>
          <w:tcPr>
            <w:tcW w:w="201" w:type="pct"/>
          </w:tcPr>
          <w:p w14:paraId="7D25E3E7" w14:textId="59451D94"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1A5023D" w14:textId="77777777" w:rsidR="00A04A9A" w:rsidRPr="00FD7415" w:rsidRDefault="00A04A9A" w:rsidP="00714A9F">
            <w:pPr>
              <w:pStyle w:val="Bezriadkovania"/>
              <w:jc w:val="both"/>
              <w:rPr>
                <w:rFonts w:ascii="Times New Roman" w:hAnsi="Times New Roman" w:cs="Times New Roman"/>
                <w:sz w:val="20"/>
                <w:szCs w:val="20"/>
              </w:rPr>
            </w:pPr>
          </w:p>
        </w:tc>
      </w:tr>
      <w:tr w:rsidR="008B00BA" w:rsidRPr="00FD7415" w14:paraId="583FD0F0" w14:textId="77777777" w:rsidTr="008B00BA">
        <w:trPr>
          <w:trHeight w:val="230"/>
        </w:trPr>
        <w:tc>
          <w:tcPr>
            <w:tcW w:w="222" w:type="pct"/>
          </w:tcPr>
          <w:p w14:paraId="00DDA8A4" w14:textId="77777777" w:rsidR="008B00BA" w:rsidRPr="00FD7415" w:rsidRDefault="008B00B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529B5400" w14:textId="77777777" w:rsidR="008B00BA" w:rsidRPr="00FD7415" w:rsidRDefault="008B00B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(7)</w:t>
            </w:r>
          </w:p>
        </w:tc>
        <w:tc>
          <w:tcPr>
            <w:tcW w:w="1672" w:type="pct"/>
          </w:tcPr>
          <w:p w14:paraId="2BF2553A" w14:textId="77777777" w:rsidR="008B00BA" w:rsidRPr="00FD7415" w:rsidRDefault="008B00B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„príslušný orgán“ je:</w:t>
            </w:r>
          </w:p>
          <w:p w14:paraId="0ABC4D1E" w14:textId="77777777" w:rsidR="008B00BA" w:rsidRPr="00FD7415" w:rsidRDefault="008B00BA" w:rsidP="00714A9F">
            <w:pPr>
              <w:pStyle w:val="Bezriadkovania"/>
              <w:numPr>
                <w:ilvl w:val="0"/>
                <w:numId w:val="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akýkoľvek orgán verejnej moci príslušný v oblasti predchádzania trestným činom, ich vyšetrovania, odhaľovania alebo stíhania, alebo na účely výkonu trestných sankcií vrátane ochrany pred ohrozením verejnej bezpečnosti a predchádzania takémuto ohrozeniu, alebo</w:t>
            </w:r>
          </w:p>
          <w:p w14:paraId="74E73077" w14:textId="77777777" w:rsidR="008B00BA" w:rsidRPr="00FD7415" w:rsidRDefault="008B00BA" w:rsidP="00714A9F">
            <w:pPr>
              <w:pStyle w:val="Bezriadkovania"/>
              <w:numPr>
                <w:ilvl w:val="0"/>
                <w:numId w:val="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akýkoľvek iný orgán alebo subjekt, ktorý bol právom členského štátu poverený vykonávať verejnú moc a verejné právomoci na účely predchádzania trestným činom, ich vyšetrovania, odhaľovania alebo stíhania alebo na účely výkonu trestných sankcií vrátane ochrany </w:t>
            </w:r>
            <w:r w:rsidRPr="00FD7415">
              <w:rPr>
                <w:rFonts w:ascii="Times New Roman" w:hAnsi="Times New Roman" w:cs="Times New Roman"/>
                <w:sz w:val="20"/>
                <w:szCs w:val="20"/>
              </w:rPr>
              <w:lastRenderedPageBreak/>
              <w:t>pred ohrozením verejnej bezpečnosti a predchádzania takémuto ohrozeniu;</w:t>
            </w:r>
          </w:p>
        </w:tc>
        <w:tc>
          <w:tcPr>
            <w:tcW w:w="186" w:type="pct"/>
          </w:tcPr>
          <w:p w14:paraId="643B4AC0" w14:textId="538EB126" w:rsidR="008B00BA" w:rsidRPr="00FD7415" w:rsidRDefault="008B00B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51AF9BF7" w14:textId="2A835BDC" w:rsidR="008B00BA" w:rsidRPr="00FD7415" w:rsidRDefault="008B00B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88093FA" w14:textId="77777777" w:rsidR="008B00BA" w:rsidRDefault="008B00BA" w:rsidP="007E22DB">
            <w:pPr>
              <w:pStyle w:val="Bezriadkovania"/>
              <w:jc w:val="center"/>
              <w:rPr>
                <w:rFonts w:ascii="Times New Roman" w:hAnsi="Times New Roman" w:cs="Times New Roman"/>
                <w:sz w:val="20"/>
                <w:szCs w:val="20"/>
              </w:rPr>
            </w:pPr>
            <w:r>
              <w:rPr>
                <w:rFonts w:ascii="Times New Roman" w:hAnsi="Times New Roman" w:cs="Times New Roman"/>
                <w:sz w:val="20"/>
                <w:szCs w:val="20"/>
              </w:rPr>
              <w:t xml:space="preserve">§ </w:t>
            </w:r>
            <w:r w:rsidRPr="00FD7415">
              <w:rPr>
                <w:rFonts w:ascii="Times New Roman" w:hAnsi="Times New Roman" w:cs="Times New Roman"/>
                <w:sz w:val="20"/>
                <w:szCs w:val="20"/>
              </w:rPr>
              <w:t>2</w:t>
            </w:r>
          </w:p>
          <w:p w14:paraId="58FF2201" w14:textId="47B9957E" w:rsidR="008B00BA" w:rsidRPr="00FD7415" w:rsidRDefault="008B00BA" w:rsidP="007E22DB">
            <w:pPr>
              <w:pStyle w:val="Bezriadkovania"/>
              <w:jc w:val="center"/>
              <w:rPr>
                <w:rFonts w:ascii="Times New Roman" w:hAnsi="Times New Roman" w:cs="Times New Roman"/>
                <w:sz w:val="20"/>
                <w:szCs w:val="20"/>
              </w:rPr>
            </w:pPr>
            <w:r>
              <w:rPr>
                <w:rFonts w:ascii="Times New Roman" w:hAnsi="Times New Roman" w:cs="Times New Roman"/>
                <w:sz w:val="20"/>
                <w:szCs w:val="20"/>
              </w:rPr>
              <w:t>O: 3</w:t>
            </w:r>
          </w:p>
        </w:tc>
        <w:tc>
          <w:tcPr>
            <w:tcW w:w="1763" w:type="pct"/>
          </w:tcPr>
          <w:p w14:paraId="4EC860F2" w14:textId="6C060151" w:rsidR="008B00BA" w:rsidRPr="00FD7415" w:rsidRDefault="008B00BA" w:rsidP="00A32128">
            <w:pPr>
              <w:pStyle w:val="Normlny1"/>
              <w:spacing w:before="0" w:beforeAutospacing="0" w:after="0" w:afterAutospacing="0"/>
              <w:jc w:val="both"/>
              <w:rPr>
                <w:sz w:val="20"/>
                <w:szCs w:val="20"/>
              </w:rPr>
            </w:pPr>
            <w:r w:rsidRPr="008F79B2">
              <w:rPr>
                <w:sz w:val="20"/>
                <w:szCs w:val="20"/>
              </w:rPr>
              <w:t xml:space="preserve">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okrem tretej časti, z ktorej sa vzťahujú na takéto spracúvanie osobných údajov len ustanovenia uvedené v § 51, § 60, § 68 a § 74.  </w:t>
            </w:r>
          </w:p>
        </w:tc>
        <w:tc>
          <w:tcPr>
            <w:tcW w:w="201" w:type="pct"/>
          </w:tcPr>
          <w:p w14:paraId="783C02EC" w14:textId="4B8CAA14" w:rsidR="008B00BA" w:rsidRPr="00FD7415" w:rsidRDefault="008B00B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148FDDD" w14:textId="77777777" w:rsidR="008B00BA" w:rsidRPr="00FD7415" w:rsidRDefault="008B00BA" w:rsidP="00714A9F">
            <w:pPr>
              <w:pStyle w:val="Bezriadkovania"/>
              <w:ind w:left="284"/>
              <w:jc w:val="both"/>
              <w:rPr>
                <w:rFonts w:ascii="Times New Roman" w:hAnsi="Times New Roman" w:cs="Times New Roman"/>
                <w:sz w:val="20"/>
                <w:szCs w:val="20"/>
              </w:rPr>
            </w:pPr>
          </w:p>
        </w:tc>
      </w:tr>
      <w:tr w:rsidR="00A04A9A" w:rsidRPr="00FD7415" w14:paraId="7E73A641" w14:textId="77777777" w:rsidTr="008B00BA">
        <w:trPr>
          <w:trHeight w:val="230"/>
        </w:trPr>
        <w:tc>
          <w:tcPr>
            <w:tcW w:w="222" w:type="pct"/>
          </w:tcPr>
          <w:p w14:paraId="233F763C"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lastRenderedPageBreak/>
              <w:t>Č: 3</w:t>
            </w:r>
          </w:p>
          <w:p w14:paraId="54A7969D"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(8)</w:t>
            </w:r>
          </w:p>
        </w:tc>
        <w:tc>
          <w:tcPr>
            <w:tcW w:w="1672" w:type="pct"/>
          </w:tcPr>
          <w:p w14:paraId="3C49F56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„prevádzkovateľ“ je príslušný orgán, ktorý sám alebo spoločne s inými určí účely a prostriedky spracúvania osobných údajov; v prípade, že sa účely a prostriedky takéhoto spracúvania stanovujú právom Únie alebo právom členského štátu, možno prevádzkovateľa alebo konkrétne kritériá na jeho určenie určiť právom Únie alebo právom členského štátu;</w:t>
            </w:r>
          </w:p>
        </w:tc>
        <w:tc>
          <w:tcPr>
            <w:tcW w:w="186" w:type="pct"/>
          </w:tcPr>
          <w:p w14:paraId="7C59421E" w14:textId="242EF232"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74A6BD8" w14:textId="0D574665"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D17E328" w14:textId="77777777" w:rsidR="00A04A9A" w:rsidRDefault="00A04A9A" w:rsidP="007E22DB">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p>
          <w:p w14:paraId="4738FF33" w14:textId="70A32509" w:rsidR="00927579" w:rsidRPr="00FD7415" w:rsidRDefault="00927579" w:rsidP="007E22DB">
            <w:pPr>
              <w:pStyle w:val="Bezriadkovania"/>
              <w:jc w:val="center"/>
              <w:rPr>
                <w:rFonts w:ascii="Times New Roman" w:hAnsi="Times New Roman" w:cs="Times New Roman"/>
                <w:sz w:val="20"/>
                <w:szCs w:val="20"/>
              </w:rPr>
            </w:pPr>
            <w:r>
              <w:rPr>
                <w:rFonts w:ascii="Times New Roman" w:hAnsi="Times New Roman" w:cs="Times New Roman"/>
                <w:sz w:val="20"/>
                <w:szCs w:val="20"/>
              </w:rPr>
              <w:t>O: 3</w:t>
            </w:r>
          </w:p>
          <w:p w14:paraId="28725D62" w14:textId="05868C3F" w:rsidR="00A04A9A" w:rsidRPr="00FD7415" w:rsidRDefault="00927579" w:rsidP="007E22DB">
            <w:pPr>
              <w:pStyle w:val="Bezriadkovania"/>
              <w:jc w:val="center"/>
              <w:rPr>
                <w:rFonts w:ascii="Times New Roman" w:hAnsi="Times New Roman" w:cs="Times New Roman"/>
                <w:sz w:val="20"/>
                <w:szCs w:val="20"/>
              </w:rPr>
            </w:pPr>
            <w:r>
              <w:rPr>
                <w:rFonts w:ascii="Times New Roman" w:hAnsi="Times New Roman" w:cs="Times New Roman"/>
                <w:sz w:val="20"/>
                <w:szCs w:val="20"/>
              </w:rPr>
              <w:t>P: b</w:t>
            </w:r>
          </w:p>
        </w:tc>
        <w:tc>
          <w:tcPr>
            <w:tcW w:w="1763" w:type="pct"/>
          </w:tcPr>
          <w:p w14:paraId="46754900" w14:textId="2882F27F" w:rsidR="00A04A9A" w:rsidRPr="00FD7415" w:rsidRDefault="00927579" w:rsidP="00714A9F">
            <w:pPr>
              <w:pStyle w:val="Bezriadkovania"/>
              <w:jc w:val="both"/>
              <w:rPr>
                <w:rFonts w:ascii="Times New Roman" w:hAnsi="Times New Roman" w:cs="Times New Roman"/>
                <w:sz w:val="20"/>
                <w:szCs w:val="20"/>
              </w:rPr>
            </w:pPr>
            <w:r w:rsidRPr="00927579">
              <w:rPr>
                <w:rFonts w:ascii="Times New Roman" w:hAnsi="Times New Roman" w:cs="Times New Roman"/>
                <w:sz w:val="20"/>
                <w:szCs w:val="20"/>
              </w:rPr>
              <w:t>prevádzkovateľom fyzická osoba, právnická osoba, orgán verejnej moci, príslušný orgán  alebo iný subjekt, ktorý sám alebo spoločne s iným prevádzkovateľom určí účel a prostriedky spracúvania osobných údajov a ktorý spracúva osobné údaje vo vlastnom mene;  prevádzkovateľ alebo konkrétne požiadavky na jeho určenie môžu byť ustanovené v osobitnom predpise alebo medzinárodnej zmluve, ktorou je Slovenská republika viazaná, ak tento  predpis alebo  zmluva ustanovujú účel a prostriedky spracúvania osobných údajov,</w:t>
            </w:r>
          </w:p>
        </w:tc>
        <w:tc>
          <w:tcPr>
            <w:tcW w:w="201" w:type="pct"/>
          </w:tcPr>
          <w:p w14:paraId="1C7E5B05" w14:textId="50864A27"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6769660"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0C999005" w14:textId="77777777" w:rsidTr="008B00BA">
        <w:tc>
          <w:tcPr>
            <w:tcW w:w="222" w:type="pct"/>
          </w:tcPr>
          <w:p w14:paraId="35BE1376"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57FD557B"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(9)</w:t>
            </w:r>
          </w:p>
        </w:tc>
        <w:tc>
          <w:tcPr>
            <w:tcW w:w="1672" w:type="pct"/>
          </w:tcPr>
          <w:p w14:paraId="2CC531B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„sprostredkovateľ“  je fyzická alebo právnická osoba, orgán verejnej moci, agentúra alebo iný subjekt, ktorý spracúva osobné údaje v mene prevádzkovateľa;</w:t>
            </w:r>
          </w:p>
        </w:tc>
        <w:tc>
          <w:tcPr>
            <w:tcW w:w="186" w:type="pct"/>
          </w:tcPr>
          <w:p w14:paraId="24101D42" w14:textId="380E3784"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93F2B2B" w14:textId="406D0AF5"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3EB1FBC" w14:textId="77777777" w:rsidR="00927579" w:rsidRDefault="00927579" w:rsidP="00927579">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p>
          <w:p w14:paraId="1E2D60BE" w14:textId="77777777" w:rsidR="00927579" w:rsidRPr="00FD7415" w:rsidRDefault="00927579" w:rsidP="00927579">
            <w:pPr>
              <w:pStyle w:val="Bezriadkovania"/>
              <w:jc w:val="center"/>
              <w:rPr>
                <w:rFonts w:ascii="Times New Roman" w:hAnsi="Times New Roman" w:cs="Times New Roman"/>
                <w:sz w:val="20"/>
                <w:szCs w:val="20"/>
              </w:rPr>
            </w:pPr>
            <w:r>
              <w:rPr>
                <w:rFonts w:ascii="Times New Roman" w:hAnsi="Times New Roman" w:cs="Times New Roman"/>
                <w:sz w:val="20"/>
                <w:szCs w:val="20"/>
              </w:rPr>
              <w:t>O: 3</w:t>
            </w:r>
          </w:p>
          <w:p w14:paraId="2767E152" w14:textId="257F84F0" w:rsidR="00A04A9A" w:rsidRPr="00FD7415" w:rsidRDefault="00927579" w:rsidP="00927579">
            <w:pPr>
              <w:pStyle w:val="Bezriadkovania"/>
              <w:jc w:val="center"/>
              <w:rPr>
                <w:rFonts w:ascii="Times New Roman" w:hAnsi="Times New Roman" w:cs="Times New Roman"/>
                <w:sz w:val="20"/>
                <w:szCs w:val="20"/>
              </w:rPr>
            </w:pPr>
            <w:r>
              <w:rPr>
                <w:rFonts w:ascii="Times New Roman" w:hAnsi="Times New Roman" w:cs="Times New Roman"/>
                <w:sz w:val="20"/>
                <w:szCs w:val="20"/>
              </w:rPr>
              <w:t>P: c</w:t>
            </w:r>
          </w:p>
        </w:tc>
        <w:tc>
          <w:tcPr>
            <w:tcW w:w="1763" w:type="pct"/>
          </w:tcPr>
          <w:p w14:paraId="573BD251" w14:textId="110B5CB4" w:rsidR="00A04A9A" w:rsidRPr="00FD7415" w:rsidRDefault="00927579" w:rsidP="00714A9F">
            <w:pPr>
              <w:pStyle w:val="Bezriadkovania"/>
              <w:jc w:val="both"/>
              <w:rPr>
                <w:rFonts w:ascii="Times New Roman" w:hAnsi="Times New Roman" w:cs="Times New Roman"/>
                <w:sz w:val="20"/>
                <w:szCs w:val="20"/>
              </w:rPr>
            </w:pPr>
            <w:r w:rsidRPr="00927579">
              <w:rPr>
                <w:rFonts w:ascii="Times New Roman" w:hAnsi="Times New Roman" w:cs="Times New Roman"/>
                <w:sz w:val="20"/>
                <w:szCs w:val="20"/>
              </w:rPr>
              <w:t>sprostredkovateľom fyzická osoba, právnická osoba, orgán verejnej moci alebo iný subjekt, ktorý spracúva osobné údaje v mene prevádzkovateľa,</w:t>
            </w:r>
          </w:p>
        </w:tc>
        <w:tc>
          <w:tcPr>
            <w:tcW w:w="201" w:type="pct"/>
          </w:tcPr>
          <w:p w14:paraId="2D004ADD" w14:textId="4175E29F"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F44C72A" w14:textId="77777777" w:rsidR="00A04A9A" w:rsidRPr="00FD7415" w:rsidRDefault="00A04A9A" w:rsidP="00714A9F">
            <w:pPr>
              <w:pStyle w:val="Bezriadkovania"/>
              <w:jc w:val="both"/>
              <w:rPr>
                <w:rFonts w:ascii="Times New Roman" w:hAnsi="Times New Roman" w:cs="Times New Roman"/>
                <w:sz w:val="20"/>
                <w:szCs w:val="20"/>
              </w:rPr>
            </w:pPr>
          </w:p>
        </w:tc>
      </w:tr>
      <w:tr w:rsidR="00927579" w:rsidRPr="00FD7415" w14:paraId="0AEC6F00" w14:textId="77777777" w:rsidTr="008B00BA">
        <w:tc>
          <w:tcPr>
            <w:tcW w:w="222" w:type="pct"/>
          </w:tcPr>
          <w:p w14:paraId="7A36C9BC" w14:textId="77777777" w:rsidR="00927579" w:rsidRPr="00FD7415" w:rsidRDefault="00927579"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22E61ACC" w14:textId="77777777" w:rsidR="00927579" w:rsidRPr="00FD7415" w:rsidRDefault="00927579"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(10)</w:t>
            </w:r>
          </w:p>
        </w:tc>
        <w:tc>
          <w:tcPr>
            <w:tcW w:w="1672" w:type="pct"/>
          </w:tcPr>
          <w:p w14:paraId="709ED45B" w14:textId="77777777" w:rsidR="00927579" w:rsidRPr="00FD7415" w:rsidRDefault="00927579"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„príjemca“ je fyzická alebo právnická osoba, orgán verejnej moci, agentúra alebo iný subjekt, ktorému sa osobné údaje poskytujú bez ohľadu na to, či je treťou stranou; orgány verejnej moci, ktoré môžu prijať osobné údaje v rámci konkrétneho zisťovania v súlade s právom členského štátu sa však nepovažujú za príjemcov; spracúvanie uvedených údajov uvedenými orgánmi verejnej moci sa uskutočňuje v súlade s uplatniteľnými pravidlami ochrany údajov v závislosti od účelov spracúvania;</w:t>
            </w:r>
          </w:p>
        </w:tc>
        <w:tc>
          <w:tcPr>
            <w:tcW w:w="186" w:type="pct"/>
          </w:tcPr>
          <w:p w14:paraId="18459581" w14:textId="14748425" w:rsidR="00927579" w:rsidRPr="00FD7415" w:rsidRDefault="00927579"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08545D0" w14:textId="7B989C34" w:rsidR="00927579" w:rsidRPr="00FD7415" w:rsidRDefault="00927579"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A45D153" w14:textId="77777777" w:rsidR="00927579" w:rsidRDefault="00927579" w:rsidP="008D30D1">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p>
          <w:p w14:paraId="337C040B" w14:textId="77777777" w:rsidR="00927579" w:rsidRPr="00FD7415" w:rsidRDefault="00927579" w:rsidP="008D30D1">
            <w:pPr>
              <w:pStyle w:val="Bezriadkovania"/>
              <w:jc w:val="center"/>
              <w:rPr>
                <w:rFonts w:ascii="Times New Roman" w:hAnsi="Times New Roman" w:cs="Times New Roman"/>
                <w:sz w:val="20"/>
                <w:szCs w:val="20"/>
              </w:rPr>
            </w:pPr>
            <w:r>
              <w:rPr>
                <w:rFonts w:ascii="Times New Roman" w:hAnsi="Times New Roman" w:cs="Times New Roman"/>
                <w:sz w:val="20"/>
                <w:szCs w:val="20"/>
              </w:rPr>
              <w:t>O: 3</w:t>
            </w:r>
          </w:p>
          <w:p w14:paraId="53D40F22" w14:textId="5B35B4AE" w:rsidR="00927579" w:rsidRPr="00FD7415" w:rsidRDefault="00927579" w:rsidP="00551596">
            <w:pPr>
              <w:pStyle w:val="Bezriadkovania"/>
              <w:jc w:val="center"/>
              <w:rPr>
                <w:rFonts w:ascii="Times New Roman" w:hAnsi="Times New Roman" w:cs="Times New Roman"/>
                <w:sz w:val="20"/>
                <w:szCs w:val="20"/>
              </w:rPr>
            </w:pPr>
            <w:r>
              <w:rPr>
                <w:rFonts w:ascii="Times New Roman" w:hAnsi="Times New Roman" w:cs="Times New Roman"/>
                <w:sz w:val="20"/>
                <w:szCs w:val="20"/>
              </w:rPr>
              <w:t>P: d</w:t>
            </w:r>
          </w:p>
        </w:tc>
        <w:tc>
          <w:tcPr>
            <w:tcW w:w="1763" w:type="pct"/>
          </w:tcPr>
          <w:p w14:paraId="09556BA3" w14:textId="29182AC7" w:rsidR="00927579" w:rsidRPr="00FD7415" w:rsidRDefault="00927579" w:rsidP="00927579">
            <w:pPr>
              <w:pStyle w:val="Bezriadkovania"/>
              <w:jc w:val="both"/>
              <w:rPr>
                <w:rFonts w:ascii="Times New Roman" w:hAnsi="Times New Roman" w:cs="Times New Roman"/>
                <w:sz w:val="20"/>
                <w:szCs w:val="20"/>
              </w:rPr>
            </w:pPr>
            <w:r w:rsidRPr="00927579">
              <w:rPr>
                <w:rFonts w:ascii="Times New Roman" w:hAnsi="Times New Roman" w:cs="Times New Roman"/>
                <w:sz w:val="20"/>
                <w:szCs w:val="20"/>
              </w:rPr>
              <w:t>príjemcom fyzická osoba, právnická osoba, orgán verejnej moci alebo iný subjekt, ktorému sa osobné údaje poskytujú bez ohľadu na to, či je treťou stranou; za príjemcu sa nepovažuje orgán verejnej moci, ktorý spracúva osobné údaje na základe osobitného predpisu alebo medzinárodnej zmluvy, ktorou je Slovenská republika viazaná, a v súlade s pravidlami ochrany osobných údajov vzťahujúcimi sa na daný účel spracúvania osobných údajov,</w:t>
            </w:r>
          </w:p>
        </w:tc>
        <w:tc>
          <w:tcPr>
            <w:tcW w:w="201" w:type="pct"/>
          </w:tcPr>
          <w:p w14:paraId="2D0F0F5A" w14:textId="0133AF9C" w:rsidR="00927579" w:rsidRPr="00FD7415" w:rsidRDefault="00927579"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5CCBFF2" w14:textId="77777777" w:rsidR="00927579" w:rsidRPr="00FD7415" w:rsidRDefault="00927579" w:rsidP="00714A9F">
            <w:pPr>
              <w:pStyle w:val="Bezriadkovania"/>
              <w:jc w:val="both"/>
              <w:rPr>
                <w:rFonts w:ascii="Times New Roman" w:hAnsi="Times New Roman" w:cs="Times New Roman"/>
                <w:sz w:val="20"/>
                <w:szCs w:val="20"/>
              </w:rPr>
            </w:pPr>
          </w:p>
        </w:tc>
      </w:tr>
      <w:tr w:rsidR="001B35EE" w:rsidRPr="00FD7415" w14:paraId="05B66C6F" w14:textId="77777777" w:rsidTr="008B00BA">
        <w:tc>
          <w:tcPr>
            <w:tcW w:w="222" w:type="pct"/>
          </w:tcPr>
          <w:p w14:paraId="2B6AFC70" w14:textId="77777777" w:rsidR="001B35EE" w:rsidRPr="00FD7415" w:rsidRDefault="001B35EE"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42631952" w14:textId="77777777" w:rsidR="001B35EE" w:rsidRPr="00FD7415" w:rsidRDefault="001B35EE"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(11)</w:t>
            </w:r>
          </w:p>
        </w:tc>
        <w:tc>
          <w:tcPr>
            <w:tcW w:w="1672" w:type="pct"/>
          </w:tcPr>
          <w:p w14:paraId="6ECF4750" w14:textId="77777777" w:rsidR="001B35EE" w:rsidRPr="00FD7415" w:rsidRDefault="001B35EE"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„porušenie ochrany osobných údajov“ je porušenie bezpečnosti, ktoré vedie k náhodnej alebo nezákonnej likvidácii, strate, zmene, neoprávnenému poskytnutiu osobných údajov, ktoré sa prenášajú, uchovávajú alebo inak spracúvajú, alebo neoprávnený prístup k nim;</w:t>
            </w:r>
          </w:p>
        </w:tc>
        <w:tc>
          <w:tcPr>
            <w:tcW w:w="186" w:type="pct"/>
          </w:tcPr>
          <w:p w14:paraId="20EFB0D1" w14:textId="54FE33F7" w:rsidR="001B35EE" w:rsidRPr="00FD7415" w:rsidRDefault="001B35EE"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65EF301" w14:textId="510B9E7B" w:rsidR="001B35EE" w:rsidRPr="00FD7415" w:rsidRDefault="001B35EE"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4227976" w14:textId="77777777" w:rsidR="001B35EE" w:rsidRDefault="001B35EE" w:rsidP="008D30D1">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p>
          <w:p w14:paraId="799A69EC" w14:textId="1FD77CFC" w:rsidR="001B35EE" w:rsidRPr="00FD7415" w:rsidRDefault="001B35EE" w:rsidP="008D30D1">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239D463B" w14:textId="197DB8AB" w:rsidR="001B35EE" w:rsidRPr="00FD7415" w:rsidRDefault="001B35EE" w:rsidP="00551596">
            <w:pPr>
              <w:pStyle w:val="Bezriadkovania"/>
              <w:jc w:val="center"/>
              <w:rPr>
                <w:rFonts w:ascii="Times New Roman" w:hAnsi="Times New Roman" w:cs="Times New Roman"/>
                <w:sz w:val="20"/>
                <w:szCs w:val="20"/>
              </w:rPr>
            </w:pPr>
            <w:r>
              <w:rPr>
                <w:rFonts w:ascii="Times New Roman" w:hAnsi="Times New Roman" w:cs="Times New Roman"/>
                <w:sz w:val="20"/>
                <w:szCs w:val="20"/>
              </w:rPr>
              <w:t>P: m</w:t>
            </w:r>
          </w:p>
        </w:tc>
        <w:tc>
          <w:tcPr>
            <w:tcW w:w="1763" w:type="pct"/>
          </w:tcPr>
          <w:p w14:paraId="639C093E" w14:textId="7D00C8FE" w:rsidR="001B35EE" w:rsidRPr="00FD7415" w:rsidRDefault="001B35EE" w:rsidP="001B35EE">
            <w:pPr>
              <w:pStyle w:val="Bezriadkovania"/>
              <w:jc w:val="both"/>
              <w:rPr>
                <w:rFonts w:ascii="Times New Roman" w:hAnsi="Times New Roman" w:cs="Times New Roman"/>
                <w:sz w:val="20"/>
                <w:szCs w:val="20"/>
              </w:rPr>
            </w:pPr>
            <w:r w:rsidRPr="001B35EE">
              <w:rPr>
                <w:rFonts w:ascii="Times New Roman" w:hAnsi="Times New Roman" w:cs="Times New Roman"/>
                <w:sz w:val="20"/>
                <w:szCs w:val="20"/>
              </w:rPr>
              <w:t>porušením ochrany osobných údajov porušenie bezpečnosti, ktoré vedie k náhodnému alebo nezákonnému zničeniu, strate, zmene alebo neoprávnenému poskytnutiu prenášaných, uchovávaných alebo inak spracúvaných osobných údajov, alebo k neoprávnenému prístupu k nim.</w:t>
            </w:r>
          </w:p>
        </w:tc>
        <w:tc>
          <w:tcPr>
            <w:tcW w:w="201" w:type="pct"/>
          </w:tcPr>
          <w:p w14:paraId="741B781F" w14:textId="14AC478C" w:rsidR="001B35EE" w:rsidRPr="00FD7415" w:rsidRDefault="001B35EE"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CDC2CFA" w14:textId="77777777" w:rsidR="001B35EE" w:rsidRPr="00FD7415" w:rsidRDefault="001B35EE" w:rsidP="00714A9F">
            <w:pPr>
              <w:pStyle w:val="Bezriadkovania"/>
              <w:jc w:val="both"/>
              <w:rPr>
                <w:rFonts w:ascii="Times New Roman" w:hAnsi="Times New Roman" w:cs="Times New Roman"/>
                <w:sz w:val="20"/>
                <w:szCs w:val="20"/>
              </w:rPr>
            </w:pPr>
          </w:p>
        </w:tc>
      </w:tr>
      <w:tr w:rsidR="001B35EE" w:rsidRPr="00FD7415" w14:paraId="4E8F7512" w14:textId="77777777" w:rsidTr="008B00BA">
        <w:tc>
          <w:tcPr>
            <w:tcW w:w="222" w:type="pct"/>
          </w:tcPr>
          <w:p w14:paraId="426A8A3B" w14:textId="77777777" w:rsidR="001B35EE" w:rsidRPr="00FD7415" w:rsidRDefault="001B35EE"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0C45E436" w14:textId="77777777" w:rsidR="001B35EE" w:rsidRPr="00FD7415" w:rsidRDefault="001B35EE"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(12)</w:t>
            </w:r>
          </w:p>
        </w:tc>
        <w:tc>
          <w:tcPr>
            <w:tcW w:w="1672" w:type="pct"/>
          </w:tcPr>
          <w:p w14:paraId="705098DF" w14:textId="77777777" w:rsidR="001B35EE" w:rsidRPr="00FD7415" w:rsidRDefault="001B35EE"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„genetické údaje“ sú osobné údaje týkajúce sa zdedených alebo nadobudnutých genetických charakteristických znakov fyzickej osoby, ktoré poskytujú jedinečné informácie o fyziológii alebo zdraví tejto fyzickej osoby a ktoré vyplývajú najmä z analýzy biologickej vzorky danej fyzickej osoby;</w:t>
            </w:r>
          </w:p>
        </w:tc>
        <w:tc>
          <w:tcPr>
            <w:tcW w:w="186" w:type="pct"/>
          </w:tcPr>
          <w:p w14:paraId="5F059820" w14:textId="76675540" w:rsidR="001B35EE" w:rsidRPr="00FD7415" w:rsidRDefault="001B35EE"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4A9D9DD" w14:textId="5B892D7F" w:rsidR="001B35EE" w:rsidRPr="00FD7415" w:rsidRDefault="001B35EE"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5DE7F96" w14:textId="77777777" w:rsidR="001B35EE" w:rsidRDefault="001B35EE" w:rsidP="008D30D1">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p>
          <w:p w14:paraId="23D18A84" w14:textId="77777777" w:rsidR="001B35EE" w:rsidRPr="00FD7415" w:rsidRDefault="001B35EE" w:rsidP="008D30D1">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3317F61C" w14:textId="51DE2C2B" w:rsidR="001B35EE" w:rsidRPr="00FD7415" w:rsidRDefault="001B35EE" w:rsidP="00551596">
            <w:pPr>
              <w:pStyle w:val="Bezriadkovania"/>
              <w:jc w:val="center"/>
              <w:rPr>
                <w:rFonts w:ascii="Times New Roman" w:hAnsi="Times New Roman" w:cs="Times New Roman"/>
                <w:sz w:val="20"/>
                <w:szCs w:val="20"/>
              </w:rPr>
            </w:pPr>
            <w:r>
              <w:rPr>
                <w:rFonts w:ascii="Times New Roman" w:hAnsi="Times New Roman" w:cs="Times New Roman"/>
                <w:sz w:val="20"/>
                <w:szCs w:val="20"/>
              </w:rPr>
              <w:t>P: b</w:t>
            </w:r>
          </w:p>
        </w:tc>
        <w:tc>
          <w:tcPr>
            <w:tcW w:w="1763" w:type="pct"/>
          </w:tcPr>
          <w:p w14:paraId="39496FB5" w14:textId="5FB556C9" w:rsidR="001B35EE" w:rsidRPr="00FD7415" w:rsidRDefault="001B35EE" w:rsidP="001B35EE">
            <w:pPr>
              <w:pStyle w:val="Bezriadkovania"/>
              <w:jc w:val="both"/>
              <w:rPr>
                <w:rFonts w:ascii="Times New Roman" w:hAnsi="Times New Roman" w:cs="Times New Roman"/>
                <w:sz w:val="20"/>
                <w:szCs w:val="20"/>
              </w:rPr>
            </w:pPr>
            <w:r w:rsidRPr="001B35EE">
              <w:rPr>
                <w:rFonts w:ascii="Times New Roman" w:hAnsi="Times New Roman" w:cs="Times New Roman"/>
                <w:sz w:val="20"/>
                <w:szCs w:val="20"/>
              </w:rPr>
              <w:t>genetickými údajmi osobné údaje týkajúce sa zdedených alebo nadobudnutých genetických charakteristických znakov fyzickej osoby, ktoré poskytujú jedinečné informácie o fyziológii alebo zdraví tejto fyzickej osoby a ktoré vyplývajú najmä z analýzy biologickej vzorky danej fyzickej osoby,</w:t>
            </w:r>
          </w:p>
        </w:tc>
        <w:tc>
          <w:tcPr>
            <w:tcW w:w="201" w:type="pct"/>
          </w:tcPr>
          <w:p w14:paraId="514F3CEF" w14:textId="28D69A6F" w:rsidR="001B35EE" w:rsidRPr="00FD7415" w:rsidRDefault="001B35EE"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7E16FEB" w14:textId="77777777" w:rsidR="001B35EE" w:rsidRPr="00FD7415" w:rsidRDefault="001B35EE" w:rsidP="00714A9F">
            <w:pPr>
              <w:pStyle w:val="Bezriadkovania"/>
              <w:jc w:val="both"/>
              <w:rPr>
                <w:rFonts w:ascii="Times New Roman" w:hAnsi="Times New Roman" w:cs="Times New Roman"/>
                <w:sz w:val="20"/>
                <w:szCs w:val="20"/>
              </w:rPr>
            </w:pPr>
          </w:p>
        </w:tc>
      </w:tr>
      <w:tr w:rsidR="00345987" w:rsidRPr="00FD7415" w14:paraId="6D509864" w14:textId="77777777" w:rsidTr="008B00BA">
        <w:tc>
          <w:tcPr>
            <w:tcW w:w="222" w:type="pct"/>
          </w:tcPr>
          <w:p w14:paraId="708B0030" w14:textId="77777777" w:rsidR="00345987" w:rsidRPr="00FD7415" w:rsidRDefault="00345987"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1F932AAC" w14:textId="77777777" w:rsidR="00345987" w:rsidRPr="00FD7415" w:rsidRDefault="00345987"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(13)</w:t>
            </w:r>
          </w:p>
        </w:tc>
        <w:tc>
          <w:tcPr>
            <w:tcW w:w="1672" w:type="pct"/>
          </w:tcPr>
          <w:p w14:paraId="6BD8DE6D" w14:textId="77777777" w:rsidR="00345987" w:rsidRPr="00FD7415" w:rsidRDefault="0034598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„biometrické údaje“ sú osobné údaje, ktoré sú výsledkom osobitného technického spracúvania, ktoré sa týka fyzických, fyziologických alebo behaviorálnych charakteristických znakov fyzickej osoby a ktoré umožňujú alebo potvrdzujú jedinečnú identifikáciu tejto fyzickej osoby, ako napríklad vyobrazenia tváre alebo daktyloskopické údaje;</w:t>
            </w:r>
          </w:p>
        </w:tc>
        <w:tc>
          <w:tcPr>
            <w:tcW w:w="186" w:type="pct"/>
          </w:tcPr>
          <w:p w14:paraId="79D9E28C" w14:textId="753E735B" w:rsidR="00345987" w:rsidRPr="00FD7415" w:rsidRDefault="0034598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6D504E1" w14:textId="5AB212C7" w:rsidR="00345987" w:rsidRPr="00FD7415" w:rsidRDefault="00345987"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BE3413A" w14:textId="77777777" w:rsidR="00345987" w:rsidRDefault="00345987" w:rsidP="008D30D1">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p>
          <w:p w14:paraId="084A4848" w14:textId="77777777" w:rsidR="00345987" w:rsidRPr="00FD7415" w:rsidRDefault="00345987" w:rsidP="008D30D1">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2528F47F" w14:textId="3EE6CCA3" w:rsidR="00345987" w:rsidRPr="00FD7415" w:rsidRDefault="00345987" w:rsidP="00551596">
            <w:pPr>
              <w:pStyle w:val="Bezriadkovania"/>
              <w:jc w:val="center"/>
              <w:rPr>
                <w:rFonts w:ascii="Times New Roman" w:hAnsi="Times New Roman" w:cs="Times New Roman"/>
                <w:sz w:val="20"/>
                <w:szCs w:val="20"/>
              </w:rPr>
            </w:pPr>
            <w:r>
              <w:rPr>
                <w:rFonts w:ascii="Times New Roman" w:hAnsi="Times New Roman" w:cs="Times New Roman"/>
                <w:sz w:val="20"/>
                <w:szCs w:val="20"/>
              </w:rPr>
              <w:t>P: c</w:t>
            </w:r>
          </w:p>
        </w:tc>
        <w:tc>
          <w:tcPr>
            <w:tcW w:w="1763" w:type="pct"/>
          </w:tcPr>
          <w:p w14:paraId="2F386DED" w14:textId="01631830" w:rsidR="00345987" w:rsidRPr="00FD7415" w:rsidRDefault="00345987" w:rsidP="00714A9F">
            <w:pPr>
              <w:pStyle w:val="Bezriadkovania"/>
              <w:jc w:val="both"/>
              <w:rPr>
                <w:rFonts w:ascii="Times New Roman" w:hAnsi="Times New Roman" w:cs="Times New Roman"/>
                <w:sz w:val="20"/>
                <w:szCs w:val="20"/>
              </w:rPr>
            </w:pPr>
            <w:r w:rsidRPr="00345987">
              <w:rPr>
                <w:rFonts w:ascii="Times New Roman" w:hAnsi="Times New Roman" w:cs="Times New Roman"/>
                <w:sz w:val="20"/>
                <w:szCs w:val="20"/>
              </w:rPr>
              <w:t>biometrickými údajmi osobné údaje, ktoré sú výsledkom osobitného technického spracúvania osobných údajov týkajúcich sa  fyzických, fyziologických alebo behaviorálnych charakteristických znakov fyzickej osoby a ktoré umožňujú alebo potvrdzujú jedinečnú identifikáciu tejto fyzickej osoby, ako najmä vyobrazenie tváre alebo daktyloskopické údaje,</w:t>
            </w:r>
          </w:p>
        </w:tc>
        <w:tc>
          <w:tcPr>
            <w:tcW w:w="201" w:type="pct"/>
          </w:tcPr>
          <w:p w14:paraId="22DDE302" w14:textId="72854922" w:rsidR="00345987" w:rsidRPr="00FD7415" w:rsidRDefault="00345987"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55A8943" w14:textId="77777777" w:rsidR="00345987" w:rsidRPr="00FD7415" w:rsidRDefault="00345987" w:rsidP="00714A9F">
            <w:pPr>
              <w:pStyle w:val="Bezriadkovania"/>
              <w:jc w:val="both"/>
              <w:rPr>
                <w:rFonts w:ascii="Times New Roman" w:hAnsi="Times New Roman" w:cs="Times New Roman"/>
                <w:sz w:val="20"/>
                <w:szCs w:val="20"/>
              </w:rPr>
            </w:pPr>
          </w:p>
        </w:tc>
      </w:tr>
      <w:tr w:rsidR="00345987" w:rsidRPr="00FD7415" w14:paraId="39F342E2" w14:textId="77777777" w:rsidTr="008B00BA">
        <w:tc>
          <w:tcPr>
            <w:tcW w:w="222" w:type="pct"/>
          </w:tcPr>
          <w:p w14:paraId="47F3385A" w14:textId="77777777" w:rsidR="00345987" w:rsidRPr="00FD7415" w:rsidRDefault="00345987"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58C5B0A2" w14:textId="77777777" w:rsidR="00345987" w:rsidRPr="00FD7415" w:rsidRDefault="00345987"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(14)</w:t>
            </w:r>
          </w:p>
        </w:tc>
        <w:tc>
          <w:tcPr>
            <w:tcW w:w="1672" w:type="pct"/>
          </w:tcPr>
          <w:p w14:paraId="33160BD2" w14:textId="77777777" w:rsidR="00345987" w:rsidRPr="00FD7415" w:rsidRDefault="0034598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„údaje týkajúce sa zdravia“ sú osobné údaje týkajúce sa fyzického alebo duševného zdravia fyzickej osoby vrátane údajov o poskytovaní služieb zdravotnej starostlivosti, ktorými sa odhaľujú informácie o jej zdravotnom stave;</w:t>
            </w:r>
          </w:p>
        </w:tc>
        <w:tc>
          <w:tcPr>
            <w:tcW w:w="186" w:type="pct"/>
          </w:tcPr>
          <w:p w14:paraId="6FD05060" w14:textId="77DC6B9B" w:rsidR="00345987" w:rsidRPr="00FD7415" w:rsidRDefault="0034598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5A871F5" w14:textId="4ABAA092" w:rsidR="00345987" w:rsidRPr="00FD7415" w:rsidRDefault="00345987"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FB28A55" w14:textId="77777777" w:rsidR="00345987" w:rsidRDefault="00345987" w:rsidP="008D30D1">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p>
          <w:p w14:paraId="1F71A65D" w14:textId="77777777" w:rsidR="00345987" w:rsidRPr="00FD7415" w:rsidRDefault="00345987" w:rsidP="008D30D1">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0DD87738" w14:textId="0354D585" w:rsidR="00345987" w:rsidRPr="00FD7415" w:rsidRDefault="00345987" w:rsidP="00551596">
            <w:pPr>
              <w:jc w:val="center"/>
            </w:pPr>
            <w:r>
              <w:rPr>
                <w:rFonts w:ascii="Times New Roman" w:hAnsi="Times New Roman" w:cs="Times New Roman"/>
                <w:sz w:val="20"/>
                <w:szCs w:val="20"/>
              </w:rPr>
              <w:t>P: d</w:t>
            </w:r>
          </w:p>
        </w:tc>
        <w:tc>
          <w:tcPr>
            <w:tcW w:w="1763" w:type="pct"/>
          </w:tcPr>
          <w:p w14:paraId="446267F3" w14:textId="577E928E" w:rsidR="00345987" w:rsidRPr="00FD7415" w:rsidRDefault="00345987" w:rsidP="00714A9F">
            <w:pPr>
              <w:pStyle w:val="Bezriadkovania"/>
              <w:jc w:val="both"/>
              <w:rPr>
                <w:rFonts w:ascii="Times New Roman" w:hAnsi="Times New Roman" w:cs="Times New Roman"/>
                <w:sz w:val="20"/>
                <w:szCs w:val="20"/>
              </w:rPr>
            </w:pPr>
            <w:r w:rsidRPr="00345987">
              <w:rPr>
                <w:rFonts w:ascii="Times New Roman" w:hAnsi="Times New Roman" w:cs="Times New Roman"/>
                <w:sz w:val="20"/>
                <w:szCs w:val="20"/>
              </w:rPr>
              <w:t xml:space="preserve">údajmi týkajúcimi sa zdravia osobné údaje týkajúce sa fyzického alebo duševného zdravia fyzickej osoby vrátane údajov o poskytovaní zdravotnej starostlivosti alebo služieb súvisiacich s poskytovaním zdravotnej starostlivosti, ktorými sa </w:t>
            </w:r>
            <w:r w:rsidRPr="00345987">
              <w:rPr>
                <w:rFonts w:ascii="Times New Roman" w:hAnsi="Times New Roman" w:cs="Times New Roman"/>
                <w:sz w:val="20"/>
                <w:szCs w:val="20"/>
              </w:rPr>
              <w:lastRenderedPageBreak/>
              <w:t>odhaľujú informácie o jej zdravotnom stave,</w:t>
            </w:r>
          </w:p>
        </w:tc>
        <w:tc>
          <w:tcPr>
            <w:tcW w:w="201" w:type="pct"/>
          </w:tcPr>
          <w:p w14:paraId="0E3AAF7F" w14:textId="74E2D622" w:rsidR="00345987" w:rsidRPr="00FD7415" w:rsidRDefault="00345987"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7C6B42EC" w14:textId="77777777" w:rsidR="00345987" w:rsidRPr="00FD7415" w:rsidRDefault="00345987" w:rsidP="00714A9F">
            <w:pPr>
              <w:pStyle w:val="Bezriadkovania"/>
              <w:jc w:val="both"/>
              <w:rPr>
                <w:rFonts w:ascii="Times New Roman" w:hAnsi="Times New Roman" w:cs="Times New Roman"/>
                <w:sz w:val="20"/>
                <w:szCs w:val="20"/>
              </w:rPr>
            </w:pPr>
          </w:p>
        </w:tc>
      </w:tr>
      <w:tr w:rsidR="00A04A9A" w:rsidRPr="00FD7415" w14:paraId="69BC392A" w14:textId="77777777" w:rsidTr="008B00BA">
        <w:trPr>
          <w:trHeight w:val="230"/>
        </w:trPr>
        <w:tc>
          <w:tcPr>
            <w:tcW w:w="222" w:type="pct"/>
          </w:tcPr>
          <w:p w14:paraId="4459A85A"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lastRenderedPageBreak/>
              <w:t>Č: 3</w:t>
            </w:r>
          </w:p>
          <w:p w14:paraId="3E9C4CC7"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(15)</w:t>
            </w:r>
          </w:p>
        </w:tc>
        <w:tc>
          <w:tcPr>
            <w:tcW w:w="1672" w:type="pct"/>
          </w:tcPr>
          <w:p w14:paraId="0D3A3E18"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„dozorný orgán“  je nezávislý orgán verejnej moci zriadený členským štátom podľa článku 41;</w:t>
            </w:r>
          </w:p>
        </w:tc>
        <w:tc>
          <w:tcPr>
            <w:tcW w:w="186" w:type="pct"/>
          </w:tcPr>
          <w:p w14:paraId="0E6CE35B" w14:textId="101B64EC"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25ADC39" w14:textId="15684F54"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2BF3917" w14:textId="07B716B7" w:rsidR="00A04A9A" w:rsidRPr="00FD7415" w:rsidRDefault="00345987" w:rsidP="00551596">
            <w:pPr>
              <w:pStyle w:val="Bezriadkovania"/>
              <w:jc w:val="center"/>
              <w:rPr>
                <w:rFonts w:ascii="Times New Roman" w:hAnsi="Times New Roman" w:cs="Times New Roman"/>
                <w:sz w:val="20"/>
                <w:szCs w:val="20"/>
              </w:rPr>
            </w:pPr>
            <w:r>
              <w:rPr>
                <w:rFonts w:ascii="Times New Roman" w:hAnsi="Times New Roman" w:cs="Times New Roman"/>
                <w:sz w:val="20"/>
                <w:szCs w:val="20"/>
              </w:rPr>
              <w:t>§ 81</w:t>
            </w:r>
          </w:p>
          <w:p w14:paraId="2CFE2504" w14:textId="4A2F882D" w:rsidR="00A04A9A" w:rsidRPr="00FD7415" w:rsidRDefault="00345987" w:rsidP="00551596">
            <w:pPr>
              <w:pStyle w:val="Bezriadkovania"/>
              <w:jc w:val="center"/>
              <w:rPr>
                <w:rFonts w:ascii="Times New Roman" w:hAnsi="Times New Roman" w:cs="Times New Roman"/>
                <w:sz w:val="20"/>
                <w:szCs w:val="20"/>
              </w:rPr>
            </w:pPr>
            <w:r>
              <w:rPr>
                <w:rFonts w:ascii="Times New Roman" w:hAnsi="Times New Roman" w:cs="Times New Roman"/>
                <w:sz w:val="20"/>
                <w:szCs w:val="20"/>
              </w:rPr>
              <w:t>O: 1</w:t>
            </w:r>
          </w:p>
          <w:p w14:paraId="2CDEC606" w14:textId="77777777" w:rsidR="00A04A9A" w:rsidRPr="00FD7415" w:rsidRDefault="00A04A9A" w:rsidP="00551596">
            <w:pPr>
              <w:pStyle w:val="Bezriadkovania"/>
              <w:jc w:val="center"/>
              <w:rPr>
                <w:rFonts w:ascii="Times New Roman" w:hAnsi="Times New Roman" w:cs="Times New Roman"/>
                <w:sz w:val="20"/>
                <w:szCs w:val="20"/>
              </w:rPr>
            </w:pPr>
          </w:p>
          <w:p w14:paraId="795F972A" w14:textId="77777777" w:rsidR="00A04A9A" w:rsidRDefault="00A04A9A" w:rsidP="00551596">
            <w:pPr>
              <w:pStyle w:val="Bezriadkovania"/>
              <w:jc w:val="center"/>
              <w:rPr>
                <w:rFonts w:ascii="Times New Roman" w:hAnsi="Times New Roman" w:cs="Times New Roman"/>
                <w:sz w:val="20"/>
                <w:szCs w:val="20"/>
              </w:rPr>
            </w:pPr>
          </w:p>
          <w:p w14:paraId="435F07D0" w14:textId="77777777" w:rsidR="00345987" w:rsidRDefault="00345987" w:rsidP="00551596">
            <w:pPr>
              <w:pStyle w:val="Bezriadkovania"/>
              <w:jc w:val="center"/>
              <w:rPr>
                <w:rFonts w:ascii="Times New Roman" w:hAnsi="Times New Roman" w:cs="Times New Roman"/>
                <w:sz w:val="20"/>
                <w:szCs w:val="20"/>
              </w:rPr>
            </w:pPr>
          </w:p>
          <w:p w14:paraId="2FBB931A" w14:textId="77777777" w:rsidR="00345987" w:rsidRDefault="00345987" w:rsidP="00551596">
            <w:pPr>
              <w:pStyle w:val="Bezriadkovania"/>
              <w:jc w:val="center"/>
              <w:rPr>
                <w:rFonts w:ascii="Times New Roman" w:hAnsi="Times New Roman" w:cs="Times New Roman"/>
                <w:sz w:val="20"/>
                <w:szCs w:val="20"/>
              </w:rPr>
            </w:pPr>
          </w:p>
          <w:p w14:paraId="4A070C6F" w14:textId="77777777" w:rsidR="00345987" w:rsidRPr="00FD7415" w:rsidRDefault="00345987" w:rsidP="00551596">
            <w:pPr>
              <w:pStyle w:val="Bezriadkovania"/>
              <w:jc w:val="center"/>
              <w:rPr>
                <w:rFonts w:ascii="Times New Roman" w:hAnsi="Times New Roman" w:cs="Times New Roman"/>
                <w:sz w:val="20"/>
                <w:szCs w:val="20"/>
              </w:rPr>
            </w:pPr>
          </w:p>
          <w:p w14:paraId="63370EEE" w14:textId="77777777" w:rsidR="00A04A9A" w:rsidRPr="00FD7415" w:rsidRDefault="00A04A9A" w:rsidP="00551596">
            <w:pPr>
              <w:pStyle w:val="Bezriadkovania"/>
              <w:jc w:val="center"/>
              <w:rPr>
                <w:rFonts w:ascii="Times New Roman" w:hAnsi="Times New Roman" w:cs="Times New Roman"/>
                <w:sz w:val="20"/>
                <w:szCs w:val="20"/>
              </w:rPr>
            </w:pPr>
          </w:p>
          <w:p w14:paraId="5244B739" w14:textId="3EDE1D56" w:rsidR="00A04A9A" w:rsidRPr="00FD7415" w:rsidRDefault="00345987" w:rsidP="00551596">
            <w:pPr>
              <w:pStyle w:val="Bezriadkovania"/>
              <w:jc w:val="center"/>
              <w:rPr>
                <w:rFonts w:ascii="Times New Roman" w:hAnsi="Times New Roman" w:cs="Times New Roman"/>
                <w:sz w:val="20"/>
                <w:szCs w:val="20"/>
              </w:rPr>
            </w:pPr>
            <w:r>
              <w:rPr>
                <w:rFonts w:ascii="Times New Roman" w:hAnsi="Times New Roman" w:cs="Times New Roman"/>
                <w:sz w:val="20"/>
                <w:szCs w:val="20"/>
              </w:rPr>
              <w:t>O: 4</w:t>
            </w:r>
          </w:p>
        </w:tc>
        <w:tc>
          <w:tcPr>
            <w:tcW w:w="1763" w:type="pct"/>
          </w:tcPr>
          <w:p w14:paraId="7A3B3620" w14:textId="72E26841" w:rsidR="00A04A9A" w:rsidRDefault="00345987" w:rsidP="00714A9F">
            <w:pPr>
              <w:pStyle w:val="Bezriadkovania"/>
              <w:jc w:val="both"/>
              <w:rPr>
                <w:rFonts w:ascii="Times New Roman" w:hAnsi="Times New Roman" w:cs="Times New Roman"/>
                <w:sz w:val="20"/>
                <w:szCs w:val="20"/>
              </w:rPr>
            </w:pPr>
            <w:r w:rsidRPr="00345987">
              <w:rPr>
                <w:rFonts w:ascii="Times New Roman" w:hAnsi="Times New Roman" w:cs="Times New Roman"/>
                <w:sz w:val="20"/>
                <w:szCs w:val="20"/>
              </w:rPr>
              <w:t xml:space="preserve">Úrad je orgánom štátnej správy s celoslovenskou pôsobnosťou, ktorý sa podieľa na ochrane základných práv a slobôd fyzických osôb pri spracúvaní osobných údajov, a ktorý vykonáva dozor nad ochranou osobných údajov vrátane dozoru nad ochranou osobných údajov spracúvaných príslušnými orgánmi pri plnení úloh na účely trestného konania, ak nie je v § </w:t>
            </w:r>
            <w:r>
              <w:rPr>
                <w:rFonts w:ascii="Times New Roman" w:hAnsi="Times New Roman" w:cs="Times New Roman"/>
                <w:sz w:val="20"/>
                <w:szCs w:val="20"/>
              </w:rPr>
              <w:t>82 ods. 6 a 7 ustanovené inak.</w:t>
            </w:r>
          </w:p>
          <w:p w14:paraId="72C67AB9" w14:textId="77777777" w:rsidR="00345987" w:rsidRPr="00FD7415" w:rsidRDefault="00345987" w:rsidP="00714A9F">
            <w:pPr>
              <w:pStyle w:val="Bezriadkovania"/>
              <w:jc w:val="both"/>
              <w:rPr>
                <w:rFonts w:ascii="Times New Roman" w:hAnsi="Times New Roman" w:cs="Times New Roman"/>
                <w:sz w:val="20"/>
                <w:szCs w:val="20"/>
              </w:rPr>
            </w:pPr>
          </w:p>
          <w:p w14:paraId="4C98555F" w14:textId="77C34626" w:rsidR="00A04A9A" w:rsidRPr="00FD7415" w:rsidRDefault="00345987" w:rsidP="00345987">
            <w:pPr>
              <w:pStyle w:val="Bezriadkovania"/>
              <w:jc w:val="both"/>
              <w:rPr>
                <w:rFonts w:ascii="Times New Roman" w:hAnsi="Times New Roman" w:cs="Times New Roman"/>
                <w:sz w:val="20"/>
                <w:szCs w:val="20"/>
              </w:rPr>
            </w:pPr>
            <w:r w:rsidRPr="00345987">
              <w:rPr>
                <w:rFonts w:ascii="Times New Roman" w:hAnsi="Times New Roman" w:cs="Times New Roman"/>
                <w:sz w:val="20"/>
                <w:szCs w:val="20"/>
              </w:rPr>
              <w:t>Úrad pri výkone svojej pôsobnosti postupuje nezávisle a riadi sa ústavou, ústavnými zákonmi, zákonmi, ostatnými všeobecne záväznými právnymi predpismi a medzinárodnými zmluvami, ktorými je Slovenská republika viazaná.</w:t>
            </w:r>
          </w:p>
        </w:tc>
        <w:tc>
          <w:tcPr>
            <w:tcW w:w="201" w:type="pct"/>
          </w:tcPr>
          <w:p w14:paraId="0B0FFF26" w14:textId="317A797C"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FBBFBEA"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6B7ED840" w14:textId="77777777" w:rsidTr="008B00BA">
        <w:tc>
          <w:tcPr>
            <w:tcW w:w="222" w:type="pct"/>
          </w:tcPr>
          <w:p w14:paraId="74E9F585"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Č: 3</w:t>
            </w:r>
          </w:p>
          <w:p w14:paraId="4E7CD36C" w14:textId="77777777" w:rsidR="00A04A9A" w:rsidRPr="00FD7415" w:rsidRDefault="00A04A9A" w:rsidP="00243F1C">
            <w:pPr>
              <w:pStyle w:val="Bezriadkovania"/>
              <w:ind w:left="-142" w:right="-107"/>
              <w:jc w:val="center"/>
              <w:rPr>
                <w:rFonts w:ascii="Times New Roman" w:hAnsi="Times New Roman" w:cs="Times New Roman"/>
                <w:sz w:val="20"/>
                <w:szCs w:val="20"/>
              </w:rPr>
            </w:pPr>
            <w:r w:rsidRPr="00FD7415">
              <w:rPr>
                <w:rFonts w:ascii="Times New Roman" w:hAnsi="Times New Roman" w:cs="Times New Roman"/>
                <w:sz w:val="20"/>
                <w:szCs w:val="20"/>
              </w:rPr>
              <w:t>P: (16)</w:t>
            </w:r>
          </w:p>
        </w:tc>
        <w:tc>
          <w:tcPr>
            <w:tcW w:w="1672" w:type="pct"/>
          </w:tcPr>
          <w:p w14:paraId="25C7A37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„medzinárodná organizácia“ je organizácia a jej podriadené subjekty, ktoré sa riadia medzinárodným právom verejným, alebo akýkoľvek iný subjekt, ktorý bol zriadený dohodou medzi dvoma alebo viacerými krajinami alebo na základe takejto dohody.</w:t>
            </w:r>
          </w:p>
        </w:tc>
        <w:tc>
          <w:tcPr>
            <w:tcW w:w="186" w:type="pct"/>
          </w:tcPr>
          <w:p w14:paraId="76D7B04C" w14:textId="05FB75D9"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B935529" w14:textId="15D87AC4"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215636C" w14:textId="7FDCA343" w:rsidR="00A04A9A" w:rsidRDefault="00A04A9A" w:rsidP="0031103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p>
          <w:p w14:paraId="6B892DAD" w14:textId="08AA2CF4" w:rsidR="002105C8" w:rsidRPr="00FD7415" w:rsidRDefault="002105C8" w:rsidP="00311036">
            <w:pPr>
              <w:pStyle w:val="Bezriadkovania"/>
              <w:jc w:val="center"/>
              <w:rPr>
                <w:rFonts w:ascii="Times New Roman" w:hAnsi="Times New Roman" w:cs="Times New Roman"/>
                <w:sz w:val="20"/>
                <w:szCs w:val="20"/>
              </w:rPr>
            </w:pPr>
            <w:r>
              <w:rPr>
                <w:rFonts w:ascii="Times New Roman" w:hAnsi="Times New Roman" w:cs="Times New Roman"/>
                <w:sz w:val="20"/>
                <w:szCs w:val="20"/>
              </w:rPr>
              <w:t>O: 3</w:t>
            </w:r>
          </w:p>
          <w:p w14:paraId="205E3A3D" w14:textId="1014CDEE" w:rsidR="00A04A9A" w:rsidRPr="00FD7415" w:rsidRDefault="002105C8" w:rsidP="00311036">
            <w:pPr>
              <w:pStyle w:val="Bezriadkovania"/>
              <w:jc w:val="center"/>
              <w:rPr>
                <w:rFonts w:ascii="Times New Roman" w:hAnsi="Times New Roman" w:cs="Times New Roman"/>
                <w:sz w:val="20"/>
                <w:szCs w:val="20"/>
              </w:rPr>
            </w:pPr>
            <w:r>
              <w:rPr>
                <w:rFonts w:ascii="Times New Roman" w:hAnsi="Times New Roman" w:cs="Times New Roman"/>
                <w:sz w:val="20"/>
                <w:szCs w:val="20"/>
              </w:rPr>
              <w:t>P: m</w:t>
            </w:r>
          </w:p>
          <w:p w14:paraId="6E36E1FB" w14:textId="77777777" w:rsidR="00A04A9A" w:rsidRPr="00FD7415" w:rsidRDefault="00A04A9A" w:rsidP="00231D0A">
            <w:pPr>
              <w:pStyle w:val="Bezriadkovania"/>
              <w:jc w:val="center"/>
              <w:rPr>
                <w:rFonts w:ascii="Times New Roman" w:hAnsi="Times New Roman" w:cs="Times New Roman"/>
                <w:sz w:val="20"/>
                <w:szCs w:val="20"/>
              </w:rPr>
            </w:pPr>
          </w:p>
        </w:tc>
        <w:tc>
          <w:tcPr>
            <w:tcW w:w="1763" w:type="pct"/>
          </w:tcPr>
          <w:p w14:paraId="4A883D17" w14:textId="354D24CA" w:rsidR="00A04A9A" w:rsidRPr="00FD7415" w:rsidRDefault="002105C8" w:rsidP="00231D0A">
            <w:pPr>
              <w:pStyle w:val="Bezriadkovania"/>
              <w:jc w:val="both"/>
              <w:rPr>
                <w:rFonts w:ascii="Times New Roman" w:hAnsi="Times New Roman" w:cs="Times New Roman"/>
                <w:sz w:val="20"/>
                <w:szCs w:val="20"/>
              </w:rPr>
            </w:pPr>
            <w:r w:rsidRPr="002105C8">
              <w:rPr>
                <w:rFonts w:ascii="Times New Roman" w:hAnsi="Times New Roman" w:cs="Times New Roman"/>
                <w:sz w:val="20"/>
                <w:szCs w:val="20"/>
              </w:rPr>
              <w:t>medzinárodnou organizáciou organizácia a jej podriadené subjekty, ktoré sa riadia medzinárodným právom verejným, alebo akýkoľvek iný subjekt, ktorý bol zriadený dohodou medzi dvoma alebo viacerými krajinami alebo na základe takejto dohody,</w:t>
            </w:r>
          </w:p>
        </w:tc>
        <w:tc>
          <w:tcPr>
            <w:tcW w:w="201" w:type="pct"/>
          </w:tcPr>
          <w:p w14:paraId="679C6C33" w14:textId="385B3685"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6EFE05A"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0182D555" w14:textId="77777777" w:rsidTr="008B00BA">
        <w:tc>
          <w:tcPr>
            <w:tcW w:w="222" w:type="pct"/>
          </w:tcPr>
          <w:p w14:paraId="7C3AFD5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w:t>
            </w:r>
          </w:p>
          <w:p w14:paraId="7E15062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079B195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osobné údaje sú:</w:t>
            </w:r>
          </w:p>
          <w:p w14:paraId="6428A1A1" w14:textId="77777777" w:rsidR="00A04A9A" w:rsidRPr="00FD7415" w:rsidRDefault="00A04A9A" w:rsidP="00714A9F">
            <w:pPr>
              <w:pStyle w:val="Bezriadkovania"/>
              <w:numPr>
                <w:ilvl w:val="0"/>
                <w:numId w:val="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spracúvané zákonným spôsobom a spravodlivo;</w:t>
            </w:r>
          </w:p>
          <w:p w14:paraId="05CD9B12" w14:textId="77777777" w:rsidR="00A04A9A" w:rsidRPr="00FD7415" w:rsidRDefault="00A04A9A" w:rsidP="00C06354">
            <w:pPr>
              <w:pStyle w:val="Bezriadkovania"/>
              <w:ind w:left="284"/>
              <w:jc w:val="both"/>
              <w:rPr>
                <w:rFonts w:ascii="Times New Roman" w:hAnsi="Times New Roman" w:cs="Times New Roman"/>
                <w:sz w:val="20"/>
                <w:szCs w:val="20"/>
              </w:rPr>
            </w:pPr>
          </w:p>
          <w:p w14:paraId="3BC2C580" w14:textId="77777777" w:rsidR="00A04A9A" w:rsidRPr="00FD7415" w:rsidRDefault="00A04A9A" w:rsidP="00714A9F">
            <w:pPr>
              <w:pStyle w:val="Bezriadkovania"/>
              <w:numPr>
                <w:ilvl w:val="0"/>
                <w:numId w:val="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získané na konkrétne určené, výslovne uvedené a legitímne účely a nesmú byť spracúvané spôsobom, ktorý je nezlučiteľný s týmito účelmi;</w:t>
            </w:r>
          </w:p>
          <w:p w14:paraId="3A1F8FAD" w14:textId="77777777" w:rsidR="00A04A9A" w:rsidRPr="00FD7415" w:rsidRDefault="00A04A9A" w:rsidP="00C06354">
            <w:pPr>
              <w:pStyle w:val="Bezriadkovania"/>
              <w:ind w:left="284"/>
              <w:jc w:val="both"/>
              <w:rPr>
                <w:rFonts w:ascii="Times New Roman" w:hAnsi="Times New Roman" w:cs="Times New Roman"/>
                <w:sz w:val="20"/>
                <w:szCs w:val="20"/>
              </w:rPr>
            </w:pPr>
          </w:p>
          <w:p w14:paraId="67D7A0F5" w14:textId="77777777" w:rsidR="00A04A9A" w:rsidRPr="00FD7415" w:rsidRDefault="00A04A9A" w:rsidP="00C06354">
            <w:pPr>
              <w:pStyle w:val="Bezriadkovania"/>
              <w:ind w:left="284"/>
              <w:jc w:val="both"/>
              <w:rPr>
                <w:rFonts w:ascii="Times New Roman" w:hAnsi="Times New Roman" w:cs="Times New Roman"/>
                <w:sz w:val="20"/>
                <w:szCs w:val="20"/>
              </w:rPr>
            </w:pPr>
          </w:p>
          <w:p w14:paraId="5646D149" w14:textId="77777777" w:rsidR="00A04A9A" w:rsidRPr="00FD7415" w:rsidRDefault="00A04A9A" w:rsidP="00C06354">
            <w:pPr>
              <w:pStyle w:val="Bezriadkovania"/>
              <w:ind w:left="284"/>
              <w:jc w:val="both"/>
              <w:rPr>
                <w:rFonts w:ascii="Times New Roman" w:hAnsi="Times New Roman" w:cs="Times New Roman"/>
                <w:sz w:val="20"/>
                <w:szCs w:val="20"/>
              </w:rPr>
            </w:pPr>
          </w:p>
          <w:p w14:paraId="75D7C824" w14:textId="77777777" w:rsidR="00A04A9A" w:rsidRPr="00FD7415" w:rsidRDefault="00A04A9A" w:rsidP="00C06354">
            <w:pPr>
              <w:pStyle w:val="Bezriadkovania"/>
              <w:ind w:left="284"/>
              <w:jc w:val="both"/>
              <w:rPr>
                <w:rFonts w:ascii="Times New Roman" w:hAnsi="Times New Roman" w:cs="Times New Roman"/>
                <w:sz w:val="20"/>
                <w:szCs w:val="20"/>
              </w:rPr>
            </w:pPr>
          </w:p>
          <w:p w14:paraId="7225F91F" w14:textId="77777777" w:rsidR="00A04A9A" w:rsidRPr="00FD7415" w:rsidRDefault="00A04A9A" w:rsidP="00C06354">
            <w:pPr>
              <w:pStyle w:val="Bezriadkovania"/>
              <w:ind w:left="284"/>
              <w:jc w:val="both"/>
              <w:rPr>
                <w:rFonts w:ascii="Times New Roman" w:hAnsi="Times New Roman" w:cs="Times New Roman"/>
                <w:sz w:val="20"/>
                <w:szCs w:val="20"/>
              </w:rPr>
            </w:pPr>
          </w:p>
          <w:p w14:paraId="35D317C4" w14:textId="77777777" w:rsidR="00A04A9A" w:rsidRPr="00FD7415" w:rsidRDefault="00A04A9A" w:rsidP="00C06354">
            <w:pPr>
              <w:pStyle w:val="Bezriadkovania"/>
              <w:ind w:left="284"/>
              <w:jc w:val="both"/>
              <w:rPr>
                <w:rFonts w:ascii="Times New Roman" w:hAnsi="Times New Roman" w:cs="Times New Roman"/>
                <w:sz w:val="20"/>
                <w:szCs w:val="20"/>
              </w:rPr>
            </w:pPr>
          </w:p>
          <w:p w14:paraId="7E439DA1" w14:textId="77777777" w:rsidR="00A04A9A" w:rsidRPr="00FD7415" w:rsidRDefault="00A04A9A" w:rsidP="00714A9F">
            <w:pPr>
              <w:pStyle w:val="Bezriadkovania"/>
              <w:numPr>
                <w:ilvl w:val="0"/>
                <w:numId w:val="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primerané, relevantné a nie neúmerné vo vzťahu k účelom, na ktoré sa spracúvajú;</w:t>
            </w:r>
          </w:p>
          <w:p w14:paraId="03032B1E" w14:textId="77777777" w:rsidR="00A04A9A" w:rsidRPr="00FD7415" w:rsidRDefault="00A04A9A" w:rsidP="00C06354">
            <w:pPr>
              <w:pStyle w:val="Bezriadkovania"/>
              <w:jc w:val="both"/>
              <w:rPr>
                <w:rFonts w:ascii="Times New Roman" w:hAnsi="Times New Roman" w:cs="Times New Roman"/>
                <w:sz w:val="20"/>
                <w:szCs w:val="20"/>
              </w:rPr>
            </w:pPr>
          </w:p>
          <w:p w14:paraId="2B99DAAB" w14:textId="77777777" w:rsidR="00A04A9A" w:rsidRPr="00FD7415" w:rsidRDefault="00A04A9A" w:rsidP="00714A9F">
            <w:pPr>
              <w:pStyle w:val="Bezriadkovania"/>
              <w:numPr>
                <w:ilvl w:val="0"/>
                <w:numId w:val="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správne a podľa potreby aktualizované; musia sa prijať všetky potrebné opatrenia, aby sa zabezpečilo, že sa osobné údaje, ktoré sú nesprávne z hľadiska účelov, na ktoré sa spracúvajú, bezodkladne vymažú alebo opravia;</w:t>
            </w:r>
          </w:p>
          <w:p w14:paraId="48669183" w14:textId="77777777" w:rsidR="00A04A9A" w:rsidRPr="00FD7415" w:rsidRDefault="00A04A9A" w:rsidP="00C06354">
            <w:pPr>
              <w:pStyle w:val="Bezriadkovania"/>
              <w:jc w:val="both"/>
              <w:rPr>
                <w:rFonts w:ascii="Times New Roman" w:hAnsi="Times New Roman" w:cs="Times New Roman"/>
                <w:sz w:val="20"/>
                <w:szCs w:val="20"/>
              </w:rPr>
            </w:pPr>
          </w:p>
          <w:p w14:paraId="21E932B2" w14:textId="77777777" w:rsidR="00A04A9A" w:rsidRPr="00FD7415" w:rsidRDefault="00A04A9A" w:rsidP="00714A9F">
            <w:pPr>
              <w:pStyle w:val="Bezriadkovania"/>
              <w:numPr>
                <w:ilvl w:val="0"/>
                <w:numId w:val="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uchovávané vo forme, ktorá umožňuje identifikáciu dotknutých osôb najviac dovtedy, kým je to potrebné na účely, na ktoré sa spracúvajú;</w:t>
            </w:r>
          </w:p>
          <w:p w14:paraId="0A4AA3EB" w14:textId="77777777" w:rsidR="00A04A9A" w:rsidRPr="00FD7415" w:rsidRDefault="00A04A9A" w:rsidP="005E430B">
            <w:pPr>
              <w:pStyle w:val="Bezriadkovania"/>
              <w:jc w:val="both"/>
              <w:rPr>
                <w:rFonts w:ascii="Times New Roman" w:hAnsi="Times New Roman" w:cs="Times New Roman"/>
                <w:sz w:val="20"/>
                <w:szCs w:val="20"/>
              </w:rPr>
            </w:pPr>
          </w:p>
          <w:p w14:paraId="6C7F2C42" w14:textId="77777777" w:rsidR="00A04A9A" w:rsidRPr="00FD7415" w:rsidRDefault="00A04A9A" w:rsidP="00714A9F">
            <w:pPr>
              <w:pStyle w:val="Bezriadkovania"/>
              <w:numPr>
                <w:ilvl w:val="0"/>
                <w:numId w:val="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spracúvané spôsobom, ktorý zaručuje primeranú bezpečnosť osobných údajov, vrátane ochrany pred neoprávneným alebo nezákonným spracúvaním a </w:t>
            </w:r>
            <w:r w:rsidRPr="00FD7415">
              <w:rPr>
                <w:rFonts w:ascii="Times New Roman" w:hAnsi="Times New Roman" w:cs="Times New Roman"/>
                <w:sz w:val="20"/>
                <w:szCs w:val="20"/>
              </w:rPr>
              <w:lastRenderedPageBreak/>
              <w:t>náhodnou stratou, likvidáciou alebo poškodením, a to prostredníctvom primeraných technických alebo organizačných opatrení.</w:t>
            </w:r>
          </w:p>
        </w:tc>
        <w:tc>
          <w:tcPr>
            <w:tcW w:w="186" w:type="pct"/>
          </w:tcPr>
          <w:p w14:paraId="65D1E187" w14:textId="1AE4BD95"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3FC5D421" w14:textId="77777777" w:rsidR="00A04A9A" w:rsidRPr="00FD7415" w:rsidRDefault="00A04A9A" w:rsidP="006D4370">
            <w:pPr>
              <w:pStyle w:val="Bezriadkovania"/>
              <w:ind w:left="35"/>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367D8E5" w14:textId="5DE5E970" w:rsidR="00A04A9A" w:rsidRPr="00FD7415" w:rsidRDefault="00296F56" w:rsidP="00C06354">
            <w:pPr>
              <w:pStyle w:val="Bezriadkovania"/>
              <w:jc w:val="center"/>
              <w:rPr>
                <w:rFonts w:ascii="Times New Roman" w:hAnsi="Times New Roman" w:cs="Times New Roman"/>
                <w:sz w:val="20"/>
                <w:szCs w:val="20"/>
              </w:rPr>
            </w:pPr>
            <w:r>
              <w:rPr>
                <w:rFonts w:ascii="Times New Roman" w:hAnsi="Times New Roman" w:cs="Times New Roman"/>
                <w:sz w:val="20"/>
                <w:szCs w:val="20"/>
              </w:rPr>
              <w:t>§ 51</w:t>
            </w:r>
          </w:p>
          <w:p w14:paraId="61F89A0A" w14:textId="77777777" w:rsidR="00A04A9A" w:rsidRPr="00FD7415" w:rsidRDefault="00A04A9A" w:rsidP="00C06354">
            <w:pPr>
              <w:pStyle w:val="Bezriadkovania"/>
              <w:jc w:val="center"/>
              <w:rPr>
                <w:rFonts w:ascii="Times New Roman" w:hAnsi="Times New Roman" w:cs="Times New Roman"/>
                <w:sz w:val="20"/>
                <w:szCs w:val="20"/>
              </w:rPr>
            </w:pPr>
          </w:p>
          <w:p w14:paraId="193A4B1A" w14:textId="77777777" w:rsidR="00A04A9A" w:rsidRPr="00FD7415" w:rsidRDefault="00A04A9A" w:rsidP="00C06354">
            <w:pPr>
              <w:pStyle w:val="Bezriadkovania"/>
              <w:jc w:val="center"/>
              <w:rPr>
                <w:rFonts w:ascii="Times New Roman" w:hAnsi="Times New Roman" w:cs="Times New Roman"/>
                <w:sz w:val="20"/>
                <w:szCs w:val="20"/>
              </w:rPr>
            </w:pPr>
          </w:p>
          <w:p w14:paraId="6C5FD346" w14:textId="785A4981" w:rsidR="00A04A9A" w:rsidRPr="00FD7415" w:rsidRDefault="00296F56" w:rsidP="00C06354">
            <w:pPr>
              <w:pStyle w:val="Bezriadkovania"/>
              <w:jc w:val="center"/>
              <w:rPr>
                <w:rFonts w:ascii="Times New Roman" w:hAnsi="Times New Roman" w:cs="Times New Roman"/>
                <w:sz w:val="20"/>
                <w:szCs w:val="20"/>
              </w:rPr>
            </w:pPr>
            <w:r>
              <w:rPr>
                <w:rFonts w:ascii="Times New Roman" w:hAnsi="Times New Roman" w:cs="Times New Roman"/>
                <w:sz w:val="20"/>
                <w:szCs w:val="20"/>
              </w:rPr>
              <w:t>§ 53</w:t>
            </w:r>
          </w:p>
          <w:p w14:paraId="3339126D" w14:textId="77777777" w:rsidR="00A04A9A" w:rsidRPr="00FD7415" w:rsidRDefault="00A04A9A" w:rsidP="00C06354">
            <w:pPr>
              <w:pStyle w:val="Bezriadkovania"/>
              <w:jc w:val="center"/>
              <w:rPr>
                <w:rFonts w:ascii="Times New Roman" w:hAnsi="Times New Roman" w:cs="Times New Roman"/>
                <w:sz w:val="20"/>
                <w:szCs w:val="20"/>
              </w:rPr>
            </w:pPr>
          </w:p>
          <w:p w14:paraId="2F84ABF3" w14:textId="77777777" w:rsidR="00A04A9A" w:rsidRPr="00FD7415" w:rsidRDefault="00A04A9A" w:rsidP="00C06354">
            <w:pPr>
              <w:pStyle w:val="Bezriadkovania"/>
              <w:jc w:val="center"/>
              <w:rPr>
                <w:rFonts w:ascii="Times New Roman" w:hAnsi="Times New Roman" w:cs="Times New Roman"/>
                <w:sz w:val="20"/>
                <w:szCs w:val="20"/>
              </w:rPr>
            </w:pPr>
          </w:p>
          <w:p w14:paraId="0FC566A4" w14:textId="77777777" w:rsidR="00A04A9A" w:rsidRPr="00FD7415" w:rsidRDefault="00A04A9A" w:rsidP="00C06354">
            <w:pPr>
              <w:pStyle w:val="Bezriadkovania"/>
              <w:jc w:val="center"/>
              <w:rPr>
                <w:rFonts w:ascii="Times New Roman" w:hAnsi="Times New Roman" w:cs="Times New Roman"/>
                <w:sz w:val="20"/>
                <w:szCs w:val="20"/>
              </w:rPr>
            </w:pPr>
          </w:p>
          <w:p w14:paraId="22FF617E" w14:textId="77777777" w:rsidR="00A04A9A" w:rsidRPr="00FD7415" w:rsidRDefault="00A04A9A" w:rsidP="00C06354">
            <w:pPr>
              <w:pStyle w:val="Bezriadkovania"/>
              <w:jc w:val="center"/>
              <w:rPr>
                <w:rFonts w:ascii="Times New Roman" w:hAnsi="Times New Roman" w:cs="Times New Roman"/>
                <w:sz w:val="20"/>
                <w:szCs w:val="20"/>
              </w:rPr>
            </w:pPr>
          </w:p>
          <w:p w14:paraId="3A4BF64A" w14:textId="77777777" w:rsidR="00A04A9A" w:rsidRPr="00FD7415" w:rsidRDefault="00A04A9A" w:rsidP="00C06354">
            <w:pPr>
              <w:pStyle w:val="Bezriadkovania"/>
              <w:jc w:val="center"/>
              <w:rPr>
                <w:rFonts w:ascii="Times New Roman" w:hAnsi="Times New Roman" w:cs="Times New Roman"/>
                <w:sz w:val="20"/>
                <w:szCs w:val="20"/>
              </w:rPr>
            </w:pPr>
          </w:p>
          <w:p w14:paraId="0F3454B8" w14:textId="77777777" w:rsidR="00A04A9A" w:rsidRPr="00FD7415" w:rsidRDefault="00A04A9A" w:rsidP="00C06354">
            <w:pPr>
              <w:pStyle w:val="Bezriadkovania"/>
              <w:jc w:val="center"/>
              <w:rPr>
                <w:rFonts w:ascii="Times New Roman" w:hAnsi="Times New Roman" w:cs="Times New Roman"/>
                <w:sz w:val="20"/>
                <w:szCs w:val="20"/>
              </w:rPr>
            </w:pPr>
          </w:p>
          <w:p w14:paraId="65A2D688" w14:textId="77777777" w:rsidR="00A04A9A" w:rsidRPr="00FD7415" w:rsidRDefault="00A04A9A" w:rsidP="00C06354">
            <w:pPr>
              <w:pStyle w:val="Bezriadkovania"/>
              <w:jc w:val="center"/>
              <w:rPr>
                <w:rFonts w:ascii="Times New Roman" w:hAnsi="Times New Roman" w:cs="Times New Roman"/>
                <w:sz w:val="20"/>
                <w:szCs w:val="20"/>
              </w:rPr>
            </w:pPr>
          </w:p>
          <w:p w14:paraId="330D0862" w14:textId="77777777" w:rsidR="00A04A9A" w:rsidRPr="00FD7415" w:rsidRDefault="00A04A9A" w:rsidP="00C06354">
            <w:pPr>
              <w:pStyle w:val="Bezriadkovania"/>
              <w:jc w:val="center"/>
              <w:rPr>
                <w:rFonts w:ascii="Times New Roman" w:hAnsi="Times New Roman" w:cs="Times New Roman"/>
                <w:sz w:val="20"/>
                <w:szCs w:val="20"/>
              </w:rPr>
            </w:pPr>
          </w:p>
          <w:p w14:paraId="16075D70" w14:textId="0091CE34" w:rsidR="00A04A9A" w:rsidRPr="00FD7415" w:rsidRDefault="00351565" w:rsidP="00C06354">
            <w:pPr>
              <w:pStyle w:val="Bezriadkovania"/>
              <w:jc w:val="center"/>
              <w:rPr>
                <w:rFonts w:ascii="Times New Roman" w:hAnsi="Times New Roman" w:cs="Times New Roman"/>
                <w:sz w:val="20"/>
                <w:szCs w:val="20"/>
              </w:rPr>
            </w:pPr>
            <w:r>
              <w:rPr>
                <w:rFonts w:ascii="Times New Roman" w:hAnsi="Times New Roman" w:cs="Times New Roman"/>
                <w:sz w:val="20"/>
                <w:szCs w:val="20"/>
              </w:rPr>
              <w:t>§ 54</w:t>
            </w:r>
          </w:p>
          <w:p w14:paraId="33985041" w14:textId="77777777" w:rsidR="00A04A9A" w:rsidRPr="00FD7415" w:rsidRDefault="00A04A9A" w:rsidP="00C06354">
            <w:pPr>
              <w:pStyle w:val="Bezriadkovania"/>
              <w:jc w:val="center"/>
              <w:rPr>
                <w:rFonts w:ascii="Times New Roman" w:hAnsi="Times New Roman" w:cs="Times New Roman"/>
                <w:sz w:val="20"/>
                <w:szCs w:val="20"/>
              </w:rPr>
            </w:pPr>
          </w:p>
          <w:p w14:paraId="754B9AC9" w14:textId="77777777" w:rsidR="00A04A9A" w:rsidRPr="00FD7415" w:rsidRDefault="00A04A9A" w:rsidP="00C06354">
            <w:pPr>
              <w:pStyle w:val="Bezriadkovania"/>
              <w:jc w:val="center"/>
              <w:rPr>
                <w:rFonts w:ascii="Times New Roman" w:hAnsi="Times New Roman" w:cs="Times New Roman"/>
                <w:sz w:val="20"/>
                <w:szCs w:val="20"/>
              </w:rPr>
            </w:pPr>
          </w:p>
          <w:p w14:paraId="707E14AA" w14:textId="5D0A2208" w:rsidR="00A04A9A" w:rsidRPr="00FD7415" w:rsidRDefault="00351565" w:rsidP="00C06354">
            <w:pPr>
              <w:pStyle w:val="Bezriadkovania"/>
              <w:jc w:val="center"/>
              <w:rPr>
                <w:rFonts w:ascii="Times New Roman" w:hAnsi="Times New Roman" w:cs="Times New Roman"/>
                <w:sz w:val="20"/>
                <w:szCs w:val="20"/>
              </w:rPr>
            </w:pPr>
            <w:r>
              <w:rPr>
                <w:rFonts w:ascii="Times New Roman" w:hAnsi="Times New Roman" w:cs="Times New Roman"/>
                <w:sz w:val="20"/>
                <w:szCs w:val="20"/>
              </w:rPr>
              <w:t>§ 9</w:t>
            </w:r>
          </w:p>
          <w:p w14:paraId="2FEBC382" w14:textId="77777777" w:rsidR="00A04A9A" w:rsidRPr="00FD7415" w:rsidRDefault="00A04A9A" w:rsidP="00C06354">
            <w:pPr>
              <w:pStyle w:val="Bezriadkovania"/>
              <w:jc w:val="center"/>
              <w:rPr>
                <w:rFonts w:ascii="Times New Roman" w:hAnsi="Times New Roman" w:cs="Times New Roman"/>
                <w:sz w:val="20"/>
                <w:szCs w:val="20"/>
              </w:rPr>
            </w:pPr>
          </w:p>
          <w:p w14:paraId="02B80E8C" w14:textId="77777777" w:rsidR="00A04A9A" w:rsidRPr="00FD7415" w:rsidRDefault="00A04A9A" w:rsidP="00C06354">
            <w:pPr>
              <w:pStyle w:val="Bezriadkovania"/>
              <w:jc w:val="center"/>
              <w:rPr>
                <w:rFonts w:ascii="Times New Roman" w:hAnsi="Times New Roman" w:cs="Times New Roman"/>
                <w:sz w:val="20"/>
                <w:szCs w:val="20"/>
              </w:rPr>
            </w:pPr>
          </w:p>
          <w:p w14:paraId="6A12CCCD" w14:textId="77777777" w:rsidR="00A04A9A" w:rsidRPr="00FD7415" w:rsidRDefault="00A04A9A" w:rsidP="00C06354">
            <w:pPr>
              <w:pStyle w:val="Bezriadkovania"/>
              <w:jc w:val="center"/>
              <w:rPr>
                <w:rFonts w:ascii="Times New Roman" w:hAnsi="Times New Roman" w:cs="Times New Roman"/>
                <w:sz w:val="20"/>
                <w:szCs w:val="20"/>
              </w:rPr>
            </w:pPr>
          </w:p>
          <w:p w14:paraId="6E47BA4D" w14:textId="77777777" w:rsidR="00A04A9A" w:rsidRDefault="00A04A9A" w:rsidP="00C06354">
            <w:pPr>
              <w:pStyle w:val="Bezriadkovania"/>
              <w:jc w:val="center"/>
              <w:rPr>
                <w:rFonts w:ascii="Times New Roman" w:hAnsi="Times New Roman" w:cs="Times New Roman"/>
                <w:sz w:val="20"/>
                <w:szCs w:val="20"/>
              </w:rPr>
            </w:pPr>
          </w:p>
          <w:p w14:paraId="5449B600" w14:textId="77777777" w:rsidR="00A04A9A" w:rsidRPr="00FD7415" w:rsidRDefault="00A04A9A" w:rsidP="00C06354">
            <w:pPr>
              <w:pStyle w:val="Bezriadkovania"/>
              <w:jc w:val="center"/>
              <w:rPr>
                <w:rFonts w:ascii="Times New Roman" w:hAnsi="Times New Roman" w:cs="Times New Roman"/>
                <w:sz w:val="20"/>
                <w:szCs w:val="20"/>
              </w:rPr>
            </w:pPr>
          </w:p>
          <w:p w14:paraId="50C3070B" w14:textId="4395B543" w:rsidR="00A04A9A" w:rsidRPr="00FD7415" w:rsidRDefault="00351565" w:rsidP="00C06354">
            <w:pPr>
              <w:pStyle w:val="Bezriadkovania"/>
              <w:jc w:val="center"/>
              <w:rPr>
                <w:rFonts w:ascii="Times New Roman" w:hAnsi="Times New Roman" w:cs="Times New Roman"/>
                <w:sz w:val="20"/>
                <w:szCs w:val="20"/>
              </w:rPr>
            </w:pPr>
            <w:r>
              <w:rPr>
                <w:rFonts w:ascii="Times New Roman" w:hAnsi="Times New Roman" w:cs="Times New Roman"/>
                <w:sz w:val="20"/>
                <w:szCs w:val="20"/>
              </w:rPr>
              <w:t>§ 55</w:t>
            </w:r>
          </w:p>
          <w:p w14:paraId="64F22090" w14:textId="77777777" w:rsidR="00A04A9A" w:rsidRPr="00FD7415" w:rsidRDefault="00A04A9A" w:rsidP="00C06354">
            <w:pPr>
              <w:pStyle w:val="Bezriadkovania"/>
              <w:jc w:val="center"/>
              <w:rPr>
                <w:rFonts w:ascii="Times New Roman" w:hAnsi="Times New Roman" w:cs="Times New Roman"/>
                <w:sz w:val="20"/>
                <w:szCs w:val="20"/>
              </w:rPr>
            </w:pPr>
          </w:p>
          <w:p w14:paraId="37D81FE9" w14:textId="77777777" w:rsidR="00A04A9A" w:rsidRPr="00FD7415" w:rsidRDefault="00A04A9A" w:rsidP="00C06354">
            <w:pPr>
              <w:pStyle w:val="Bezriadkovania"/>
              <w:jc w:val="center"/>
              <w:rPr>
                <w:rFonts w:ascii="Times New Roman" w:hAnsi="Times New Roman" w:cs="Times New Roman"/>
                <w:sz w:val="20"/>
                <w:szCs w:val="20"/>
              </w:rPr>
            </w:pPr>
          </w:p>
          <w:p w14:paraId="794D0130" w14:textId="77777777" w:rsidR="00A04A9A" w:rsidRPr="00FD7415" w:rsidRDefault="00A04A9A" w:rsidP="00C06354">
            <w:pPr>
              <w:pStyle w:val="Bezriadkovania"/>
              <w:jc w:val="center"/>
              <w:rPr>
                <w:rFonts w:ascii="Times New Roman" w:hAnsi="Times New Roman" w:cs="Times New Roman"/>
                <w:sz w:val="20"/>
                <w:szCs w:val="20"/>
              </w:rPr>
            </w:pPr>
          </w:p>
          <w:p w14:paraId="7C61ED30" w14:textId="77777777" w:rsidR="00A04A9A" w:rsidRDefault="00351565" w:rsidP="00C06354">
            <w:pPr>
              <w:pStyle w:val="Bezriadkovania"/>
              <w:jc w:val="center"/>
              <w:rPr>
                <w:rFonts w:ascii="Times New Roman" w:hAnsi="Times New Roman" w:cs="Times New Roman"/>
                <w:sz w:val="20"/>
                <w:szCs w:val="20"/>
              </w:rPr>
            </w:pPr>
            <w:r>
              <w:rPr>
                <w:rFonts w:ascii="Times New Roman" w:hAnsi="Times New Roman" w:cs="Times New Roman"/>
                <w:sz w:val="20"/>
                <w:szCs w:val="20"/>
              </w:rPr>
              <w:t>§ 11</w:t>
            </w:r>
          </w:p>
          <w:p w14:paraId="53D53522" w14:textId="77777777" w:rsidR="00351565" w:rsidRDefault="00351565" w:rsidP="00C06354">
            <w:pPr>
              <w:pStyle w:val="Bezriadkovania"/>
              <w:jc w:val="center"/>
              <w:rPr>
                <w:rFonts w:ascii="Times New Roman" w:hAnsi="Times New Roman" w:cs="Times New Roman"/>
                <w:sz w:val="20"/>
                <w:szCs w:val="20"/>
              </w:rPr>
            </w:pPr>
          </w:p>
          <w:p w14:paraId="35644C5E" w14:textId="77777777" w:rsidR="00351565" w:rsidRDefault="00351565" w:rsidP="00C06354">
            <w:pPr>
              <w:pStyle w:val="Bezriadkovania"/>
              <w:jc w:val="center"/>
              <w:rPr>
                <w:rFonts w:ascii="Times New Roman" w:hAnsi="Times New Roman" w:cs="Times New Roman"/>
                <w:sz w:val="20"/>
                <w:szCs w:val="20"/>
              </w:rPr>
            </w:pPr>
          </w:p>
          <w:p w14:paraId="63D28504" w14:textId="77777777" w:rsidR="00351565" w:rsidRDefault="00351565" w:rsidP="00C06354">
            <w:pPr>
              <w:pStyle w:val="Bezriadkovania"/>
              <w:jc w:val="center"/>
              <w:rPr>
                <w:rFonts w:ascii="Times New Roman" w:hAnsi="Times New Roman" w:cs="Times New Roman"/>
                <w:sz w:val="20"/>
                <w:szCs w:val="20"/>
              </w:rPr>
            </w:pPr>
          </w:p>
          <w:p w14:paraId="1E45E69D" w14:textId="77777777" w:rsidR="00351565" w:rsidRDefault="00351565" w:rsidP="00C06354">
            <w:pPr>
              <w:pStyle w:val="Bezriadkovania"/>
              <w:jc w:val="center"/>
              <w:rPr>
                <w:rFonts w:ascii="Times New Roman" w:hAnsi="Times New Roman" w:cs="Times New Roman"/>
                <w:sz w:val="20"/>
                <w:szCs w:val="20"/>
              </w:rPr>
            </w:pPr>
          </w:p>
          <w:p w14:paraId="7AACC7AF" w14:textId="77777777" w:rsidR="00351565" w:rsidRDefault="00351565" w:rsidP="00C06354">
            <w:pPr>
              <w:pStyle w:val="Bezriadkovania"/>
              <w:jc w:val="center"/>
              <w:rPr>
                <w:rFonts w:ascii="Times New Roman" w:hAnsi="Times New Roman" w:cs="Times New Roman"/>
                <w:sz w:val="20"/>
                <w:szCs w:val="20"/>
              </w:rPr>
            </w:pPr>
          </w:p>
          <w:p w14:paraId="51757CAF" w14:textId="77777777" w:rsidR="00351565" w:rsidRDefault="00351565" w:rsidP="00C06354">
            <w:pPr>
              <w:pStyle w:val="Bezriadkovania"/>
              <w:jc w:val="center"/>
              <w:rPr>
                <w:rFonts w:ascii="Times New Roman" w:hAnsi="Times New Roman" w:cs="Times New Roman"/>
                <w:sz w:val="20"/>
                <w:szCs w:val="20"/>
              </w:rPr>
            </w:pPr>
          </w:p>
          <w:p w14:paraId="233D2602" w14:textId="1489C4C4" w:rsidR="00351565" w:rsidRPr="00FD7415" w:rsidRDefault="00351565" w:rsidP="00351565">
            <w:pPr>
              <w:pStyle w:val="Bezriadkovania"/>
              <w:jc w:val="center"/>
              <w:rPr>
                <w:rFonts w:ascii="Times New Roman" w:hAnsi="Times New Roman" w:cs="Times New Roman"/>
                <w:sz w:val="20"/>
                <w:szCs w:val="20"/>
              </w:rPr>
            </w:pPr>
            <w:r>
              <w:rPr>
                <w:rFonts w:ascii="Times New Roman" w:hAnsi="Times New Roman" w:cs="Times New Roman"/>
                <w:sz w:val="20"/>
                <w:szCs w:val="20"/>
              </w:rPr>
              <w:t>§ 51</w:t>
            </w:r>
          </w:p>
          <w:p w14:paraId="238077B8" w14:textId="317C6E44" w:rsidR="00351565" w:rsidRPr="00FD7415" w:rsidRDefault="00351565" w:rsidP="00C06354">
            <w:pPr>
              <w:pStyle w:val="Bezriadkovania"/>
              <w:jc w:val="center"/>
              <w:rPr>
                <w:rFonts w:ascii="Times New Roman" w:hAnsi="Times New Roman" w:cs="Times New Roman"/>
                <w:sz w:val="20"/>
                <w:szCs w:val="20"/>
              </w:rPr>
            </w:pPr>
          </w:p>
        </w:tc>
        <w:tc>
          <w:tcPr>
            <w:tcW w:w="1763" w:type="pct"/>
          </w:tcPr>
          <w:p w14:paraId="784C251E" w14:textId="62CD4318" w:rsidR="00A04A9A" w:rsidRDefault="00296F56" w:rsidP="00C06354">
            <w:pPr>
              <w:pStyle w:val="Bezriadkovania"/>
              <w:jc w:val="both"/>
              <w:rPr>
                <w:rFonts w:ascii="Times New Roman" w:hAnsi="Times New Roman" w:cs="Times New Roman"/>
                <w:sz w:val="20"/>
                <w:szCs w:val="20"/>
              </w:rPr>
            </w:pPr>
            <w:r w:rsidRPr="00296F56">
              <w:rPr>
                <w:rFonts w:ascii="Times New Roman" w:hAnsi="Times New Roman" w:cs="Times New Roman"/>
                <w:sz w:val="20"/>
                <w:szCs w:val="20"/>
              </w:rPr>
              <w:lastRenderedPageBreak/>
              <w:t>Osobné údaje musia byť spracúvané zákonným spôsobom vo vzťahu k dotknutej osobe.</w:t>
            </w:r>
          </w:p>
          <w:p w14:paraId="7793D1B9" w14:textId="77777777" w:rsidR="00296F56" w:rsidRPr="00FD7415" w:rsidRDefault="00296F56" w:rsidP="00C06354">
            <w:pPr>
              <w:pStyle w:val="Bezriadkovania"/>
              <w:jc w:val="both"/>
              <w:rPr>
                <w:rFonts w:ascii="Times New Roman" w:hAnsi="Times New Roman" w:cs="Times New Roman"/>
                <w:sz w:val="20"/>
                <w:szCs w:val="20"/>
              </w:rPr>
            </w:pPr>
          </w:p>
          <w:p w14:paraId="4B9732D9" w14:textId="7640A003" w:rsidR="00A04A9A" w:rsidRDefault="00296F56" w:rsidP="00C06354">
            <w:pPr>
              <w:pStyle w:val="Bezriadkovania"/>
              <w:jc w:val="both"/>
              <w:rPr>
                <w:rFonts w:ascii="Times New Roman" w:hAnsi="Times New Roman" w:cs="Times New Roman"/>
                <w:sz w:val="20"/>
                <w:szCs w:val="20"/>
              </w:rPr>
            </w:pPr>
            <w:r w:rsidRPr="00296F56">
              <w:rPr>
                <w:rFonts w:ascii="Times New Roman" w:hAnsi="Times New Roman" w:cs="Times New Roman"/>
                <w:sz w:val="20"/>
                <w:szCs w:val="20"/>
              </w:rPr>
              <w:t xml:space="preserve">Osobné údaje musia byť získavané na konkrétne určené, výslovne uvedené a oprávnené účely a nesmú sa ďalej spracúvať spôsobom, ktorý nie je zlučiteľný s týmito účelmi; ten istý príslušný orgán alebo iný príslušný orgán je oprávnený spracúvať osobné údaje na archiváciu, na vedecké účely, na účely historického výskumu alebo na štatistické účely v súvislosti s plnením úloh na účely trestného konania, ak príjme primerané záruky ochrany práv a slobôd dotknutých osôb. </w:t>
            </w:r>
          </w:p>
          <w:p w14:paraId="28477AF1" w14:textId="77777777" w:rsidR="00296F56" w:rsidRPr="00FD7415" w:rsidRDefault="00296F56" w:rsidP="00C06354">
            <w:pPr>
              <w:pStyle w:val="Bezriadkovania"/>
              <w:jc w:val="both"/>
              <w:rPr>
                <w:rFonts w:ascii="Times New Roman" w:hAnsi="Times New Roman" w:cs="Times New Roman"/>
                <w:sz w:val="20"/>
                <w:szCs w:val="20"/>
              </w:rPr>
            </w:pPr>
          </w:p>
          <w:p w14:paraId="01637B90" w14:textId="4183F2EA" w:rsidR="00A04A9A" w:rsidRDefault="00351565" w:rsidP="00C06354">
            <w:pPr>
              <w:pStyle w:val="Bezriadkovania"/>
              <w:jc w:val="both"/>
              <w:rPr>
                <w:rFonts w:ascii="Times New Roman" w:hAnsi="Times New Roman" w:cs="Times New Roman"/>
                <w:sz w:val="20"/>
                <w:szCs w:val="20"/>
              </w:rPr>
            </w:pPr>
            <w:r w:rsidRPr="00351565">
              <w:rPr>
                <w:rFonts w:ascii="Times New Roman" w:hAnsi="Times New Roman" w:cs="Times New Roman"/>
                <w:sz w:val="20"/>
                <w:szCs w:val="20"/>
              </w:rPr>
              <w:t>Spracúvané osobné údaje musia byť primerané, relevantné a úmerné účelu, na ktorý sa spracúvajú.</w:t>
            </w:r>
          </w:p>
          <w:p w14:paraId="7E0ACFD3" w14:textId="77777777" w:rsidR="00351565" w:rsidRPr="00FD7415" w:rsidRDefault="00351565" w:rsidP="00C06354">
            <w:pPr>
              <w:pStyle w:val="Bezriadkovania"/>
              <w:jc w:val="both"/>
              <w:rPr>
                <w:rFonts w:ascii="Times New Roman" w:hAnsi="Times New Roman" w:cs="Times New Roman"/>
                <w:sz w:val="20"/>
                <w:szCs w:val="20"/>
              </w:rPr>
            </w:pPr>
          </w:p>
          <w:p w14:paraId="6087E6FB" w14:textId="3F1030EE" w:rsidR="00A04A9A" w:rsidRPr="00FD7415" w:rsidRDefault="00351565" w:rsidP="00C06354">
            <w:pPr>
              <w:pStyle w:val="Bezriadkovania"/>
              <w:jc w:val="both"/>
              <w:rPr>
                <w:rFonts w:ascii="Times New Roman" w:hAnsi="Times New Roman" w:cs="Times New Roman"/>
                <w:sz w:val="20"/>
                <w:szCs w:val="20"/>
              </w:rPr>
            </w:pPr>
            <w:r w:rsidRPr="00351565">
              <w:rPr>
                <w:rFonts w:ascii="Times New Roman" w:hAnsi="Times New Roman" w:cs="Times New Roman"/>
                <w:sz w:val="20"/>
                <w:szCs w:val="20"/>
              </w:rPr>
              <w:t>Spracúvané osobné údaje musia byť správne a podľa potreby aktualizované; musia sa prijať primerané a účinné opatrenia na zabezpečenie toho, že sa osobné údaje, ktoré sú nesprávne z hľadiska účelov, na ktoré sa spracúvajú, bez zbytočného odkladu vymažú alebo opravia.</w:t>
            </w:r>
          </w:p>
          <w:p w14:paraId="58B50757" w14:textId="77777777" w:rsidR="00A04A9A" w:rsidRPr="00FD7415" w:rsidRDefault="00A04A9A" w:rsidP="00C06354">
            <w:pPr>
              <w:pStyle w:val="Bezriadkovania"/>
              <w:jc w:val="both"/>
              <w:rPr>
                <w:rFonts w:ascii="Times New Roman" w:hAnsi="Times New Roman" w:cs="Times New Roman"/>
                <w:sz w:val="20"/>
                <w:szCs w:val="20"/>
              </w:rPr>
            </w:pPr>
          </w:p>
          <w:p w14:paraId="500F0263" w14:textId="5F1C3304" w:rsidR="00A04A9A" w:rsidRDefault="00351565" w:rsidP="00C06354">
            <w:pPr>
              <w:pStyle w:val="Bezriadkovania"/>
              <w:jc w:val="both"/>
              <w:rPr>
                <w:rFonts w:ascii="Times New Roman" w:hAnsi="Times New Roman" w:cs="Times New Roman"/>
                <w:sz w:val="20"/>
                <w:szCs w:val="20"/>
              </w:rPr>
            </w:pPr>
            <w:r w:rsidRPr="00351565">
              <w:rPr>
                <w:rFonts w:ascii="Times New Roman" w:hAnsi="Times New Roman" w:cs="Times New Roman"/>
                <w:sz w:val="20"/>
                <w:szCs w:val="20"/>
              </w:rPr>
              <w:t xml:space="preserve">Osobné údaje musia byť uchovávané vo forme, ktorá umožňuje identifikáciu dotknutých osôb najviac dovtedy, kým je to potrebné na účely, na ktoré sa osobné údaje spracúvajú. </w:t>
            </w:r>
          </w:p>
          <w:p w14:paraId="57DDF9B1" w14:textId="77777777" w:rsidR="00351565" w:rsidRPr="00FD7415" w:rsidRDefault="00351565" w:rsidP="00C06354">
            <w:pPr>
              <w:pStyle w:val="Bezriadkovania"/>
              <w:jc w:val="both"/>
              <w:rPr>
                <w:rFonts w:ascii="Times New Roman" w:hAnsi="Times New Roman" w:cs="Times New Roman"/>
                <w:sz w:val="20"/>
                <w:szCs w:val="20"/>
              </w:rPr>
            </w:pPr>
          </w:p>
          <w:p w14:paraId="266097A1" w14:textId="77777777" w:rsidR="00A04A9A" w:rsidRDefault="00351565" w:rsidP="005E430B">
            <w:pPr>
              <w:pStyle w:val="Bezriadkovania"/>
              <w:jc w:val="both"/>
              <w:rPr>
                <w:rFonts w:ascii="Times New Roman" w:hAnsi="Times New Roman" w:cs="Times New Roman"/>
                <w:sz w:val="20"/>
                <w:szCs w:val="20"/>
              </w:rPr>
            </w:pPr>
            <w:r w:rsidRPr="00351565">
              <w:rPr>
                <w:rFonts w:ascii="Times New Roman" w:hAnsi="Times New Roman" w:cs="Times New Roman"/>
                <w:sz w:val="20"/>
                <w:szCs w:val="20"/>
              </w:rPr>
              <w:t xml:space="preserve">Osobné údaje musia byť spracúvané spôsobom, ktorý prostredníctvom primeraných technických a organizačných </w:t>
            </w:r>
            <w:r w:rsidRPr="00351565">
              <w:rPr>
                <w:rFonts w:ascii="Times New Roman" w:hAnsi="Times New Roman" w:cs="Times New Roman"/>
                <w:sz w:val="20"/>
                <w:szCs w:val="20"/>
              </w:rPr>
              <w:lastRenderedPageBreak/>
              <w:t>opatrení zaručuje primeranú bezpečnosť osobných údajov vrátane ochrany pred neoprávneným alebo nezákonným spracúvaním osobných údajov a náhodnou stratou, výmazom alebo poškodením osobných údajov.</w:t>
            </w:r>
          </w:p>
          <w:p w14:paraId="62A5C1C5" w14:textId="77777777" w:rsidR="00351565" w:rsidRDefault="00351565" w:rsidP="005E430B">
            <w:pPr>
              <w:pStyle w:val="Bezriadkovania"/>
              <w:jc w:val="both"/>
              <w:rPr>
                <w:rFonts w:ascii="Times New Roman" w:hAnsi="Times New Roman" w:cs="Times New Roman"/>
                <w:sz w:val="20"/>
                <w:szCs w:val="20"/>
              </w:rPr>
            </w:pPr>
          </w:p>
          <w:p w14:paraId="4532D9B7" w14:textId="6133B9AF" w:rsidR="00351565" w:rsidRPr="00FD7415" w:rsidRDefault="00351565" w:rsidP="00FA36ED">
            <w:pPr>
              <w:pStyle w:val="Bezriadkovania"/>
              <w:jc w:val="both"/>
              <w:rPr>
                <w:rFonts w:ascii="Times New Roman" w:hAnsi="Times New Roman" w:cs="Times New Roman"/>
                <w:sz w:val="20"/>
                <w:szCs w:val="20"/>
              </w:rPr>
            </w:pPr>
            <w:r w:rsidRPr="00351565">
              <w:rPr>
                <w:rFonts w:ascii="Times New Roman" w:hAnsi="Times New Roman" w:cs="Times New Roman"/>
                <w:sz w:val="20"/>
                <w:szCs w:val="20"/>
              </w:rPr>
              <w:t xml:space="preserve">Na postup príslušných orgánov pri spracúvaní osobných údajov na plnenie úloh na účely trestného konania sa vzťahujú </w:t>
            </w:r>
            <w:r w:rsidR="00FA36ED">
              <w:rPr>
                <w:rFonts w:ascii="Times New Roman" w:hAnsi="Times New Roman" w:cs="Times New Roman"/>
                <w:sz w:val="20"/>
                <w:szCs w:val="20"/>
              </w:rPr>
              <w:t xml:space="preserve">§ 9, </w:t>
            </w:r>
            <w:r w:rsidRPr="00351565">
              <w:rPr>
                <w:rFonts w:ascii="Times New Roman" w:hAnsi="Times New Roman" w:cs="Times New Roman"/>
                <w:sz w:val="20"/>
                <w:szCs w:val="20"/>
              </w:rPr>
              <w:t>§ 11, § 12</w:t>
            </w:r>
            <w:r w:rsidR="00FA36ED">
              <w:rPr>
                <w:rFonts w:ascii="Times New Roman" w:hAnsi="Times New Roman" w:cs="Times New Roman"/>
                <w:sz w:val="20"/>
                <w:szCs w:val="20"/>
              </w:rPr>
              <w:t xml:space="preserve"> a</w:t>
            </w:r>
            <w:r w:rsidRPr="00351565">
              <w:rPr>
                <w:rFonts w:ascii="Times New Roman" w:hAnsi="Times New Roman" w:cs="Times New Roman"/>
                <w:sz w:val="20"/>
                <w:szCs w:val="20"/>
              </w:rPr>
              <w:t xml:space="preserve"> § 13 ods. 2 rovnako.</w:t>
            </w:r>
          </w:p>
        </w:tc>
        <w:tc>
          <w:tcPr>
            <w:tcW w:w="201" w:type="pct"/>
          </w:tcPr>
          <w:p w14:paraId="4AD71540" w14:textId="2E399CBF"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38572067"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4161AE34" w14:textId="77777777" w:rsidTr="008B00BA">
        <w:trPr>
          <w:trHeight w:val="230"/>
        </w:trPr>
        <w:tc>
          <w:tcPr>
            <w:tcW w:w="222" w:type="pct"/>
          </w:tcPr>
          <w:p w14:paraId="133EBD0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4</w:t>
            </w:r>
          </w:p>
          <w:p w14:paraId="68E764C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10120F7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Spracúvanie tým istým alebo iným prevádzkovateľom na ktorýkoľvek z účelov stanovených v článku 1 ods. 1, ktorý je iný než účel, na ktorý sa osobné údaje získavajú, je povolené, pokiaľ:</w:t>
            </w:r>
          </w:p>
          <w:p w14:paraId="1FE7BF8B" w14:textId="77777777" w:rsidR="00A04A9A" w:rsidRPr="00FD7415" w:rsidRDefault="00A04A9A" w:rsidP="00714A9F">
            <w:pPr>
              <w:pStyle w:val="Bezriadkovania"/>
              <w:numPr>
                <w:ilvl w:val="0"/>
                <w:numId w:val="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je prevádzkovateľ oprávnený na spracúvanie takýchto osobných údajov na tento účel v súlade s právom Únie alebo s právom členského štátu; a</w:t>
            </w:r>
          </w:p>
          <w:p w14:paraId="18ABE847" w14:textId="77777777" w:rsidR="00A04A9A" w:rsidRPr="00FD7415" w:rsidRDefault="00A04A9A" w:rsidP="00714A9F">
            <w:pPr>
              <w:pStyle w:val="Bezriadkovania"/>
              <w:numPr>
                <w:ilvl w:val="0"/>
                <w:numId w:val="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spracúvanie je nevyhnutné a primerané takémuto inému účelu v súlade s právom Únie alebo s právom členského štátu.</w:t>
            </w:r>
          </w:p>
        </w:tc>
        <w:tc>
          <w:tcPr>
            <w:tcW w:w="186" w:type="pct"/>
          </w:tcPr>
          <w:p w14:paraId="15FAA8CA" w14:textId="2AD7F2AC"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C29FB50" w14:textId="67E36E11"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19B132B" w14:textId="08F67888" w:rsidR="00A04A9A" w:rsidRPr="00FD7415" w:rsidRDefault="002F30BF" w:rsidP="00231D0A">
            <w:pPr>
              <w:pStyle w:val="Bezriadkovania"/>
              <w:tabs>
                <w:tab w:val="center" w:pos="246"/>
              </w:tabs>
              <w:rPr>
                <w:rFonts w:ascii="Times New Roman" w:hAnsi="Times New Roman" w:cs="Times New Roman"/>
                <w:sz w:val="20"/>
                <w:szCs w:val="20"/>
              </w:rPr>
            </w:pPr>
            <w:r>
              <w:rPr>
                <w:rFonts w:ascii="Times New Roman" w:hAnsi="Times New Roman" w:cs="Times New Roman"/>
                <w:sz w:val="20"/>
                <w:szCs w:val="20"/>
              </w:rPr>
              <w:tab/>
              <w:t>§ 56</w:t>
            </w:r>
          </w:p>
          <w:p w14:paraId="353B09B3" w14:textId="77777777" w:rsidR="00A04A9A" w:rsidRPr="00FD7415" w:rsidRDefault="00A04A9A" w:rsidP="00231D0A">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p w14:paraId="34EFF0E5" w14:textId="77777777" w:rsidR="00A04A9A" w:rsidRPr="00FD7415" w:rsidRDefault="00A04A9A" w:rsidP="00231D0A">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V: 1</w:t>
            </w:r>
          </w:p>
        </w:tc>
        <w:tc>
          <w:tcPr>
            <w:tcW w:w="1763" w:type="pct"/>
          </w:tcPr>
          <w:p w14:paraId="73F95080" w14:textId="02DCCBAF" w:rsidR="00A04A9A" w:rsidRPr="00FD7415" w:rsidRDefault="002F30BF" w:rsidP="00ED0991">
            <w:pPr>
              <w:jc w:val="both"/>
              <w:rPr>
                <w:rFonts w:ascii="Times New Roman" w:hAnsi="Times New Roman" w:cs="Times New Roman"/>
                <w:sz w:val="20"/>
                <w:szCs w:val="20"/>
              </w:rPr>
            </w:pPr>
            <w:r w:rsidRPr="002F30BF">
              <w:rPr>
                <w:rFonts w:ascii="Times New Roman" w:hAnsi="Times New Roman" w:cs="Times New Roman"/>
                <w:sz w:val="20"/>
                <w:szCs w:val="20"/>
              </w:rPr>
              <w:t>Príslušný orgán je oprávnený osobné údaje spracúvať aj na iný účel ako je plnenie úloh na účely trestného konania, ak to je zlučiteľné s účelom, na ktorý sa zhromaždili a ak spracúvanie je na tento iný účel nevyhnutné a primerané.</w:t>
            </w:r>
          </w:p>
        </w:tc>
        <w:tc>
          <w:tcPr>
            <w:tcW w:w="201" w:type="pct"/>
          </w:tcPr>
          <w:p w14:paraId="3E9235C0" w14:textId="3BD71CC0"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A24D08F"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17379448" w14:textId="77777777" w:rsidTr="008B00BA">
        <w:trPr>
          <w:trHeight w:val="230"/>
        </w:trPr>
        <w:tc>
          <w:tcPr>
            <w:tcW w:w="222" w:type="pct"/>
          </w:tcPr>
          <w:p w14:paraId="5B64D9D4" w14:textId="77777777" w:rsidR="00A04A9A" w:rsidRPr="00FD7415" w:rsidRDefault="00A04A9A" w:rsidP="00714A9F">
            <w:pPr>
              <w:pStyle w:val="Normlny1"/>
              <w:spacing w:before="0" w:beforeAutospacing="0" w:after="0" w:afterAutospacing="0"/>
              <w:jc w:val="both"/>
              <w:rPr>
                <w:sz w:val="20"/>
                <w:szCs w:val="20"/>
              </w:rPr>
            </w:pPr>
            <w:r w:rsidRPr="00FD7415">
              <w:rPr>
                <w:sz w:val="20"/>
                <w:szCs w:val="20"/>
              </w:rPr>
              <w:t>Č: 4</w:t>
            </w:r>
          </w:p>
          <w:p w14:paraId="47058B28" w14:textId="77777777" w:rsidR="00A04A9A" w:rsidRPr="00FD7415" w:rsidRDefault="00A04A9A" w:rsidP="00714A9F">
            <w:pPr>
              <w:pStyle w:val="Normlny1"/>
              <w:spacing w:before="0" w:beforeAutospacing="0" w:after="0" w:afterAutospacing="0"/>
              <w:jc w:val="both"/>
              <w:rPr>
                <w:sz w:val="20"/>
                <w:szCs w:val="20"/>
              </w:rPr>
            </w:pPr>
            <w:r w:rsidRPr="00FD7415">
              <w:rPr>
                <w:sz w:val="20"/>
                <w:szCs w:val="20"/>
              </w:rPr>
              <w:t>O: 3</w:t>
            </w:r>
          </w:p>
        </w:tc>
        <w:tc>
          <w:tcPr>
            <w:tcW w:w="1672" w:type="pct"/>
          </w:tcPr>
          <w:p w14:paraId="3AB86203" w14:textId="77777777" w:rsidR="00A04A9A" w:rsidRPr="00FD7415" w:rsidRDefault="00A04A9A" w:rsidP="00714A9F">
            <w:pPr>
              <w:pStyle w:val="Normlny1"/>
              <w:spacing w:before="0" w:beforeAutospacing="0" w:after="0" w:afterAutospacing="0"/>
              <w:jc w:val="both"/>
              <w:rPr>
                <w:sz w:val="20"/>
                <w:szCs w:val="20"/>
              </w:rPr>
            </w:pPr>
            <w:r w:rsidRPr="00FD7415">
              <w:rPr>
                <w:sz w:val="20"/>
                <w:szCs w:val="20"/>
              </w:rPr>
              <w:t>Spracúvanie tým istým alebo iným prevádzkovateľom môže zahŕňať archiváciu vo verejnom záujme, vedecké, štatistické alebo historické použitie na účely stanovené v článku 1 ods. 1, ak sú dodržané primerané záruky ochrany práv a slobôd dotknutých osôb.</w:t>
            </w:r>
          </w:p>
        </w:tc>
        <w:tc>
          <w:tcPr>
            <w:tcW w:w="186" w:type="pct"/>
          </w:tcPr>
          <w:p w14:paraId="4E94D6D2" w14:textId="39856DB4" w:rsidR="00A04A9A" w:rsidRPr="00FD7415" w:rsidRDefault="00A04A9A" w:rsidP="00BD65B8">
            <w:pPr>
              <w:pStyle w:val="Normlny1"/>
              <w:spacing w:before="0" w:beforeAutospacing="0" w:after="0" w:afterAutospacing="0"/>
              <w:jc w:val="center"/>
              <w:rPr>
                <w:sz w:val="20"/>
                <w:szCs w:val="20"/>
              </w:rPr>
            </w:pPr>
            <w:r>
              <w:rPr>
                <w:sz w:val="20"/>
                <w:szCs w:val="20"/>
              </w:rPr>
              <w:t>N</w:t>
            </w:r>
          </w:p>
        </w:tc>
        <w:tc>
          <w:tcPr>
            <w:tcW w:w="325" w:type="pct"/>
          </w:tcPr>
          <w:p w14:paraId="3F0205F0" w14:textId="319DB8F3" w:rsidR="00A04A9A" w:rsidRPr="00FD7415" w:rsidRDefault="00A04A9A" w:rsidP="00DD5982">
            <w:pPr>
              <w:pStyle w:val="Normlny1"/>
              <w:spacing w:before="0" w:beforeAutospacing="0" w:after="0" w:afterAutospacing="0"/>
              <w:jc w:val="center"/>
              <w:rPr>
                <w:sz w:val="20"/>
                <w:szCs w:val="20"/>
              </w:rPr>
            </w:pPr>
            <w:r w:rsidRPr="00FD7415">
              <w:rPr>
                <w:sz w:val="20"/>
                <w:szCs w:val="20"/>
              </w:rPr>
              <w:t>návrh zákona</w:t>
            </w:r>
          </w:p>
        </w:tc>
        <w:tc>
          <w:tcPr>
            <w:tcW w:w="236" w:type="pct"/>
          </w:tcPr>
          <w:p w14:paraId="4BAAA540" w14:textId="4A818315" w:rsidR="00A04A9A" w:rsidRPr="00FD7415" w:rsidRDefault="002F30BF" w:rsidP="00ED0991">
            <w:pPr>
              <w:pStyle w:val="Normlny1"/>
              <w:spacing w:before="0" w:beforeAutospacing="0" w:after="0" w:afterAutospacing="0"/>
              <w:jc w:val="center"/>
              <w:rPr>
                <w:sz w:val="20"/>
                <w:szCs w:val="20"/>
              </w:rPr>
            </w:pPr>
            <w:r>
              <w:rPr>
                <w:sz w:val="20"/>
                <w:szCs w:val="20"/>
              </w:rPr>
              <w:t>§ 53</w:t>
            </w:r>
          </w:p>
        </w:tc>
        <w:tc>
          <w:tcPr>
            <w:tcW w:w="1763" w:type="pct"/>
          </w:tcPr>
          <w:p w14:paraId="6C9252A7" w14:textId="3A633104" w:rsidR="00A04A9A" w:rsidRPr="00FD7415" w:rsidRDefault="002F30BF" w:rsidP="00ED0991">
            <w:pPr>
              <w:pStyle w:val="Bezriadkovania"/>
              <w:jc w:val="both"/>
              <w:rPr>
                <w:rFonts w:ascii="Times New Roman" w:hAnsi="Times New Roman" w:cs="Times New Roman"/>
                <w:sz w:val="20"/>
                <w:szCs w:val="20"/>
              </w:rPr>
            </w:pPr>
            <w:r w:rsidRPr="002F30BF">
              <w:rPr>
                <w:rFonts w:ascii="Times New Roman" w:hAnsi="Times New Roman" w:cs="Times New Roman"/>
                <w:sz w:val="20"/>
                <w:szCs w:val="20"/>
              </w:rPr>
              <w:t>Osobné údaje musia byť získavané na konkrétne určené, výslovne uvedené a oprávnené účely a nesmú sa ďalej spracúvať spôsobom, ktorý nie je zlučiteľný s týmito účelmi; ten istý príslušný orgán alebo iný príslušný orgán je oprávnený spracúvať osobné údaje na archiváciu, na vedecké účely, na účely historického výskumu alebo na štatistické účely v súvislosti s plnením úloh na účely trestného konania, ak príjme primerané záruky ochrany práv a slobôd dotknutých osôb.</w:t>
            </w:r>
          </w:p>
        </w:tc>
        <w:tc>
          <w:tcPr>
            <w:tcW w:w="201" w:type="pct"/>
          </w:tcPr>
          <w:p w14:paraId="4479B8AB" w14:textId="3F63BEE2" w:rsidR="00A04A9A" w:rsidRPr="00FD7415" w:rsidRDefault="00A04A9A" w:rsidP="00A04A9A">
            <w:pPr>
              <w:pStyle w:val="Normlny1"/>
              <w:spacing w:before="0" w:beforeAutospacing="0" w:after="0" w:afterAutospacing="0"/>
              <w:jc w:val="center"/>
              <w:rPr>
                <w:sz w:val="20"/>
                <w:szCs w:val="20"/>
              </w:rPr>
            </w:pPr>
            <w:r>
              <w:rPr>
                <w:sz w:val="20"/>
                <w:szCs w:val="20"/>
              </w:rPr>
              <w:t>Ú</w:t>
            </w:r>
          </w:p>
        </w:tc>
        <w:tc>
          <w:tcPr>
            <w:tcW w:w="395" w:type="pct"/>
          </w:tcPr>
          <w:p w14:paraId="0CAE5676" w14:textId="77777777" w:rsidR="00A04A9A" w:rsidRPr="00FD7415" w:rsidRDefault="00A04A9A" w:rsidP="00714A9F">
            <w:pPr>
              <w:pStyle w:val="Normlny1"/>
              <w:spacing w:before="0" w:beforeAutospacing="0" w:after="0" w:afterAutospacing="0"/>
              <w:jc w:val="both"/>
              <w:rPr>
                <w:sz w:val="20"/>
                <w:szCs w:val="20"/>
              </w:rPr>
            </w:pPr>
          </w:p>
        </w:tc>
      </w:tr>
      <w:tr w:rsidR="00A04A9A" w:rsidRPr="00FD7415" w14:paraId="7CAD2BEB" w14:textId="77777777" w:rsidTr="008B00BA">
        <w:tc>
          <w:tcPr>
            <w:tcW w:w="222" w:type="pct"/>
          </w:tcPr>
          <w:p w14:paraId="4A40567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w:t>
            </w:r>
          </w:p>
          <w:p w14:paraId="2141D193"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7511ACA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Prevádzkovateľ je zodpovedný za súlad s odsekmi 1, 2 a 3 a vie tento súlad preukázať.</w:t>
            </w:r>
          </w:p>
        </w:tc>
        <w:tc>
          <w:tcPr>
            <w:tcW w:w="186" w:type="pct"/>
          </w:tcPr>
          <w:p w14:paraId="421A2C22" w14:textId="4ECE553A"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82A0EAC" w14:textId="19F59DF1" w:rsidR="00A04A9A" w:rsidRPr="008D07C9" w:rsidRDefault="00A04A9A" w:rsidP="003676F5">
            <w:pPr>
              <w:jc w:val="center"/>
            </w:pPr>
            <w:r w:rsidRPr="00FD7415">
              <w:rPr>
                <w:rFonts w:ascii="Times New Roman" w:hAnsi="Times New Roman" w:cs="Times New Roman"/>
                <w:sz w:val="20"/>
                <w:szCs w:val="20"/>
              </w:rPr>
              <w:t>návrh zákona</w:t>
            </w:r>
          </w:p>
        </w:tc>
        <w:tc>
          <w:tcPr>
            <w:tcW w:w="236" w:type="pct"/>
          </w:tcPr>
          <w:p w14:paraId="283A17B7" w14:textId="1FDD77DC" w:rsidR="00A04A9A" w:rsidRPr="00FD7415" w:rsidRDefault="002F30BF" w:rsidP="005E1D0D">
            <w:pPr>
              <w:pStyle w:val="Bezriadkovania"/>
              <w:jc w:val="center"/>
              <w:rPr>
                <w:rFonts w:ascii="Times New Roman" w:hAnsi="Times New Roman" w:cs="Times New Roman"/>
                <w:sz w:val="20"/>
                <w:szCs w:val="20"/>
              </w:rPr>
            </w:pPr>
            <w:r>
              <w:rPr>
                <w:rFonts w:ascii="Times New Roman" w:hAnsi="Times New Roman" w:cs="Times New Roman"/>
                <w:sz w:val="20"/>
                <w:szCs w:val="20"/>
              </w:rPr>
              <w:t>§ 51</w:t>
            </w:r>
          </w:p>
          <w:p w14:paraId="57AC8FC9" w14:textId="77777777" w:rsidR="00A04A9A" w:rsidRDefault="00A04A9A" w:rsidP="005E1D0D">
            <w:pPr>
              <w:pStyle w:val="Bezriadkovania"/>
              <w:jc w:val="center"/>
              <w:rPr>
                <w:rFonts w:ascii="Times New Roman" w:hAnsi="Times New Roman" w:cs="Times New Roman"/>
                <w:sz w:val="20"/>
                <w:szCs w:val="20"/>
              </w:rPr>
            </w:pPr>
          </w:p>
          <w:p w14:paraId="0E4C0113" w14:textId="77777777" w:rsidR="002F30BF" w:rsidRPr="00FD7415" w:rsidRDefault="002F30BF" w:rsidP="005E1D0D">
            <w:pPr>
              <w:pStyle w:val="Bezriadkovania"/>
              <w:jc w:val="center"/>
              <w:rPr>
                <w:rFonts w:ascii="Times New Roman" w:hAnsi="Times New Roman" w:cs="Times New Roman"/>
                <w:sz w:val="20"/>
                <w:szCs w:val="20"/>
              </w:rPr>
            </w:pPr>
          </w:p>
          <w:p w14:paraId="1215023A" w14:textId="77777777" w:rsidR="00A04A9A" w:rsidRPr="00FD7415" w:rsidRDefault="00A04A9A" w:rsidP="005E1D0D">
            <w:pPr>
              <w:pStyle w:val="Bezriadkovania"/>
              <w:jc w:val="center"/>
              <w:rPr>
                <w:rFonts w:ascii="Times New Roman" w:hAnsi="Times New Roman" w:cs="Times New Roman"/>
                <w:sz w:val="20"/>
                <w:szCs w:val="20"/>
              </w:rPr>
            </w:pPr>
          </w:p>
          <w:p w14:paraId="4B0331F4" w14:textId="1D69F156" w:rsidR="00A04A9A" w:rsidRPr="00FD7415" w:rsidRDefault="002F30BF" w:rsidP="005E1D0D">
            <w:pPr>
              <w:pStyle w:val="Bezriadkovania"/>
              <w:jc w:val="center"/>
              <w:rPr>
                <w:rFonts w:ascii="Times New Roman" w:hAnsi="Times New Roman" w:cs="Times New Roman"/>
                <w:sz w:val="20"/>
                <w:szCs w:val="20"/>
              </w:rPr>
            </w:pPr>
            <w:r>
              <w:rPr>
                <w:rFonts w:ascii="Times New Roman" w:hAnsi="Times New Roman" w:cs="Times New Roman"/>
                <w:sz w:val="20"/>
                <w:szCs w:val="20"/>
              </w:rPr>
              <w:t>§ 12</w:t>
            </w:r>
          </w:p>
        </w:tc>
        <w:tc>
          <w:tcPr>
            <w:tcW w:w="1763" w:type="pct"/>
          </w:tcPr>
          <w:p w14:paraId="2086067B" w14:textId="654F86A0" w:rsidR="00A04A9A" w:rsidRDefault="002F30BF" w:rsidP="00714A9F">
            <w:pPr>
              <w:pStyle w:val="Bezriadkovania"/>
              <w:jc w:val="both"/>
              <w:rPr>
                <w:rFonts w:ascii="Times New Roman" w:hAnsi="Times New Roman" w:cs="Times New Roman"/>
                <w:sz w:val="20"/>
                <w:szCs w:val="20"/>
              </w:rPr>
            </w:pPr>
            <w:r w:rsidRPr="002F30BF">
              <w:rPr>
                <w:rFonts w:ascii="Times New Roman" w:hAnsi="Times New Roman" w:cs="Times New Roman"/>
                <w:sz w:val="20"/>
                <w:szCs w:val="20"/>
              </w:rPr>
              <w:t>Na postup príslušných orgánov pri spracúvaní osobných údajov na plnenie úloh na účely trestného konania sa vzťahujú § 9, § 11, § 12, § 13 ods. 2 rovnako.</w:t>
            </w:r>
          </w:p>
          <w:p w14:paraId="36ECA362" w14:textId="77777777" w:rsidR="002F30BF" w:rsidRPr="00FD7415" w:rsidRDefault="002F30BF" w:rsidP="00714A9F">
            <w:pPr>
              <w:pStyle w:val="Bezriadkovania"/>
              <w:jc w:val="both"/>
              <w:rPr>
                <w:rFonts w:ascii="Times New Roman" w:hAnsi="Times New Roman" w:cs="Times New Roman"/>
                <w:sz w:val="20"/>
                <w:szCs w:val="20"/>
              </w:rPr>
            </w:pPr>
          </w:p>
          <w:p w14:paraId="50B358DA" w14:textId="06490890" w:rsidR="00A04A9A" w:rsidRPr="00FD7415" w:rsidRDefault="002F30BF" w:rsidP="00714A9F">
            <w:pPr>
              <w:pStyle w:val="Bezriadkovania"/>
              <w:jc w:val="both"/>
              <w:rPr>
                <w:rFonts w:ascii="Times New Roman" w:hAnsi="Times New Roman" w:cs="Times New Roman"/>
                <w:sz w:val="20"/>
                <w:szCs w:val="20"/>
              </w:rPr>
            </w:pPr>
            <w:r w:rsidRPr="002F30BF">
              <w:rPr>
                <w:rFonts w:ascii="Times New Roman" w:hAnsi="Times New Roman" w:cs="Times New Roman"/>
                <w:sz w:val="20"/>
                <w:szCs w:val="20"/>
              </w:rPr>
              <w:t>Prevádzkovateľ je zodpovedný za dodržiavanie základných zásad spracúvania osobných údajov, za súlad spracúvania osobných údajov so zásadami spracúvania osobných údajov a musí vedieť tento súlad so zásadami spracúvania osobných údajov preukázať.</w:t>
            </w:r>
          </w:p>
        </w:tc>
        <w:tc>
          <w:tcPr>
            <w:tcW w:w="201" w:type="pct"/>
          </w:tcPr>
          <w:p w14:paraId="0B647791" w14:textId="535A8BF5"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84BBD62"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5CB964E8" w14:textId="77777777" w:rsidTr="008B00BA">
        <w:tc>
          <w:tcPr>
            <w:tcW w:w="222" w:type="pct"/>
          </w:tcPr>
          <w:p w14:paraId="1A7AD5F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w:t>
            </w:r>
          </w:p>
        </w:tc>
        <w:tc>
          <w:tcPr>
            <w:tcW w:w="1672" w:type="pct"/>
          </w:tcPr>
          <w:p w14:paraId="756F982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určenie primeraných lehôt na vymazanie osobných údajov alebo na pravidelné preskúmanie potreby uchovávania osobných údajov. Dodržiavanie uvedených lehôt sa zabezpečí procesnými opatreniami.</w:t>
            </w:r>
          </w:p>
        </w:tc>
        <w:tc>
          <w:tcPr>
            <w:tcW w:w="186" w:type="pct"/>
          </w:tcPr>
          <w:p w14:paraId="552E1E09" w14:textId="28E04281"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5432CE3" w14:textId="37A6043B" w:rsidR="00A04A9A" w:rsidRPr="00FD7415" w:rsidRDefault="00A04A9A" w:rsidP="00491CFC">
            <w:pPr>
              <w:pStyle w:val="Bezriadkovania"/>
              <w:ind w:left="-107" w:right="-107"/>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D1DF6B3" w14:textId="14E850A7" w:rsidR="00A04A9A" w:rsidRPr="00FD7415" w:rsidRDefault="002F30BF"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69</w:t>
            </w:r>
          </w:p>
          <w:p w14:paraId="618E22FE"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24E14EAE" w14:textId="654F0BE5" w:rsidR="00A04A9A" w:rsidRPr="00FD7415" w:rsidRDefault="002F30BF" w:rsidP="003378EF">
            <w:pPr>
              <w:pStyle w:val="Bezriadkovania"/>
              <w:jc w:val="both"/>
              <w:rPr>
                <w:rFonts w:ascii="Times New Roman" w:hAnsi="Times New Roman" w:cs="Times New Roman"/>
                <w:sz w:val="20"/>
                <w:szCs w:val="20"/>
              </w:rPr>
            </w:pPr>
            <w:r w:rsidRPr="002F30BF">
              <w:rPr>
                <w:rFonts w:ascii="Times New Roman" w:hAnsi="Times New Roman" w:cs="Times New Roman"/>
                <w:sz w:val="20"/>
                <w:szCs w:val="20"/>
              </w:rPr>
              <w:t>Príslušný orgán raz za tri roky preverí, či sú spracúvané osobné údaje naďalej potrebné na plnenie úloh na účely trestného konania, ak osobitný predpis neustanovuje inak.</w:t>
            </w:r>
          </w:p>
        </w:tc>
        <w:tc>
          <w:tcPr>
            <w:tcW w:w="201" w:type="pct"/>
          </w:tcPr>
          <w:p w14:paraId="72942BF8" w14:textId="2F1D1B10"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967C33A"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124F29BD" w14:textId="77777777" w:rsidTr="008B00BA">
        <w:tc>
          <w:tcPr>
            <w:tcW w:w="222" w:type="pct"/>
          </w:tcPr>
          <w:p w14:paraId="4F60F42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w:t>
            </w:r>
          </w:p>
        </w:tc>
        <w:tc>
          <w:tcPr>
            <w:tcW w:w="1672" w:type="pct"/>
          </w:tcPr>
          <w:p w14:paraId="5582FD7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je v príslušných prípadoch a v najväčšej možnej miere povinný jasne rozlišovať medzi osobnými údajmi rôznych kategórií dotknutých osôb, ako sú napríklad:</w:t>
            </w:r>
          </w:p>
          <w:p w14:paraId="1D41B544" w14:textId="77777777" w:rsidR="00A04A9A" w:rsidRPr="00FD7415" w:rsidRDefault="00A04A9A" w:rsidP="00714A9F">
            <w:pPr>
              <w:pStyle w:val="Bezriadkovania"/>
              <w:numPr>
                <w:ilvl w:val="0"/>
                <w:numId w:val="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osoby, v prípade ktorých sa možno odôvodnene </w:t>
            </w:r>
            <w:r w:rsidRPr="00FD7415">
              <w:rPr>
                <w:rFonts w:ascii="Times New Roman" w:hAnsi="Times New Roman" w:cs="Times New Roman"/>
                <w:sz w:val="20"/>
                <w:szCs w:val="20"/>
              </w:rPr>
              <w:lastRenderedPageBreak/>
              <w:t>domnievať, že spáchali alebo sa chystajú spáchať trestný čin;</w:t>
            </w:r>
          </w:p>
          <w:p w14:paraId="7CD3A3AD" w14:textId="77777777" w:rsidR="00A04A9A" w:rsidRPr="00FD7415" w:rsidRDefault="00A04A9A" w:rsidP="00714A9F">
            <w:pPr>
              <w:pStyle w:val="Bezriadkovania"/>
              <w:numPr>
                <w:ilvl w:val="0"/>
                <w:numId w:val="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osoby odsúdené za spáchanie trestného činu;</w:t>
            </w:r>
          </w:p>
          <w:p w14:paraId="5E3B29F8" w14:textId="77777777" w:rsidR="00A04A9A" w:rsidRPr="00FD7415" w:rsidRDefault="00A04A9A" w:rsidP="00714A9F">
            <w:pPr>
              <w:pStyle w:val="Bezriadkovania"/>
              <w:numPr>
                <w:ilvl w:val="0"/>
                <w:numId w:val="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obete trestného činu, alebo osoby, v prípade ktorých sú na základe určitých skutočností dôvody domnievať sa, že sú alebo by mohli byť obeťami trestného činu; a</w:t>
            </w:r>
          </w:p>
          <w:p w14:paraId="1EC5EE54" w14:textId="77777777" w:rsidR="00A04A9A" w:rsidRPr="00FD7415" w:rsidRDefault="00A04A9A" w:rsidP="00714A9F">
            <w:pPr>
              <w:pStyle w:val="Bezriadkovania"/>
              <w:numPr>
                <w:ilvl w:val="0"/>
                <w:numId w:val="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iné tretie osoby v súvislosti s trestným činom, ako sú napríklad osoby, ktoré môžu byť vyzvané, aby svedčili v rámci vyšetrovania v súvislosti s trestnými činmi alebo v rámci následného trestného konania, osoby, ktoré môžu poskytnúť informácie o trestných činoch, alebo kontaktné osoby či spoločníci niektorej z osôb uvedených v písmenách a) a b).</w:t>
            </w:r>
          </w:p>
        </w:tc>
        <w:tc>
          <w:tcPr>
            <w:tcW w:w="186" w:type="pct"/>
          </w:tcPr>
          <w:p w14:paraId="2A54E130" w14:textId="3E642196"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154FABA8" w14:textId="4B1F8D11"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C790EDE" w14:textId="218F1132" w:rsidR="00A04A9A" w:rsidRPr="00FD7415" w:rsidRDefault="00A04A9A" w:rsidP="002003B7">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xml:space="preserve">§ </w:t>
            </w:r>
            <w:r w:rsidR="002003B7">
              <w:rPr>
                <w:rFonts w:ascii="Times New Roman" w:hAnsi="Times New Roman" w:cs="Times New Roman"/>
                <w:sz w:val="20"/>
                <w:szCs w:val="20"/>
              </w:rPr>
              <w:t>58</w:t>
            </w:r>
          </w:p>
        </w:tc>
        <w:tc>
          <w:tcPr>
            <w:tcW w:w="1763" w:type="pct"/>
          </w:tcPr>
          <w:p w14:paraId="3F77109A" w14:textId="77777777" w:rsidR="002003B7" w:rsidRPr="002003B7" w:rsidRDefault="002003B7" w:rsidP="002003B7">
            <w:pPr>
              <w:pStyle w:val="Bezriadkovania"/>
              <w:jc w:val="both"/>
              <w:rPr>
                <w:rFonts w:ascii="Times New Roman" w:hAnsi="Times New Roman" w:cs="Times New Roman"/>
                <w:sz w:val="20"/>
                <w:szCs w:val="20"/>
              </w:rPr>
            </w:pPr>
            <w:r w:rsidRPr="002003B7">
              <w:rPr>
                <w:rFonts w:ascii="Times New Roman" w:hAnsi="Times New Roman" w:cs="Times New Roman"/>
                <w:sz w:val="20"/>
                <w:szCs w:val="20"/>
              </w:rPr>
              <w:t>Príslušný orgán je, ak je to možné, povinný rozlišovať medzi osobnými údajmi rôznych kategórií dotknutých osôb, ako sú najmä</w:t>
            </w:r>
          </w:p>
          <w:p w14:paraId="55C4BAF0" w14:textId="77777777" w:rsidR="002003B7" w:rsidRPr="002003B7" w:rsidRDefault="002003B7" w:rsidP="00B2004F">
            <w:pPr>
              <w:pStyle w:val="Bezriadkovania"/>
              <w:numPr>
                <w:ilvl w:val="0"/>
                <w:numId w:val="39"/>
              </w:numPr>
              <w:ind w:left="306" w:hanging="284"/>
              <w:jc w:val="both"/>
              <w:rPr>
                <w:rFonts w:ascii="Times New Roman" w:hAnsi="Times New Roman" w:cs="Times New Roman"/>
                <w:sz w:val="20"/>
                <w:szCs w:val="20"/>
              </w:rPr>
            </w:pPr>
            <w:r w:rsidRPr="002003B7">
              <w:rPr>
                <w:rFonts w:ascii="Times New Roman" w:hAnsi="Times New Roman" w:cs="Times New Roman"/>
                <w:sz w:val="20"/>
                <w:szCs w:val="20"/>
              </w:rPr>
              <w:t>osoby, u ktorých sa možno odôvodnene domnievať, že spáchali alebo hodlajú spáchať trestný čin,</w:t>
            </w:r>
          </w:p>
          <w:p w14:paraId="77445E9A" w14:textId="77777777" w:rsidR="002003B7" w:rsidRPr="002003B7" w:rsidRDefault="002003B7" w:rsidP="00B2004F">
            <w:pPr>
              <w:pStyle w:val="Bezriadkovania"/>
              <w:numPr>
                <w:ilvl w:val="0"/>
                <w:numId w:val="39"/>
              </w:numPr>
              <w:ind w:left="306" w:hanging="284"/>
              <w:jc w:val="both"/>
              <w:rPr>
                <w:rFonts w:ascii="Times New Roman" w:hAnsi="Times New Roman" w:cs="Times New Roman"/>
                <w:sz w:val="20"/>
                <w:szCs w:val="20"/>
              </w:rPr>
            </w:pPr>
            <w:r w:rsidRPr="002003B7">
              <w:rPr>
                <w:rFonts w:ascii="Times New Roman" w:hAnsi="Times New Roman" w:cs="Times New Roman"/>
                <w:sz w:val="20"/>
                <w:szCs w:val="20"/>
              </w:rPr>
              <w:lastRenderedPageBreak/>
              <w:t>osoby odsúdené za spáchanie trestného činu,</w:t>
            </w:r>
          </w:p>
          <w:p w14:paraId="14EE3CD9" w14:textId="77777777" w:rsidR="002003B7" w:rsidRPr="002003B7" w:rsidRDefault="002003B7" w:rsidP="00B2004F">
            <w:pPr>
              <w:pStyle w:val="Bezriadkovania"/>
              <w:numPr>
                <w:ilvl w:val="0"/>
                <w:numId w:val="39"/>
              </w:numPr>
              <w:ind w:left="306" w:hanging="284"/>
              <w:jc w:val="both"/>
              <w:rPr>
                <w:rFonts w:ascii="Times New Roman" w:hAnsi="Times New Roman" w:cs="Times New Roman"/>
                <w:sz w:val="20"/>
                <w:szCs w:val="20"/>
              </w:rPr>
            </w:pPr>
            <w:r w:rsidRPr="002003B7">
              <w:rPr>
                <w:rFonts w:ascii="Times New Roman" w:hAnsi="Times New Roman" w:cs="Times New Roman"/>
                <w:sz w:val="20"/>
                <w:szCs w:val="20"/>
              </w:rPr>
              <w:t xml:space="preserve">obete trestného činu alebo osoby, u ktorých sú na základe určitých skutočností dôvody domnievať sa, že sú alebo by mohli byť obeťami trestného činu, </w:t>
            </w:r>
          </w:p>
          <w:p w14:paraId="12A110E6" w14:textId="77777777" w:rsidR="002003B7" w:rsidRPr="002003B7" w:rsidRDefault="002003B7" w:rsidP="00B2004F">
            <w:pPr>
              <w:pStyle w:val="Bezriadkovania"/>
              <w:numPr>
                <w:ilvl w:val="0"/>
                <w:numId w:val="39"/>
              </w:numPr>
              <w:ind w:left="306" w:hanging="284"/>
              <w:jc w:val="both"/>
              <w:rPr>
                <w:rFonts w:ascii="Times New Roman" w:hAnsi="Times New Roman" w:cs="Times New Roman"/>
                <w:sz w:val="20"/>
                <w:szCs w:val="20"/>
              </w:rPr>
            </w:pPr>
            <w:r w:rsidRPr="002003B7">
              <w:rPr>
                <w:rFonts w:ascii="Times New Roman" w:hAnsi="Times New Roman" w:cs="Times New Roman"/>
                <w:sz w:val="20"/>
                <w:szCs w:val="20"/>
              </w:rPr>
              <w:t>iné tretie osoby v súvislosti s trestným činom, ako sú najmä osoby, ktoré môžu byť vyzvané, aby svedčili v rámci trestného konania, osoby, ktoré môžu poskytnúť informácie o trestných činoch alebo kontaktné osoby alebo spoločníci niektorej z osôb podľa písmen a) a b).</w:t>
            </w:r>
          </w:p>
          <w:p w14:paraId="0B438C2E" w14:textId="25F191E7" w:rsidR="00A04A9A" w:rsidRPr="00FD7415" w:rsidRDefault="00A04A9A" w:rsidP="002003B7">
            <w:pPr>
              <w:pStyle w:val="Bezriadkovania"/>
              <w:ind w:left="317"/>
              <w:jc w:val="both"/>
              <w:rPr>
                <w:rFonts w:ascii="Times New Roman" w:hAnsi="Times New Roman" w:cs="Times New Roman"/>
                <w:sz w:val="20"/>
                <w:szCs w:val="20"/>
              </w:rPr>
            </w:pPr>
          </w:p>
        </w:tc>
        <w:tc>
          <w:tcPr>
            <w:tcW w:w="201" w:type="pct"/>
          </w:tcPr>
          <w:p w14:paraId="39657B9B" w14:textId="62F965B1"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0543BA4F"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5B6770A2" w14:textId="77777777" w:rsidTr="008B00BA">
        <w:tc>
          <w:tcPr>
            <w:tcW w:w="222" w:type="pct"/>
          </w:tcPr>
          <w:p w14:paraId="0201049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7</w:t>
            </w:r>
          </w:p>
          <w:p w14:paraId="7C1AC36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29C7A52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sa v čo najväčšej možnej miere rozlíšia osobné údaje založené na skutočnostiach od osobných údajov založených na osobných hodnoteniach.</w:t>
            </w:r>
          </w:p>
        </w:tc>
        <w:tc>
          <w:tcPr>
            <w:tcW w:w="186" w:type="pct"/>
          </w:tcPr>
          <w:p w14:paraId="6B18C73A" w14:textId="22693F5A"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09FDD07" w14:textId="3FE8C530"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FEF312D" w14:textId="2F9D3C0B"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xml:space="preserve">§ </w:t>
            </w:r>
            <w:r w:rsidR="00035C04">
              <w:rPr>
                <w:rFonts w:ascii="Times New Roman" w:hAnsi="Times New Roman" w:cs="Times New Roman"/>
                <w:sz w:val="20"/>
                <w:szCs w:val="20"/>
              </w:rPr>
              <w:t>59</w:t>
            </w:r>
          </w:p>
          <w:p w14:paraId="163E912C"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79540857" w14:textId="6F936477" w:rsidR="00A04A9A" w:rsidRPr="00FD7415" w:rsidRDefault="00035C04" w:rsidP="00714A9F">
            <w:pPr>
              <w:pStyle w:val="Bezriadkovania"/>
              <w:jc w:val="both"/>
              <w:rPr>
                <w:rFonts w:ascii="Times New Roman" w:hAnsi="Times New Roman" w:cs="Times New Roman"/>
                <w:sz w:val="20"/>
                <w:szCs w:val="20"/>
              </w:rPr>
            </w:pPr>
            <w:r w:rsidRPr="00035C04">
              <w:rPr>
                <w:rFonts w:ascii="Times New Roman" w:hAnsi="Times New Roman" w:cs="Times New Roman"/>
                <w:sz w:val="20"/>
                <w:szCs w:val="20"/>
              </w:rPr>
              <w:t>Príslušný orgán označí, ak je to možné, osobné údaje založené na skutočnostiach a osobné údaje založené na osobných hodnoteniach.</w:t>
            </w:r>
          </w:p>
        </w:tc>
        <w:tc>
          <w:tcPr>
            <w:tcW w:w="201" w:type="pct"/>
          </w:tcPr>
          <w:p w14:paraId="27D0FD20" w14:textId="2A7FC258"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78B707F"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6FD13B8A" w14:textId="77777777" w:rsidTr="008B00BA">
        <w:tc>
          <w:tcPr>
            <w:tcW w:w="222" w:type="pct"/>
          </w:tcPr>
          <w:p w14:paraId="2A58CF0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7</w:t>
            </w:r>
          </w:p>
          <w:p w14:paraId="2C0BAAD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56A4FB4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povinnosť príslušných orgánov prijať všetky primerané opatrenia s cieľom zabezpečiť, aby sa osobné údaje, ktoré sú nesprávne, neúplné alebo už neaktuálne, neprenášali ani neposkytovali. Na uvedený účel každý príslušný orgán, pokiaľ je to uskutočniteľné, overuje pred prenosom alebo poskytovaním osobných údajov ich kvalitu. Pokiaľ je to možné, pri každom prenose osobných údajov sa doplnia potrebné informácie, ktoré prijímajúcemu príslušnému orgánu umožnia posúdiť stupeň správnosti, úplnosti a spoľahlivosti osobných údajov, ako aj mieru ich aktuálnosti.</w:t>
            </w:r>
          </w:p>
        </w:tc>
        <w:tc>
          <w:tcPr>
            <w:tcW w:w="186" w:type="pct"/>
          </w:tcPr>
          <w:p w14:paraId="1247B299" w14:textId="3AB01A97"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39B6415" w14:textId="4DA33162"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B5B64ED" w14:textId="05E6695A"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xml:space="preserve">§ </w:t>
            </w:r>
            <w:r w:rsidR="00035C04">
              <w:rPr>
                <w:rFonts w:ascii="Times New Roman" w:hAnsi="Times New Roman" w:cs="Times New Roman"/>
                <w:sz w:val="20"/>
                <w:szCs w:val="20"/>
              </w:rPr>
              <w:t>59</w:t>
            </w:r>
          </w:p>
          <w:p w14:paraId="5C3BB622"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p w14:paraId="79C70E9D" w14:textId="77777777" w:rsidR="00A04A9A" w:rsidRDefault="00A04A9A" w:rsidP="00DD5982">
            <w:pPr>
              <w:pStyle w:val="Bezriadkovania"/>
              <w:jc w:val="center"/>
              <w:rPr>
                <w:rFonts w:ascii="Times New Roman" w:hAnsi="Times New Roman" w:cs="Times New Roman"/>
                <w:sz w:val="20"/>
                <w:szCs w:val="20"/>
              </w:rPr>
            </w:pPr>
          </w:p>
          <w:p w14:paraId="7364505F" w14:textId="77777777" w:rsidR="00035C04" w:rsidRPr="00FD7415" w:rsidRDefault="00035C04" w:rsidP="00DD5982">
            <w:pPr>
              <w:pStyle w:val="Bezriadkovania"/>
              <w:jc w:val="center"/>
              <w:rPr>
                <w:rFonts w:ascii="Times New Roman" w:hAnsi="Times New Roman" w:cs="Times New Roman"/>
                <w:sz w:val="20"/>
                <w:szCs w:val="20"/>
              </w:rPr>
            </w:pPr>
          </w:p>
          <w:p w14:paraId="64889C30" w14:textId="77777777" w:rsidR="00A04A9A" w:rsidRPr="00FD7415" w:rsidRDefault="00A04A9A" w:rsidP="00DD5982">
            <w:pPr>
              <w:pStyle w:val="Bezriadkovania"/>
              <w:jc w:val="center"/>
              <w:rPr>
                <w:rFonts w:ascii="Times New Roman" w:hAnsi="Times New Roman" w:cs="Times New Roman"/>
                <w:sz w:val="20"/>
                <w:szCs w:val="20"/>
              </w:rPr>
            </w:pPr>
          </w:p>
          <w:p w14:paraId="67DCC0B7" w14:textId="77777777" w:rsidR="00A04A9A" w:rsidRPr="00FD7415" w:rsidRDefault="00A04A9A" w:rsidP="00DD5982">
            <w:pPr>
              <w:pStyle w:val="Bezriadkovania"/>
              <w:jc w:val="center"/>
              <w:rPr>
                <w:rFonts w:ascii="Times New Roman" w:hAnsi="Times New Roman" w:cs="Times New Roman"/>
                <w:sz w:val="20"/>
                <w:szCs w:val="20"/>
              </w:rPr>
            </w:pPr>
          </w:p>
          <w:p w14:paraId="1ADA202C"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773F11F4" w14:textId="3B51B7E0" w:rsidR="00035C04" w:rsidRPr="00035C04" w:rsidRDefault="00035C04" w:rsidP="00035C04">
            <w:pPr>
              <w:pStyle w:val="Bezriadkovania"/>
              <w:jc w:val="both"/>
              <w:rPr>
                <w:rFonts w:ascii="Times New Roman" w:hAnsi="Times New Roman" w:cs="Times New Roman"/>
                <w:sz w:val="20"/>
                <w:szCs w:val="20"/>
              </w:rPr>
            </w:pPr>
            <w:r w:rsidRPr="00035C04">
              <w:rPr>
                <w:rFonts w:ascii="Times New Roman" w:hAnsi="Times New Roman" w:cs="Times New Roman"/>
                <w:sz w:val="20"/>
                <w:szCs w:val="20"/>
              </w:rPr>
              <w:t xml:space="preserve">Príslušný orgán prijme opatrenia na zabezpečenie toho, aby sa neposkytovali a neprenášali osobné údaje, ktoré sú nesprávne, neúplné alebo neaktuálne, a ak je to možné, pred ich poskytnutím alebo prenosom overí ich správnosť, úplnosť a aktuálnosť. </w:t>
            </w:r>
          </w:p>
          <w:p w14:paraId="49A0BD9E" w14:textId="77777777" w:rsidR="00035C04" w:rsidRPr="00035C04" w:rsidRDefault="00035C04" w:rsidP="00035C04">
            <w:pPr>
              <w:pStyle w:val="Bezriadkovania"/>
              <w:jc w:val="both"/>
              <w:rPr>
                <w:rFonts w:ascii="Times New Roman" w:hAnsi="Times New Roman" w:cs="Times New Roman"/>
                <w:sz w:val="20"/>
                <w:szCs w:val="20"/>
              </w:rPr>
            </w:pPr>
          </w:p>
          <w:p w14:paraId="30CD8128" w14:textId="4E5E0A38" w:rsidR="00A04A9A" w:rsidRPr="00FD7415" w:rsidRDefault="00035C04" w:rsidP="00035C04">
            <w:pPr>
              <w:pStyle w:val="Bezriadkovania"/>
              <w:jc w:val="both"/>
              <w:rPr>
                <w:rFonts w:ascii="Times New Roman" w:hAnsi="Times New Roman" w:cs="Times New Roman"/>
                <w:sz w:val="20"/>
                <w:szCs w:val="20"/>
              </w:rPr>
            </w:pPr>
            <w:r w:rsidRPr="00035C04">
              <w:rPr>
                <w:rFonts w:ascii="Times New Roman" w:hAnsi="Times New Roman" w:cs="Times New Roman"/>
                <w:sz w:val="20"/>
                <w:szCs w:val="20"/>
              </w:rPr>
              <w:t>Ak to okolnosti dovoľujú, príslušný orgán k poskytnutiu a prenosu osobným údajom pripojí dostupné informácie, ktoré umožnia prijímajúcemu príslušnému orgánu posúdiť ich mieru správnosti, úplnosti, aktuálnosti a spoľahlivosti. Nesprávne osobné údaje príslušný orgán nemôže poskytovať a prenášať; neoverené osobné údaje príslušný orgán musí pri poskytovaní alebo prenose takto označiť a musí uviesť mieru ich spoľahlivosti. Ak príslušný orgán neoprávnene poskytne alebo prenesie osobné údaje alebo poskytne alebo prenesie nesprávne osobné údaje, je povinný bez zbytočného odkladu informovať a žiadať príjemcov osobných údajov, ktorým sa také osobné údaje poskytli, aby ich bez zbytočného odkladu opravili, doplnili, vymazali alebo obmedzili spracúvanie osobných údajov.</w:t>
            </w:r>
          </w:p>
        </w:tc>
        <w:tc>
          <w:tcPr>
            <w:tcW w:w="201" w:type="pct"/>
          </w:tcPr>
          <w:p w14:paraId="56E0B3F2" w14:textId="52AA7F5F"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56431A5"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0909FC46" w14:textId="77777777" w:rsidTr="008B00BA">
        <w:tc>
          <w:tcPr>
            <w:tcW w:w="222" w:type="pct"/>
          </w:tcPr>
          <w:p w14:paraId="48E60A9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7</w:t>
            </w:r>
          </w:p>
          <w:p w14:paraId="3C319E5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56938A9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sa zistí, že došlo k prenosu nesprávnych osobných údajov alebo že osobné údaje boli prenesené nezákonne, musí sa to bezodkladne oznámiť príjemcovi. V takomto prípade sa osobné údaje musia opraviť alebo vymazať alebo sa spracúvanie obmedzí v súlade s článkom 16.</w:t>
            </w:r>
          </w:p>
        </w:tc>
        <w:tc>
          <w:tcPr>
            <w:tcW w:w="186" w:type="pct"/>
          </w:tcPr>
          <w:p w14:paraId="7539157A" w14:textId="10F8E3DB"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9F9D9DD" w14:textId="4B2DCED8"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127C687" w14:textId="0AC8BCAB"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xml:space="preserve">§ </w:t>
            </w:r>
            <w:r w:rsidR="003C4553">
              <w:rPr>
                <w:rFonts w:ascii="Times New Roman" w:hAnsi="Times New Roman" w:cs="Times New Roman"/>
                <w:sz w:val="20"/>
                <w:szCs w:val="20"/>
              </w:rPr>
              <w:t>59</w:t>
            </w:r>
          </w:p>
          <w:p w14:paraId="1DF821AE" w14:textId="77777777" w:rsidR="00A04A9A" w:rsidRPr="00FD7415" w:rsidRDefault="00A04A9A" w:rsidP="00C263D4">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5330D4C5" w14:textId="4FFBBCBF" w:rsidR="00A04A9A" w:rsidRPr="00FD7415" w:rsidRDefault="003C4553" w:rsidP="00714A9F">
            <w:pPr>
              <w:pStyle w:val="Bezriadkovania"/>
              <w:jc w:val="both"/>
              <w:rPr>
                <w:rFonts w:ascii="Times New Roman" w:hAnsi="Times New Roman" w:cs="Times New Roman"/>
                <w:sz w:val="20"/>
                <w:szCs w:val="20"/>
              </w:rPr>
            </w:pPr>
            <w:r w:rsidRPr="00035C04">
              <w:rPr>
                <w:rFonts w:ascii="Times New Roman" w:hAnsi="Times New Roman" w:cs="Times New Roman"/>
                <w:sz w:val="20"/>
                <w:szCs w:val="20"/>
              </w:rPr>
              <w:t xml:space="preserve">Ak to okolnosti dovoľujú, príslušný orgán k poskytnutiu a prenosu osobným údajom pripojí dostupné informácie, ktoré umožnia prijímajúcemu príslušnému orgánu posúdiť ich mieru správnosti, úplnosti, aktuálnosti a spoľahlivosti. Nesprávne osobné údaje príslušný orgán nemôže poskytovať a prenášať; neoverené osobné údaje príslušný orgán musí pri poskytovaní alebo prenose takto označiť a musí uviesť mieru ich spoľahlivosti. Ak príslušný orgán neoprávnene poskytne alebo prenesie osobné údaje alebo poskytne alebo prenesie nesprávne osobné údaje, je povinný bez zbytočného odkladu informovať a </w:t>
            </w:r>
            <w:r w:rsidRPr="00035C04">
              <w:rPr>
                <w:rFonts w:ascii="Times New Roman" w:hAnsi="Times New Roman" w:cs="Times New Roman"/>
                <w:sz w:val="20"/>
                <w:szCs w:val="20"/>
              </w:rPr>
              <w:lastRenderedPageBreak/>
              <w:t>žiadať príjemcov osobných údajov, ktorým sa také osobné údaje poskytli, aby ich bez zbytočného odkladu opravili, doplnili, vymazali alebo obmedzili spracúvanie osobných údajov.</w:t>
            </w:r>
          </w:p>
        </w:tc>
        <w:tc>
          <w:tcPr>
            <w:tcW w:w="201" w:type="pct"/>
          </w:tcPr>
          <w:p w14:paraId="135F6B20" w14:textId="08680D38"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4E9D7122"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431C805C" w14:textId="77777777" w:rsidTr="008B00BA">
        <w:tc>
          <w:tcPr>
            <w:tcW w:w="222" w:type="pct"/>
          </w:tcPr>
          <w:p w14:paraId="5F1FB18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8</w:t>
            </w:r>
          </w:p>
          <w:p w14:paraId="5DE9F59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738047A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spracúvanie je zákonné iba vtedy a do takej miery, pokiaľ je nevyhnutné na splnenie úlohy realizovanej príslušným orgánom na účely stanovené v článku 1 ods. 1, a ak je založené na práve Únie alebo na práve členského štátu.</w:t>
            </w:r>
          </w:p>
        </w:tc>
        <w:tc>
          <w:tcPr>
            <w:tcW w:w="186" w:type="pct"/>
          </w:tcPr>
          <w:p w14:paraId="1B498D50" w14:textId="374A0999"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FBF0004" w14:textId="4B52B143"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D707E03" w14:textId="3513CDDA"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r w:rsidR="003C4553">
              <w:rPr>
                <w:rFonts w:ascii="Times New Roman" w:hAnsi="Times New Roman" w:cs="Times New Roman"/>
                <w:sz w:val="20"/>
                <w:szCs w:val="20"/>
              </w:rPr>
              <w:t>6</w:t>
            </w:r>
          </w:p>
          <w:p w14:paraId="2F9EE393"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7D8D57DD" w14:textId="77777777" w:rsidR="00A04A9A" w:rsidRPr="00FD7415" w:rsidRDefault="00A04A9A" w:rsidP="00DD5982">
            <w:pPr>
              <w:pStyle w:val="Bezriadkovania"/>
              <w:jc w:val="center"/>
              <w:rPr>
                <w:rFonts w:ascii="Times New Roman" w:hAnsi="Times New Roman" w:cs="Times New Roman"/>
                <w:sz w:val="20"/>
                <w:szCs w:val="20"/>
              </w:rPr>
            </w:pPr>
          </w:p>
        </w:tc>
        <w:tc>
          <w:tcPr>
            <w:tcW w:w="1763" w:type="pct"/>
          </w:tcPr>
          <w:p w14:paraId="3270B4D8" w14:textId="0090EC19" w:rsidR="00A04A9A" w:rsidRPr="00FD7415" w:rsidRDefault="003C4553" w:rsidP="00231D0A">
            <w:pPr>
              <w:pStyle w:val="Bezriadkovania"/>
              <w:jc w:val="both"/>
              <w:rPr>
                <w:rFonts w:ascii="Times New Roman" w:hAnsi="Times New Roman" w:cs="Times New Roman"/>
                <w:sz w:val="20"/>
                <w:szCs w:val="20"/>
              </w:rPr>
            </w:pPr>
            <w:r w:rsidRPr="003C4553">
              <w:rPr>
                <w:rFonts w:ascii="Times New Roman" w:hAnsi="Times New Roman" w:cs="Times New Roman"/>
                <w:sz w:val="20"/>
                <w:szCs w:val="20"/>
              </w:rPr>
              <w:t>Príslušný orgán je oprávnený spracúvať osobné údaje na plnenie úloh na účely trestného konania podľa tohto zákona, osobitného predpisu alebo medzinárodnej zmluvy, ktorou je Slovenská republika viazaná.</w:t>
            </w:r>
          </w:p>
        </w:tc>
        <w:tc>
          <w:tcPr>
            <w:tcW w:w="201" w:type="pct"/>
          </w:tcPr>
          <w:p w14:paraId="28D68A2D" w14:textId="14EB7940"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97FB3AB"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2D5017EE" w14:textId="77777777" w:rsidTr="008B00BA">
        <w:tc>
          <w:tcPr>
            <w:tcW w:w="222" w:type="pct"/>
          </w:tcPr>
          <w:p w14:paraId="37753013"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8</w:t>
            </w:r>
          </w:p>
          <w:p w14:paraId="25C21CE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22DB6EC9"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Právo členského štátu upravujúce spracúvanie v rámci rozsahu pôsobnosti tejto smernice stanoví aspoň ciele spracúvania, osobné údaje, ktoré sa majú spracúvať, a účely spracúvania.</w:t>
            </w:r>
          </w:p>
        </w:tc>
        <w:tc>
          <w:tcPr>
            <w:tcW w:w="186" w:type="pct"/>
          </w:tcPr>
          <w:p w14:paraId="5735D695" w14:textId="2E5EFF89"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775E97F" w14:textId="2CCDD29D"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18B7F09" w14:textId="66A8EDE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r w:rsidR="00BF1314">
              <w:rPr>
                <w:rFonts w:ascii="Times New Roman" w:hAnsi="Times New Roman" w:cs="Times New Roman"/>
                <w:sz w:val="20"/>
                <w:szCs w:val="20"/>
              </w:rPr>
              <w:t>1</w:t>
            </w:r>
          </w:p>
          <w:p w14:paraId="2F954434" w14:textId="77777777" w:rsidR="00A04A9A" w:rsidRPr="00FD7415" w:rsidRDefault="00A04A9A" w:rsidP="00DD5982">
            <w:pPr>
              <w:pStyle w:val="Bezriadkovania"/>
              <w:jc w:val="center"/>
              <w:rPr>
                <w:rFonts w:ascii="Times New Roman" w:hAnsi="Times New Roman" w:cs="Times New Roman"/>
                <w:sz w:val="20"/>
                <w:szCs w:val="20"/>
              </w:rPr>
            </w:pPr>
          </w:p>
          <w:p w14:paraId="0C6640C2" w14:textId="77777777" w:rsidR="00A04A9A" w:rsidRDefault="00A04A9A" w:rsidP="00DD5982">
            <w:pPr>
              <w:pStyle w:val="Bezriadkovania"/>
              <w:jc w:val="center"/>
              <w:rPr>
                <w:rFonts w:ascii="Times New Roman" w:hAnsi="Times New Roman" w:cs="Times New Roman"/>
                <w:sz w:val="20"/>
                <w:szCs w:val="20"/>
              </w:rPr>
            </w:pPr>
          </w:p>
          <w:p w14:paraId="79BBA50F" w14:textId="77777777" w:rsidR="00BF1314" w:rsidRPr="00FD7415" w:rsidRDefault="00BF1314" w:rsidP="00DD5982">
            <w:pPr>
              <w:pStyle w:val="Bezriadkovania"/>
              <w:jc w:val="center"/>
              <w:rPr>
                <w:rFonts w:ascii="Times New Roman" w:hAnsi="Times New Roman" w:cs="Times New Roman"/>
                <w:sz w:val="20"/>
                <w:szCs w:val="20"/>
              </w:rPr>
            </w:pPr>
          </w:p>
          <w:p w14:paraId="49CEF8FD" w14:textId="31B13DE4"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xml:space="preserve">§ </w:t>
            </w:r>
            <w:r w:rsidR="00BF1314">
              <w:rPr>
                <w:rFonts w:ascii="Times New Roman" w:hAnsi="Times New Roman" w:cs="Times New Roman"/>
                <w:sz w:val="20"/>
                <w:szCs w:val="20"/>
              </w:rPr>
              <w:t>13</w:t>
            </w:r>
          </w:p>
          <w:p w14:paraId="2432E9B0"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p w14:paraId="503BCE5E" w14:textId="77777777" w:rsidR="00A04A9A" w:rsidRPr="00FD7415" w:rsidRDefault="00A04A9A" w:rsidP="00DD5982">
            <w:pPr>
              <w:pStyle w:val="Bezriadkovania"/>
              <w:jc w:val="center"/>
              <w:rPr>
                <w:rFonts w:ascii="Times New Roman" w:hAnsi="Times New Roman" w:cs="Times New Roman"/>
                <w:sz w:val="20"/>
                <w:szCs w:val="20"/>
              </w:rPr>
            </w:pPr>
          </w:p>
        </w:tc>
        <w:tc>
          <w:tcPr>
            <w:tcW w:w="1763" w:type="pct"/>
          </w:tcPr>
          <w:p w14:paraId="1F33B710" w14:textId="77777777" w:rsidR="00BF1314" w:rsidRDefault="00BF1314" w:rsidP="00BF1314">
            <w:pPr>
              <w:pStyle w:val="Bezriadkovania"/>
              <w:jc w:val="both"/>
              <w:rPr>
                <w:rFonts w:ascii="Times New Roman" w:hAnsi="Times New Roman" w:cs="Times New Roman"/>
                <w:sz w:val="20"/>
                <w:szCs w:val="20"/>
              </w:rPr>
            </w:pPr>
            <w:r w:rsidRPr="002F30BF">
              <w:rPr>
                <w:rFonts w:ascii="Times New Roman" w:hAnsi="Times New Roman" w:cs="Times New Roman"/>
                <w:sz w:val="20"/>
                <w:szCs w:val="20"/>
              </w:rPr>
              <w:t>Na postup príslušných orgánov pri spracúvaní osobných údajov na plnenie úloh na účely trestného konania sa vzťahujú § 9, § 11, § 12, § 13 ods. 2 rovnako.</w:t>
            </w:r>
          </w:p>
          <w:p w14:paraId="4B8BCC10" w14:textId="77777777" w:rsidR="00A04A9A" w:rsidRPr="00FD7415" w:rsidRDefault="00A04A9A" w:rsidP="00714A9F">
            <w:pPr>
              <w:pStyle w:val="Bezriadkovania"/>
              <w:jc w:val="both"/>
              <w:rPr>
                <w:rFonts w:ascii="Times New Roman" w:hAnsi="Times New Roman" w:cs="Times New Roman"/>
                <w:sz w:val="20"/>
                <w:szCs w:val="20"/>
              </w:rPr>
            </w:pPr>
          </w:p>
          <w:p w14:paraId="4D207115" w14:textId="4654BE3B" w:rsidR="00A04A9A" w:rsidRPr="00FD7415" w:rsidRDefault="00BF1314" w:rsidP="00714A9F">
            <w:pPr>
              <w:pStyle w:val="Bezriadkovania"/>
              <w:jc w:val="both"/>
              <w:rPr>
                <w:rFonts w:ascii="Times New Roman" w:hAnsi="Times New Roman" w:cs="Times New Roman"/>
                <w:sz w:val="20"/>
                <w:szCs w:val="20"/>
              </w:rPr>
            </w:pPr>
            <w:r w:rsidRPr="00BF1314">
              <w:rPr>
                <w:rFonts w:ascii="Times New Roman" w:hAnsi="Times New Roman" w:cs="Times New Roman"/>
                <w:sz w:val="20"/>
                <w:szCs w:val="20"/>
              </w:rPr>
              <w:t>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okruh dotknutých osôb a zoznam alebo rozsah spracúvaných osobných údajov. Spracúvané osobné údaje na základe osobitného zákona možno z informačného systému poskytnúť, preniesť alebo zverejniť len vtedy, ak osobitný zákon ustanovuje účel poskytovania alebo zverejňovania, zoznam alebo rozsah spracúvaných osobných údajov, ktoré možno poskytnúť alebo zverejniť, prípadne tretie strany, ktorým sa osobné údaje poskytnú.</w:t>
            </w:r>
          </w:p>
        </w:tc>
        <w:tc>
          <w:tcPr>
            <w:tcW w:w="201" w:type="pct"/>
          </w:tcPr>
          <w:p w14:paraId="709F025A" w14:textId="31CC7894"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F2A1ABA"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03343AE5" w14:textId="77777777" w:rsidTr="008B00BA">
        <w:tc>
          <w:tcPr>
            <w:tcW w:w="222" w:type="pct"/>
          </w:tcPr>
          <w:p w14:paraId="74B2CE7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9</w:t>
            </w:r>
          </w:p>
          <w:p w14:paraId="0AA69BB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34B1A80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Osobné údaje získané príslušnými orgánmi na účely stanovené v článku 1 ods. 1 sa nesmú spracúvať na iné účely, ako sú účely stanovené v článku 1 ods. 1, s výnimkou prípadu, keď je takéto spracúvanie prípustné podľa práva Únie alebo práva členského štátu. Ak sa osobné údaje spracúvajú na takéto iné účely, uplatňuje sa nariadenie (EÚ) 2016/679, pokiaľ sa spracúvanie nevykonáva v rámci činnosti, ktorá nepatrí do pôsobnosti práva Únie.</w:t>
            </w:r>
          </w:p>
        </w:tc>
        <w:tc>
          <w:tcPr>
            <w:tcW w:w="186" w:type="pct"/>
          </w:tcPr>
          <w:p w14:paraId="1E87225B" w14:textId="0D7DF327"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13DB76E" w14:textId="1200B19F"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7B2BD8A" w14:textId="66C58B75"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r w:rsidR="00BF1314">
              <w:rPr>
                <w:rFonts w:ascii="Times New Roman" w:hAnsi="Times New Roman" w:cs="Times New Roman"/>
                <w:sz w:val="20"/>
                <w:szCs w:val="20"/>
              </w:rPr>
              <w:t>6</w:t>
            </w:r>
          </w:p>
          <w:p w14:paraId="1F1E5B62"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4528D35D" w14:textId="03A9CAF3" w:rsidR="00A04A9A" w:rsidRDefault="00BF1314" w:rsidP="00714A9F">
            <w:pPr>
              <w:pStyle w:val="Bezriadkovania"/>
              <w:jc w:val="both"/>
              <w:rPr>
                <w:rFonts w:ascii="Times New Roman" w:hAnsi="Times New Roman" w:cs="Times New Roman"/>
                <w:sz w:val="20"/>
                <w:szCs w:val="20"/>
              </w:rPr>
            </w:pPr>
            <w:r w:rsidRPr="00BF1314">
              <w:rPr>
                <w:rFonts w:ascii="Times New Roman" w:hAnsi="Times New Roman" w:cs="Times New Roman"/>
                <w:sz w:val="20"/>
                <w:szCs w:val="20"/>
              </w:rPr>
              <w:t>Príslušný orgán je oprávnený osobné údaje spracúvať aj na iný účel ako je plnenie úloh na účely trestného konania, ak to je zlučiteľné s účelom, na ktorý sa zhromaždili a ak spracúvanie je na tento iný účel nevyhnutné a primerané. Na spracúvanie osobných údajov na iné účely sa vzťahuje osobitný predpis,</w:t>
            </w:r>
            <w:r w:rsidRPr="00BF1314">
              <w:rPr>
                <w:rFonts w:ascii="Times New Roman" w:hAnsi="Times New Roman" w:cs="Times New Roman"/>
                <w:sz w:val="20"/>
                <w:szCs w:val="20"/>
                <w:vertAlign w:val="superscript"/>
              </w:rPr>
              <w:t>1</w:t>
            </w:r>
            <w:r w:rsidRPr="00BF1314">
              <w:rPr>
                <w:rFonts w:ascii="Times New Roman" w:hAnsi="Times New Roman" w:cs="Times New Roman"/>
                <w:sz w:val="20"/>
                <w:szCs w:val="20"/>
              </w:rPr>
              <w:t xml:space="preserve">) ak ide o spracúvanie osobných údajov v rámci činnosti, ktorá patrí do pôsobnosti práva Európskej únie; ak nejde o spracúvanie v rámci činnosti, ktorá patrí do pôsobnosti práva Európskej únie, na spracúvanie osobných údajov na iné účely sa vzťahuje tento zákon okrem tejto časti. </w:t>
            </w:r>
          </w:p>
          <w:p w14:paraId="23DB7172" w14:textId="77777777" w:rsidR="00BF1314" w:rsidRPr="00FD7415" w:rsidRDefault="00BF1314" w:rsidP="00714A9F">
            <w:pPr>
              <w:pStyle w:val="Bezriadkovania"/>
              <w:jc w:val="both"/>
              <w:rPr>
                <w:rFonts w:ascii="Times New Roman" w:hAnsi="Times New Roman" w:cs="Times New Roman"/>
                <w:sz w:val="20"/>
                <w:szCs w:val="20"/>
              </w:rPr>
            </w:pPr>
          </w:p>
          <w:p w14:paraId="4A41751F" w14:textId="70FBF7A2" w:rsidR="00A04A9A" w:rsidRPr="00FD7415" w:rsidRDefault="00BF1314" w:rsidP="00714A9F">
            <w:pPr>
              <w:pStyle w:val="Bezriadkovania"/>
              <w:jc w:val="both"/>
              <w:rPr>
                <w:rFonts w:ascii="Times New Roman" w:hAnsi="Times New Roman" w:cs="Times New Roman"/>
                <w:sz w:val="20"/>
                <w:szCs w:val="20"/>
              </w:rPr>
            </w:pPr>
            <w:r w:rsidRPr="00BF1314">
              <w:rPr>
                <w:rFonts w:ascii="Times New Roman" w:hAnsi="Times New Roman" w:cs="Times New Roman"/>
                <w:sz w:val="20"/>
                <w:szCs w:val="20"/>
                <w:vertAlign w:val="superscript"/>
              </w:rPr>
              <w:t>1</w:t>
            </w:r>
            <w:r w:rsidR="00A04A9A" w:rsidRPr="00FD7415">
              <w:rPr>
                <w:rFonts w:ascii="Times New Roman" w:hAnsi="Times New Roman" w:cs="Times New Roman"/>
                <w:sz w:val="20"/>
                <w:szCs w:val="20"/>
              </w:rPr>
              <w:t>) Nariadenie  Európskeho parlamentu a Rady (EÚ) 2016/679 z 27. apríla 2016 o ochrane fyzických osôb pri spracúvaní osobných údajov a o voľnom pohybe takýchto údajov, ktorým sa zrušuje smernica 95/46/ES (všeobecné nariadenie o ochrane údajov). (Ú. v. EÚ L 119, 4.</w:t>
            </w:r>
            <w:r w:rsidR="00666D24">
              <w:rPr>
                <w:rFonts w:ascii="Times New Roman" w:hAnsi="Times New Roman" w:cs="Times New Roman"/>
                <w:sz w:val="20"/>
                <w:szCs w:val="20"/>
              </w:rPr>
              <w:t xml:space="preserve"> </w:t>
            </w:r>
            <w:r w:rsidR="00A04A9A" w:rsidRPr="00FD7415">
              <w:rPr>
                <w:rFonts w:ascii="Times New Roman" w:hAnsi="Times New Roman" w:cs="Times New Roman"/>
                <w:sz w:val="20"/>
                <w:szCs w:val="20"/>
              </w:rPr>
              <w:t>5.</w:t>
            </w:r>
            <w:r w:rsidR="00666D24">
              <w:rPr>
                <w:rFonts w:ascii="Times New Roman" w:hAnsi="Times New Roman" w:cs="Times New Roman"/>
                <w:sz w:val="20"/>
                <w:szCs w:val="20"/>
              </w:rPr>
              <w:t xml:space="preserve"> </w:t>
            </w:r>
            <w:r w:rsidR="00A04A9A" w:rsidRPr="00FD7415">
              <w:rPr>
                <w:rFonts w:ascii="Times New Roman" w:hAnsi="Times New Roman" w:cs="Times New Roman"/>
                <w:sz w:val="20"/>
                <w:szCs w:val="20"/>
              </w:rPr>
              <w:t>2016, s. 1).</w:t>
            </w:r>
          </w:p>
        </w:tc>
        <w:tc>
          <w:tcPr>
            <w:tcW w:w="201" w:type="pct"/>
          </w:tcPr>
          <w:p w14:paraId="4C36F409" w14:textId="556EFC25"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33CEBF0"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50353055" w14:textId="77777777" w:rsidTr="008B00BA">
        <w:tc>
          <w:tcPr>
            <w:tcW w:w="222" w:type="pct"/>
          </w:tcPr>
          <w:p w14:paraId="05C41B7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9</w:t>
            </w:r>
          </w:p>
          <w:p w14:paraId="4F5E678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73B6282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Ak sú príslušné orgány poverené na základe práva členského štátu výkonom iných úloh, ako sú úlohy vykonávané na účely stanovené v článku 1 ods. 1, nariadenie (EÚ) 2016/679 sa uplatňuje na spracúvanie na takéto účely vrátane účelov archivácie vo verejnom záujme, účelov vedeckého alebo </w:t>
            </w:r>
            <w:r w:rsidRPr="00FD7415">
              <w:rPr>
                <w:rFonts w:ascii="Times New Roman" w:hAnsi="Times New Roman" w:cs="Times New Roman"/>
                <w:sz w:val="20"/>
                <w:szCs w:val="20"/>
              </w:rPr>
              <w:lastRenderedPageBreak/>
              <w:t>historického výskumu alebo štatistických účelov, pokiaľ sa spracúvanie nevykonáva v rámci činnosti, ktorá nepatrí do pôsobnosti práva Únie.</w:t>
            </w:r>
          </w:p>
        </w:tc>
        <w:tc>
          <w:tcPr>
            <w:tcW w:w="186" w:type="pct"/>
          </w:tcPr>
          <w:p w14:paraId="2E2E6E34" w14:textId="33E5E47A"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4646903D" w14:textId="7FC94802"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C185BB7" w14:textId="05AE0C3A"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w:t>
            </w:r>
            <w:r w:rsidR="00BF1314">
              <w:rPr>
                <w:rFonts w:ascii="Times New Roman" w:hAnsi="Times New Roman" w:cs="Times New Roman"/>
                <w:sz w:val="20"/>
                <w:szCs w:val="20"/>
              </w:rPr>
              <w:t>6</w:t>
            </w:r>
          </w:p>
          <w:p w14:paraId="6D833001"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4</w:t>
            </w:r>
          </w:p>
        </w:tc>
        <w:tc>
          <w:tcPr>
            <w:tcW w:w="1763" w:type="pct"/>
          </w:tcPr>
          <w:p w14:paraId="052416B6" w14:textId="16F8C8D6" w:rsidR="00A04A9A" w:rsidRDefault="00BF1314" w:rsidP="00714A9F">
            <w:pPr>
              <w:pStyle w:val="Bezriadkovania"/>
              <w:jc w:val="both"/>
              <w:rPr>
                <w:rFonts w:ascii="Times New Roman" w:hAnsi="Times New Roman" w:cs="Times New Roman"/>
                <w:sz w:val="20"/>
                <w:szCs w:val="20"/>
              </w:rPr>
            </w:pPr>
            <w:r w:rsidRPr="00BF1314">
              <w:rPr>
                <w:rFonts w:ascii="Times New Roman" w:hAnsi="Times New Roman" w:cs="Times New Roman"/>
                <w:sz w:val="20"/>
                <w:szCs w:val="20"/>
              </w:rPr>
              <w:t>Ak príslušný orgán vykonáva iné činnosti ako je plnenie úloh na účely trestného konania, na spracúvanie osobných údajov na iné činnosti sa vzťahuje osobitný predpis,</w:t>
            </w:r>
            <w:r w:rsidRPr="00BF1314">
              <w:rPr>
                <w:rFonts w:ascii="Times New Roman" w:hAnsi="Times New Roman" w:cs="Times New Roman"/>
                <w:sz w:val="20"/>
                <w:szCs w:val="20"/>
                <w:vertAlign w:val="superscript"/>
              </w:rPr>
              <w:t>1</w:t>
            </w:r>
            <w:r w:rsidRPr="00BF1314">
              <w:rPr>
                <w:rFonts w:ascii="Times New Roman" w:hAnsi="Times New Roman" w:cs="Times New Roman"/>
                <w:sz w:val="20"/>
                <w:szCs w:val="20"/>
              </w:rPr>
              <w:t xml:space="preserve">) ak ide o spracúvanie osobných údajov v rámci činnosti, ktorá patrí do pôsobnosti práva Európskej únie; ak nejde o spracúvanie osobných údajov </w:t>
            </w:r>
            <w:r w:rsidRPr="00BF1314">
              <w:rPr>
                <w:rFonts w:ascii="Times New Roman" w:hAnsi="Times New Roman" w:cs="Times New Roman"/>
                <w:sz w:val="20"/>
                <w:szCs w:val="20"/>
              </w:rPr>
              <w:lastRenderedPageBreak/>
              <w:t>v rámci činnosti, ktorá patrí do pôsobnosti práva Európskej únie, na spracúvanie osobných údajov na iné činnosti sa vzťahuje tento zákon okrem tejto časti.</w:t>
            </w:r>
          </w:p>
          <w:p w14:paraId="613D73CF" w14:textId="77777777" w:rsidR="00BF1314" w:rsidRPr="00FD7415" w:rsidRDefault="00BF1314" w:rsidP="00714A9F">
            <w:pPr>
              <w:pStyle w:val="Bezriadkovania"/>
              <w:jc w:val="both"/>
              <w:rPr>
                <w:rFonts w:ascii="Times New Roman" w:hAnsi="Times New Roman" w:cs="Times New Roman"/>
                <w:sz w:val="20"/>
                <w:szCs w:val="20"/>
              </w:rPr>
            </w:pPr>
          </w:p>
          <w:p w14:paraId="5487F139" w14:textId="02B89741" w:rsidR="00A04A9A" w:rsidRPr="00FD7415" w:rsidRDefault="00BF1314" w:rsidP="00714A9F">
            <w:pPr>
              <w:pStyle w:val="Bezriadkovania"/>
              <w:jc w:val="both"/>
              <w:rPr>
                <w:rFonts w:ascii="Times New Roman" w:hAnsi="Times New Roman" w:cs="Times New Roman"/>
                <w:sz w:val="20"/>
                <w:szCs w:val="20"/>
              </w:rPr>
            </w:pPr>
            <w:r w:rsidRPr="00BF1314">
              <w:rPr>
                <w:rFonts w:ascii="Times New Roman" w:hAnsi="Times New Roman" w:cs="Times New Roman"/>
                <w:sz w:val="20"/>
                <w:szCs w:val="20"/>
                <w:vertAlign w:val="superscript"/>
              </w:rPr>
              <w:t>1</w:t>
            </w:r>
            <w:r w:rsidR="00A04A9A" w:rsidRPr="00FD7415">
              <w:rPr>
                <w:rFonts w:ascii="Times New Roman" w:hAnsi="Times New Roman" w:cs="Times New Roman"/>
                <w:sz w:val="20"/>
                <w:szCs w:val="20"/>
              </w:rPr>
              <w:t>) Nariadenie  Európskeho parlamentu a Rady (EÚ) 2016/679 z 27. apríla 2016 o ochrane fyzických osôb pri spracúvaní osobných údajov a o voľnom pohybe takýchto údajov, ktorým sa zrušuje smernica 95/46/ES (všeobecné nariadenie o ochrane údajov). (Ú. v. EÚ L 119, 4.</w:t>
            </w:r>
            <w:r w:rsidR="00666D24">
              <w:rPr>
                <w:rFonts w:ascii="Times New Roman" w:hAnsi="Times New Roman" w:cs="Times New Roman"/>
                <w:sz w:val="20"/>
                <w:szCs w:val="20"/>
              </w:rPr>
              <w:t xml:space="preserve"> </w:t>
            </w:r>
            <w:r w:rsidR="00A04A9A" w:rsidRPr="00FD7415">
              <w:rPr>
                <w:rFonts w:ascii="Times New Roman" w:hAnsi="Times New Roman" w:cs="Times New Roman"/>
                <w:sz w:val="20"/>
                <w:szCs w:val="20"/>
              </w:rPr>
              <w:t>5.</w:t>
            </w:r>
            <w:r w:rsidR="00666D24">
              <w:rPr>
                <w:rFonts w:ascii="Times New Roman" w:hAnsi="Times New Roman" w:cs="Times New Roman"/>
                <w:sz w:val="20"/>
                <w:szCs w:val="20"/>
              </w:rPr>
              <w:t xml:space="preserve"> </w:t>
            </w:r>
            <w:r w:rsidR="00A04A9A" w:rsidRPr="00FD7415">
              <w:rPr>
                <w:rFonts w:ascii="Times New Roman" w:hAnsi="Times New Roman" w:cs="Times New Roman"/>
                <w:sz w:val="20"/>
                <w:szCs w:val="20"/>
              </w:rPr>
              <w:t>2016, s. 1).</w:t>
            </w:r>
          </w:p>
        </w:tc>
        <w:tc>
          <w:tcPr>
            <w:tcW w:w="201" w:type="pct"/>
          </w:tcPr>
          <w:p w14:paraId="7E3DFEE1" w14:textId="50730A62"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2B680283"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1DD262E5" w14:textId="77777777" w:rsidTr="008B00BA">
        <w:tc>
          <w:tcPr>
            <w:tcW w:w="222" w:type="pct"/>
          </w:tcPr>
          <w:p w14:paraId="238C176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9</w:t>
            </w:r>
          </w:p>
          <w:p w14:paraId="506B95A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4A59E8F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sa v práve Únie alebo v práve členského štátu uplatniteľnom na príslušný orgán, ktorý uskutočňuje prenos, stanovujú osobitné podmienky spracúvania, členské štáty stanovia, že príslušný orgán, ktorý uskutočňuje prenos, informuje príjemcu takýchto osobných údajov o týchto podmienkach a požiadavke dodržiavať ich.</w:t>
            </w:r>
          </w:p>
        </w:tc>
        <w:tc>
          <w:tcPr>
            <w:tcW w:w="186" w:type="pct"/>
          </w:tcPr>
          <w:p w14:paraId="764AFA68" w14:textId="157AF6D6"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5756E34" w14:textId="3B6E923C"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51195A2" w14:textId="2BCAEA6A"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7</w:t>
            </w:r>
            <w:r w:rsidR="00BF1314">
              <w:rPr>
                <w:rFonts w:ascii="Times New Roman" w:hAnsi="Times New Roman" w:cs="Times New Roman"/>
                <w:sz w:val="20"/>
                <w:szCs w:val="20"/>
              </w:rPr>
              <w:t>5</w:t>
            </w:r>
          </w:p>
          <w:p w14:paraId="3EA65266"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0DB3F849" w14:textId="01E79346" w:rsidR="00A04A9A" w:rsidRPr="00FD7415" w:rsidRDefault="00BF1314" w:rsidP="005C158D">
            <w:pPr>
              <w:pStyle w:val="Bezriadkovania"/>
              <w:jc w:val="both"/>
            </w:pPr>
            <w:r w:rsidRPr="00BF1314">
              <w:rPr>
                <w:rFonts w:ascii="Times New Roman" w:hAnsi="Times New Roman" w:cs="Times New Roman"/>
                <w:sz w:val="20"/>
                <w:szCs w:val="20"/>
              </w:rPr>
              <w:t>Ak príslušný orgán uskutočňuje prenos osobných údajov, na spracúvanie ktorých sa podľa osobitného predpisu vzťahujú osobitné podmienky spracúvania, musí o podmienkach a požiadavke dodržiavať ich informovať príjemcu. Pri prenose osobných údajov príjemcovi v inom členskom štáte alebo agentúre, úradu alebo orgánu Európskej únie, nemôže príslušný orgán uplatňovať iné podmienky, ako sa uplatňujú na prenos osobných údajov v rámci Slovenskej republiky.</w:t>
            </w:r>
          </w:p>
        </w:tc>
        <w:tc>
          <w:tcPr>
            <w:tcW w:w="201" w:type="pct"/>
          </w:tcPr>
          <w:p w14:paraId="4C48CB35" w14:textId="1D59097E"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FA87D0F" w14:textId="77777777" w:rsidR="00A04A9A" w:rsidRPr="00FD7415" w:rsidRDefault="00A04A9A" w:rsidP="00714A9F">
            <w:pPr>
              <w:pStyle w:val="Bezriadkovania"/>
              <w:jc w:val="both"/>
              <w:rPr>
                <w:rFonts w:ascii="Times New Roman" w:hAnsi="Times New Roman" w:cs="Times New Roman"/>
                <w:sz w:val="20"/>
                <w:szCs w:val="20"/>
              </w:rPr>
            </w:pPr>
          </w:p>
        </w:tc>
      </w:tr>
      <w:tr w:rsidR="00BF1314" w:rsidRPr="00FD7415" w14:paraId="5B3DAE1C" w14:textId="77777777" w:rsidTr="008B00BA">
        <w:tc>
          <w:tcPr>
            <w:tcW w:w="222" w:type="pct"/>
          </w:tcPr>
          <w:p w14:paraId="2B28B8BE" w14:textId="77777777" w:rsidR="00BF1314" w:rsidRPr="00FD7415" w:rsidRDefault="00BF1314"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9</w:t>
            </w:r>
          </w:p>
          <w:p w14:paraId="54442AC9" w14:textId="77777777" w:rsidR="00BF1314" w:rsidRPr="00FD7415" w:rsidRDefault="00BF1314"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562A5216" w14:textId="77777777" w:rsidR="00BF1314" w:rsidRPr="00FD7415" w:rsidRDefault="00BF1314"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príslušný orgán, ktorý uskutočňuje prenos, neuplatňuje na príjemcov v iných členských štátoch alebo na agentúry, úrady a orgány zriadené podľa hlavy V kapitol 4 a 5 ZFEÚ iné podmienky podľa odseku 3, než sú podmienky uplatniteľné na podobné prenosy údajov v rámci členského štátu príslušného orgánu, ktorý uskutočňuje prenos.</w:t>
            </w:r>
          </w:p>
        </w:tc>
        <w:tc>
          <w:tcPr>
            <w:tcW w:w="186" w:type="pct"/>
          </w:tcPr>
          <w:p w14:paraId="309BF381" w14:textId="295C3367" w:rsidR="00BF1314" w:rsidRPr="00FD7415" w:rsidRDefault="00BF1314"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6548185" w14:textId="12621439" w:rsidR="00BF1314" w:rsidRPr="008D07C9" w:rsidRDefault="00BF1314" w:rsidP="008D07C9">
            <w:r w:rsidRPr="00FD7415">
              <w:rPr>
                <w:rFonts w:ascii="Times New Roman" w:hAnsi="Times New Roman" w:cs="Times New Roman"/>
                <w:sz w:val="20"/>
                <w:szCs w:val="20"/>
              </w:rPr>
              <w:t>návrh zákona</w:t>
            </w:r>
          </w:p>
        </w:tc>
        <w:tc>
          <w:tcPr>
            <w:tcW w:w="236" w:type="pct"/>
          </w:tcPr>
          <w:p w14:paraId="54B960C1" w14:textId="5DCDCD34" w:rsidR="00BF1314" w:rsidRPr="00FD7415" w:rsidRDefault="00BF1314"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75</w:t>
            </w:r>
          </w:p>
          <w:p w14:paraId="66C1ACB2" w14:textId="77777777" w:rsidR="00BF1314" w:rsidRPr="00FD7415" w:rsidRDefault="00BF1314"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2F0B07AD" w14:textId="23B3A979" w:rsidR="00BF1314" w:rsidRPr="00FD7415" w:rsidRDefault="00BF1314" w:rsidP="00A32128">
            <w:pPr>
              <w:pStyle w:val="Bezriadkovania"/>
              <w:jc w:val="both"/>
            </w:pPr>
            <w:r w:rsidRPr="00BF1314">
              <w:rPr>
                <w:rFonts w:ascii="Times New Roman" w:hAnsi="Times New Roman" w:cs="Times New Roman"/>
                <w:sz w:val="20"/>
                <w:szCs w:val="20"/>
              </w:rPr>
              <w:t>Ak príslušný orgán uskutočňuje prenos osobných údajov, na spracúvanie ktorých sa podľa osobitného predpisu vzťahujú osobitné podmienky spracúvania, musí o podmienkach a požiadavke dodržiavať ich informovať príjemcu. Pri prenose osobných údajov príjemcovi v inom členskom štáte alebo agentúre, úradu alebo orgánu Európskej únie, nemôže príslušný orgán uplatňovať iné podmienky, ako sa uplatňujú na prenos osobných údajov v rámci Slovenskej republiky.</w:t>
            </w:r>
          </w:p>
        </w:tc>
        <w:tc>
          <w:tcPr>
            <w:tcW w:w="201" w:type="pct"/>
          </w:tcPr>
          <w:p w14:paraId="5532379C" w14:textId="76B02DEE" w:rsidR="00BF1314" w:rsidRPr="00FD7415" w:rsidRDefault="00BF1314"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28C4B9E" w14:textId="77777777" w:rsidR="00BF1314" w:rsidRPr="00FD7415" w:rsidRDefault="00BF1314" w:rsidP="00714A9F">
            <w:pPr>
              <w:pStyle w:val="Bezriadkovania"/>
              <w:jc w:val="both"/>
              <w:rPr>
                <w:rFonts w:ascii="Times New Roman" w:hAnsi="Times New Roman" w:cs="Times New Roman"/>
                <w:sz w:val="20"/>
                <w:szCs w:val="20"/>
              </w:rPr>
            </w:pPr>
          </w:p>
        </w:tc>
      </w:tr>
      <w:tr w:rsidR="00A04A9A" w:rsidRPr="00FD7415" w14:paraId="60AECC6A" w14:textId="77777777" w:rsidTr="008B00BA">
        <w:tc>
          <w:tcPr>
            <w:tcW w:w="222" w:type="pct"/>
          </w:tcPr>
          <w:p w14:paraId="684D4D7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10</w:t>
            </w:r>
          </w:p>
        </w:tc>
        <w:tc>
          <w:tcPr>
            <w:tcW w:w="1672" w:type="pct"/>
          </w:tcPr>
          <w:p w14:paraId="78A221F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Spracúvanie osobných údajov, ktoré odhaľujú rasový alebo etnický pôvod, politické názory, náboženské alebo filozofické presvedčenie alebo členstvo v odborových organizáciách, a spracúvanie genetických údajov, biometrických údajov na účely individuálnej identifikácie fyzickej osoby, údajov týkajúcich sa zdravia alebo údajov týkajúcich sa sexuálneho života alebo sexuálnej orientácie fyzickej osoby je možné len vtedy, ak je úplne nevyhnutné, podlieha primeraným zárukám ochrany práv a slobôd dotknutej osoby, a len:</w:t>
            </w:r>
          </w:p>
          <w:p w14:paraId="7EFE59CB" w14:textId="77777777" w:rsidR="00A04A9A" w:rsidRPr="00FD7415" w:rsidRDefault="00A04A9A" w:rsidP="00714A9F">
            <w:pPr>
              <w:pStyle w:val="Bezriadkovania"/>
              <w:numPr>
                <w:ilvl w:val="0"/>
                <w:numId w:val="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ak je prípustné podľa práva Únie alebo práva členského štátu,</w:t>
            </w:r>
          </w:p>
          <w:p w14:paraId="7EC7C930" w14:textId="77777777" w:rsidR="00A04A9A" w:rsidRPr="00FD7415" w:rsidRDefault="00A04A9A" w:rsidP="00714A9F">
            <w:pPr>
              <w:pStyle w:val="Bezriadkovania"/>
              <w:numPr>
                <w:ilvl w:val="0"/>
                <w:numId w:val="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ochraňuje životne dôležité záujmy dotknutej osoby alebo inej fyzickej osoby, alebo</w:t>
            </w:r>
          </w:p>
          <w:p w14:paraId="517E2DCC" w14:textId="77777777" w:rsidR="00A04A9A" w:rsidRPr="00FD7415" w:rsidRDefault="00A04A9A" w:rsidP="00714A9F">
            <w:pPr>
              <w:pStyle w:val="Bezriadkovania"/>
              <w:numPr>
                <w:ilvl w:val="0"/>
                <w:numId w:val="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ak sa takéto spracúvanie týka údajov, ktoré preukázateľne sprístupnila dotknutá osoba.</w:t>
            </w:r>
          </w:p>
        </w:tc>
        <w:tc>
          <w:tcPr>
            <w:tcW w:w="186" w:type="pct"/>
          </w:tcPr>
          <w:p w14:paraId="70AFD295" w14:textId="512CD115"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42E986A" w14:textId="572417C7"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A99DEC5" w14:textId="7DB3B541" w:rsidR="00A04A9A" w:rsidRPr="00FD7415" w:rsidRDefault="00BF1314" w:rsidP="00C42B00">
            <w:pPr>
              <w:pStyle w:val="Bezriadkovania"/>
              <w:jc w:val="center"/>
              <w:rPr>
                <w:rFonts w:ascii="Times New Roman" w:hAnsi="Times New Roman" w:cs="Times New Roman"/>
                <w:sz w:val="20"/>
                <w:szCs w:val="20"/>
              </w:rPr>
            </w:pPr>
            <w:r>
              <w:rPr>
                <w:rFonts w:ascii="Times New Roman" w:hAnsi="Times New Roman" w:cs="Times New Roman"/>
                <w:sz w:val="20"/>
                <w:szCs w:val="20"/>
              </w:rPr>
              <w:t>§ 57</w:t>
            </w:r>
          </w:p>
          <w:p w14:paraId="6C03F13F" w14:textId="77777777" w:rsidR="00A04A9A" w:rsidRPr="00FD7415" w:rsidRDefault="00A04A9A" w:rsidP="00C42B00">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6E4AFB3D" w14:textId="77777777" w:rsidR="00A04A9A" w:rsidRPr="00FD7415" w:rsidRDefault="00A04A9A" w:rsidP="00C42B00">
            <w:pPr>
              <w:pStyle w:val="Bezriadkovania"/>
              <w:jc w:val="center"/>
              <w:rPr>
                <w:rFonts w:ascii="Times New Roman" w:hAnsi="Times New Roman" w:cs="Times New Roman"/>
                <w:sz w:val="20"/>
                <w:szCs w:val="20"/>
              </w:rPr>
            </w:pPr>
          </w:p>
          <w:p w14:paraId="4D954F04" w14:textId="77777777" w:rsidR="00A04A9A" w:rsidRPr="00FD7415" w:rsidRDefault="00A04A9A" w:rsidP="00C42B00">
            <w:pPr>
              <w:pStyle w:val="Bezriadkovania"/>
              <w:jc w:val="center"/>
              <w:rPr>
                <w:rFonts w:ascii="Times New Roman" w:hAnsi="Times New Roman" w:cs="Times New Roman"/>
                <w:sz w:val="20"/>
                <w:szCs w:val="20"/>
              </w:rPr>
            </w:pPr>
          </w:p>
          <w:p w14:paraId="74053008" w14:textId="77777777" w:rsidR="00A04A9A" w:rsidRPr="00FD7415" w:rsidRDefault="00A04A9A" w:rsidP="00C42B00">
            <w:pPr>
              <w:pStyle w:val="Bezriadkovania"/>
              <w:jc w:val="center"/>
              <w:rPr>
                <w:rFonts w:ascii="Times New Roman" w:hAnsi="Times New Roman" w:cs="Times New Roman"/>
                <w:sz w:val="20"/>
                <w:szCs w:val="20"/>
              </w:rPr>
            </w:pPr>
          </w:p>
          <w:p w14:paraId="06108C1C" w14:textId="77777777" w:rsidR="00A04A9A" w:rsidRPr="00FD7415" w:rsidRDefault="00A04A9A" w:rsidP="00C42B00">
            <w:pPr>
              <w:pStyle w:val="Bezriadkovania"/>
              <w:jc w:val="center"/>
              <w:rPr>
                <w:rFonts w:ascii="Times New Roman" w:hAnsi="Times New Roman" w:cs="Times New Roman"/>
                <w:sz w:val="20"/>
                <w:szCs w:val="20"/>
              </w:rPr>
            </w:pPr>
          </w:p>
          <w:p w14:paraId="43DBC28C" w14:textId="77777777" w:rsidR="00A04A9A" w:rsidRPr="00FD7415" w:rsidRDefault="00A04A9A" w:rsidP="00C42B00">
            <w:pPr>
              <w:pStyle w:val="Bezriadkovania"/>
              <w:jc w:val="center"/>
              <w:rPr>
                <w:rFonts w:ascii="Times New Roman" w:hAnsi="Times New Roman" w:cs="Times New Roman"/>
                <w:sz w:val="20"/>
                <w:szCs w:val="20"/>
              </w:rPr>
            </w:pPr>
          </w:p>
          <w:p w14:paraId="60C34D6C" w14:textId="77777777" w:rsidR="00A04A9A" w:rsidRPr="00FD7415" w:rsidRDefault="00A04A9A" w:rsidP="00C42B00">
            <w:pPr>
              <w:pStyle w:val="Bezriadkovania"/>
              <w:jc w:val="center"/>
              <w:rPr>
                <w:rFonts w:ascii="Times New Roman" w:hAnsi="Times New Roman" w:cs="Times New Roman"/>
                <w:sz w:val="20"/>
                <w:szCs w:val="20"/>
              </w:rPr>
            </w:pPr>
          </w:p>
          <w:p w14:paraId="3F5DE43A" w14:textId="77777777" w:rsidR="00A04A9A" w:rsidRPr="00FD7415" w:rsidRDefault="00A04A9A" w:rsidP="00C42B00">
            <w:pPr>
              <w:pStyle w:val="Bezriadkovania"/>
              <w:jc w:val="center"/>
              <w:rPr>
                <w:rFonts w:ascii="Times New Roman" w:hAnsi="Times New Roman" w:cs="Times New Roman"/>
                <w:sz w:val="20"/>
                <w:szCs w:val="20"/>
              </w:rPr>
            </w:pPr>
          </w:p>
          <w:p w14:paraId="17B46367" w14:textId="77777777" w:rsidR="00A04A9A" w:rsidRPr="00FD7415" w:rsidRDefault="00A04A9A" w:rsidP="00C42B00">
            <w:pPr>
              <w:pStyle w:val="Bezriadkovania"/>
              <w:jc w:val="center"/>
              <w:rPr>
                <w:rFonts w:ascii="Times New Roman" w:hAnsi="Times New Roman" w:cs="Times New Roman"/>
                <w:sz w:val="20"/>
                <w:szCs w:val="20"/>
              </w:rPr>
            </w:pPr>
          </w:p>
          <w:p w14:paraId="7E561F6F" w14:textId="77777777" w:rsidR="00A04A9A" w:rsidRPr="00FD7415" w:rsidRDefault="00A04A9A" w:rsidP="00D7284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4AED4D5B" w14:textId="77777777" w:rsidR="00BF1314" w:rsidRPr="00BF1314" w:rsidRDefault="00BF1314" w:rsidP="00BF1314">
            <w:pPr>
              <w:pStyle w:val="Bezriadkovania"/>
              <w:jc w:val="both"/>
              <w:rPr>
                <w:rFonts w:ascii="Times New Roman" w:hAnsi="Times New Roman" w:cs="Times New Roman"/>
                <w:sz w:val="20"/>
                <w:szCs w:val="20"/>
              </w:rPr>
            </w:pPr>
            <w:r w:rsidRPr="00BF1314">
              <w:rPr>
                <w:rFonts w:ascii="Times New Roman" w:hAnsi="Times New Roman" w:cs="Times New Roman"/>
                <w:sz w:val="20"/>
                <w:szCs w:val="20"/>
              </w:rPr>
              <w:t xml:space="preserve">Osobitné kategórie osobných údajov môže príslušný orgán spracúvať len vtedy, ak </w:t>
            </w:r>
          </w:p>
          <w:p w14:paraId="0CBD8077" w14:textId="77777777" w:rsidR="00BF1314" w:rsidRPr="00BF1314" w:rsidRDefault="00BF1314" w:rsidP="00B2004F">
            <w:pPr>
              <w:pStyle w:val="Bezriadkovania"/>
              <w:numPr>
                <w:ilvl w:val="0"/>
                <w:numId w:val="40"/>
              </w:numPr>
              <w:ind w:left="306" w:hanging="284"/>
              <w:jc w:val="both"/>
              <w:rPr>
                <w:rFonts w:ascii="Times New Roman" w:hAnsi="Times New Roman" w:cs="Times New Roman"/>
                <w:sz w:val="20"/>
                <w:szCs w:val="20"/>
              </w:rPr>
            </w:pPr>
            <w:r w:rsidRPr="00BF1314">
              <w:rPr>
                <w:rFonts w:ascii="Times New Roman" w:hAnsi="Times New Roman" w:cs="Times New Roman"/>
                <w:sz w:val="20"/>
                <w:szCs w:val="20"/>
              </w:rPr>
              <w:t>ich preukázateľne poskytla dotknutá osoba,</w:t>
            </w:r>
          </w:p>
          <w:p w14:paraId="5CF617FD" w14:textId="77777777" w:rsidR="00BF1314" w:rsidRPr="00BF1314" w:rsidRDefault="00BF1314" w:rsidP="00B2004F">
            <w:pPr>
              <w:pStyle w:val="Bezriadkovania"/>
              <w:numPr>
                <w:ilvl w:val="0"/>
                <w:numId w:val="40"/>
              </w:numPr>
              <w:ind w:left="306" w:hanging="284"/>
              <w:jc w:val="both"/>
              <w:rPr>
                <w:rFonts w:ascii="Times New Roman" w:hAnsi="Times New Roman" w:cs="Times New Roman"/>
                <w:sz w:val="20"/>
                <w:szCs w:val="20"/>
              </w:rPr>
            </w:pPr>
            <w:r w:rsidRPr="00BF1314">
              <w:rPr>
                <w:rFonts w:ascii="Times New Roman" w:hAnsi="Times New Roman" w:cs="Times New Roman"/>
                <w:sz w:val="20"/>
                <w:szCs w:val="20"/>
              </w:rPr>
              <w:t>je ich spracúvanie nevyhnutné podľa osobitného predpisu alebo medzinárodnej zmluvy, ktorou je Slovenská republika viazaná, alebo</w:t>
            </w:r>
          </w:p>
          <w:p w14:paraId="68033F0B" w14:textId="77777777" w:rsidR="00BF1314" w:rsidRPr="00BF1314" w:rsidRDefault="00BF1314" w:rsidP="00B2004F">
            <w:pPr>
              <w:pStyle w:val="Bezriadkovania"/>
              <w:numPr>
                <w:ilvl w:val="0"/>
                <w:numId w:val="40"/>
              </w:numPr>
              <w:ind w:left="306" w:hanging="284"/>
              <w:jc w:val="both"/>
              <w:rPr>
                <w:rFonts w:ascii="Times New Roman" w:hAnsi="Times New Roman" w:cs="Times New Roman"/>
                <w:sz w:val="20"/>
                <w:szCs w:val="20"/>
              </w:rPr>
            </w:pPr>
            <w:r w:rsidRPr="00BF1314">
              <w:rPr>
                <w:rFonts w:ascii="Times New Roman" w:hAnsi="Times New Roman" w:cs="Times New Roman"/>
                <w:sz w:val="20"/>
                <w:szCs w:val="20"/>
              </w:rPr>
              <w:t xml:space="preserve">je ich spracúvanie nevyhnutné na ochranu životne dôležitého záujmu dotknutej osoby alebo inej fyzickej osoby. </w:t>
            </w:r>
          </w:p>
          <w:p w14:paraId="3A4B7116" w14:textId="77777777" w:rsidR="00A04A9A" w:rsidRPr="00FD7415" w:rsidRDefault="00A04A9A" w:rsidP="00D72845">
            <w:pPr>
              <w:pStyle w:val="Bezriadkovania"/>
              <w:jc w:val="both"/>
              <w:rPr>
                <w:rFonts w:ascii="Times New Roman" w:hAnsi="Times New Roman" w:cs="Times New Roman"/>
                <w:sz w:val="20"/>
                <w:szCs w:val="20"/>
              </w:rPr>
            </w:pPr>
          </w:p>
          <w:p w14:paraId="7B3E2B09" w14:textId="6A908C72" w:rsidR="00A04A9A" w:rsidRPr="00FD7415" w:rsidRDefault="00BF1314" w:rsidP="00D72845">
            <w:pPr>
              <w:pStyle w:val="Bezriadkovania"/>
              <w:jc w:val="both"/>
              <w:rPr>
                <w:rFonts w:ascii="Times New Roman" w:hAnsi="Times New Roman" w:cs="Times New Roman"/>
                <w:sz w:val="20"/>
                <w:szCs w:val="20"/>
              </w:rPr>
            </w:pPr>
            <w:r w:rsidRPr="00BF1314">
              <w:rPr>
                <w:rFonts w:ascii="Times New Roman" w:hAnsi="Times New Roman" w:cs="Times New Roman"/>
                <w:sz w:val="20"/>
                <w:szCs w:val="20"/>
              </w:rPr>
              <w:t>Príslušný orgán musí pri spracúvaní osobitných kategórií osobných údajov prijať primerané záruky na ochranu práv a slobôd dotknutej osoby.</w:t>
            </w:r>
          </w:p>
        </w:tc>
        <w:tc>
          <w:tcPr>
            <w:tcW w:w="201" w:type="pct"/>
          </w:tcPr>
          <w:p w14:paraId="1B05F481" w14:textId="3590E08F"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E81B2A2"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55836F47" w14:textId="77777777" w:rsidTr="008B00BA">
        <w:tc>
          <w:tcPr>
            <w:tcW w:w="222" w:type="pct"/>
          </w:tcPr>
          <w:p w14:paraId="2CE4D70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11</w:t>
            </w:r>
          </w:p>
          <w:p w14:paraId="6218E25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6FAFADB8"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Členské štáty stanovia, aby rozhodnutie založené výlučne na automatizovanom spracúvaní, vrátane profilovania, ktoré má pre dotknutú osobu nepriaznivé právne účinky alebo významné dôsledky, bolo zakázané, pokiaľ nie je prípustné </w:t>
            </w:r>
            <w:r w:rsidRPr="00FD7415">
              <w:rPr>
                <w:rFonts w:ascii="Times New Roman" w:hAnsi="Times New Roman" w:cs="Times New Roman"/>
                <w:sz w:val="20"/>
                <w:szCs w:val="20"/>
              </w:rPr>
              <w:lastRenderedPageBreak/>
              <w:t>podľa práva Únie alebo práva členského štátu, ktoré sa vzťahuje na prevádzkovateľa a ktorými sú ustanovené primerané záruky ochrany práv a slobôd dotknutej osoby, aspoň právo na ľudský zásah zo strany prevádzkovateľa.</w:t>
            </w:r>
          </w:p>
        </w:tc>
        <w:tc>
          <w:tcPr>
            <w:tcW w:w="186" w:type="pct"/>
          </w:tcPr>
          <w:p w14:paraId="41A859B0" w14:textId="1009577F"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728599DD" w14:textId="7A3B3E84"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A6CA6D4" w14:textId="69CE5C14" w:rsidR="00A04A9A" w:rsidRPr="00FD7415" w:rsidRDefault="00227BA3"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67</w:t>
            </w:r>
          </w:p>
          <w:p w14:paraId="0548CA18"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547D9B3D" w14:textId="4DE8F962" w:rsidR="00A04A9A" w:rsidRPr="00FD7415" w:rsidRDefault="00227BA3" w:rsidP="00714A9F">
            <w:pPr>
              <w:pStyle w:val="Bezriadkovania"/>
              <w:jc w:val="both"/>
              <w:rPr>
                <w:rFonts w:ascii="Times New Roman" w:hAnsi="Times New Roman" w:cs="Times New Roman"/>
                <w:sz w:val="20"/>
                <w:szCs w:val="20"/>
              </w:rPr>
            </w:pPr>
            <w:r w:rsidRPr="00227BA3">
              <w:rPr>
                <w:rFonts w:ascii="Times New Roman" w:hAnsi="Times New Roman" w:cs="Times New Roman"/>
                <w:sz w:val="20"/>
                <w:szCs w:val="20"/>
              </w:rPr>
              <w:t xml:space="preserve">Rozhodnutie príslušného orgánu, ktoré má na dotknutú osobu nepriaznivé právne účinky, nesmie byť založené výlučne na automatizovanom spracúvaní osobných údajov vrátane profilovania, ak osobitný predpis alebo medzinárodná zmluva, </w:t>
            </w:r>
            <w:r w:rsidRPr="00227BA3">
              <w:rPr>
                <w:rFonts w:ascii="Times New Roman" w:hAnsi="Times New Roman" w:cs="Times New Roman"/>
                <w:sz w:val="20"/>
                <w:szCs w:val="20"/>
              </w:rPr>
              <w:lastRenderedPageBreak/>
              <w:t>ktorou je Slovenská republika viazaná, neustanovuje inak. Osobitým predpisom alebo medzinárodnou zmluvou, ktorou je Slovenská republika viazaná, musia byť ustanovené primerané záruky ochrany práv a slobôd dotknutej osoby, najmä právo na zabezpečenie ľudského zásahu zo strany príslušného orgánu.</w:t>
            </w:r>
          </w:p>
        </w:tc>
        <w:tc>
          <w:tcPr>
            <w:tcW w:w="201" w:type="pct"/>
          </w:tcPr>
          <w:p w14:paraId="71B9468D" w14:textId="15E284A6"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6BD495CB"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35359FED" w14:textId="77777777" w:rsidTr="008B00BA">
        <w:tc>
          <w:tcPr>
            <w:tcW w:w="222" w:type="pct"/>
          </w:tcPr>
          <w:p w14:paraId="2E50CB3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11</w:t>
            </w:r>
          </w:p>
          <w:p w14:paraId="6C91B1D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2C602DF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Rozhodnutia uvedené v odseku 1 tohto článku nesmú byť založené na osobitných kategóriách osobných údajov uvedených v článku 10, pokiaľ sa neuplatňujú vhodné opatrenia na zaručenie práv a slobôd a oprávnených záujmov dotknutej osoby.</w:t>
            </w:r>
          </w:p>
        </w:tc>
        <w:tc>
          <w:tcPr>
            <w:tcW w:w="186" w:type="pct"/>
          </w:tcPr>
          <w:p w14:paraId="00CF503E" w14:textId="516E4F1E"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C461E43" w14:textId="74E08FF8"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903AB9D" w14:textId="1B980042"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xml:space="preserve">§ </w:t>
            </w:r>
            <w:r w:rsidR="00227BA3">
              <w:rPr>
                <w:rFonts w:ascii="Times New Roman" w:hAnsi="Times New Roman" w:cs="Times New Roman"/>
                <w:sz w:val="20"/>
                <w:szCs w:val="20"/>
              </w:rPr>
              <w:t>67</w:t>
            </w:r>
          </w:p>
          <w:p w14:paraId="3CDB58A6"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45E4B9C0" w14:textId="25979EB0" w:rsidR="00A04A9A" w:rsidRPr="00FD7415" w:rsidRDefault="00227BA3" w:rsidP="00714A9F">
            <w:pPr>
              <w:pStyle w:val="Bezriadkovania"/>
              <w:jc w:val="both"/>
              <w:rPr>
                <w:rFonts w:ascii="Times New Roman" w:hAnsi="Times New Roman" w:cs="Times New Roman"/>
                <w:sz w:val="20"/>
                <w:szCs w:val="20"/>
              </w:rPr>
            </w:pPr>
            <w:r w:rsidRPr="00227BA3">
              <w:rPr>
                <w:rFonts w:ascii="Times New Roman" w:hAnsi="Times New Roman" w:cs="Times New Roman"/>
                <w:sz w:val="20"/>
                <w:szCs w:val="20"/>
              </w:rPr>
              <w:t>Rozhodnutie podľa odseku 1 nesmie byť založené na osobitných kategóriách osobných údajov, ak sa neuplatňujú vhodné opatrenia na zaručenie práv a slobôd a oprávnených záujmov dotknutej osoby.</w:t>
            </w:r>
          </w:p>
        </w:tc>
        <w:tc>
          <w:tcPr>
            <w:tcW w:w="201" w:type="pct"/>
          </w:tcPr>
          <w:p w14:paraId="72B6CA05" w14:textId="28A89948"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97128C3"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04E25E9A" w14:textId="77777777" w:rsidTr="008B00BA">
        <w:tc>
          <w:tcPr>
            <w:tcW w:w="222" w:type="pct"/>
          </w:tcPr>
          <w:p w14:paraId="65450DD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11</w:t>
            </w:r>
          </w:p>
          <w:p w14:paraId="253069D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4D591F3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Profilovanie, ktoré vedie k diskriminácii fyzických osôb na základe osobitných kategórií osobných údajov uvedených v článku 10, sa zakazuje v súlade s právom Únie.</w:t>
            </w:r>
          </w:p>
        </w:tc>
        <w:tc>
          <w:tcPr>
            <w:tcW w:w="186" w:type="pct"/>
          </w:tcPr>
          <w:p w14:paraId="6F0E7C94" w14:textId="0FDE23A5"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9CE3B8B" w14:textId="0B74C809"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7CF0E0D" w14:textId="1BCD6872" w:rsidR="00A04A9A" w:rsidRPr="00FD7415" w:rsidRDefault="00227BA3"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67</w:t>
            </w:r>
          </w:p>
          <w:p w14:paraId="7D5AD84B"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2128B1B4" w14:textId="61FEEEFF" w:rsidR="00A04A9A" w:rsidRPr="00FD7415" w:rsidRDefault="00227BA3" w:rsidP="008E7590">
            <w:pPr>
              <w:pStyle w:val="Bezriadkovania"/>
              <w:jc w:val="both"/>
              <w:rPr>
                <w:rFonts w:ascii="Times New Roman" w:hAnsi="Times New Roman" w:cs="Times New Roman"/>
                <w:sz w:val="20"/>
                <w:szCs w:val="20"/>
              </w:rPr>
            </w:pPr>
            <w:r w:rsidRPr="00227BA3">
              <w:rPr>
                <w:rFonts w:ascii="Times New Roman" w:hAnsi="Times New Roman" w:cs="Times New Roman"/>
                <w:sz w:val="20"/>
                <w:szCs w:val="20"/>
              </w:rPr>
              <w:t>Profilovanie, ktoré vedie k diskriminácii osôb na základe osobitných kategórií osobných údajov, sa zakazuje.</w:t>
            </w:r>
          </w:p>
        </w:tc>
        <w:tc>
          <w:tcPr>
            <w:tcW w:w="201" w:type="pct"/>
          </w:tcPr>
          <w:p w14:paraId="313614FE" w14:textId="7D679722"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2D01C82"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43A871EC" w14:textId="77777777" w:rsidTr="008B00BA">
        <w:tc>
          <w:tcPr>
            <w:tcW w:w="222" w:type="pct"/>
          </w:tcPr>
          <w:p w14:paraId="7B53F65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12</w:t>
            </w:r>
          </w:p>
          <w:p w14:paraId="5F1E418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26C40819"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prijme všetky primerané opatrenia s cieľom poskytnúť dotknutej osobe všetky informácie uvedené v článku 13 a vykoná všetky oznámenia so zreteľom na články 11, 14 až 18 a 31, ktoré sa týkajú spracúvania, a to v stručnej, zrozumiteľnej a ľahko dostupnej forme a formulované jasne a jednoducho. Informácie sa poskytujú akýmkoľvek vhodným prostriedkom, a to aj elektronickými prostriedkami. Prevádzkovateľ spravidla poskytuje informácie v rovnakej forme, v akej bola podaná žiadosť.</w:t>
            </w:r>
          </w:p>
        </w:tc>
        <w:tc>
          <w:tcPr>
            <w:tcW w:w="186" w:type="pct"/>
          </w:tcPr>
          <w:p w14:paraId="497761D3" w14:textId="3BE14DB5" w:rsidR="00A04A9A"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p w14:paraId="16974065" w14:textId="4D6EFE22" w:rsidR="00A04A9A" w:rsidRPr="003676F5" w:rsidRDefault="00A04A9A" w:rsidP="003676F5"/>
        </w:tc>
        <w:tc>
          <w:tcPr>
            <w:tcW w:w="325" w:type="pct"/>
          </w:tcPr>
          <w:p w14:paraId="03F0C515" w14:textId="0D607B5E"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6C5598C" w14:textId="41019150" w:rsidR="00A04A9A" w:rsidRPr="00FD7415" w:rsidRDefault="00227BA3"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60</w:t>
            </w:r>
          </w:p>
          <w:p w14:paraId="1C091C10" w14:textId="77777777" w:rsidR="00A04A9A" w:rsidRPr="00FD7415" w:rsidRDefault="00A04A9A" w:rsidP="00DD5982">
            <w:pPr>
              <w:pStyle w:val="Bezriadkovania"/>
              <w:jc w:val="center"/>
              <w:rPr>
                <w:rFonts w:ascii="Times New Roman" w:hAnsi="Times New Roman" w:cs="Times New Roman"/>
                <w:sz w:val="20"/>
                <w:szCs w:val="20"/>
              </w:rPr>
            </w:pPr>
          </w:p>
          <w:p w14:paraId="2486613D" w14:textId="77777777" w:rsidR="00A04A9A" w:rsidRDefault="00A04A9A" w:rsidP="00DD5982">
            <w:pPr>
              <w:pStyle w:val="Bezriadkovania"/>
              <w:jc w:val="center"/>
              <w:rPr>
                <w:rFonts w:ascii="Times New Roman" w:hAnsi="Times New Roman" w:cs="Times New Roman"/>
                <w:sz w:val="20"/>
                <w:szCs w:val="20"/>
              </w:rPr>
            </w:pPr>
          </w:p>
          <w:p w14:paraId="743071C4" w14:textId="77777777" w:rsidR="00227BA3" w:rsidRPr="00FD7415" w:rsidRDefault="00227BA3" w:rsidP="00DD5982">
            <w:pPr>
              <w:pStyle w:val="Bezriadkovania"/>
              <w:jc w:val="center"/>
              <w:rPr>
                <w:rFonts w:ascii="Times New Roman" w:hAnsi="Times New Roman" w:cs="Times New Roman"/>
                <w:sz w:val="20"/>
                <w:szCs w:val="20"/>
              </w:rPr>
            </w:pPr>
          </w:p>
          <w:p w14:paraId="524D2951" w14:textId="1EA32CCF" w:rsidR="00A04A9A" w:rsidRPr="00FD7415" w:rsidRDefault="00227BA3"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29</w:t>
            </w:r>
          </w:p>
          <w:p w14:paraId="7536DF31"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551D41AD" w14:textId="724F291E" w:rsidR="00A04A9A" w:rsidRPr="00FD7415" w:rsidRDefault="00227BA3" w:rsidP="00714A9F">
            <w:pPr>
              <w:pStyle w:val="Bezriadkovania"/>
              <w:jc w:val="both"/>
              <w:rPr>
                <w:rFonts w:ascii="Times New Roman" w:hAnsi="Times New Roman" w:cs="Times New Roman"/>
                <w:sz w:val="20"/>
                <w:szCs w:val="20"/>
              </w:rPr>
            </w:pPr>
            <w:r w:rsidRPr="00227BA3">
              <w:rPr>
                <w:rFonts w:ascii="Times New Roman" w:hAnsi="Times New Roman" w:cs="Times New Roman"/>
                <w:sz w:val="20"/>
                <w:szCs w:val="20"/>
              </w:rPr>
              <w:t>Na postup príslušných orgánov pri spracúvaní osobných údajov na plnenie úloh na účely trestného konania sa vzťahuje § 29 rovnako.</w:t>
            </w:r>
          </w:p>
          <w:p w14:paraId="5E6D72D2" w14:textId="77777777" w:rsidR="00A04A9A" w:rsidRPr="00FD7415" w:rsidRDefault="00A04A9A" w:rsidP="00714A9F">
            <w:pPr>
              <w:pStyle w:val="Bezriadkovania"/>
              <w:jc w:val="both"/>
              <w:rPr>
                <w:rFonts w:ascii="Times New Roman" w:hAnsi="Times New Roman" w:cs="Times New Roman"/>
                <w:sz w:val="20"/>
                <w:szCs w:val="20"/>
              </w:rPr>
            </w:pPr>
          </w:p>
          <w:p w14:paraId="27DACE7D" w14:textId="272B5C94" w:rsidR="00A04A9A" w:rsidRPr="00FD7415" w:rsidRDefault="00227BA3" w:rsidP="00714A9F">
            <w:pPr>
              <w:pStyle w:val="Bezriadkovania"/>
              <w:jc w:val="both"/>
              <w:rPr>
                <w:rFonts w:ascii="Times New Roman" w:hAnsi="Times New Roman" w:cs="Times New Roman"/>
                <w:sz w:val="20"/>
                <w:szCs w:val="20"/>
              </w:rPr>
            </w:pPr>
            <w:r w:rsidRPr="00227BA3">
              <w:rPr>
                <w:rFonts w:ascii="Times New Roman" w:hAnsi="Times New Roman" w:cs="Times New Roman"/>
                <w:sz w:val="20"/>
                <w:szCs w:val="20"/>
              </w:rPr>
              <w:t>Prevádzkovateľ je povinný prijať vhodné opatrenia a poskytnúť dotknutej osobe informácie podľa § 19 a 20 a oznámenia podľa § 21 až 28 a § 41, ktoré sa týkajú spracúvania osobných údajov, a to v stručnej, transparentnej, zrozumiteľnej a ľahko dostupnej forme, formulované jasne a jednoducho, a to najmä pri informáciách určených osobitne dieťaťu. Informácie je povinný poskytnúť písomne alebo inými prostriedkami vrátane elektronických prostriedkov a spravidla v rovnakej forme, v akej bola podaná žiadosť. Ak o to požiada dotknutá osoba, informácie môže poskytnúť ústne za predpokladu, že dotknutá osoba preukázala svoju totožnosť iným spôsobom.</w:t>
            </w:r>
          </w:p>
        </w:tc>
        <w:tc>
          <w:tcPr>
            <w:tcW w:w="201" w:type="pct"/>
          </w:tcPr>
          <w:p w14:paraId="10304FFB" w14:textId="0848C5C3"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878F700"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57169139" w14:textId="77777777" w:rsidTr="008B00BA">
        <w:tc>
          <w:tcPr>
            <w:tcW w:w="222" w:type="pct"/>
          </w:tcPr>
          <w:p w14:paraId="30274A0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12</w:t>
            </w:r>
          </w:p>
          <w:p w14:paraId="6E5063A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1D0B1D5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uľahčí výkon práv dotknutej osoby uvedených v článkoch 11 a 14 až 18.</w:t>
            </w:r>
          </w:p>
        </w:tc>
        <w:tc>
          <w:tcPr>
            <w:tcW w:w="186" w:type="pct"/>
          </w:tcPr>
          <w:p w14:paraId="4E70496C" w14:textId="36182EFA"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4BD9963" w14:textId="779B3115"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8B24D0C" w14:textId="05D69813" w:rsidR="00A04A9A" w:rsidRPr="00FD7415" w:rsidRDefault="00BD70A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29</w:t>
            </w:r>
          </w:p>
          <w:p w14:paraId="2B429649"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p w14:paraId="348C2897"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V: 1</w:t>
            </w:r>
          </w:p>
        </w:tc>
        <w:tc>
          <w:tcPr>
            <w:tcW w:w="1763" w:type="pct"/>
          </w:tcPr>
          <w:p w14:paraId="7FFDF9ED" w14:textId="236754EC" w:rsidR="00A04A9A" w:rsidRPr="00FD7415" w:rsidRDefault="00BD70A9" w:rsidP="000A4598">
            <w:pPr>
              <w:pStyle w:val="Bezriadkovania"/>
              <w:jc w:val="both"/>
              <w:rPr>
                <w:rFonts w:ascii="Times New Roman" w:hAnsi="Times New Roman" w:cs="Times New Roman"/>
                <w:sz w:val="20"/>
                <w:szCs w:val="20"/>
              </w:rPr>
            </w:pPr>
            <w:r w:rsidRPr="00BD70A9">
              <w:rPr>
                <w:rFonts w:ascii="Times New Roman" w:hAnsi="Times New Roman" w:cs="Times New Roman"/>
                <w:sz w:val="20"/>
                <w:szCs w:val="20"/>
              </w:rPr>
              <w:t>Prevádzkovateľ uľahčuje výkon práv dotknutej osoby podľa § 21 až 28.</w:t>
            </w:r>
          </w:p>
        </w:tc>
        <w:tc>
          <w:tcPr>
            <w:tcW w:w="201" w:type="pct"/>
          </w:tcPr>
          <w:p w14:paraId="4D69E777" w14:textId="41B5246F"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2E1AF7F"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19CB9DA0" w14:textId="77777777" w:rsidTr="008B00BA">
        <w:tc>
          <w:tcPr>
            <w:tcW w:w="222" w:type="pct"/>
          </w:tcPr>
          <w:p w14:paraId="17CE1BB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12</w:t>
            </w:r>
          </w:p>
          <w:p w14:paraId="590AE7F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1270F0E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bez zbytočného odkladu písomne informuje dotknutú osobu o opatreniach, ktoré prijal v nadväznosti na jej žiadosť.</w:t>
            </w:r>
          </w:p>
        </w:tc>
        <w:tc>
          <w:tcPr>
            <w:tcW w:w="186" w:type="pct"/>
          </w:tcPr>
          <w:p w14:paraId="11D78EEA" w14:textId="58CEF161"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592602E" w14:textId="4E5C88D4"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B808EE4" w14:textId="56C5B5C4" w:rsidR="00A04A9A" w:rsidRPr="00FD7415" w:rsidRDefault="00BD70A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29</w:t>
            </w:r>
          </w:p>
          <w:p w14:paraId="7DF693EC"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p w14:paraId="7795AF6E"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V: 1</w:t>
            </w:r>
          </w:p>
        </w:tc>
        <w:tc>
          <w:tcPr>
            <w:tcW w:w="1763" w:type="pct"/>
          </w:tcPr>
          <w:p w14:paraId="447801FA" w14:textId="27848988" w:rsidR="00A04A9A" w:rsidRPr="00FD7415" w:rsidRDefault="00BD70A9" w:rsidP="00AA0A43">
            <w:pPr>
              <w:pStyle w:val="Bezriadkovania"/>
              <w:jc w:val="both"/>
              <w:rPr>
                <w:rFonts w:ascii="Times New Roman" w:hAnsi="Times New Roman" w:cs="Times New Roman"/>
                <w:sz w:val="20"/>
                <w:szCs w:val="20"/>
              </w:rPr>
            </w:pPr>
            <w:r w:rsidRPr="00BD70A9">
              <w:rPr>
                <w:rFonts w:ascii="Times New Roman" w:hAnsi="Times New Roman" w:cs="Times New Roman"/>
                <w:sz w:val="20"/>
                <w:szCs w:val="20"/>
              </w:rPr>
              <w:t>Prevádzkovateľ je povinný poskytnúť dotknutej osobe informácie o opatreniach, ktoré sa prijali na základe jej žiadosti podľa § 21 až 28, do jedného mesiaca od doručenia žiadosti.</w:t>
            </w:r>
          </w:p>
        </w:tc>
        <w:tc>
          <w:tcPr>
            <w:tcW w:w="201" w:type="pct"/>
          </w:tcPr>
          <w:p w14:paraId="4AF0A6C4" w14:textId="669CEFB4"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D3A89F8"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16F93397" w14:textId="77777777" w:rsidTr="008B00BA">
        <w:tc>
          <w:tcPr>
            <w:tcW w:w="222" w:type="pct"/>
          </w:tcPr>
          <w:p w14:paraId="336AD53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12</w:t>
            </w:r>
          </w:p>
          <w:p w14:paraId="2483AEB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6AD2CB1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aby sa informácie poskytnuté podľa článku 13 a všetky oznámenia vykonané alebo všetky opatrenia prijaté podľa článkov 11, 14 až 18 a 31 poskytovali bezplatne. Ak sú žiadosti dotknutej osoby zjavne neopodstatnené alebo neprimerané, najmä pre ich opakujúcu sa povahu, prevádzkovateľ môže buď:</w:t>
            </w:r>
          </w:p>
          <w:p w14:paraId="33C53F8A" w14:textId="77777777" w:rsidR="00A04A9A" w:rsidRPr="00FD7415" w:rsidRDefault="00A04A9A" w:rsidP="00714A9F">
            <w:pPr>
              <w:pStyle w:val="Bezriadkovania"/>
              <w:numPr>
                <w:ilvl w:val="0"/>
                <w:numId w:val="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účtovať primeraný poplatok zohľadňujúci administratívne náklady na poskytnutie informácií alebo oznámenia alebo na uskutočnenie požadovaného opatrenia, alebo</w:t>
            </w:r>
          </w:p>
          <w:p w14:paraId="31236E6B" w14:textId="77777777" w:rsidR="00A04A9A" w:rsidRPr="00FD7415" w:rsidRDefault="00A04A9A" w:rsidP="00714A9F">
            <w:pPr>
              <w:pStyle w:val="Bezriadkovania"/>
              <w:numPr>
                <w:ilvl w:val="0"/>
                <w:numId w:val="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odmietnuť konať na základe žiadosti.</w:t>
            </w:r>
          </w:p>
          <w:p w14:paraId="374FDE2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Prevádzkovateľ znáša bremeno preukázania zjavnej neopodstatnenosti alebo neprimeranosti žiadosti.</w:t>
            </w:r>
          </w:p>
        </w:tc>
        <w:tc>
          <w:tcPr>
            <w:tcW w:w="186" w:type="pct"/>
          </w:tcPr>
          <w:p w14:paraId="0E0B665A" w14:textId="160EF7CC"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666243CA" w14:textId="7D2B369B"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2CF85F4" w14:textId="15BDCFDC" w:rsidR="00A04A9A" w:rsidRPr="00FD7415" w:rsidRDefault="00BD70A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29</w:t>
            </w:r>
          </w:p>
          <w:p w14:paraId="4E52DF38"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5</w:t>
            </w:r>
          </w:p>
          <w:p w14:paraId="5C4A51AA" w14:textId="77777777" w:rsidR="00A04A9A" w:rsidRPr="00FD7415" w:rsidRDefault="00A04A9A" w:rsidP="00DD5982">
            <w:pPr>
              <w:pStyle w:val="Bezriadkovania"/>
              <w:jc w:val="center"/>
              <w:rPr>
                <w:rFonts w:ascii="Times New Roman" w:hAnsi="Times New Roman" w:cs="Times New Roman"/>
                <w:sz w:val="20"/>
                <w:szCs w:val="20"/>
              </w:rPr>
            </w:pPr>
          </w:p>
          <w:p w14:paraId="2A2BDD4C" w14:textId="77777777" w:rsidR="00A04A9A" w:rsidRPr="00FD7415" w:rsidRDefault="00A04A9A" w:rsidP="00DD5982">
            <w:pPr>
              <w:pStyle w:val="Bezriadkovania"/>
              <w:jc w:val="center"/>
              <w:rPr>
                <w:rFonts w:ascii="Times New Roman" w:hAnsi="Times New Roman" w:cs="Times New Roman"/>
                <w:sz w:val="20"/>
                <w:szCs w:val="20"/>
              </w:rPr>
            </w:pPr>
          </w:p>
          <w:p w14:paraId="6FD56DB8" w14:textId="77777777" w:rsidR="00A04A9A" w:rsidRPr="00FD7415" w:rsidRDefault="00A04A9A" w:rsidP="00DD5982">
            <w:pPr>
              <w:pStyle w:val="Bezriadkovania"/>
              <w:jc w:val="center"/>
              <w:rPr>
                <w:rFonts w:ascii="Times New Roman" w:hAnsi="Times New Roman" w:cs="Times New Roman"/>
                <w:sz w:val="20"/>
                <w:szCs w:val="20"/>
              </w:rPr>
            </w:pPr>
          </w:p>
          <w:p w14:paraId="69DF2620" w14:textId="77777777" w:rsidR="00A04A9A" w:rsidRPr="00FD7415" w:rsidRDefault="00A04A9A" w:rsidP="00DD5982">
            <w:pPr>
              <w:pStyle w:val="Bezriadkovania"/>
              <w:jc w:val="center"/>
              <w:rPr>
                <w:rFonts w:ascii="Times New Roman" w:hAnsi="Times New Roman" w:cs="Times New Roman"/>
                <w:sz w:val="20"/>
                <w:szCs w:val="20"/>
              </w:rPr>
            </w:pPr>
          </w:p>
          <w:p w14:paraId="30C68440" w14:textId="77777777" w:rsidR="00A04A9A" w:rsidRPr="00FD7415" w:rsidRDefault="00A04A9A" w:rsidP="00DD5982">
            <w:pPr>
              <w:pStyle w:val="Bezriadkovania"/>
              <w:jc w:val="center"/>
              <w:rPr>
                <w:rFonts w:ascii="Times New Roman" w:hAnsi="Times New Roman" w:cs="Times New Roman"/>
                <w:sz w:val="20"/>
                <w:szCs w:val="20"/>
              </w:rPr>
            </w:pPr>
          </w:p>
          <w:p w14:paraId="4ACC50EF" w14:textId="77777777" w:rsidR="00A04A9A" w:rsidRPr="00FD7415" w:rsidRDefault="00A04A9A" w:rsidP="00DD5982">
            <w:pPr>
              <w:pStyle w:val="Bezriadkovania"/>
              <w:jc w:val="center"/>
              <w:rPr>
                <w:rFonts w:ascii="Times New Roman" w:hAnsi="Times New Roman" w:cs="Times New Roman"/>
                <w:sz w:val="20"/>
                <w:szCs w:val="20"/>
              </w:rPr>
            </w:pPr>
          </w:p>
          <w:p w14:paraId="1B49B7D2" w14:textId="77777777" w:rsidR="00A04A9A" w:rsidRPr="00FD7415" w:rsidRDefault="00A04A9A" w:rsidP="00DD5982">
            <w:pPr>
              <w:pStyle w:val="Bezriadkovania"/>
              <w:jc w:val="center"/>
              <w:rPr>
                <w:rFonts w:ascii="Times New Roman" w:hAnsi="Times New Roman" w:cs="Times New Roman"/>
                <w:sz w:val="20"/>
                <w:szCs w:val="20"/>
              </w:rPr>
            </w:pPr>
          </w:p>
          <w:p w14:paraId="69E9E681" w14:textId="77777777" w:rsidR="00A04A9A" w:rsidRPr="00FD7415" w:rsidRDefault="00A04A9A" w:rsidP="00DD5982">
            <w:pPr>
              <w:pStyle w:val="Bezriadkovania"/>
              <w:jc w:val="center"/>
              <w:rPr>
                <w:rFonts w:ascii="Times New Roman" w:hAnsi="Times New Roman" w:cs="Times New Roman"/>
                <w:sz w:val="20"/>
                <w:szCs w:val="20"/>
              </w:rPr>
            </w:pPr>
          </w:p>
          <w:p w14:paraId="4D3CC94A"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6</w:t>
            </w:r>
          </w:p>
        </w:tc>
        <w:tc>
          <w:tcPr>
            <w:tcW w:w="1763" w:type="pct"/>
          </w:tcPr>
          <w:p w14:paraId="69B77887" w14:textId="77777777" w:rsidR="00BD70A9" w:rsidRPr="00BD70A9" w:rsidRDefault="00BD70A9" w:rsidP="00BD70A9">
            <w:pPr>
              <w:pStyle w:val="Bezriadkovania"/>
              <w:jc w:val="both"/>
              <w:rPr>
                <w:rFonts w:ascii="Times New Roman" w:hAnsi="Times New Roman" w:cs="Times New Roman"/>
                <w:sz w:val="20"/>
                <w:szCs w:val="20"/>
              </w:rPr>
            </w:pPr>
            <w:r w:rsidRPr="00BD70A9">
              <w:rPr>
                <w:rFonts w:ascii="Times New Roman" w:hAnsi="Times New Roman" w:cs="Times New Roman"/>
                <w:sz w:val="20"/>
                <w:szCs w:val="20"/>
              </w:rPr>
              <w:t xml:space="preserve">Informácie podľa § 19 a 20 a oznámenia a opatrenia prijaté podľa § 21 až 28 a § 41 sa poskytujú bezodplatne. Ak je žiadosť dotknutej osoby zjavne neopodstatnená alebo neprimeraná, najmä pre jej opakujúcu sa povahu, prevádzkovateľ môže </w:t>
            </w:r>
          </w:p>
          <w:p w14:paraId="3E97C190" w14:textId="77777777" w:rsidR="00BD70A9" w:rsidRPr="00BD70A9" w:rsidRDefault="00BD70A9" w:rsidP="00B2004F">
            <w:pPr>
              <w:pStyle w:val="Bezriadkovania"/>
              <w:numPr>
                <w:ilvl w:val="0"/>
                <w:numId w:val="41"/>
              </w:numPr>
              <w:ind w:left="306" w:hanging="306"/>
              <w:jc w:val="both"/>
              <w:rPr>
                <w:rFonts w:ascii="Times New Roman" w:hAnsi="Times New Roman" w:cs="Times New Roman"/>
                <w:sz w:val="20"/>
                <w:szCs w:val="20"/>
              </w:rPr>
            </w:pPr>
            <w:r w:rsidRPr="00BD70A9">
              <w:rPr>
                <w:rFonts w:ascii="Times New Roman" w:hAnsi="Times New Roman" w:cs="Times New Roman"/>
                <w:sz w:val="20"/>
                <w:szCs w:val="20"/>
              </w:rPr>
              <w:t>požadovať primeraný poplatok zohľadňujúci administratívne náklady na poskytnutie informácií alebo na oznámenie alebo na uskutočnenie požadovaného opatrenia, alebo</w:t>
            </w:r>
          </w:p>
          <w:p w14:paraId="5EE98814" w14:textId="77777777" w:rsidR="00BD70A9" w:rsidRPr="00BD70A9" w:rsidRDefault="00BD70A9" w:rsidP="00B2004F">
            <w:pPr>
              <w:pStyle w:val="Bezriadkovania"/>
              <w:numPr>
                <w:ilvl w:val="0"/>
                <w:numId w:val="41"/>
              </w:numPr>
              <w:ind w:left="306" w:hanging="306"/>
              <w:jc w:val="both"/>
              <w:rPr>
                <w:rFonts w:ascii="Times New Roman" w:hAnsi="Times New Roman" w:cs="Times New Roman"/>
                <w:sz w:val="20"/>
                <w:szCs w:val="20"/>
              </w:rPr>
            </w:pPr>
            <w:r w:rsidRPr="00BD70A9">
              <w:rPr>
                <w:rFonts w:ascii="Times New Roman" w:hAnsi="Times New Roman" w:cs="Times New Roman"/>
                <w:sz w:val="20"/>
                <w:szCs w:val="20"/>
              </w:rPr>
              <w:t>odmietnuť konať na základe žiadosti.</w:t>
            </w:r>
          </w:p>
          <w:p w14:paraId="729EC000" w14:textId="77777777" w:rsidR="00A04A9A" w:rsidRPr="00FD7415" w:rsidRDefault="00A04A9A" w:rsidP="00F771C0">
            <w:pPr>
              <w:pStyle w:val="Bezriadkovania"/>
              <w:jc w:val="both"/>
              <w:rPr>
                <w:rFonts w:ascii="Times New Roman" w:hAnsi="Times New Roman" w:cs="Times New Roman"/>
                <w:sz w:val="20"/>
                <w:szCs w:val="20"/>
              </w:rPr>
            </w:pPr>
          </w:p>
          <w:p w14:paraId="4F38AFA4" w14:textId="77777777" w:rsidR="00A04A9A" w:rsidRPr="00FD7415" w:rsidRDefault="00A04A9A" w:rsidP="00F771C0">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Zjavnú neopodstatnenosť alebo neprimeranosť žiadosti </w:t>
            </w:r>
            <w:r w:rsidRPr="00FD7415">
              <w:rPr>
                <w:rFonts w:ascii="Times New Roman" w:hAnsi="Times New Roman" w:cs="Times New Roman"/>
                <w:sz w:val="20"/>
                <w:szCs w:val="20"/>
              </w:rPr>
              <w:lastRenderedPageBreak/>
              <w:t>preukazuje prevádzkovateľ.</w:t>
            </w:r>
          </w:p>
        </w:tc>
        <w:tc>
          <w:tcPr>
            <w:tcW w:w="201" w:type="pct"/>
          </w:tcPr>
          <w:p w14:paraId="4CB7194B" w14:textId="27A8451F"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27522F9C"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2014BB1B" w14:textId="77777777" w:rsidTr="008B00BA">
        <w:tc>
          <w:tcPr>
            <w:tcW w:w="222" w:type="pct"/>
          </w:tcPr>
          <w:p w14:paraId="713CD90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12</w:t>
            </w:r>
          </w:p>
          <w:p w14:paraId="465E018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5</w:t>
            </w:r>
          </w:p>
        </w:tc>
        <w:tc>
          <w:tcPr>
            <w:tcW w:w="1672" w:type="pct"/>
          </w:tcPr>
          <w:p w14:paraId="1F6EB11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má prevádzkovateľ oprávnené pochybnosti v súvislosti s totožnosťou fyzickej osoby, ktorá podáva žiadosť uvedenú v článku 14 alebo 16, môže požiadať o poskytnutie dodatočných informácií potrebných na potvrdenie totožnosti dotknutej osoby.</w:t>
            </w:r>
          </w:p>
        </w:tc>
        <w:tc>
          <w:tcPr>
            <w:tcW w:w="186" w:type="pct"/>
          </w:tcPr>
          <w:p w14:paraId="748C15D8" w14:textId="100E6B52"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D2EE78B" w14:textId="563BDEB5"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B75A4E0" w14:textId="275D2111" w:rsidR="00A04A9A" w:rsidRPr="00FD7415" w:rsidRDefault="00517C95"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29</w:t>
            </w:r>
          </w:p>
          <w:p w14:paraId="7B42F5FF"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7</w:t>
            </w:r>
          </w:p>
        </w:tc>
        <w:tc>
          <w:tcPr>
            <w:tcW w:w="1763" w:type="pct"/>
          </w:tcPr>
          <w:p w14:paraId="52E4228F" w14:textId="00EDB04E" w:rsidR="00A04A9A" w:rsidRPr="00FD7415" w:rsidRDefault="00517C95" w:rsidP="00714A9F">
            <w:pPr>
              <w:pStyle w:val="Bezriadkovania"/>
              <w:jc w:val="both"/>
              <w:rPr>
                <w:rFonts w:ascii="Times New Roman" w:hAnsi="Times New Roman" w:cs="Times New Roman"/>
                <w:sz w:val="20"/>
                <w:szCs w:val="20"/>
              </w:rPr>
            </w:pPr>
            <w:r w:rsidRPr="00517C95">
              <w:rPr>
                <w:rFonts w:ascii="Times New Roman" w:hAnsi="Times New Roman" w:cs="Times New Roman"/>
                <w:sz w:val="20"/>
                <w:szCs w:val="20"/>
              </w:rPr>
              <w:t>Bez toho, aby bol dotknutý § 18,  prevádzkovateľ môže požiadať o poskytnutie dodatočných informácií potrebných na potvrdenie totožnosti dotknutej osoby, ak má oprávnené pochybnosti o totožnosti fyzickej osoby, ktorá podáva žiadosť podľa § 21 až 27.</w:t>
            </w:r>
          </w:p>
        </w:tc>
        <w:tc>
          <w:tcPr>
            <w:tcW w:w="201" w:type="pct"/>
          </w:tcPr>
          <w:p w14:paraId="150EA995" w14:textId="0E535174"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E8C869A"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1F14AD3A" w14:textId="77777777" w:rsidTr="008B00BA">
        <w:tc>
          <w:tcPr>
            <w:tcW w:w="222" w:type="pct"/>
          </w:tcPr>
          <w:p w14:paraId="565AC9B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13</w:t>
            </w:r>
          </w:p>
          <w:p w14:paraId="73F908D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33D5AD2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sprístupní dotknutej osobe aspoň tieto informácie:</w:t>
            </w:r>
          </w:p>
          <w:p w14:paraId="27615551" w14:textId="77777777" w:rsidR="00A04A9A" w:rsidRPr="00FD7415" w:rsidRDefault="00A04A9A" w:rsidP="00714A9F">
            <w:pPr>
              <w:pStyle w:val="Bezriadkovania"/>
              <w:numPr>
                <w:ilvl w:val="0"/>
                <w:numId w:val="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totožnosť a kontaktné údaje prevádzkovateľa;</w:t>
            </w:r>
          </w:p>
          <w:p w14:paraId="5C12C038" w14:textId="77777777" w:rsidR="00A04A9A" w:rsidRPr="00FD7415" w:rsidRDefault="00A04A9A" w:rsidP="00714A9F">
            <w:pPr>
              <w:pStyle w:val="Bezriadkovania"/>
              <w:numPr>
                <w:ilvl w:val="0"/>
                <w:numId w:val="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 príslušných prípadoch kontaktné údaje zodpovednej osoby;</w:t>
            </w:r>
          </w:p>
          <w:p w14:paraId="5664FC3C" w14:textId="77777777" w:rsidR="00A04A9A" w:rsidRPr="00FD7415" w:rsidRDefault="00A04A9A" w:rsidP="00714A9F">
            <w:pPr>
              <w:pStyle w:val="Bezriadkovania"/>
              <w:numPr>
                <w:ilvl w:val="0"/>
                <w:numId w:val="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účely spracúvania, na ktoré sú osobné údaje určené;</w:t>
            </w:r>
          </w:p>
          <w:p w14:paraId="7B2D661B" w14:textId="77777777" w:rsidR="00A04A9A" w:rsidRPr="00FD7415" w:rsidRDefault="00A04A9A" w:rsidP="00714A9F">
            <w:pPr>
              <w:pStyle w:val="Bezriadkovania"/>
              <w:numPr>
                <w:ilvl w:val="0"/>
                <w:numId w:val="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právo podať sťažnosť dozornému orgánu a kontaktné údaje dozorného orgánu;</w:t>
            </w:r>
          </w:p>
          <w:p w14:paraId="17B3119F" w14:textId="77777777" w:rsidR="00A04A9A" w:rsidRPr="00FD7415" w:rsidRDefault="00A04A9A" w:rsidP="00714A9F">
            <w:pPr>
              <w:pStyle w:val="Bezriadkovania"/>
              <w:numPr>
                <w:ilvl w:val="0"/>
                <w:numId w:val="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existenciu práva žiadať od prevádzkovateľa prístup k osobným údajom a ich opravu alebo vymazanie a obmedzenie spracúvania osobných údajov týkajúceho sa dotknutej osoby.</w:t>
            </w:r>
          </w:p>
        </w:tc>
        <w:tc>
          <w:tcPr>
            <w:tcW w:w="186" w:type="pct"/>
          </w:tcPr>
          <w:p w14:paraId="4BB7C552" w14:textId="368E9E21"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419BC58" w14:textId="0D16F468"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A5B68D7" w14:textId="4B63B130" w:rsidR="00A04A9A" w:rsidRPr="00FD7415" w:rsidRDefault="00517C95" w:rsidP="00AB3461">
            <w:pPr>
              <w:pStyle w:val="Bezriadkovania"/>
              <w:jc w:val="center"/>
              <w:rPr>
                <w:rFonts w:ascii="Times New Roman" w:hAnsi="Times New Roman" w:cs="Times New Roman"/>
                <w:sz w:val="20"/>
                <w:szCs w:val="20"/>
              </w:rPr>
            </w:pPr>
            <w:r>
              <w:rPr>
                <w:rFonts w:ascii="Times New Roman" w:hAnsi="Times New Roman" w:cs="Times New Roman"/>
                <w:sz w:val="20"/>
                <w:szCs w:val="20"/>
              </w:rPr>
              <w:t>§ 61</w:t>
            </w:r>
          </w:p>
          <w:p w14:paraId="2FD1D706" w14:textId="77777777" w:rsidR="00A04A9A" w:rsidRPr="00FD7415" w:rsidRDefault="00A04A9A" w:rsidP="00AB3461">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7BA5DB5C" w14:textId="77777777" w:rsidR="00517C95" w:rsidRPr="00517C95" w:rsidRDefault="00517C95" w:rsidP="00517C95">
            <w:pPr>
              <w:pStyle w:val="Bezriadkovania"/>
              <w:jc w:val="both"/>
              <w:rPr>
                <w:rFonts w:ascii="Times New Roman" w:hAnsi="Times New Roman" w:cs="Times New Roman"/>
                <w:sz w:val="20"/>
                <w:szCs w:val="20"/>
              </w:rPr>
            </w:pPr>
            <w:r w:rsidRPr="00517C95">
              <w:rPr>
                <w:rFonts w:ascii="Times New Roman" w:hAnsi="Times New Roman" w:cs="Times New Roman"/>
                <w:sz w:val="20"/>
                <w:szCs w:val="20"/>
              </w:rPr>
              <w:t xml:space="preserve">Príslušný orgán na svojom webovom sídle sprístupní najmä </w:t>
            </w:r>
          </w:p>
          <w:p w14:paraId="24DD44B2" w14:textId="77777777" w:rsidR="00517C95" w:rsidRPr="00517C95" w:rsidRDefault="00517C95" w:rsidP="00B2004F">
            <w:pPr>
              <w:pStyle w:val="Bezriadkovania"/>
              <w:numPr>
                <w:ilvl w:val="0"/>
                <w:numId w:val="42"/>
              </w:numPr>
              <w:ind w:left="306" w:hanging="284"/>
              <w:jc w:val="both"/>
              <w:rPr>
                <w:rFonts w:ascii="Times New Roman" w:hAnsi="Times New Roman" w:cs="Times New Roman"/>
                <w:sz w:val="20"/>
                <w:szCs w:val="20"/>
              </w:rPr>
            </w:pPr>
            <w:r w:rsidRPr="00517C95">
              <w:rPr>
                <w:rFonts w:ascii="Times New Roman" w:hAnsi="Times New Roman" w:cs="Times New Roman"/>
                <w:sz w:val="20"/>
                <w:szCs w:val="20"/>
              </w:rPr>
              <w:t xml:space="preserve">svoje identifikačné údaje a kontaktné údaje, </w:t>
            </w:r>
          </w:p>
          <w:p w14:paraId="57A12645" w14:textId="77777777" w:rsidR="00517C95" w:rsidRPr="00517C95" w:rsidRDefault="00517C95" w:rsidP="00B2004F">
            <w:pPr>
              <w:pStyle w:val="Bezriadkovania"/>
              <w:numPr>
                <w:ilvl w:val="0"/>
                <w:numId w:val="42"/>
              </w:numPr>
              <w:ind w:left="306" w:hanging="284"/>
              <w:jc w:val="both"/>
              <w:rPr>
                <w:rFonts w:ascii="Times New Roman" w:hAnsi="Times New Roman" w:cs="Times New Roman"/>
                <w:sz w:val="20"/>
                <w:szCs w:val="20"/>
              </w:rPr>
            </w:pPr>
            <w:r w:rsidRPr="00517C95">
              <w:rPr>
                <w:rFonts w:ascii="Times New Roman" w:hAnsi="Times New Roman" w:cs="Times New Roman"/>
                <w:sz w:val="20"/>
                <w:szCs w:val="20"/>
              </w:rPr>
              <w:t xml:space="preserve">kontaktné údaje zodpovednej osoby, </w:t>
            </w:r>
          </w:p>
          <w:p w14:paraId="5C461B74" w14:textId="77777777" w:rsidR="00517C95" w:rsidRPr="00517C95" w:rsidRDefault="00517C95" w:rsidP="00B2004F">
            <w:pPr>
              <w:pStyle w:val="Bezriadkovania"/>
              <w:numPr>
                <w:ilvl w:val="0"/>
                <w:numId w:val="42"/>
              </w:numPr>
              <w:ind w:left="306" w:hanging="284"/>
              <w:jc w:val="both"/>
              <w:rPr>
                <w:rFonts w:ascii="Times New Roman" w:hAnsi="Times New Roman" w:cs="Times New Roman"/>
                <w:sz w:val="20"/>
                <w:szCs w:val="20"/>
              </w:rPr>
            </w:pPr>
            <w:r w:rsidRPr="00517C95">
              <w:rPr>
                <w:rFonts w:ascii="Times New Roman" w:hAnsi="Times New Roman" w:cs="Times New Roman"/>
                <w:sz w:val="20"/>
                <w:szCs w:val="20"/>
              </w:rPr>
              <w:t xml:space="preserve">informácie o účeloch spracúvania, na ktoré sú osobné údaje určené, </w:t>
            </w:r>
          </w:p>
          <w:p w14:paraId="08980AAF" w14:textId="77777777" w:rsidR="00517C95" w:rsidRPr="00517C95" w:rsidRDefault="00517C95" w:rsidP="00B2004F">
            <w:pPr>
              <w:pStyle w:val="Bezriadkovania"/>
              <w:numPr>
                <w:ilvl w:val="0"/>
                <w:numId w:val="42"/>
              </w:numPr>
              <w:ind w:left="306" w:hanging="284"/>
              <w:jc w:val="both"/>
              <w:rPr>
                <w:rFonts w:ascii="Times New Roman" w:hAnsi="Times New Roman" w:cs="Times New Roman"/>
                <w:sz w:val="20"/>
                <w:szCs w:val="20"/>
              </w:rPr>
            </w:pPr>
            <w:r w:rsidRPr="00517C95">
              <w:rPr>
                <w:rFonts w:ascii="Times New Roman" w:hAnsi="Times New Roman" w:cs="Times New Roman"/>
                <w:sz w:val="20"/>
                <w:szCs w:val="20"/>
              </w:rPr>
              <w:t xml:space="preserve">informácie o práve podať návrh na začatie konania podľa § 101 a kontaktné údaje úradu, </w:t>
            </w:r>
          </w:p>
          <w:p w14:paraId="4BDE915F" w14:textId="77777777" w:rsidR="00517C95" w:rsidRPr="00517C95" w:rsidRDefault="00517C95" w:rsidP="00B2004F">
            <w:pPr>
              <w:pStyle w:val="Bezriadkovania"/>
              <w:numPr>
                <w:ilvl w:val="0"/>
                <w:numId w:val="42"/>
              </w:numPr>
              <w:ind w:left="306" w:hanging="284"/>
              <w:jc w:val="both"/>
              <w:rPr>
                <w:rFonts w:ascii="Times New Roman" w:hAnsi="Times New Roman" w:cs="Times New Roman"/>
                <w:sz w:val="20"/>
                <w:szCs w:val="20"/>
              </w:rPr>
            </w:pPr>
            <w:r w:rsidRPr="00517C95">
              <w:rPr>
                <w:rFonts w:ascii="Times New Roman" w:hAnsi="Times New Roman" w:cs="Times New Roman"/>
                <w:sz w:val="20"/>
                <w:szCs w:val="20"/>
              </w:rPr>
              <w:t>informácie o práve žiadať od príslušného orgánu prístup k osobným údajom, ktoré sa dotknutej osoby týkajú, ich opravu alebo vymazanie alebo obmedzenie ich spracúvania.</w:t>
            </w:r>
          </w:p>
          <w:p w14:paraId="54084420" w14:textId="77777777" w:rsidR="00A04A9A" w:rsidRPr="00FD7415" w:rsidRDefault="00A04A9A" w:rsidP="00466814">
            <w:pPr>
              <w:pStyle w:val="Bezriadkovania"/>
              <w:ind w:left="33"/>
              <w:jc w:val="both"/>
              <w:rPr>
                <w:rFonts w:ascii="Times New Roman" w:hAnsi="Times New Roman" w:cs="Times New Roman"/>
                <w:sz w:val="20"/>
                <w:szCs w:val="20"/>
              </w:rPr>
            </w:pPr>
          </w:p>
        </w:tc>
        <w:tc>
          <w:tcPr>
            <w:tcW w:w="201" w:type="pct"/>
          </w:tcPr>
          <w:p w14:paraId="5C2A6D65" w14:textId="3556E9F6"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2B39980"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5DAABEC6" w14:textId="77777777" w:rsidTr="008B00BA">
        <w:trPr>
          <w:trHeight w:val="2469"/>
        </w:trPr>
        <w:tc>
          <w:tcPr>
            <w:tcW w:w="222" w:type="pct"/>
          </w:tcPr>
          <w:p w14:paraId="774648D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13</w:t>
            </w:r>
          </w:p>
          <w:p w14:paraId="5E66020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A67B15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Popri informáciách uvedených v odseku 1 členské štáty prostredníctvom právnych predpisov stanovia, že prevádzkovateľ v osobitných prípadoch poskytne dotknutej osobe aj tieto ďalšie informácie s cieľom umožniť výkon jej práv:</w:t>
            </w:r>
          </w:p>
          <w:p w14:paraId="470BFDD3" w14:textId="77777777" w:rsidR="00A04A9A" w:rsidRPr="00FD7415" w:rsidRDefault="00A04A9A" w:rsidP="00714A9F">
            <w:pPr>
              <w:pStyle w:val="Bezriadkovania"/>
              <w:numPr>
                <w:ilvl w:val="0"/>
                <w:numId w:val="1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právny základ spracúvania;</w:t>
            </w:r>
          </w:p>
          <w:p w14:paraId="3215549B" w14:textId="77777777" w:rsidR="00A04A9A" w:rsidRPr="00FD7415" w:rsidRDefault="00A04A9A" w:rsidP="00714A9F">
            <w:pPr>
              <w:pStyle w:val="Bezriadkovania"/>
              <w:numPr>
                <w:ilvl w:val="0"/>
                <w:numId w:val="1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doba uchovávania osobných údajov alebo, ak to nie je možné, kritériá na jej určenie;</w:t>
            </w:r>
          </w:p>
          <w:p w14:paraId="775B86B0" w14:textId="77777777" w:rsidR="00A04A9A" w:rsidRPr="00FD7415" w:rsidRDefault="00A04A9A" w:rsidP="00714A9F">
            <w:pPr>
              <w:pStyle w:val="Bezriadkovania"/>
              <w:numPr>
                <w:ilvl w:val="0"/>
                <w:numId w:val="1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 príslušných prípadoch kategórie príjemcov osobných údajov, a to aj v tretích krajinách alebo medzinárodných organizáciách;</w:t>
            </w:r>
          </w:p>
          <w:p w14:paraId="0D4AF99D" w14:textId="77777777" w:rsidR="00A04A9A" w:rsidRPr="00FD7415" w:rsidRDefault="00A04A9A" w:rsidP="00714A9F">
            <w:pPr>
              <w:pStyle w:val="Bezriadkovania"/>
              <w:numPr>
                <w:ilvl w:val="0"/>
                <w:numId w:val="1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podľa potreby aj ďalšie informácie, najmä ak sa osobné údaje získavajú bez vedomia dotknutej osoby.</w:t>
            </w:r>
          </w:p>
        </w:tc>
        <w:tc>
          <w:tcPr>
            <w:tcW w:w="186" w:type="pct"/>
          </w:tcPr>
          <w:p w14:paraId="1056B043" w14:textId="1855162E"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8B4C4F7" w14:textId="2C97CDC4"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 xml:space="preserve">návrh </w:t>
            </w:r>
            <w:r w:rsidRPr="00FD7415">
              <w:rPr>
                <w:rFonts w:ascii="Times New Roman" w:hAnsi="Times New Roman" w:cs="Times New Roman"/>
                <w:sz w:val="20"/>
                <w:szCs w:val="20"/>
              </w:rPr>
              <w:t>zákona</w:t>
            </w:r>
          </w:p>
        </w:tc>
        <w:tc>
          <w:tcPr>
            <w:tcW w:w="236" w:type="pct"/>
          </w:tcPr>
          <w:p w14:paraId="79F534A2" w14:textId="7C72AD2C" w:rsidR="00A04A9A" w:rsidRPr="00FD7415" w:rsidRDefault="00A04A9A" w:rsidP="00466814">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6</w:t>
            </w:r>
            <w:r w:rsidR="00C00DA9">
              <w:rPr>
                <w:rFonts w:ascii="Times New Roman" w:hAnsi="Times New Roman" w:cs="Times New Roman"/>
                <w:sz w:val="20"/>
                <w:szCs w:val="20"/>
              </w:rPr>
              <w:t>1</w:t>
            </w:r>
          </w:p>
          <w:p w14:paraId="4EF12330" w14:textId="77777777" w:rsidR="00A04A9A" w:rsidRPr="00FD7415" w:rsidRDefault="00A04A9A" w:rsidP="00466814">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0A990A9B" w14:textId="77777777" w:rsidR="00C00DA9" w:rsidRPr="00C00DA9" w:rsidRDefault="00C00DA9" w:rsidP="00C00DA9">
            <w:pPr>
              <w:pStyle w:val="Bezriadkovania"/>
              <w:jc w:val="both"/>
              <w:rPr>
                <w:rFonts w:ascii="Times New Roman" w:hAnsi="Times New Roman" w:cs="Times New Roman"/>
                <w:sz w:val="20"/>
                <w:szCs w:val="20"/>
              </w:rPr>
            </w:pPr>
            <w:r w:rsidRPr="00C00DA9">
              <w:rPr>
                <w:rFonts w:ascii="Times New Roman" w:hAnsi="Times New Roman" w:cs="Times New Roman"/>
                <w:sz w:val="20"/>
                <w:szCs w:val="20"/>
              </w:rPr>
              <w:t>Na žiadosť dotknutej osoby je príslušný orgán povinný poskytnúť v osobitných prípadoch dotknutej osobe informácie o</w:t>
            </w:r>
          </w:p>
          <w:p w14:paraId="2C388EA9" w14:textId="77777777" w:rsidR="00C00DA9" w:rsidRPr="00C00DA9" w:rsidRDefault="00C00DA9" w:rsidP="00B2004F">
            <w:pPr>
              <w:pStyle w:val="Bezriadkovania"/>
              <w:numPr>
                <w:ilvl w:val="0"/>
                <w:numId w:val="43"/>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právnom základe spracúvania osobných údajov,</w:t>
            </w:r>
          </w:p>
          <w:p w14:paraId="10C5C5A2" w14:textId="77777777" w:rsidR="00C00DA9" w:rsidRPr="00C00DA9" w:rsidRDefault="00C00DA9" w:rsidP="00B2004F">
            <w:pPr>
              <w:pStyle w:val="Bezriadkovania"/>
              <w:numPr>
                <w:ilvl w:val="0"/>
                <w:numId w:val="43"/>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 xml:space="preserve">dobe uchovávania osobných údajov; ak to nie je možné, o kritériách na jej určenie, </w:t>
            </w:r>
          </w:p>
          <w:p w14:paraId="0E3BA255" w14:textId="77777777" w:rsidR="00C00DA9" w:rsidRDefault="00C00DA9" w:rsidP="00B2004F">
            <w:pPr>
              <w:pStyle w:val="Bezriadkovania"/>
              <w:numPr>
                <w:ilvl w:val="0"/>
                <w:numId w:val="43"/>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 xml:space="preserve">kategóriách príjemcov osobných údajov, a to aj v tretích krajinách a medzinárodných organizáciách, </w:t>
            </w:r>
          </w:p>
          <w:p w14:paraId="20CF5F7D" w14:textId="5D5E52DE" w:rsidR="00C00DA9" w:rsidRPr="00C00DA9" w:rsidRDefault="00C00DA9" w:rsidP="00B2004F">
            <w:pPr>
              <w:pStyle w:val="Bezriadkovania"/>
              <w:numPr>
                <w:ilvl w:val="0"/>
                <w:numId w:val="43"/>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iných skutočnostiach, najmä ak sa osobné údaje získali bez vedomia dotknutej osoby.</w:t>
            </w:r>
          </w:p>
          <w:p w14:paraId="31BD9AF0" w14:textId="77777777" w:rsidR="00A04A9A" w:rsidRPr="00FD7415" w:rsidRDefault="00A04A9A" w:rsidP="00466814">
            <w:pPr>
              <w:pStyle w:val="Bezriadkovania"/>
              <w:ind w:left="317" w:hanging="317"/>
              <w:jc w:val="both"/>
              <w:rPr>
                <w:rFonts w:ascii="Times New Roman" w:hAnsi="Times New Roman" w:cs="Times New Roman"/>
                <w:sz w:val="20"/>
                <w:szCs w:val="20"/>
              </w:rPr>
            </w:pPr>
          </w:p>
        </w:tc>
        <w:tc>
          <w:tcPr>
            <w:tcW w:w="201" w:type="pct"/>
          </w:tcPr>
          <w:p w14:paraId="51EDC161" w14:textId="2E19D3CA"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9207810"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28D05803" w14:textId="77777777" w:rsidTr="008B00BA">
        <w:tc>
          <w:tcPr>
            <w:tcW w:w="222" w:type="pct"/>
          </w:tcPr>
          <w:p w14:paraId="7A659E4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13</w:t>
            </w:r>
          </w:p>
          <w:p w14:paraId="2775D64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6EAAE69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môžu prijať legislatívne opatrenia, ktorými sa poskytovanie informácií dotknutej osobe podľa odseku 2 odloží, obmedzí alebo sa od neho upustí v takom rozsahu a na tak dlho, ako toto opatrenie s náležitým zreteľom na základné práva a oprávnené záujmy danej fyzickej osoby predstavuje nevyhnutné a primerané opatrenie v demokratickej spoločnosti s cieľom:</w:t>
            </w:r>
          </w:p>
          <w:p w14:paraId="2D5E2067" w14:textId="77777777" w:rsidR="00A04A9A" w:rsidRPr="00FD7415" w:rsidRDefault="00A04A9A" w:rsidP="00714A9F">
            <w:pPr>
              <w:pStyle w:val="Bezriadkovania"/>
              <w:numPr>
                <w:ilvl w:val="0"/>
                <w:numId w:val="1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zabrániť mareniu úradného alebo súdneho zisťovania, vyšetrovania alebo konania;</w:t>
            </w:r>
          </w:p>
          <w:p w14:paraId="0F0DE391" w14:textId="77777777" w:rsidR="00A04A9A" w:rsidRPr="00FD7415" w:rsidRDefault="00A04A9A" w:rsidP="00714A9F">
            <w:pPr>
              <w:pStyle w:val="Bezriadkovania"/>
              <w:numPr>
                <w:ilvl w:val="0"/>
                <w:numId w:val="1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zabrániť ohrozeniu predchádzania trestným činom, ich vyšetrovania, odhaľovania alebo stíhania alebo výkonu trestných sankcií;</w:t>
            </w:r>
          </w:p>
          <w:p w14:paraId="22DFE47B" w14:textId="77777777" w:rsidR="00A04A9A" w:rsidRPr="00FD7415" w:rsidRDefault="00A04A9A" w:rsidP="00714A9F">
            <w:pPr>
              <w:pStyle w:val="Bezriadkovania"/>
              <w:numPr>
                <w:ilvl w:val="0"/>
                <w:numId w:val="1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chrániť verejnú bezpečnosť;</w:t>
            </w:r>
          </w:p>
          <w:p w14:paraId="024CFC02" w14:textId="77777777" w:rsidR="00A04A9A" w:rsidRPr="00FD7415" w:rsidRDefault="00A04A9A" w:rsidP="00714A9F">
            <w:pPr>
              <w:pStyle w:val="Bezriadkovania"/>
              <w:numPr>
                <w:ilvl w:val="0"/>
                <w:numId w:val="1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lastRenderedPageBreak/>
              <w:t>chrániť národnú bezpečnosť;</w:t>
            </w:r>
          </w:p>
          <w:p w14:paraId="5E6C8A7A" w14:textId="77777777" w:rsidR="00A04A9A" w:rsidRPr="00FD7415" w:rsidRDefault="00A04A9A" w:rsidP="00714A9F">
            <w:pPr>
              <w:pStyle w:val="Bezriadkovania"/>
              <w:numPr>
                <w:ilvl w:val="0"/>
                <w:numId w:val="1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chrániť práva a slobody iných.</w:t>
            </w:r>
          </w:p>
        </w:tc>
        <w:tc>
          <w:tcPr>
            <w:tcW w:w="186" w:type="pct"/>
          </w:tcPr>
          <w:p w14:paraId="05095B8B" w14:textId="56BDAB99"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53099938" w14:textId="79056AA5"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247DC40" w14:textId="6225A542" w:rsidR="00A04A9A" w:rsidRPr="00FD7415" w:rsidRDefault="00C00DA9" w:rsidP="009D0201">
            <w:pPr>
              <w:pStyle w:val="Bezriadkovania"/>
              <w:jc w:val="center"/>
              <w:rPr>
                <w:rFonts w:ascii="Times New Roman" w:hAnsi="Times New Roman" w:cs="Times New Roman"/>
                <w:sz w:val="20"/>
                <w:szCs w:val="20"/>
              </w:rPr>
            </w:pPr>
            <w:r>
              <w:rPr>
                <w:rFonts w:ascii="Times New Roman" w:hAnsi="Times New Roman" w:cs="Times New Roman"/>
                <w:sz w:val="20"/>
                <w:szCs w:val="20"/>
              </w:rPr>
              <w:t>§ 64</w:t>
            </w:r>
          </w:p>
          <w:p w14:paraId="09D9541A" w14:textId="77777777" w:rsidR="00A04A9A" w:rsidRPr="00FD7415" w:rsidRDefault="00A04A9A" w:rsidP="009D0201">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01A26C51" w14:textId="77777777" w:rsidR="00C00DA9" w:rsidRPr="00C00DA9" w:rsidRDefault="00C00DA9" w:rsidP="00C00DA9">
            <w:pPr>
              <w:pStyle w:val="Bezriadkovania"/>
              <w:jc w:val="both"/>
              <w:rPr>
                <w:rFonts w:ascii="Times New Roman" w:hAnsi="Times New Roman" w:cs="Times New Roman"/>
                <w:sz w:val="20"/>
                <w:szCs w:val="20"/>
              </w:rPr>
            </w:pPr>
            <w:r w:rsidRPr="00C00DA9">
              <w:rPr>
                <w:rFonts w:ascii="Times New Roman" w:hAnsi="Times New Roman" w:cs="Times New Roman"/>
                <w:sz w:val="20"/>
                <w:szCs w:val="20"/>
              </w:rPr>
              <w:t xml:space="preserve">Príslušný orgán môže odložiť, obmedziť alebo upustiť od poskytnutia informácií podľa § 61 ods. 2, úplne alebo čiastočne obmedziť právo na prístup podľa § 62 alebo môže úplne alebo čiastočne obmedziť povinnosť poskytnúť informácie podľa § 63 ods. 5, ak </w:t>
            </w:r>
          </w:p>
          <w:p w14:paraId="4F222050" w14:textId="77777777" w:rsidR="00C00DA9" w:rsidRPr="00C00DA9" w:rsidRDefault="00C00DA9" w:rsidP="00B2004F">
            <w:pPr>
              <w:pStyle w:val="Bezriadkovania"/>
              <w:numPr>
                <w:ilvl w:val="0"/>
                <w:numId w:val="44"/>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by mohlo dôjsť k ovplyvňovaniu alebo mareniu úradného alebo súdneho postupu alebo šetrenia,</w:t>
            </w:r>
          </w:p>
          <w:p w14:paraId="6B3E8270" w14:textId="77777777" w:rsidR="00C00DA9" w:rsidRPr="00C00DA9" w:rsidRDefault="00C00DA9" w:rsidP="00B2004F">
            <w:pPr>
              <w:pStyle w:val="Bezriadkovania"/>
              <w:numPr>
                <w:ilvl w:val="0"/>
                <w:numId w:val="44"/>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 xml:space="preserve">by mohlo dôjsť k ohrozeniu plnenia úloh na účely trestného konania, </w:t>
            </w:r>
          </w:p>
          <w:p w14:paraId="581F0523" w14:textId="77777777" w:rsidR="00C00DA9" w:rsidRPr="00C00DA9" w:rsidRDefault="00C00DA9" w:rsidP="00B2004F">
            <w:pPr>
              <w:pStyle w:val="Bezriadkovania"/>
              <w:numPr>
                <w:ilvl w:val="0"/>
                <w:numId w:val="44"/>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je to potrebné na zabezpečenie ochrany verejného poriadku alebo bezpečnosti štátu, alebo</w:t>
            </w:r>
          </w:p>
          <w:p w14:paraId="3914F2B2" w14:textId="77777777" w:rsidR="00C00DA9" w:rsidRPr="00C00DA9" w:rsidRDefault="00C00DA9" w:rsidP="00B2004F">
            <w:pPr>
              <w:pStyle w:val="Bezriadkovania"/>
              <w:numPr>
                <w:ilvl w:val="0"/>
                <w:numId w:val="44"/>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 xml:space="preserve">je to potrebné na ochranu práv a slobôd iných osôb. </w:t>
            </w:r>
          </w:p>
          <w:p w14:paraId="40350D29" w14:textId="531FAFA7" w:rsidR="00A04A9A" w:rsidRPr="00FD7415" w:rsidRDefault="00A04A9A" w:rsidP="00C00DA9">
            <w:pPr>
              <w:pStyle w:val="Bezriadkovania"/>
              <w:ind w:left="317"/>
              <w:jc w:val="both"/>
              <w:rPr>
                <w:rFonts w:ascii="Times New Roman" w:hAnsi="Times New Roman" w:cs="Times New Roman"/>
                <w:sz w:val="20"/>
                <w:szCs w:val="20"/>
              </w:rPr>
            </w:pPr>
          </w:p>
        </w:tc>
        <w:tc>
          <w:tcPr>
            <w:tcW w:w="201" w:type="pct"/>
          </w:tcPr>
          <w:p w14:paraId="4E46B1E3" w14:textId="4D611EDE"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923430F"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5DF40140" w14:textId="77777777" w:rsidTr="008B00BA">
        <w:tc>
          <w:tcPr>
            <w:tcW w:w="222" w:type="pct"/>
          </w:tcPr>
          <w:p w14:paraId="5BCD427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13</w:t>
            </w:r>
          </w:p>
          <w:p w14:paraId="6C7B546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5261BB59"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môžu prijať legislatívne opatrenia, ktorými sa určia kategórie spracúvania, na ktoré sa môžu úplne alebo čiastočne vzťahovať ustanovenia ktoréhokoľvek z písmen odseku 3.</w:t>
            </w:r>
          </w:p>
        </w:tc>
        <w:tc>
          <w:tcPr>
            <w:tcW w:w="186" w:type="pct"/>
          </w:tcPr>
          <w:p w14:paraId="0A5D2D90" w14:textId="75DF22F9"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3A993D4" w14:textId="378A2EAD"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B98ED6E" w14:textId="424B3CF8" w:rsidR="00A04A9A" w:rsidRPr="00FD7415" w:rsidRDefault="00C00DA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64</w:t>
            </w:r>
          </w:p>
          <w:p w14:paraId="04D95E65"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2206FC78" w14:textId="1F14BAC7" w:rsidR="00A04A9A" w:rsidRPr="00FD7415" w:rsidRDefault="00C00DA9" w:rsidP="00714A9F">
            <w:pPr>
              <w:pStyle w:val="Bezriadkovania"/>
              <w:jc w:val="both"/>
              <w:rPr>
                <w:rFonts w:ascii="Times New Roman" w:hAnsi="Times New Roman" w:cs="Times New Roman"/>
                <w:sz w:val="20"/>
                <w:szCs w:val="20"/>
              </w:rPr>
            </w:pPr>
            <w:r w:rsidRPr="00C00DA9">
              <w:rPr>
                <w:rFonts w:ascii="Times New Roman" w:hAnsi="Times New Roman" w:cs="Times New Roman"/>
                <w:sz w:val="20"/>
                <w:szCs w:val="20"/>
              </w:rPr>
              <w:t>Osobitný predpis môže ustanoviť kategórie spracúvania osobných údajov, na ktoré sa vzťahuje odsek 1.</w:t>
            </w:r>
          </w:p>
        </w:tc>
        <w:tc>
          <w:tcPr>
            <w:tcW w:w="201" w:type="pct"/>
          </w:tcPr>
          <w:p w14:paraId="01104EC8" w14:textId="601DA9B2"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9AAF132"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51D1A306" w14:textId="77777777" w:rsidTr="008B00BA">
        <w:tc>
          <w:tcPr>
            <w:tcW w:w="222" w:type="pct"/>
          </w:tcPr>
          <w:p w14:paraId="74E0E3B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14</w:t>
            </w:r>
          </w:p>
        </w:tc>
        <w:tc>
          <w:tcPr>
            <w:tcW w:w="1672" w:type="pct"/>
          </w:tcPr>
          <w:p w14:paraId="728DD4A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S výhradou článku 15 členské štáty stanovia právo dotknutej osoby získať od prevádzkovateľa potvrdenie o tom, či sa spracúvajú osobné údaje, ktoré sa jej týkajú, a ak sa spracúvajú, prístup k osobným údajom a tieto informácie:</w:t>
            </w:r>
          </w:p>
          <w:p w14:paraId="4623E269" w14:textId="77777777" w:rsidR="00A04A9A" w:rsidRPr="00FD7415" w:rsidRDefault="00A04A9A" w:rsidP="00714A9F">
            <w:pPr>
              <w:pStyle w:val="Bezriadkovania"/>
              <w:numPr>
                <w:ilvl w:val="0"/>
                <w:numId w:val="1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účely a právny základ spracúvania;</w:t>
            </w:r>
          </w:p>
          <w:p w14:paraId="69B1A498" w14:textId="77777777" w:rsidR="00A04A9A" w:rsidRPr="00FD7415" w:rsidRDefault="00A04A9A" w:rsidP="00714A9F">
            <w:pPr>
              <w:pStyle w:val="Bezriadkovania"/>
              <w:numPr>
                <w:ilvl w:val="0"/>
                <w:numId w:val="1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kategórie dotknutých osobných údajov;</w:t>
            </w:r>
          </w:p>
          <w:p w14:paraId="5F043BE0" w14:textId="77777777" w:rsidR="00A04A9A" w:rsidRPr="00FD7415" w:rsidRDefault="00A04A9A" w:rsidP="00714A9F">
            <w:pPr>
              <w:pStyle w:val="Bezriadkovania"/>
              <w:numPr>
                <w:ilvl w:val="0"/>
                <w:numId w:val="1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príjemcovia alebo kategórie príjemcov, ktorým boli osobné údaje sprístupnené, najmä príjemcovia v tretích krajinách alebo medzinárodné organizácie;</w:t>
            </w:r>
          </w:p>
          <w:p w14:paraId="4079E65A" w14:textId="77777777" w:rsidR="00A04A9A" w:rsidRPr="00FD7415" w:rsidRDefault="00A04A9A" w:rsidP="00714A9F">
            <w:pPr>
              <w:pStyle w:val="Bezriadkovania"/>
              <w:numPr>
                <w:ilvl w:val="0"/>
                <w:numId w:val="1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ak je to možné, predpokladaná doba uchovávania osobných údajov alebo, ak to nie je možné, kritériá na jej určenie;</w:t>
            </w:r>
          </w:p>
          <w:p w14:paraId="1F86ECB4" w14:textId="77777777" w:rsidR="00A04A9A" w:rsidRPr="00FD7415" w:rsidRDefault="00A04A9A" w:rsidP="00714A9F">
            <w:pPr>
              <w:pStyle w:val="Bezriadkovania"/>
              <w:numPr>
                <w:ilvl w:val="0"/>
                <w:numId w:val="1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existencia práva požadovať od prevádzkovateľa opravu alebo vymazanie osobných údajov alebo obmedzenie spracúvania osobných údajov týkajúceho sa dotknutej osoby;</w:t>
            </w:r>
          </w:p>
          <w:p w14:paraId="16337F59" w14:textId="77777777" w:rsidR="00A04A9A" w:rsidRPr="00FD7415" w:rsidRDefault="00A04A9A" w:rsidP="00714A9F">
            <w:pPr>
              <w:pStyle w:val="Bezriadkovania"/>
              <w:numPr>
                <w:ilvl w:val="0"/>
                <w:numId w:val="1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právo podať sťažnosť dozornému orgánu a kontaktné údaje dozorného orgánu;</w:t>
            </w:r>
          </w:p>
          <w:p w14:paraId="50A93786" w14:textId="77777777" w:rsidR="00A04A9A" w:rsidRPr="00FD7415" w:rsidRDefault="00A04A9A" w:rsidP="00714A9F">
            <w:pPr>
              <w:pStyle w:val="Bezriadkovania"/>
              <w:numPr>
                <w:ilvl w:val="0"/>
                <w:numId w:val="1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oznámenie osobných údajov, ktoré sa spracúvajú, a akýchkoľvek dostupných informácií, pokiaľ ide o ich pôvod.</w:t>
            </w:r>
          </w:p>
        </w:tc>
        <w:tc>
          <w:tcPr>
            <w:tcW w:w="186" w:type="pct"/>
          </w:tcPr>
          <w:p w14:paraId="06C3E062" w14:textId="0C4DA1D2"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383B4C5" w14:textId="136C12C6"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EBAA0A4" w14:textId="320A0AFD" w:rsidR="00A04A9A" w:rsidRPr="00FD7415" w:rsidRDefault="00C00DA9" w:rsidP="009D0201">
            <w:pPr>
              <w:pStyle w:val="Bezriadkovania"/>
              <w:jc w:val="center"/>
              <w:rPr>
                <w:rFonts w:ascii="Times New Roman" w:hAnsi="Times New Roman" w:cs="Times New Roman"/>
                <w:sz w:val="20"/>
                <w:szCs w:val="20"/>
              </w:rPr>
            </w:pPr>
            <w:r>
              <w:rPr>
                <w:rFonts w:ascii="Times New Roman" w:hAnsi="Times New Roman" w:cs="Times New Roman"/>
                <w:sz w:val="20"/>
                <w:szCs w:val="20"/>
              </w:rPr>
              <w:t>§ 62</w:t>
            </w:r>
          </w:p>
          <w:p w14:paraId="28B17A76" w14:textId="77777777" w:rsidR="00A04A9A" w:rsidRPr="00FD7415" w:rsidRDefault="00A04A9A" w:rsidP="009260FB">
            <w:pPr>
              <w:pStyle w:val="Bezriadkovania"/>
              <w:rPr>
                <w:rFonts w:ascii="Times New Roman" w:hAnsi="Times New Roman" w:cs="Times New Roman"/>
                <w:sz w:val="20"/>
                <w:szCs w:val="20"/>
              </w:rPr>
            </w:pPr>
          </w:p>
        </w:tc>
        <w:tc>
          <w:tcPr>
            <w:tcW w:w="1763" w:type="pct"/>
          </w:tcPr>
          <w:p w14:paraId="5736939A" w14:textId="77777777" w:rsidR="00C00DA9" w:rsidRPr="00C00DA9" w:rsidRDefault="00C00DA9" w:rsidP="00C00DA9">
            <w:pPr>
              <w:pStyle w:val="Bezriadkovania"/>
              <w:ind w:left="33" w:hanging="33"/>
              <w:jc w:val="both"/>
              <w:rPr>
                <w:rFonts w:ascii="Times New Roman" w:hAnsi="Times New Roman" w:cs="Times New Roman"/>
                <w:sz w:val="20"/>
                <w:szCs w:val="20"/>
              </w:rPr>
            </w:pPr>
            <w:r w:rsidRPr="00C00DA9">
              <w:rPr>
                <w:rFonts w:ascii="Times New Roman" w:hAnsi="Times New Roman" w:cs="Times New Roman"/>
                <w:sz w:val="20"/>
                <w:szCs w:val="20"/>
              </w:rPr>
              <w:t>Dotknutá osoba má právo získať od príslušného orgánu potvrdenie o tom, či sa spracúvajú osobné údaje, ktoré sa jej týkajú, a ak tomu tak je, má právo získať prístup k týmto osobným údajom a  informácie o</w:t>
            </w:r>
          </w:p>
          <w:p w14:paraId="63C94FB0" w14:textId="77777777" w:rsidR="00C00DA9" w:rsidRPr="00C00DA9" w:rsidRDefault="00C00DA9" w:rsidP="00B2004F">
            <w:pPr>
              <w:pStyle w:val="Bezriadkovania"/>
              <w:numPr>
                <w:ilvl w:val="0"/>
                <w:numId w:val="45"/>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účele spracúvania osobných údajov a právnom základe spracúvania osobných údajov,</w:t>
            </w:r>
          </w:p>
          <w:p w14:paraId="3D02FD7C" w14:textId="77777777" w:rsidR="00C00DA9" w:rsidRPr="00C00DA9" w:rsidRDefault="00C00DA9" w:rsidP="00B2004F">
            <w:pPr>
              <w:pStyle w:val="Bezriadkovania"/>
              <w:numPr>
                <w:ilvl w:val="0"/>
                <w:numId w:val="45"/>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kategórii dotknutých osobných údajov,</w:t>
            </w:r>
          </w:p>
          <w:p w14:paraId="36C36320" w14:textId="77777777" w:rsidR="00C00DA9" w:rsidRPr="00C00DA9" w:rsidRDefault="00C00DA9" w:rsidP="00B2004F">
            <w:pPr>
              <w:pStyle w:val="Bezriadkovania"/>
              <w:numPr>
                <w:ilvl w:val="0"/>
                <w:numId w:val="45"/>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príjemcoch alebo kategórii príjemcov, ktorým boli alebo budú osobné údaje poskytnuté, najmä príjemcoch v tretích krajinách alebo medzinárodnej organizácii,</w:t>
            </w:r>
          </w:p>
          <w:p w14:paraId="00BE9DBE" w14:textId="77777777" w:rsidR="00C00DA9" w:rsidRPr="00C00DA9" w:rsidRDefault="00C00DA9" w:rsidP="00B2004F">
            <w:pPr>
              <w:pStyle w:val="Bezriadkovania"/>
              <w:numPr>
                <w:ilvl w:val="0"/>
                <w:numId w:val="45"/>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predpokladanej dobe uchovávania osobných údajov; ak to nie je možné, o kritériách na jej určenie,</w:t>
            </w:r>
          </w:p>
          <w:p w14:paraId="2BB630B5" w14:textId="77777777" w:rsidR="00C00DA9" w:rsidRPr="00C00DA9" w:rsidRDefault="00C00DA9" w:rsidP="00B2004F">
            <w:pPr>
              <w:pStyle w:val="Bezriadkovania"/>
              <w:numPr>
                <w:ilvl w:val="0"/>
                <w:numId w:val="45"/>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práve žiadať od príslušného orgánu opravu osobných údajov týkajúcich sa dotknutej osoby alebo ich vymazanie alebo obmedzenie spracúvania osobných údajov, alebo práve namietať proti takémuto spracúvaniu osobných údajov,</w:t>
            </w:r>
          </w:p>
          <w:p w14:paraId="07774974" w14:textId="77777777" w:rsidR="00C00DA9" w:rsidRPr="00C00DA9" w:rsidRDefault="00C00DA9" w:rsidP="00B2004F">
            <w:pPr>
              <w:pStyle w:val="Bezriadkovania"/>
              <w:numPr>
                <w:ilvl w:val="0"/>
                <w:numId w:val="45"/>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práve podať návrh na začatie konania podľa § 101 a kontaktných údajoch úradu,</w:t>
            </w:r>
          </w:p>
          <w:p w14:paraId="0649A0E0" w14:textId="77777777" w:rsidR="00C00DA9" w:rsidRPr="00C00DA9" w:rsidRDefault="00C00DA9" w:rsidP="00B2004F">
            <w:pPr>
              <w:pStyle w:val="Bezriadkovania"/>
              <w:numPr>
                <w:ilvl w:val="0"/>
                <w:numId w:val="45"/>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 xml:space="preserve">zdroji osobných údajov, ak sú dostupné. </w:t>
            </w:r>
          </w:p>
          <w:p w14:paraId="47CE188D" w14:textId="77777777" w:rsidR="00A04A9A" w:rsidRPr="00FD7415" w:rsidRDefault="00A04A9A" w:rsidP="00E775C9">
            <w:pPr>
              <w:pStyle w:val="Bezriadkovania"/>
              <w:ind w:left="317" w:hanging="317"/>
              <w:jc w:val="both"/>
              <w:rPr>
                <w:rFonts w:ascii="Times New Roman" w:hAnsi="Times New Roman" w:cs="Times New Roman"/>
                <w:sz w:val="20"/>
                <w:szCs w:val="20"/>
              </w:rPr>
            </w:pPr>
          </w:p>
        </w:tc>
        <w:tc>
          <w:tcPr>
            <w:tcW w:w="201" w:type="pct"/>
          </w:tcPr>
          <w:p w14:paraId="4890A653" w14:textId="656FA356"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0499478"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377D5F" w:rsidRPr="00FD7415" w14:paraId="3DD0DF1B" w14:textId="77777777" w:rsidTr="008B00BA">
        <w:tc>
          <w:tcPr>
            <w:tcW w:w="222" w:type="pct"/>
          </w:tcPr>
          <w:p w14:paraId="7267F884" w14:textId="77777777" w:rsidR="00377D5F" w:rsidRPr="00FD7415" w:rsidRDefault="00377D5F"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15</w:t>
            </w:r>
          </w:p>
          <w:p w14:paraId="19B5C9E8" w14:textId="77777777" w:rsidR="00377D5F" w:rsidRPr="00FD7415" w:rsidRDefault="00377D5F"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6E0F76C3" w14:textId="77777777" w:rsidR="00377D5F" w:rsidRPr="00FD7415" w:rsidRDefault="00377D5F"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môžu prijať legislatívne opatrenia, ktorými sa úplne alebo čiastočne obmedzuje právo dotknutej osoby na prístup v takom rozsahu a na tak dlho, ako toto čiastočné či úplné obmedzenie s náležitým ohľadom na základné práva a oprávnené záujmy danej fyzickej osoby predstavuje nevyhnutné a primerané opatrenie v demokratickej spoločnosti s cieľom:</w:t>
            </w:r>
          </w:p>
          <w:p w14:paraId="624BFA7E" w14:textId="77777777" w:rsidR="00377D5F" w:rsidRPr="00FD7415" w:rsidRDefault="00377D5F" w:rsidP="00714A9F">
            <w:pPr>
              <w:pStyle w:val="Bezriadkovania"/>
              <w:numPr>
                <w:ilvl w:val="0"/>
                <w:numId w:val="1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zabrániť mareniu úradného alebo súdneho zisťovania, vyšetrovania alebo konania;</w:t>
            </w:r>
          </w:p>
          <w:p w14:paraId="17D5A418" w14:textId="77777777" w:rsidR="00377D5F" w:rsidRPr="00FD7415" w:rsidRDefault="00377D5F" w:rsidP="00714A9F">
            <w:pPr>
              <w:pStyle w:val="Bezriadkovania"/>
              <w:numPr>
                <w:ilvl w:val="0"/>
                <w:numId w:val="1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zabrániť ohrozeniu predchádzania trestným činom, ich vyšetrovania, odhaľovania alebo stíhania alebo výkonu trestných sankcií;</w:t>
            </w:r>
          </w:p>
          <w:p w14:paraId="7A04EAE8" w14:textId="77777777" w:rsidR="00377D5F" w:rsidRPr="00FD7415" w:rsidRDefault="00377D5F" w:rsidP="00714A9F">
            <w:pPr>
              <w:pStyle w:val="Bezriadkovania"/>
              <w:numPr>
                <w:ilvl w:val="0"/>
                <w:numId w:val="1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chrániť verejnú bezpečnosť;</w:t>
            </w:r>
          </w:p>
          <w:p w14:paraId="29B4BD58" w14:textId="77777777" w:rsidR="00377D5F" w:rsidRPr="00FD7415" w:rsidRDefault="00377D5F" w:rsidP="00714A9F">
            <w:pPr>
              <w:pStyle w:val="Bezriadkovania"/>
              <w:numPr>
                <w:ilvl w:val="0"/>
                <w:numId w:val="1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chrániť národnú bezpečnosť;</w:t>
            </w:r>
          </w:p>
          <w:p w14:paraId="15D0A493" w14:textId="77777777" w:rsidR="00377D5F" w:rsidRPr="00FD7415" w:rsidRDefault="00377D5F" w:rsidP="00714A9F">
            <w:pPr>
              <w:pStyle w:val="Bezriadkovania"/>
              <w:numPr>
                <w:ilvl w:val="0"/>
                <w:numId w:val="1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chrániť práva a slobody iných.</w:t>
            </w:r>
          </w:p>
        </w:tc>
        <w:tc>
          <w:tcPr>
            <w:tcW w:w="186" w:type="pct"/>
          </w:tcPr>
          <w:p w14:paraId="00465972" w14:textId="1945B668" w:rsidR="00377D5F" w:rsidRPr="00FD7415" w:rsidRDefault="00377D5F"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5E22D2D" w14:textId="7DF9982F" w:rsidR="00377D5F" w:rsidRPr="00FD7415" w:rsidRDefault="00377D5F"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0EBEB1E" w14:textId="149F56BC" w:rsidR="00377D5F" w:rsidRPr="00FD7415" w:rsidRDefault="00377D5F" w:rsidP="009D0201">
            <w:pPr>
              <w:pStyle w:val="Bezriadkovania"/>
              <w:jc w:val="center"/>
              <w:rPr>
                <w:rFonts w:ascii="Times New Roman" w:hAnsi="Times New Roman" w:cs="Times New Roman"/>
                <w:sz w:val="20"/>
                <w:szCs w:val="20"/>
              </w:rPr>
            </w:pPr>
            <w:r>
              <w:rPr>
                <w:rFonts w:ascii="Times New Roman" w:hAnsi="Times New Roman" w:cs="Times New Roman"/>
                <w:sz w:val="20"/>
                <w:szCs w:val="20"/>
              </w:rPr>
              <w:t>§ 64</w:t>
            </w:r>
          </w:p>
          <w:p w14:paraId="25A7C8F9" w14:textId="77777777" w:rsidR="00377D5F" w:rsidRPr="00FD7415" w:rsidRDefault="00377D5F" w:rsidP="009D0201">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3918790F" w14:textId="77777777" w:rsidR="00377D5F" w:rsidRPr="00C00DA9" w:rsidRDefault="00377D5F" w:rsidP="008D30D1">
            <w:pPr>
              <w:pStyle w:val="Bezriadkovania"/>
              <w:jc w:val="both"/>
              <w:rPr>
                <w:rFonts w:ascii="Times New Roman" w:hAnsi="Times New Roman" w:cs="Times New Roman"/>
                <w:sz w:val="20"/>
                <w:szCs w:val="20"/>
              </w:rPr>
            </w:pPr>
            <w:r w:rsidRPr="00C00DA9">
              <w:rPr>
                <w:rFonts w:ascii="Times New Roman" w:hAnsi="Times New Roman" w:cs="Times New Roman"/>
                <w:sz w:val="20"/>
                <w:szCs w:val="20"/>
              </w:rPr>
              <w:t xml:space="preserve">Príslušný orgán môže odložiť, obmedziť alebo upustiť od poskytnutia informácií podľa § 61 ods. 2, úplne alebo čiastočne obmedziť právo na prístup podľa § 62 alebo môže úplne alebo čiastočne obmedziť povinnosť poskytnúť informácie podľa § 63 ods. 5, ak </w:t>
            </w:r>
          </w:p>
          <w:p w14:paraId="7AE8F8DB" w14:textId="77777777" w:rsidR="00377D5F" w:rsidRPr="00C00DA9" w:rsidRDefault="00377D5F" w:rsidP="00B2004F">
            <w:pPr>
              <w:pStyle w:val="Bezriadkovania"/>
              <w:numPr>
                <w:ilvl w:val="0"/>
                <w:numId w:val="46"/>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by mohlo dôjsť k ovplyvňovaniu alebo mareniu úradného alebo súdneho postupu alebo šetrenia,</w:t>
            </w:r>
          </w:p>
          <w:p w14:paraId="569FE38A" w14:textId="77777777" w:rsidR="00377D5F" w:rsidRPr="00C00DA9" w:rsidRDefault="00377D5F" w:rsidP="00B2004F">
            <w:pPr>
              <w:pStyle w:val="Bezriadkovania"/>
              <w:numPr>
                <w:ilvl w:val="0"/>
                <w:numId w:val="46"/>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 xml:space="preserve">by mohlo dôjsť k ohrozeniu plnenia úloh na účely trestného konania, </w:t>
            </w:r>
          </w:p>
          <w:p w14:paraId="4EE91A3F" w14:textId="77777777" w:rsidR="00377D5F" w:rsidRPr="00C00DA9" w:rsidRDefault="00377D5F" w:rsidP="00B2004F">
            <w:pPr>
              <w:pStyle w:val="Bezriadkovania"/>
              <w:numPr>
                <w:ilvl w:val="0"/>
                <w:numId w:val="46"/>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je to potrebné na zabezpečenie ochrany verejného poriadku alebo bezpečnosti štátu, alebo</w:t>
            </w:r>
          </w:p>
          <w:p w14:paraId="5FA0B90D" w14:textId="77777777" w:rsidR="00377D5F" w:rsidRPr="00C00DA9" w:rsidRDefault="00377D5F" w:rsidP="00B2004F">
            <w:pPr>
              <w:pStyle w:val="Bezriadkovania"/>
              <w:numPr>
                <w:ilvl w:val="0"/>
                <w:numId w:val="46"/>
              </w:numPr>
              <w:ind w:left="306" w:hanging="284"/>
              <w:jc w:val="both"/>
              <w:rPr>
                <w:rFonts w:ascii="Times New Roman" w:hAnsi="Times New Roman" w:cs="Times New Roman"/>
                <w:sz w:val="20"/>
                <w:szCs w:val="20"/>
              </w:rPr>
            </w:pPr>
            <w:r w:rsidRPr="00C00DA9">
              <w:rPr>
                <w:rFonts w:ascii="Times New Roman" w:hAnsi="Times New Roman" w:cs="Times New Roman"/>
                <w:sz w:val="20"/>
                <w:szCs w:val="20"/>
              </w:rPr>
              <w:t xml:space="preserve">je to potrebné na ochranu práv a slobôd iných osôb. </w:t>
            </w:r>
          </w:p>
          <w:p w14:paraId="0CB97023" w14:textId="11CB235E" w:rsidR="00377D5F" w:rsidRPr="00FD7415" w:rsidRDefault="00377D5F" w:rsidP="00377D5F">
            <w:pPr>
              <w:pStyle w:val="Bezriadkovania"/>
              <w:ind w:left="317"/>
              <w:jc w:val="both"/>
              <w:rPr>
                <w:rFonts w:ascii="Times New Roman" w:hAnsi="Times New Roman" w:cs="Times New Roman"/>
                <w:sz w:val="20"/>
                <w:szCs w:val="20"/>
              </w:rPr>
            </w:pPr>
          </w:p>
        </w:tc>
        <w:tc>
          <w:tcPr>
            <w:tcW w:w="201" w:type="pct"/>
          </w:tcPr>
          <w:p w14:paraId="410FAF61" w14:textId="1BF47256" w:rsidR="00377D5F" w:rsidRPr="00FD7415" w:rsidRDefault="00377D5F"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1C7ECB7" w14:textId="77777777" w:rsidR="00377D5F" w:rsidRPr="00FD7415" w:rsidRDefault="00377D5F" w:rsidP="00714A9F">
            <w:pPr>
              <w:pStyle w:val="Bezriadkovania"/>
              <w:ind w:left="284"/>
              <w:jc w:val="both"/>
              <w:rPr>
                <w:rFonts w:ascii="Times New Roman" w:hAnsi="Times New Roman" w:cs="Times New Roman"/>
                <w:sz w:val="20"/>
                <w:szCs w:val="20"/>
              </w:rPr>
            </w:pPr>
          </w:p>
        </w:tc>
      </w:tr>
      <w:tr w:rsidR="00A04A9A" w:rsidRPr="00FD7415" w14:paraId="2BF25416" w14:textId="77777777" w:rsidTr="008B00BA">
        <w:tc>
          <w:tcPr>
            <w:tcW w:w="222" w:type="pct"/>
          </w:tcPr>
          <w:p w14:paraId="110BD23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15</w:t>
            </w:r>
          </w:p>
          <w:p w14:paraId="0D8D80A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88D17E8"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môžu prijať legislatívne opatrenia, ktorými sa určia kategórie spracúvania, na ktoré sa môže úplne alebo čiastočne vzťahovať odsek 1 písm. a) až e).</w:t>
            </w:r>
          </w:p>
        </w:tc>
        <w:tc>
          <w:tcPr>
            <w:tcW w:w="186" w:type="pct"/>
          </w:tcPr>
          <w:p w14:paraId="27DACA38" w14:textId="22736157"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F8C7CE5" w14:textId="12EB6958"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BA019A9" w14:textId="2273FAC6" w:rsidR="00A04A9A" w:rsidRPr="00FD7415" w:rsidRDefault="00377D5F" w:rsidP="001F2BD8">
            <w:pPr>
              <w:pStyle w:val="Bezriadkovania"/>
              <w:jc w:val="center"/>
              <w:rPr>
                <w:rFonts w:ascii="Times New Roman" w:hAnsi="Times New Roman" w:cs="Times New Roman"/>
                <w:sz w:val="20"/>
                <w:szCs w:val="20"/>
              </w:rPr>
            </w:pPr>
            <w:r>
              <w:rPr>
                <w:rFonts w:ascii="Times New Roman" w:hAnsi="Times New Roman" w:cs="Times New Roman"/>
                <w:sz w:val="20"/>
                <w:szCs w:val="20"/>
              </w:rPr>
              <w:t>§ 64</w:t>
            </w:r>
          </w:p>
          <w:p w14:paraId="68053246" w14:textId="77777777" w:rsidR="00A04A9A" w:rsidRPr="00FD7415" w:rsidRDefault="00A04A9A" w:rsidP="001F2BD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2A668504" w14:textId="77777777" w:rsidR="00A04A9A" w:rsidRPr="00FD7415" w:rsidRDefault="00A04A9A" w:rsidP="00A32128">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Osobitný predpis môže ustanoviť kategórie spracúvania osobných údajov, na ktoré sa môže úplne alebo čiastočne vzťahovať odsek 1.</w:t>
            </w:r>
          </w:p>
        </w:tc>
        <w:tc>
          <w:tcPr>
            <w:tcW w:w="201" w:type="pct"/>
          </w:tcPr>
          <w:p w14:paraId="3A09BF46" w14:textId="1DBD7840"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2FBAB96"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60CEFEFB" w14:textId="77777777" w:rsidTr="008B00BA">
        <w:tc>
          <w:tcPr>
            <w:tcW w:w="222" w:type="pct"/>
          </w:tcPr>
          <w:p w14:paraId="0A90AB7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15</w:t>
            </w:r>
          </w:p>
          <w:p w14:paraId="6B0F5F3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47C43FB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v prípadoch uvedených v odsekoch 1 a 2 stanovia, že prevádzkovateľ bez zbytočného odkladu písomne informuje dotknutú osobu o akomkoľvek zamietnutí či obmedzení prístupu a o dôvodoch zamietnutia alebo obmedzenia. Od takéhoto informovania možno upustiť, ak by poskytnutie takýchto informácií ohrozilo účel uvedený v odseku 1. Členské štáty stanovia, že prevádzkovateľ informuje dotknutú osobu o možnosti podania sťažnosti dozornému orgánu alebo uplatnenia súdnych prostriedkov nápravy.</w:t>
            </w:r>
          </w:p>
        </w:tc>
        <w:tc>
          <w:tcPr>
            <w:tcW w:w="186" w:type="pct"/>
          </w:tcPr>
          <w:p w14:paraId="4ECCD94C" w14:textId="3F6A0ADE"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3B90A95" w14:textId="3A6A3435"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CD7C508" w14:textId="1EA37E55" w:rsidR="00A04A9A" w:rsidRPr="00FD7415" w:rsidRDefault="00EE1948"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64</w:t>
            </w:r>
          </w:p>
          <w:p w14:paraId="4CAE81A6"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p w14:paraId="5DB08A8E" w14:textId="77777777" w:rsidR="00A04A9A" w:rsidRPr="00FD7415" w:rsidRDefault="00A04A9A" w:rsidP="00DD5982">
            <w:pPr>
              <w:pStyle w:val="Bezriadkovania"/>
              <w:jc w:val="center"/>
              <w:rPr>
                <w:rFonts w:ascii="Times New Roman" w:hAnsi="Times New Roman" w:cs="Times New Roman"/>
                <w:sz w:val="20"/>
                <w:szCs w:val="20"/>
              </w:rPr>
            </w:pPr>
          </w:p>
          <w:p w14:paraId="58C04DD7" w14:textId="77777777" w:rsidR="00A04A9A" w:rsidRPr="00FD7415" w:rsidRDefault="00A04A9A" w:rsidP="00DD5982">
            <w:pPr>
              <w:pStyle w:val="Bezriadkovania"/>
              <w:jc w:val="center"/>
              <w:rPr>
                <w:rFonts w:ascii="Times New Roman" w:hAnsi="Times New Roman" w:cs="Times New Roman"/>
                <w:sz w:val="20"/>
                <w:szCs w:val="20"/>
              </w:rPr>
            </w:pPr>
          </w:p>
          <w:p w14:paraId="64770C4B" w14:textId="77777777" w:rsidR="00A04A9A" w:rsidRPr="00FD7415" w:rsidRDefault="00A04A9A" w:rsidP="00DD5982">
            <w:pPr>
              <w:pStyle w:val="Bezriadkovania"/>
              <w:jc w:val="center"/>
              <w:rPr>
                <w:rFonts w:ascii="Times New Roman" w:hAnsi="Times New Roman" w:cs="Times New Roman"/>
                <w:sz w:val="20"/>
                <w:szCs w:val="20"/>
              </w:rPr>
            </w:pPr>
          </w:p>
          <w:p w14:paraId="461F7542" w14:textId="77777777" w:rsidR="00A04A9A" w:rsidRPr="00FD7415" w:rsidRDefault="00A04A9A" w:rsidP="00DD5982">
            <w:pPr>
              <w:pStyle w:val="Bezriadkovania"/>
              <w:jc w:val="center"/>
              <w:rPr>
                <w:rFonts w:ascii="Times New Roman" w:hAnsi="Times New Roman" w:cs="Times New Roman"/>
                <w:sz w:val="20"/>
                <w:szCs w:val="20"/>
              </w:rPr>
            </w:pPr>
          </w:p>
          <w:p w14:paraId="3FE240EA"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5</w:t>
            </w:r>
          </w:p>
        </w:tc>
        <w:tc>
          <w:tcPr>
            <w:tcW w:w="1763" w:type="pct"/>
          </w:tcPr>
          <w:p w14:paraId="097AC0EA" w14:textId="1A2B2ED3" w:rsidR="00A04A9A" w:rsidRDefault="00EE1948" w:rsidP="00714A9F">
            <w:pPr>
              <w:pStyle w:val="Bezriadkovania"/>
              <w:jc w:val="both"/>
              <w:rPr>
                <w:rFonts w:ascii="Times New Roman" w:hAnsi="Times New Roman" w:cs="Times New Roman"/>
                <w:sz w:val="20"/>
                <w:szCs w:val="20"/>
              </w:rPr>
            </w:pPr>
            <w:r w:rsidRPr="00EE1948">
              <w:rPr>
                <w:rFonts w:ascii="Times New Roman" w:hAnsi="Times New Roman" w:cs="Times New Roman"/>
                <w:sz w:val="20"/>
                <w:szCs w:val="20"/>
              </w:rPr>
              <w:t>Príslušný orgán je povinný písomne informovať dotknutú osobu o zamietnutí alebo obmedzení práva na prístup podľa § 62 a o dôvodoch tohto zamietnutia alebo obmedzenia; od informovania možno upustiť, ak by to ohrozilo účel podľa odseku 1.</w:t>
            </w:r>
          </w:p>
          <w:p w14:paraId="23B01711" w14:textId="77777777" w:rsidR="00EE1948" w:rsidRPr="00FD7415" w:rsidRDefault="00EE1948" w:rsidP="00714A9F">
            <w:pPr>
              <w:pStyle w:val="Bezriadkovania"/>
              <w:jc w:val="both"/>
              <w:rPr>
                <w:rFonts w:ascii="Times New Roman" w:hAnsi="Times New Roman" w:cs="Times New Roman"/>
                <w:sz w:val="20"/>
                <w:szCs w:val="20"/>
              </w:rPr>
            </w:pPr>
          </w:p>
          <w:p w14:paraId="4547835C" w14:textId="3AE3BECF" w:rsidR="00A04A9A" w:rsidRPr="00FD7415" w:rsidRDefault="00EE1948" w:rsidP="00714A9F">
            <w:pPr>
              <w:pStyle w:val="Bezriadkovania"/>
              <w:jc w:val="both"/>
              <w:rPr>
                <w:rFonts w:ascii="Times New Roman" w:hAnsi="Times New Roman" w:cs="Times New Roman"/>
                <w:sz w:val="20"/>
                <w:szCs w:val="20"/>
              </w:rPr>
            </w:pPr>
            <w:r w:rsidRPr="00EE1948">
              <w:rPr>
                <w:rFonts w:ascii="Times New Roman" w:hAnsi="Times New Roman" w:cs="Times New Roman"/>
                <w:sz w:val="20"/>
                <w:szCs w:val="20"/>
              </w:rPr>
              <w:t>Ak príslušný orgán obmedzí poskytnutie informácií alebo práva dotknutej osoby podľa odseku 1, je povinný dotknutú osobu písomne informovať o možnosti podania návrhu na začatie konania podľa § 101 vrátane možnosti uplatnenia práva na preverenie zákonnosti postupov príslušného orgánu podľa odsekov 1 a 3 úradom a o možnosti uplatnenia práv dotknutej osoby na inú právnu ochranu.</w:t>
            </w:r>
            <w:r w:rsidRPr="00EE1948">
              <w:rPr>
                <w:rFonts w:ascii="Times New Roman" w:hAnsi="Times New Roman" w:cs="Times New Roman"/>
                <w:sz w:val="20"/>
                <w:szCs w:val="20"/>
                <w:vertAlign w:val="superscript"/>
              </w:rPr>
              <w:t>20</w:t>
            </w:r>
            <w:r w:rsidRPr="00EE1948">
              <w:rPr>
                <w:rFonts w:ascii="Times New Roman" w:hAnsi="Times New Roman" w:cs="Times New Roman"/>
                <w:sz w:val="20"/>
                <w:szCs w:val="20"/>
              </w:rPr>
              <w:t xml:space="preserve">)    </w:t>
            </w:r>
          </w:p>
        </w:tc>
        <w:tc>
          <w:tcPr>
            <w:tcW w:w="201" w:type="pct"/>
          </w:tcPr>
          <w:p w14:paraId="63873CA8" w14:textId="35746F68"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62EE9DF"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02D45A53" w14:textId="77777777" w:rsidTr="008B00BA">
        <w:tc>
          <w:tcPr>
            <w:tcW w:w="222" w:type="pct"/>
          </w:tcPr>
          <w:p w14:paraId="0018BD6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15</w:t>
            </w:r>
          </w:p>
          <w:p w14:paraId="5026C03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79A87609"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zdokumentuje skutkové alebo právne dôvody, na ktorých sa rozhodnutie zakladá. Uvedené informácie sa sprístupnia dozorným orgánom.</w:t>
            </w:r>
          </w:p>
        </w:tc>
        <w:tc>
          <w:tcPr>
            <w:tcW w:w="186" w:type="pct"/>
          </w:tcPr>
          <w:p w14:paraId="4EC53B5E" w14:textId="622FAC54"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F8367FA" w14:textId="44070934"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F38D20F" w14:textId="7F47C4CA" w:rsidR="00A04A9A" w:rsidRPr="00FD7415" w:rsidRDefault="00EE1948"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64</w:t>
            </w:r>
          </w:p>
          <w:p w14:paraId="71DF8D8C"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4</w:t>
            </w:r>
          </w:p>
        </w:tc>
        <w:tc>
          <w:tcPr>
            <w:tcW w:w="1763" w:type="pct"/>
          </w:tcPr>
          <w:p w14:paraId="284616B1" w14:textId="169DDC4E" w:rsidR="00A04A9A" w:rsidRPr="00FD7415" w:rsidRDefault="00EE1948" w:rsidP="00714A9F">
            <w:pPr>
              <w:pStyle w:val="Bezriadkovania"/>
              <w:jc w:val="both"/>
              <w:rPr>
                <w:rFonts w:ascii="Times New Roman" w:hAnsi="Times New Roman" w:cs="Times New Roman"/>
                <w:sz w:val="20"/>
                <w:szCs w:val="20"/>
              </w:rPr>
            </w:pPr>
            <w:r w:rsidRPr="00EE1948">
              <w:rPr>
                <w:rFonts w:ascii="Times New Roman" w:hAnsi="Times New Roman" w:cs="Times New Roman"/>
                <w:sz w:val="20"/>
                <w:szCs w:val="20"/>
              </w:rPr>
              <w:t>Príslušný orgán musí zdokumentovať skutkové alebo právne dôvody, na základe ktorých sa obmedzilo právo na prístup podľa § 62 a poskytnúť ich na požiadanie úradu.</w:t>
            </w:r>
          </w:p>
        </w:tc>
        <w:tc>
          <w:tcPr>
            <w:tcW w:w="201" w:type="pct"/>
          </w:tcPr>
          <w:p w14:paraId="23E14E42" w14:textId="7816A4FA"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583F82C"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3DE3754D" w14:textId="77777777" w:rsidTr="008B00BA">
        <w:trPr>
          <w:trHeight w:val="434"/>
        </w:trPr>
        <w:tc>
          <w:tcPr>
            <w:tcW w:w="222" w:type="pct"/>
          </w:tcPr>
          <w:p w14:paraId="2799C75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16</w:t>
            </w:r>
          </w:p>
          <w:p w14:paraId="51804BD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41EB3B2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dotknutá osoba má právo na to, aby prevádzkovateľ bez zbytočného odkladu opravil nesprávne osobné údaje, ktoré sa jej týkajú. So zreteľom na účely spracúvania členské štáty stanovia, že dotknutá osoba má právo na doplnenie neúplných osobných údajov, a to aj prostredníctvom poskytnutia doplnkového vyhlásenia.</w:t>
            </w:r>
          </w:p>
        </w:tc>
        <w:tc>
          <w:tcPr>
            <w:tcW w:w="186" w:type="pct"/>
          </w:tcPr>
          <w:p w14:paraId="7849D14F" w14:textId="59F30FDF"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2EFCB18" w14:textId="7E4DAB21"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44F3A41" w14:textId="0CB5AB98" w:rsidR="00A04A9A" w:rsidRPr="00FD7415" w:rsidRDefault="009C6A66"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63</w:t>
            </w:r>
          </w:p>
          <w:p w14:paraId="6E7A7D9E"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6C320477" w14:textId="56DE6374" w:rsidR="00A04A9A" w:rsidRPr="00FD7415" w:rsidRDefault="009C6A66" w:rsidP="00714A9F">
            <w:pPr>
              <w:pStyle w:val="Bezriadkovania"/>
              <w:jc w:val="both"/>
              <w:rPr>
                <w:rFonts w:ascii="Times New Roman" w:hAnsi="Times New Roman" w:cs="Times New Roman"/>
                <w:sz w:val="20"/>
                <w:szCs w:val="20"/>
              </w:rPr>
            </w:pPr>
            <w:r w:rsidRPr="009C6A66">
              <w:rPr>
                <w:rFonts w:ascii="Times New Roman" w:hAnsi="Times New Roman" w:cs="Times New Roman"/>
                <w:sz w:val="20"/>
                <w:szCs w:val="20"/>
              </w:rPr>
              <w:t>Dotknutá osoba má právo na to, aby príslušný orgán bez zbytočného odkladu opravil nesprávne osobné údaje, ktoré sa jej týkajú. So zreteľom na účely spracúvania osobných údajov má dotknutá osoba právo na doplnenie neúplných osobných údajov, a to aj prostredníctvom poskytnutia doplnkového vyhlásenia.</w:t>
            </w:r>
          </w:p>
        </w:tc>
        <w:tc>
          <w:tcPr>
            <w:tcW w:w="201" w:type="pct"/>
          </w:tcPr>
          <w:p w14:paraId="55E242FD" w14:textId="2AD33BAB"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430C431"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19C6215F" w14:textId="77777777" w:rsidTr="008B00BA">
        <w:trPr>
          <w:trHeight w:val="441"/>
        </w:trPr>
        <w:tc>
          <w:tcPr>
            <w:tcW w:w="222" w:type="pct"/>
          </w:tcPr>
          <w:p w14:paraId="5A17DB38"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16</w:t>
            </w:r>
          </w:p>
          <w:p w14:paraId="6041E1C9"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5A7FD22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vyžadujú, aby prevádzkovateľ vymazal osobné údaje bez zbytočného odkladu a stanovia právo dotknutej osoby dosiahnuť od prevádzkovateľa vymazanie svojich osobných údajov bez zbytočného odkladu, ak je spracúvanie v rozpore s ustanoveniami prijatými podľa článku 4, 8 alebo 10, alebo ak sa osobné údaje musia vymazať, aby sa zabezpečil súlad so zákonnou povinnosťou, ktorá sa vzťahuje na prevádzkovateľa.</w:t>
            </w:r>
          </w:p>
        </w:tc>
        <w:tc>
          <w:tcPr>
            <w:tcW w:w="186" w:type="pct"/>
          </w:tcPr>
          <w:p w14:paraId="74AF19B5" w14:textId="57057AE7"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C7A1D47" w14:textId="63CC052B"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3C2159D" w14:textId="43F90CF3" w:rsidR="00A04A9A" w:rsidRPr="00FD7415" w:rsidRDefault="009C6A66"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63</w:t>
            </w:r>
          </w:p>
          <w:p w14:paraId="77C42CBB"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p w14:paraId="3BF4F626" w14:textId="77777777" w:rsidR="00A04A9A" w:rsidRPr="00FD7415" w:rsidRDefault="00A04A9A" w:rsidP="00DD5982">
            <w:pPr>
              <w:pStyle w:val="Bezriadkovania"/>
              <w:jc w:val="center"/>
              <w:rPr>
                <w:rFonts w:ascii="Times New Roman" w:hAnsi="Times New Roman" w:cs="Times New Roman"/>
                <w:sz w:val="20"/>
                <w:szCs w:val="20"/>
              </w:rPr>
            </w:pPr>
          </w:p>
          <w:p w14:paraId="3F93DF27" w14:textId="77777777" w:rsidR="00A04A9A" w:rsidRPr="00FD7415" w:rsidRDefault="00A04A9A" w:rsidP="00DD5982">
            <w:pPr>
              <w:pStyle w:val="Bezriadkovania"/>
              <w:jc w:val="center"/>
              <w:rPr>
                <w:rFonts w:ascii="Times New Roman" w:hAnsi="Times New Roman" w:cs="Times New Roman"/>
                <w:sz w:val="20"/>
                <w:szCs w:val="20"/>
              </w:rPr>
            </w:pPr>
          </w:p>
          <w:p w14:paraId="26E4C2B9" w14:textId="77777777" w:rsidR="00A04A9A" w:rsidRPr="00FD7415" w:rsidRDefault="00A04A9A" w:rsidP="00DD5982">
            <w:pPr>
              <w:pStyle w:val="Bezriadkovania"/>
              <w:jc w:val="center"/>
              <w:rPr>
                <w:rFonts w:ascii="Times New Roman" w:hAnsi="Times New Roman" w:cs="Times New Roman"/>
                <w:sz w:val="20"/>
                <w:szCs w:val="20"/>
              </w:rPr>
            </w:pPr>
          </w:p>
        </w:tc>
        <w:tc>
          <w:tcPr>
            <w:tcW w:w="1763" w:type="pct"/>
          </w:tcPr>
          <w:p w14:paraId="43067FB5" w14:textId="77777777" w:rsidR="009C6A66" w:rsidRPr="009C6A66" w:rsidRDefault="009C6A66" w:rsidP="009C6A66">
            <w:pPr>
              <w:pStyle w:val="Bezriadkovania"/>
              <w:jc w:val="both"/>
              <w:rPr>
                <w:rFonts w:ascii="Times New Roman" w:hAnsi="Times New Roman" w:cs="Times New Roman"/>
                <w:sz w:val="20"/>
                <w:szCs w:val="20"/>
              </w:rPr>
            </w:pPr>
            <w:r w:rsidRPr="009C6A66">
              <w:rPr>
                <w:rFonts w:ascii="Times New Roman" w:hAnsi="Times New Roman" w:cs="Times New Roman"/>
                <w:sz w:val="20"/>
                <w:szCs w:val="20"/>
              </w:rPr>
              <w:t xml:space="preserve">Dotknutá osoba má právo na to, aby  príslušný orgán bez zbytočného odkladu vymazal osobné údaje, ktoré sa jej týkajú, a príslušný orgán je povinný bez zbytočného odkladu vymazať osobné údaje, ak </w:t>
            </w:r>
          </w:p>
          <w:p w14:paraId="6B5E2CC6" w14:textId="77777777" w:rsidR="009C6A66" w:rsidRPr="009C6A66" w:rsidRDefault="009C6A66" w:rsidP="00B2004F">
            <w:pPr>
              <w:pStyle w:val="Bezriadkovania"/>
              <w:numPr>
                <w:ilvl w:val="0"/>
                <w:numId w:val="47"/>
              </w:numPr>
              <w:ind w:left="306" w:hanging="284"/>
              <w:jc w:val="both"/>
              <w:rPr>
                <w:rFonts w:ascii="Times New Roman" w:hAnsi="Times New Roman" w:cs="Times New Roman"/>
                <w:sz w:val="20"/>
                <w:szCs w:val="20"/>
              </w:rPr>
            </w:pPr>
            <w:r w:rsidRPr="009C6A66">
              <w:rPr>
                <w:rFonts w:ascii="Times New Roman" w:hAnsi="Times New Roman" w:cs="Times New Roman"/>
                <w:sz w:val="20"/>
                <w:szCs w:val="20"/>
              </w:rPr>
              <w:t xml:space="preserve">spracúvanie osobných údajov je v rozpore so zásadami spracúvania osobných údajov podľa § 11, § 12 alebo § 52 až 55, </w:t>
            </w:r>
          </w:p>
          <w:p w14:paraId="16E8A8F6" w14:textId="77777777" w:rsidR="009C6A66" w:rsidRPr="009C6A66" w:rsidRDefault="009C6A66" w:rsidP="00B2004F">
            <w:pPr>
              <w:pStyle w:val="Bezriadkovania"/>
              <w:numPr>
                <w:ilvl w:val="0"/>
                <w:numId w:val="47"/>
              </w:numPr>
              <w:ind w:left="306" w:hanging="284"/>
              <w:jc w:val="both"/>
              <w:rPr>
                <w:rFonts w:ascii="Times New Roman" w:hAnsi="Times New Roman" w:cs="Times New Roman"/>
                <w:sz w:val="20"/>
                <w:szCs w:val="20"/>
              </w:rPr>
            </w:pPr>
            <w:r w:rsidRPr="009C6A66">
              <w:rPr>
                <w:rFonts w:ascii="Times New Roman" w:hAnsi="Times New Roman" w:cs="Times New Roman"/>
                <w:sz w:val="20"/>
                <w:szCs w:val="20"/>
              </w:rPr>
              <w:t>spracúvanie osobných údajov je v rozpore s § 57, alebo</w:t>
            </w:r>
          </w:p>
          <w:p w14:paraId="7419D7DB" w14:textId="38ED5A6D" w:rsidR="00A04A9A" w:rsidRPr="00FD7415" w:rsidRDefault="009C6A66" w:rsidP="00B2004F">
            <w:pPr>
              <w:pStyle w:val="Bezriadkovania"/>
              <w:numPr>
                <w:ilvl w:val="0"/>
                <w:numId w:val="47"/>
              </w:numPr>
              <w:ind w:left="306" w:hanging="284"/>
              <w:jc w:val="both"/>
              <w:rPr>
                <w:rFonts w:ascii="Times New Roman" w:hAnsi="Times New Roman" w:cs="Times New Roman"/>
                <w:sz w:val="20"/>
                <w:szCs w:val="20"/>
              </w:rPr>
            </w:pPr>
            <w:r w:rsidRPr="009C6A66">
              <w:rPr>
                <w:rFonts w:ascii="Times New Roman" w:hAnsi="Times New Roman" w:cs="Times New Roman"/>
                <w:sz w:val="20"/>
                <w:szCs w:val="20"/>
              </w:rPr>
              <w:t xml:space="preserve">osobné údaje musia byť vymazané, aby sa splnila povinnosť podľa tohto zákona, osobitného predpisu alebo medzinárodnej zmluvy, ktorou </w:t>
            </w:r>
            <w:r>
              <w:rPr>
                <w:rFonts w:ascii="Times New Roman" w:hAnsi="Times New Roman" w:cs="Times New Roman"/>
                <w:sz w:val="20"/>
                <w:szCs w:val="20"/>
              </w:rPr>
              <w:t>je Slovenská republika viazaná.</w:t>
            </w:r>
          </w:p>
        </w:tc>
        <w:tc>
          <w:tcPr>
            <w:tcW w:w="201" w:type="pct"/>
          </w:tcPr>
          <w:p w14:paraId="1E7AD3BD" w14:textId="3BC798F4"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919B1C7"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6E8E7CF5" w14:textId="77777777" w:rsidTr="008B00BA">
        <w:trPr>
          <w:trHeight w:val="398"/>
        </w:trPr>
        <w:tc>
          <w:tcPr>
            <w:tcW w:w="222" w:type="pct"/>
          </w:tcPr>
          <w:p w14:paraId="60FAF993"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16</w:t>
            </w:r>
          </w:p>
          <w:p w14:paraId="174561D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5BC7E62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Namiesto vymazania prevádzkovateľ obmedzí spracúvanie, ak:</w:t>
            </w:r>
          </w:p>
          <w:p w14:paraId="1ED5269C" w14:textId="77777777" w:rsidR="00A04A9A" w:rsidRPr="00FD7415" w:rsidRDefault="00A04A9A" w:rsidP="00714A9F">
            <w:pPr>
              <w:pStyle w:val="Bezriadkovania"/>
              <w:numPr>
                <w:ilvl w:val="0"/>
                <w:numId w:val="1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dotknutá osoba napadla správnosť osobných údajov a ich správnosť alebo nesprávnosť nemožno určiť, alebo</w:t>
            </w:r>
          </w:p>
          <w:p w14:paraId="7236EA3D" w14:textId="77777777" w:rsidR="00A04A9A" w:rsidRPr="00FD7415" w:rsidRDefault="00A04A9A" w:rsidP="00714A9F">
            <w:pPr>
              <w:pStyle w:val="Bezriadkovania"/>
              <w:numPr>
                <w:ilvl w:val="0"/>
                <w:numId w:val="1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osobné údaje sa musia zachovať na účely dokazovania.</w:t>
            </w:r>
          </w:p>
          <w:p w14:paraId="3FC50F8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je spracúvanie obmedzené v zmysle písmena a) prvého pododseku, prevádzkovateľ o tom pred zrušením obmedzenia spracúvania informuje dotknutú osobu.</w:t>
            </w:r>
          </w:p>
        </w:tc>
        <w:tc>
          <w:tcPr>
            <w:tcW w:w="186" w:type="pct"/>
          </w:tcPr>
          <w:p w14:paraId="05F0D70E" w14:textId="0848D659"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8623BA8" w14:textId="1C3E6A28" w:rsidR="00A04A9A" w:rsidRPr="008D07C9" w:rsidRDefault="00A04A9A" w:rsidP="008D07C9">
            <w:r w:rsidRPr="00FD7415">
              <w:rPr>
                <w:rFonts w:ascii="Times New Roman" w:hAnsi="Times New Roman" w:cs="Times New Roman"/>
                <w:sz w:val="20"/>
                <w:szCs w:val="20"/>
              </w:rPr>
              <w:t>návrh zákona</w:t>
            </w:r>
          </w:p>
        </w:tc>
        <w:tc>
          <w:tcPr>
            <w:tcW w:w="236" w:type="pct"/>
          </w:tcPr>
          <w:p w14:paraId="0447E95C" w14:textId="5A509D88" w:rsidR="00A04A9A" w:rsidRPr="00FD7415" w:rsidRDefault="009C6A66"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63</w:t>
            </w:r>
          </w:p>
          <w:p w14:paraId="55D0147C"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p w14:paraId="2AAEBD61" w14:textId="77777777" w:rsidR="00A04A9A" w:rsidRPr="00FD7415" w:rsidRDefault="00A04A9A" w:rsidP="00DD5982">
            <w:pPr>
              <w:pStyle w:val="Bezriadkovania"/>
              <w:jc w:val="center"/>
              <w:rPr>
                <w:rFonts w:ascii="Times New Roman" w:hAnsi="Times New Roman" w:cs="Times New Roman"/>
                <w:sz w:val="20"/>
                <w:szCs w:val="20"/>
              </w:rPr>
            </w:pPr>
          </w:p>
          <w:p w14:paraId="0CA3EE09" w14:textId="77777777" w:rsidR="00A04A9A" w:rsidRDefault="00A04A9A" w:rsidP="00DD5982">
            <w:pPr>
              <w:pStyle w:val="Bezriadkovania"/>
              <w:jc w:val="center"/>
              <w:rPr>
                <w:rFonts w:ascii="Times New Roman" w:hAnsi="Times New Roman" w:cs="Times New Roman"/>
                <w:sz w:val="20"/>
                <w:szCs w:val="20"/>
              </w:rPr>
            </w:pPr>
          </w:p>
          <w:p w14:paraId="61B856FA" w14:textId="77777777" w:rsidR="009C6A66" w:rsidRPr="00FD7415" w:rsidRDefault="009C6A66" w:rsidP="00DD5982">
            <w:pPr>
              <w:pStyle w:val="Bezriadkovania"/>
              <w:jc w:val="center"/>
              <w:rPr>
                <w:rFonts w:ascii="Times New Roman" w:hAnsi="Times New Roman" w:cs="Times New Roman"/>
                <w:sz w:val="20"/>
                <w:szCs w:val="20"/>
              </w:rPr>
            </w:pPr>
          </w:p>
          <w:p w14:paraId="07EF80CD" w14:textId="77777777" w:rsidR="00A04A9A" w:rsidRPr="00FD7415" w:rsidRDefault="00A04A9A" w:rsidP="00DD5982">
            <w:pPr>
              <w:pStyle w:val="Bezriadkovania"/>
              <w:jc w:val="center"/>
              <w:rPr>
                <w:rFonts w:ascii="Times New Roman" w:hAnsi="Times New Roman" w:cs="Times New Roman"/>
                <w:sz w:val="20"/>
                <w:szCs w:val="20"/>
              </w:rPr>
            </w:pPr>
          </w:p>
          <w:p w14:paraId="0A2CEE6D"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4</w:t>
            </w:r>
          </w:p>
        </w:tc>
        <w:tc>
          <w:tcPr>
            <w:tcW w:w="1763" w:type="pct"/>
          </w:tcPr>
          <w:p w14:paraId="761579B3" w14:textId="77777777" w:rsidR="009C6A66" w:rsidRPr="009C6A66" w:rsidRDefault="009C6A66" w:rsidP="009C6A66">
            <w:pPr>
              <w:pStyle w:val="Bezriadkovania"/>
              <w:jc w:val="both"/>
              <w:rPr>
                <w:rFonts w:ascii="Times New Roman" w:hAnsi="Times New Roman" w:cs="Times New Roman"/>
                <w:sz w:val="20"/>
                <w:szCs w:val="20"/>
              </w:rPr>
            </w:pPr>
            <w:r w:rsidRPr="009C6A66">
              <w:rPr>
                <w:rFonts w:ascii="Times New Roman" w:hAnsi="Times New Roman" w:cs="Times New Roman"/>
                <w:sz w:val="20"/>
                <w:szCs w:val="20"/>
              </w:rPr>
              <w:t>Namiesto vymazania príslušný orgán obmedzí spracúvanie osobných údajov, ak</w:t>
            </w:r>
          </w:p>
          <w:p w14:paraId="30EABD97" w14:textId="77777777" w:rsidR="009C6A66" w:rsidRPr="009C6A66" w:rsidRDefault="009C6A66" w:rsidP="00B2004F">
            <w:pPr>
              <w:pStyle w:val="Bezriadkovania"/>
              <w:numPr>
                <w:ilvl w:val="0"/>
                <w:numId w:val="48"/>
              </w:numPr>
              <w:ind w:left="306" w:hanging="284"/>
              <w:jc w:val="both"/>
              <w:rPr>
                <w:rFonts w:ascii="Times New Roman" w:hAnsi="Times New Roman" w:cs="Times New Roman"/>
                <w:sz w:val="20"/>
                <w:szCs w:val="20"/>
              </w:rPr>
            </w:pPr>
            <w:r w:rsidRPr="009C6A66">
              <w:rPr>
                <w:rFonts w:ascii="Times New Roman" w:hAnsi="Times New Roman" w:cs="Times New Roman"/>
                <w:sz w:val="20"/>
                <w:szCs w:val="20"/>
              </w:rPr>
              <w:t>dotknutá osoba napadla správnosť osobných údajov a ich správnosť alebo nesprávnosť nemožno určiť, alebo</w:t>
            </w:r>
          </w:p>
          <w:p w14:paraId="3878238C" w14:textId="77777777" w:rsidR="009C6A66" w:rsidRPr="009C6A66" w:rsidRDefault="009C6A66" w:rsidP="00B2004F">
            <w:pPr>
              <w:pStyle w:val="Bezriadkovania"/>
              <w:numPr>
                <w:ilvl w:val="0"/>
                <w:numId w:val="48"/>
              </w:numPr>
              <w:ind w:left="306" w:hanging="284"/>
              <w:jc w:val="both"/>
              <w:rPr>
                <w:rFonts w:ascii="Times New Roman" w:hAnsi="Times New Roman" w:cs="Times New Roman"/>
                <w:sz w:val="20"/>
                <w:szCs w:val="20"/>
              </w:rPr>
            </w:pPr>
            <w:r w:rsidRPr="009C6A66">
              <w:rPr>
                <w:rFonts w:ascii="Times New Roman" w:hAnsi="Times New Roman" w:cs="Times New Roman"/>
                <w:sz w:val="20"/>
                <w:szCs w:val="20"/>
              </w:rPr>
              <w:t>osobné údaje sa musia zachovať na účely dokazovania.</w:t>
            </w:r>
          </w:p>
          <w:p w14:paraId="1C913815" w14:textId="77777777" w:rsidR="00A04A9A" w:rsidRPr="00FD7415" w:rsidRDefault="00A04A9A" w:rsidP="000F2D7B">
            <w:pPr>
              <w:pStyle w:val="Bezriadkovania"/>
              <w:jc w:val="both"/>
              <w:rPr>
                <w:rFonts w:ascii="Times New Roman" w:hAnsi="Times New Roman" w:cs="Times New Roman"/>
                <w:sz w:val="20"/>
                <w:szCs w:val="20"/>
              </w:rPr>
            </w:pPr>
          </w:p>
          <w:p w14:paraId="0A212C9D" w14:textId="3AD6431B" w:rsidR="00A04A9A" w:rsidRPr="00FD7415" w:rsidRDefault="009C6A66" w:rsidP="009C6A66">
            <w:pPr>
              <w:pStyle w:val="Bezriadkovania"/>
              <w:pBdr>
                <w:top w:val="nil"/>
                <w:left w:val="nil"/>
                <w:bottom w:val="nil"/>
                <w:right w:val="nil"/>
                <w:between w:val="nil"/>
              </w:pBdr>
              <w:jc w:val="both"/>
              <w:rPr>
                <w:rFonts w:ascii="Times New Roman" w:hAnsi="Times New Roman" w:cs="Times New Roman"/>
                <w:sz w:val="20"/>
                <w:szCs w:val="20"/>
              </w:rPr>
            </w:pPr>
            <w:r w:rsidRPr="009C6A66">
              <w:rPr>
                <w:rFonts w:ascii="Times New Roman" w:hAnsi="Times New Roman" w:cs="Times New Roman"/>
                <w:sz w:val="20"/>
                <w:szCs w:val="20"/>
              </w:rPr>
              <w:t>Ak je obmedzené  spracúvanie osobných údajov podľa odseku 3 písm. a), príslušný orgán je pred zrušením obmedzenia spracúvania osobných údajov povinný informovať o tom dotknutú osobu.</w:t>
            </w:r>
          </w:p>
        </w:tc>
        <w:tc>
          <w:tcPr>
            <w:tcW w:w="201" w:type="pct"/>
          </w:tcPr>
          <w:p w14:paraId="35B9323E" w14:textId="5B9E82AB"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CC938A3"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4749DF06" w14:textId="77777777" w:rsidTr="008B00BA">
        <w:trPr>
          <w:trHeight w:val="1621"/>
        </w:trPr>
        <w:tc>
          <w:tcPr>
            <w:tcW w:w="222" w:type="pct"/>
          </w:tcPr>
          <w:p w14:paraId="6B5CC899"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16</w:t>
            </w:r>
          </w:p>
          <w:p w14:paraId="618890B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4F239A8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písomne informuje dotknutú osobu o akomkoľvek zamietnutí opravy alebo vymazania osobných údajov či obmedzenia spracúvania a o dôvodoch zamietnutia. Členské štáty môžu prijať legislatívne opatrenia, ktorými sa úplne alebo čiastočne obmedzí povinnosť poskytovať takéto informácie v takom rozsahu, pokiaľ takéto obmedzenie predstavuje nevyhnutné a primerané opatrenie v demokratickej spoločnosti s náležitým zreteľom na základné práva a oprávnené záujmy danej fyzickej osoby, s cieľom:</w:t>
            </w:r>
          </w:p>
          <w:p w14:paraId="23ED4BFF" w14:textId="77777777" w:rsidR="00A04A9A" w:rsidRPr="00FD7415" w:rsidRDefault="00A04A9A" w:rsidP="00714A9F">
            <w:pPr>
              <w:pStyle w:val="Bezriadkovania"/>
              <w:numPr>
                <w:ilvl w:val="0"/>
                <w:numId w:val="1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zabrániť mareniu úradného alebo súdneho zisťovania, vyšetrovania alebo konania;</w:t>
            </w:r>
          </w:p>
          <w:p w14:paraId="61894CA0" w14:textId="77777777" w:rsidR="00A04A9A" w:rsidRPr="00FD7415" w:rsidRDefault="00A04A9A" w:rsidP="00714A9F">
            <w:pPr>
              <w:pStyle w:val="Bezriadkovania"/>
              <w:numPr>
                <w:ilvl w:val="0"/>
                <w:numId w:val="1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zabrániť ohrozeniu predchádzania trestným činom, ich vyšetrovania, odhaľovania alebo stíhania alebo výkonu trestných sankcií;</w:t>
            </w:r>
          </w:p>
          <w:p w14:paraId="6B4D91E7" w14:textId="77777777" w:rsidR="00A04A9A" w:rsidRPr="00FD7415" w:rsidRDefault="00A04A9A" w:rsidP="00714A9F">
            <w:pPr>
              <w:pStyle w:val="Bezriadkovania"/>
              <w:numPr>
                <w:ilvl w:val="0"/>
                <w:numId w:val="1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chrániť verejnú bezpečnosť;</w:t>
            </w:r>
          </w:p>
          <w:p w14:paraId="19E34DD2" w14:textId="77777777" w:rsidR="00A04A9A" w:rsidRPr="00FD7415" w:rsidRDefault="00A04A9A" w:rsidP="00714A9F">
            <w:pPr>
              <w:pStyle w:val="Bezriadkovania"/>
              <w:numPr>
                <w:ilvl w:val="0"/>
                <w:numId w:val="1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chrániť národnú bezpečnosť;</w:t>
            </w:r>
          </w:p>
          <w:p w14:paraId="402D315A" w14:textId="77777777" w:rsidR="00A04A9A" w:rsidRPr="00FD7415" w:rsidRDefault="00A04A9A" w:rsidP="00714A9F">
            <w:pPr>
              <w:pStyle w:val="Bezriadkovania"/>
              <w:numPr>
                <w:ilvl w:val="0"/>
                <w:numId w:val="1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chrániť práva a slobody iných.</w:t>
            </w:r>
          </w:p>
          <w:p w14:paraId="20CB2F2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informuje dotknutú osobu o možnosti podania sťažnosti dozornému orgánu alebo uplatnenia súdnych prostriedkov nápravy.</w:t>
            </w:r>
          </w:p>
        </w:tc>
        <w:tc>
          <w:tcPr>
            <w:tcW w:w="186" w:type="pct"/>
          </w:tcPr>
          <w:p w14:paraId="2DDC9C66" w14:textId="6D53D36B"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368B57F" w14:textId="1093E469"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30784B4" w14:textId="71E18B64" w:rsidR="00A04A9A" w:rsidRPr="00FD7415" w:rsidRDefault="009C6A66" w:rsidP="001F2BD8">
            <w:pPr>
              <w:pStyle w:val="Bezriadkovania"/>
              <w:rPr>
                <w:rFonts w:ascii="Times New Roman" w:hAnsi="Times New Roman" w:cs="Times New Roman"/>
                <w:sz w:val="20"/>
                <w:szCs w:val="20"/>
              </w:rPr>
            </w:pPr>
            <w:r>
              <w:rPr>
                <w:rFonts w:ascii="Times New Roman" w:hAnsi="Times New Roman" w:cs="Times New Roman"/>
                <w:sz w:val="20"/>
                <w:szCs w:val="20"/>
              </w:rPr>
              <w:t>§ 64</w:t>
            </w:r>
          </w:p>
          <w:p w14:paraId="327AD6BE" w14:textId="77777777" w:rsidR="00A04A9A" w:rsidRPr="00FD7415" w:rsidRDefault="00A04A9A" w:rsidP="001F2BD8">
            <w:pPr>
              <w:pStyle w:val="Bezriadkovania"/>
              <w:rPr>
                <w:rFonts w:ascii="Times New Roman" w:hAnsi="Times New Roman" w:cs="Times New Roman"/>
                <w:sz w:val="20"/>
                <w:szCs w:val="20"/>
              </w:rPr>
            </w:pPr>
            <w:r w:rsidRPr="00FD7415">
              <w:rPr>
                <w:rFonts w:ascii="Times New Roman" w:hAnsi="Times New Roman" w:cs="Times New Roman"/>
                <w:sz w:val="20"/>
                <w:szCs w:val="20"/>
              </w:rPr>
              <w:t>O: 1</w:t>
            </w:r>
          </w:p>
          <w:p w14:paraId="2D8CF956" w14:textId="77777777" w:rsidR="00A04A9A" w:rsidRPr="00FD7415" w:rsidRDefault="00A04A9A" w:rsidP="001F2BD8">
            <w:pPr>
              <w:pStyle w:val="Bezriadkovania"/>
              <w:rPr>
                <w:rFonts w:ascii="Times New Roman" w:hAnsi="Times New Roman" w:cs="Times New Roman"/>
                <w:sz w:val="20"/>
                <w:szCs w:val="20"/>
              </w:rPr>
            </w:pPr>
          </w:p>
          <w:p w14:paraId="14462891" w14:textId="77777777" w:rsidR="00A04A9A" w:rsidRPr="00FD7415" w:rsidRDefault="00A04A9A" w:rsidP="001F2BD8">
            <w:pPr>
              <w:pStyle w:val="Bezriadkovania"/>
              <w:rPr>
                <w:rFonts w:ascii="Times New Roman" w:hAnsi="Times New Roman" w:cs="Times New Roman"/>
                <w:sz w:val="20"/>
                <w:szCs w:val="20"/>
              </w:rPr>
            </w:pPr>
          </w:p>
          <w:p w14:paraId="628F11B9" w14:textId="77777777" w:rsidR="00A04A9A" w:rsidRPr="00FD7415" w:rsidRDefault="00A04A9A" w:rsidP="001F2BD8">
            <w:pPr>
              <w:pStyle w:val="Bezriadkovania"/>
              <w:rPr>
                <w:rFonts w:ascii="Times New Roman" w:hAnsi="Times New Roman" w:cs="Times New Roman"/>
                <w:sz w:val="20"/>
                <w:szCs w:val="20"/>
              </w:rPr>
            </w:pPr>
          </w:p>
          <w:p w14:paraId="25A7D840" w14:textId="77777777" w:rsidR="00A04A9A" w:rsidRPr="00FD7415" w:rsidRDefault="00A04A9A" w:rsidP="001F2BD8">
            <w:pPr>
              <w:pStyle w:val="Bezriadkovania"/>
              <w:rPr>
                <w:rFonts w:ascii="Times New Roman" w:hAnsi="Times New Roman" w:cs="Times New Roman"/>
                <w:sz w:val="20"/>
                <w:szCs w:val="20"/>
              </w:rPr>
            </w:pPr>
          </w:p>
          <w:p w14:paraId="331FD443" w14:textId="77777777" w:rsidR="00A04A9A" w:rsidRPr="00FD7415" w:rsidRDefault="00A04A9A" w:rsidP="001F2BD8">
            <w:pPr>
              <w:pStyle w:val="Bezriadkovania"/>
              <w:rPr>
                <w:rFonts w:ascii="Times New Roman" w:hAnsi="Times New Roman" w:cs="Times New Roman"/>
                <w:sz w:val="20"/>
                <w:szCs w:val="20"/>
              </w:rPr>
            </w:pPr>
          </w:p>
          <w:p w14:paraId="671ECCFA" w14:textId="77777777" w:rsidR="00A04A9A" w:rsidRPr="00FD7415" w:rsidRDefault="00A04A9A" w:rsidP="001F2BD8">
            <w:pPr>
              <w:pStyle w:val="Bezriadkovania"/>
              <w:rPr>
                <w:rFonts w:ascii="Times New Roman" w:hAnsi="Times New Roman" w:cs="Times New Roman"/>
                <w:sz w:val="20"/>
                <w:szCs w:val="20"/>
              </w:rPr>
            </w:pPr>
          </w:p>
          <w:p w14:paraId="23AA8D55" w14:textId="77777777" w:rsidR="00A04A9A" w:rsidRPr="00FD7415" w:rsidRDefault="00A04A9A" w:rsidP="001F2BD8">
            <w:pPr>
              <w:pStyle w:val="Bezriadkovania"/>
              <w:rPr>
                <w:rFonts w:ascii="Times New Roman" w:hAnsi="Times New Roman" w:cs="Times New Roman"/>
                <w:sz w:val="20"/>
                <w:szCs w:val="20"/>
              </w:rPr>
            </w:pPr>
          </w:p>
          <w:p w14:paraId="60FCA8AE" w14:textId="77777777" w:rsidR="00A04A9A" w:rsidRPr="00FD7415" w:rsidRDefault="00A04A9A" w:rsidP="001F2BD8">
            <w:pPr>
              <w:pStyle w:val="Bezriadkovania"/>
              <w:rPr>
                <w:rFonts w:ascii="Times New Roman" w:hAnsi="Times New Roman" w:cs="Times New Roman"/>
                <w:sz w:val="20"/>
                <w:szCs w:val="20"/>
              </w:rPr>
            </w:pPr>
          </w:p>
          <w:p w14:paraId="57DFFAE5" w14:textId="77777777" w:rsidR="00A04A9A" w:rsidRPr="00FD7415" w:rsidRDefault="00A04A9A" w:rsidP="001F2BD8">
            <w:pPr>
              <w:pStyle w:val="Bezriadkovania"/>
              <w:rPr>
                <w:rFonts w:ascii="Times New Roman" w:hAnsi="Times New Roman" w:cs="Times New Roman"/>
                <w:sz w:val="20"/>
                <w:szCs w:val="20"/>
              </w:rPr>
            </w:pPr>
          </w:p>
          <w:p w14:paraId="46A8FB4F" w14:textId="77777777" w:rsidR="00A04A9A" w:rsidRPr="00FD7415" w:rsidRDefault="00A04A9A" w:rsidP="001F2BD8">
            <w:pPr>
              <w:pStyle w:val="Bezriadkovania"/>
              <w:rPr>
                <w:rFonts w:ascii="Times New Roman" w:hAnsi="Times New Roman" w:cs="Times New Roman"/>
                <w:sz w:val="20"/>
                <w:szCs w:val="20"/>
              </w:rPr>
            </w:pPr>
          </w:p>
          <w:p w14:paraId="5BBDD08D" w14:textId="77777777" w:rsidR="00A04A9A" w:rsidRPr="00FD7415" w:rsidRDefault="00A04A9A" w:rsidP="001F2BD8">
            <w:pPr>
              <w:pStyle w:val="Bezriadkovania"/>
              <w:rPr>
                <w:rFonts w:ascii="Times New Roman" w:hAnsi="Times New Roman" w:cs="Times New Roman"/>
                <w:sz w:val="20"/>
                <w:szCs w:val="20"/>
              </w:rPr>
            </w:pPr>
          </w:p>
          <w:p w14:paraId="1AA5C0BF" w14:textId="77777777" w:rsidR="00A04A9A" w:rsidRPr="00FD7415" w:rsidRDefault="00A04A9A" w:rsidP="001F2BD8">
            <w:pPr>
              <w:pStyle w:val="Bezriadkovania"/>
              <w:rPr>
                <w:rFonts w:ascii="Times New Roman" w:hAnsi="Times New Roman" w:cs="Times New Roman"/>
                <w:sz w:val="20"/>
                <w:szCs w:val="20"/>
              </w:rPr>
            </w:pPr>
            <w:r w:rsidRPr="00FD7415">
              <w:rPr>
                <w:rFonts w:ascii="Times New Roman" w:hAnsi="Times New Roman" w:cs="Times New Roman"/>
                <w:sz w:val="20"/>
                <w:szCs w:val="20"/>
              </w:rPr>
              <w:t>O: 5</w:t>
            </w:r>
          </w:p>
          <w:p w14:paraId="63E01290" w14:textId="77777777" w:rsidR="00A04A9A" w:rsidRPr="00FD7415" w:rsidRDefault="00A04A9A" w:rsidP="001F2BD8">
            <w:pPr>
              <w:pStyle w:val="Bezriadkovania"/>
              <w:rPr>
                <w:rFonts w:ascii="Times New Roman" w:hAnsi="Times New Roman" w:cs="Times New Roman"/>
                <w:sz w:val="20"/>
                <w:szCs w:val="20"/>
              </w:rPr>
            </w:pPr>
          </w:p>
        </w:tc>
        <w:tc>
          <w:tcPr>
            <w:tcW w:w="1763" w:type="pct"/>
          </w:tcPr>
          <w:p w14:paraId="392F26A9" w14:textId="77777777" w:rsidR="009C6A66" w:rsidRPr="009C6A66" w:rsidRDefault="009C6A66" w:rsidP="009C6A66">
            <w:pPr>
              <w:pStyle w:val="Bezriadkovania"/>
              <w:jc w:val="both"/>
              <w:rPr>
                <w:rFonts w:ascii="Times New Roman" w:hAnsi="Times New Roman" w:cs="Times New Roman"/>
                <w:sz w:val="20"/>
                <w:szCs w:val="20"/>
              </w:rPr>
            </w:pPr>
            <w:r w:rsidRPr="009C6A66">
              <w:rPr>
                <w:rFonts w:ascii="Times New Roman" w:hAnsi="Times New Roman" w:cs="Times New Roman"/>
                <w:sz w:val="20"/>
                <w:szCs w:val="20"/>
              </w:rPr>
              <w:t xml:space="preserve">Príslušný orgán môže odložiť, obmedziť alebo upustiť od poskytnutia informácií podľa § 61 ods. 2, úplne alebo čiastočne obmedziť právo na prístup podľa § 62 alebo môže úplne alebo čiastočne obmedziť povinnosť poskytnúť informácie podľa § 63 ods. 5, ak </w:t>
            </w:r>
          </w:p>
          <w:p w14:paraId="60EB05CC" w14:textId="77777777" w:rsidR="009C6A66" w:rsidRPr="009C6A66" w:rsidRDefault="009C6A66" w:rsidP="00B2004F">
            <w:pPr>
              <w:pStyle w:val="Bezriadkovania"/>
              <w:numPr>
                <w:ilvl w:val="0"/>
                <w:numId w:val="49"/>
              </w:numPr>
              <w:ind w:left="306" w:hanging="284"/>
              <w:jc w:val="both"/>
              <w:rPr>
                <w:rFonts w:ascii="Times New Roman" w:hAnsi="Times New Roman" w:cs="Times New Roman"/>
                <w:sz w:val="20"/>
                <w:szCs w:val="20"/>
              </w:rPr>
            </w:pPr>
            <w:r w:rsidRPr="009C6A66">
              <w:rPr>
                <w:rFonts w:ascii="Times New Roman" w:hAnsi="Times New Roman" w:cs="Times New Roman"/>
                <w:sz w:val="20"/>
                <w:szCs w:val="20"/>
              </w:rPr>
              <w:t>by mohlo dôjsť k ovplyvňovaniu alebo mareniu úradného alebo súdneho postupu alebo šetrenia,</w:t>
            </w:r>
          </w:p>
          <w:p w14:paraId="334A4C3C" w14:textId="77777777" w:rsidR="009C6A66" w:rsidRPr="009C6A66" w:rsidRDefault="009C6A66" w:rsidP="00B2004F">
            <w:pPr>
              <w:pStyle w:val="Bezriadkovania"/>
              <w:numPr>
                <w:ilvl w:val="0"/>
                <w:numId w:val="49"/>
              </w:numPr>
              <w:ind w:left="306" w:hanging="284"/>
              <w:jc w:val="both"/>
              <w:rPr>
                <w:rFonts w:ascii="Times New Roman" w:hAnsi="Times New Roman" w:cs="Times New Roman"/>
                <w:sz w:val="20"/>
                <w:szCs w:val="20"/>
              </w:rPr>
            </w:pPr>
            <w:r w:rsidRPr="009C6A66">
              <w:rPr>
                <w:rFonts w:ascii="Times New Roman" w:hAnsi="Times New Roman" w:cs="Times New Roman"/>
                <w:sz w:val="20"/>
                <w:szCs w:val="20"/>
              </w:rPr>
              <w:t xml:space="preserve">by mohlo dôjsť k ohrozeniu plnenia úloh na účely trestného konania, </w:t>
            </w:r>
          </w:p>
          <w:p w14:paraId="445B6D91" w14:textId="77777777" w:rsidR="009C6A66" w:rsidRPr="009C6A66" w:rsidRDefault="009C6A66" w:rsidP="00B2004F">
            <w:pPr>
              <w:pStyle w:val="Bezriadkovania"/>
              <w:numPr>
                <w:ilvl w:val="0"/>
                <w:numId w:val="49"/>
              </w:numPr>
              <w:ind w:left="306" w:hanging="284"/>
              <w:jc w:val="both"/>
              <w:rPr>
                <w:rFonts w:ascii="Times New Roman" w:hAnsi="Times New Roman" w:cs="Times New Roman"/>
                <w:sz w:val="20"/>
                <w:szCs w:val="20"/>
              </w:rPr>
            </w:pPr>
            <w:r w:rsidRPr="009C6A66">
              <w:rPr>
                <w:rFonts w:ascii="Times New Roman" w:hAnsi="Times New Roman" w:cs="Times New Roman"/>
                <w:sz w:val="20"/>
                <w:szCs w:val="20"/>
              </w:rPr>
              <w:t>je to potrebné na zabezpečenie ochrany verejného poriadku alebo bezpečnosti štátu, alebo</w:t>
            </w:r>
          </w:p>
          <w:p w14:paraId="78866F35" w14:textId="0681755E" w:rsidR="00A04A9A" w:rsidRPr="00FD7415" w:rsidRDefault="009C6A66" w:rsidP="00B2004F">
            <w:pPr>
              <w:pStyle w:val="Bezriadkovania"/>
              <w:numPr>
                <w:ilvl w:val="0"/>
                <w:numId w:val="49"/>
              </w:numPr>
              <w:ind w:left="306" w:hanging="284"/>
              <w:jc w:val="both"/>
              <w:rPr>
                <w:rFonts w:ascii="Times New Roman" w:hAnsi="Times New Roman" w:cs="Times New Roman"/>
                <w:sz w:val="20"/>
                <w:szCs w:val="20"/>
              </w:rPr>
            </w:pPr>
            <w:r w:rsidRPr="009C6A66">
              <w:rPr>
                <w:rFonts w:ascii="Times New Roman" w:hAnsi="Times New Roman" w:cs="Times New Roman"/>
                <w:sz w:val="20"/>
                <w:szCs w:val="20"/>
              </w:rPr>
              <w:t>je to potrebné na och</w:t>
            </w:r>
            <w:r>
              <w:rPr>
                <w:rFonts w:ascii="Times New Roman" w:hAnsi="Times New Roman" w:cs="Times New Roman"/>
                <w:sz w:val="20"/>
                <w:szCs w:val="20"/>
              </w:rPr>
              <w:t xml:space="preserve">ranu práv a slobôd iných osôb. </w:t>
            </w:r>
          </w:p>
          <w:p w14:paraId="586538D7" w14:textId="77777777" w:rsidR="00A04A9A" w:rsidRPr="00FD7415" w:rsidRDefault="00A04A9A" w:rsidP="00CE237A">
            <w:pPr>
              <w:pStyle w:val="Bezriadkovania"/>
              <w:jc w:val="both"/>
              <w:rPr>
                <w:rFonts w:ascii="Times New Roman" w:hAnsi="Times New Roman" w:cs="Times New Roman"/>
                <w:sz w:val="20"/>
                <w:szCs w:val="20"/>
              </w:rPr>
            </w:pPr>
          </w:p>
          <w:p w14:paraId="3E428239" w14:textId="28E9F249" w:rsidR="00A04A9A" w:rsidRPr="00FD7415" w:rsidRDefault="009C6A66" w:rsidP="00CE237A">
            <w:pPr>
              <w:pStyle w:val="Bezriadkovania"/>
              <w:jc w:val="both"/>
              <w:rPr>
                <w:rFonts w:ascii="Times New Roman" w:hAnsi="Times New Roman" w:cs="Times New Roman"/>
                <w:sz w:val="20"/>
                <w:szCs w:val="20"/>
              </w:rPr>
            </w:pPr>
            <w:r w:rsidRPr="009C6A66">
              <w:rPr>
                <w:rFonts w:ascii="Times New Roman" w:hAnsi="Times New Roman" w:cs="Times New Roman"/>
                <w:sz w:val="20"/>
                <w:szCs w:val="20"/>
              </w:rPr>
              <w:t>Ak príslušný orgán obmedzí poskytnutie informácií alebo práva dotknutej osoby podľa odseku 1, je povinný dotknutú osobu písomne informovať o možnosti podania návrhu na začatie konania podľa § 101 vrátane možnosti uplatnenia práva na preverenie zákonnosti postupov príslušného orgánu podľa odsekov 1 a 3 úradom a o možnosti uplatnenia práv dotknutej osoby na inú právnu ochranu.</w:t>
            </w:r>
            <w:r w:rsidRPr="009C6A66">
              <w:rPr>
                <w:rFonts w:ascii="Times New Roman" w:hAnsi="Times New Roman" w:cs="Times New Roman"/>
                <w:sz w:val="20"/>
                <w:szCs w:val="20"/>
                <w:vertAlign w:val="superscript"/>
              </w:rPr>
              <w:t>20</w:t>
            </w:r>
            <w:r w:rsidRPr="009C6A66">
              <w:rPr>
                <w:rFonts w:ascii="Times New Roman" w:hAnsi="Times New Roman" w:cs="Times New Roman"/>
                <w:sz w:val="20"/>
                <w:szCs w:val="20"/>
              </w:rPr>
              <w:t xml:space="preserve">)    </w:t>
            </w:r>
          </w:p>
        </w:tc>
        <w:tc>
          <w:tcPr>
            <w:tcW w:w="201" w:type="pct"/>
          </w:tcPr>
          <w:p w14:paraId="188A90B0" w14:textId="6A89F06D"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6DD6A76"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0240B629" w14:textId="77777777" w:rsidTr="008B00BA">
        <w:tc>
          <w:tcPr>
            <w:tcW w:w="222" w:type="pct"/>
          </w:tcPr>
          <w:p w14:paraId="77FDBED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16</w:t>
            </w:r>
          </w:p>
          <w:p w14:paraId="5C8E6FB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5</w:t>
            </w:r>
          </w:p>
        </w:tc>
        <w:tc>
          <w:tcPr>
            <w:tcW w:w="1672" w:type="pct"/>
          </w:tcPr>
          <w:p w14:paraId="5F61331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oznámi opravu nesprávnych osobných údajov príslušnému orgánu, od ktorého nesprávne osobné údaje pochádzajú.</w:t>
            </w:r>
          </w:p>
        </w:tc>
        <w:tc>
          <w:tcPr>
            <w:tcW w:w="186" w:type="pct"/>
          </w:tcPr>
          <w:p w14:paraId="2EF12716" w14:textId="43E2ADD3"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4753FE5" w14:textId="57B28976"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1212A47" w14:textId="7F9FC4CA" w:rsidR="00A04A9A" w:rsidRPr="00FD7415" w:rsidRDefault="002F33B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65</w:t>
            </w:r>
          </w:p>
          <w:p w14:paraId="005FC9D4"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V: 1</w:t>
            </w:r>
          </w:p>
          <w:p w14:paraId="75CE69EF" w14:textId="77777777" w:rsidR="00A04A9A" w:rsidRPr="00FD7415" w:rsidRDefault="00A04A9A" w:rsidP="003F3435">
            <w:pPr>
              <w:pStyle w:val="Bezriadkovania"/>
              <w:rPr>
                <w:rFonts w:ascii="Times New Roman" w:hAnsi="Times New Roman" w:cs="Times New Roman"/>
                <w:sz w:val="20"/>
                <w:szCs w:val="20"/>
              </w:rPr>
            </w:pPr>
          </w:p>
        </w:tc>
        <w:tc>
          <w:tcPr>
            <w:tcW w:w="1763" w:type="pct"/>
          </w:tcPr>
          <w:p w14:paraId="0AC2DE34" w14:textId="767BD94E" w:rsidR="00A04A9A" w:rsidRPr="00FD7415" w:rsidRDefault="002F33BE" w:rsidP="003F3435">
            <w:pPr>
              <w:pStyle w:val="Bezriadkovania"/>
              <w:jc w:val="both"/>
              <w:rPr>
                <w:rFonts w:ascii="Times New Roman" w:hAnsi="Times New Roman" w:cs="Times New Roman"/>
                <w:sz w:val="20"/>
                <w:szCs w:val="20"/>
              </w:rPr>
            </w:pPr>
            <w:r w:rsidRPr="002F33BE">
              <w:rPr>
                <w:rFonts w:ascii="Times New Roman" w:hAnsi="Times New Roman" w:cs="Times New Roman"/>
                <w:sz w:val="20"/>
                <w:szCs w:val="20"/>
              </w:rPr>
              <w:t>Príslušný orgán je povinný oznámiť opravu nesprávnych osobných údajov príslušnému orgánu, od ktorého nesprávne osobné údaje pochádzajú.</w:t>
            </w:r>
          </w:p>
        </w:tc>
        <w:tc>
          <w:tcPr>
            <w:tcW w:w="201" w:type="pct"/>
          </w:tcPr>
          <w:p w14:paraId="70D333CD" w14:textId="7A6B4DB1"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177212D"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41B91730" w14:textId="77777777" w:rsidTr="008B00BA">
        <w:tc>
          <w:tcPr>
            <w:tcW w:w="222" w:type="pct"/>
          </w:tcPr>
          <w:p w14:paraId="0798EB49"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16</w:t>
            </w:r>
          </w:p>
          <w:p w14:paraId="1086FF5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6</w:t>
            </w:r>
          </w:p>
        </w:tc>
        <w:tc>
          <w:tcPr>
            <w:tcW w:w="1672" w:type="pct"/>
          </w:tcPr>
          <w:p w14:paraId="25FDFFA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v prípadoch, v ktorých sa osobné údaje opravia alebo vymažú alebo obmedzí sa spracúvanie podľa odsekov 1, 2 a 3, že prevádzkovateľ informuje príjemcov a príjemcovia opravia alebo vymažú osobné údaje alebo obmedzia spracúvanie osobných údajov, za ktoré zodpovedajú.</w:t>
            </w:r>
          </w:p>
        </w:tc>
        <w:tc>
          <w:tcPr>
            <w:tcW w:w="186" w:type="pct"/>
          </w:tcPr>
          <w:p w14:paraId="1C4501C5" w14:textId="6A335E87"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E61B3D4" w14:textId="15DD8205"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53C9243" w14:textId="14C0BDE5" w:rsidR="00A04A9A" w:rsidRPr="00FD7415" w:rsidRDefault="002F33B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65</w:t>
            </w:r>
          </w:p>
          <w:p w14:paraId="1FC3E60D"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V: 2</w:t>
            </w:r>
          </w:p>
          <w:p w14:paraId="395D4A6A" w14:textId="77777777" w:rsidR="00A04A9A" w:rsidRPr="00FD7415" w:rsidRDefault="00A04A9A" w:rsidP="00DD5982">
            <w:pPr>
              <w:pStyle w:val="Bezriadkovania"/>
              <w:jc w:val="center"/>
              <w:rPr>
                <w:rFonts w:ascii="Times New Roman" w:hAnsi="Times New Roman" w:cs="Times New Roman"/>
                <w:sz w:val="20"/>
                <w:szCs w:val="20"/>
              </w:rPr>
            </w:pPr>
          </w:p>
        </w:tc>
        <w:tc>
          <w:tcPr>
            <w:tcW w:w="1763" w:type="pct"/>
          </w:tcPr>
          <w:p w14:paraId="4AFCA3DB" w14:textId="58CBD39A" w:rsidR="00A04A9A" w:rsidRPr="00FD7415" w:rsidRDefault="002F33BE" w:rsidP="00714A9F">
            <w:pPr>
              <w:pStyle w:val="Bezriadkovania"/>
              <w:jc w:val="both"/>
              <w:rPr>
                <w:rFonts w:ascii="Times New Roman" w:hAnsi="Times New Roman" w:cs="Times New Roman"/>
                <w:sz w:val="20"/>
                <w:szCs w:val="20"/>
              </w:rPr>
            </w:pPr>
            <w:r w:rsidRPr="002F33BE">
              <w:rPr>
                <w:rFonts w:ascii="Times New Roman" w:hAnsi="Times New Roman" w:cs="Times New Roman"/>
                <w:sz w:val="20"/>
                <w:szCs w:val="20"/>
              </w:rPr>
              <w:t>Ak príslušný orgán osobné údaje opraví, vymaže alebo obmedzí ich spracúvanie podľa § 63 ods. 1 až 3, informuje o tom príjemcov, ktorí sú povinní opraviť, vymazať alebo obmedziť spracúvanie osobných údajov, za ktoré zodpovedajú.</w:t>
            </w:r>
          </w:p>
        </w:tc>
        <w:tc>
          <w:tcPr>
            <w:tcW w:w="201" w:type="pct"/>
          </w:tcPr>
          <w:p w14:paraId="5926D489" w14:textId="49D065DB"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1B46CA7"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76DC4F31" w14:textId="77777777" w:rsidTr="008B00BA">
        <w:tc>
          <w:tcPr>
            <w:tcW w:w="222" w:type="pct"/>
          </w:tcPr>
          <w:p w14:paraId="74BB621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17</w:t>
            </w:r>
          </w:p>
          <w:p w14:paraId="53AE8AB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6A0C1BE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V prípadoch uvedených v článku 13 ods. 3, článku 15 ods. 3 a článku 16 ods. 4 prijmú členské štáty opatrenia, ktorými sa stanoví, že práva dotknutej osoby možno uplatniť aj prostredníctvom príslušného dozorného orgánu.</w:t>
            </w:r>
          </w:p>
        </w:tc>
        <w:tc>
          <w:tcPr>
            <w:tcW w:w="186" w:type="pct"/>
          </w:tcPr>
          <w:p w14:paraId="6D96E75F" w14:textId="4FBE49F1"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13716C8" w14:textId="7757382C"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971C674" w14:textId="7CA56E65" w:rsidR="00A04A9A" w:rsidRPr="00FD7415" w:rsidRDefault="002F33B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82</w:t>
            </w:r>
          </w:p>
          <w:p w14:paraId="2CD73B24" w14:textId="0076227C" w:rsidR="00A04A9A" w:rsidRPr="00FD7415" w:rsidRDefault="002F33B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5804963D" w14:textId="704D5147" w:rsidR="00A04A9A" w:rsidRPr="00FD7415" w:rsidRDefault="002F33B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P: h</w:t>
            </w:r>
          </w:p>
        </w:tc>
        <w:tc>
          <w:tcPr>
            <w:tcW w:w="1763" w:type="pct"/>
          </w:tcPr>
          <w:p w14:paraId="234C5187" w14:textId="77777777" w:rsidR="00A04A9A" w:rsidRDefault="00A04A9A" w:rsidP="002F33BE">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Úrad</w:t>
            </w:r>
          </w:p>
          <w:p w14:paraId="6A75FFF3" w14:textId="521C38C5" w:rsidR="002F33BE" w:rsidRPr="00FD7415" w:rsidRDefault="002F33BE" w:rsidP="002F33BE">
            <w:pPr>
              <w:pStyle w:val="Bezriadkovania"/>
              <w:jc w:val="both"/>
              <w:rPr>
                <w:rFonts w:ascii="Times New Roman" w:hAnsi="Times New Roman" w:cs="Times New Roman"/>
                <w:sz w:val="20"/>
                <w:szCs w:val="20"/>
              </w:rPr>
            </w:pPr>
            <w:r w:rsidRPr="002F33BE">
              <w:rPr>
                <w:rFonts w:ascii="Times New Roman" w:hAnsi="Times New Roman" w:cs="Times New Roman"/>
                <w:sz w:val="20"/>
                <w:szCs w:val="20"/>
              </w:rPr>
              <w:t>pri výkone dozoru nad ochranou osobných údajov preveruje zákonnosť spracúvania osobných údajov príslušným orgánom pri výkone práva dotknutou osobou podľa § 64 ods. 5 a informuje dotknutú osobu o výsledku preverenia do 30 dní odo dňa podania žiadosti o preverenie, alebo o dôvodoch prečo k prevereniu nedošlo a o možnosti uplatnenia práva dotknutej osoby na podanie návrhu na začatie konania podľa § 101 a na inú právnu ochranu podľa osobitného predpisu,</w:t>
            </w:r>
            <w:r w:rsidRPr="002F33BE">
              <w:rPr>
                <w:rFonts w:ascii="Times New Roman" w:hAnsi="Times New Roman" w:cs="Times New Roman"/>
                <w:sz w:val="20"/>
                <w:szCs w:val="20"/>
                <w:vertAlign w:val="superscript"/>
              </w:rPr>
              <w:t>20</w:t>
            </w:r>
            <w:r w:rsidRPr="002F33BE">
              <w:rPr>
                <w:rFonts w:ascii="Times New Roman" w:hAnsi="Times New Roman" w:cs="Times New Roman"/>
                <w:sz w:val="20"/>
                <w:szCs w:val="20"/>
              </w:rPr>
              <w:t>)</w:t>
            </w:r>
          </w:p>
        </w:tc>
        <w:tc>
          <w:tcPr>
            <w:tcW w:w="201" w:type="pct"/>
          </w:tcPr>
          <w:p w14:paraId="4BE8F521" w14:textId="0F604160"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310CEDA"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34AA8F3A" w14:textId="77777777" w:rsidTr="008B00BA">
        <w:tc>
          <w:tcPr>
            <w:tcW w:w="222" w:type="pct"/>
          </w:tcPr>
          <w:p w14:paraId="7CD70E5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17</w:t>
            </w:r>
          </w:p>
          <w:p w14:paraId="614F513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3AEB8AD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informuje dotknutú osobu o možnosti uplatniť svoje práva prostredníctvom dozorného orgánu podľa odseku 1.</w:t>
            </w:r>
          </w:p>
        </w:tc>
        <w:tc>
          <w:tcPr>
            <w:tcW w:w="186" w:type="pct"/>
          </w:tcPr>
          <w:p w14:paraId="7939339D" w14:textId="522787C7"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27DF703" w14:textId="25263B80"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579F3FF" w14:textId="12CFD84B" w:rsidR="00A04A9A" w:rsidRPr="00FD7415" w:rsidRDefault="000F59A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64</w:t>
            </w:r>
          </w:p>
          <w:p w14:paraId="42926989"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5</w:t>
            </w:r>
          </w:p>
        </w:tc>
        <w:tc>
          <w:tcPr>
            <w:tcW w:w="1763" w:type="pct"/>
          </w:tcPr>
          <w:p w14:paraId="05E775D4" w14:textId="0ACEA152" w:rsidR="00A04A9A" w:rsidRPr="00FD7415" w:rsidRDefault="000F59A1" w:rsidP="00714A9F">
            <w:pPr>
              <w:pStyle w:val="Bezriadkovania"/>
              <w:jc w:val="both"/>
              <w:rPr>
                <w:rFonts w:ascii="Times New Roman" w:hAnsi="Times New Roman" w:cs="Times New Roman"/>
                <w:sz w:val="20"/>
                <w:szCs w:val="20"/>
              </w:rPr>
            </w:pPr>
            <w:r w:rsidRPr="000F59A1">
              <w:rPr>
                <w:rFonts w:ascii="Times New Roman" w:hAnsi="Times New Roman" w:cs="Times New Roman"/>
                <w:sz w:val="20"/>
                <w:szCs w:val="20"/>
              </w:rPr>
              <w:t xml:space="preserve">Ak príslušný orgán obmedzí poskytnutie informácií alebo práva dotknutej osoby podľa odseku 1, je povinný dotknutú osobu písomne informovať o možnosti podania návrhu na začatie konania podľa § 101 vrátane možnosti uplatnenia práva na preverenie zákonnosti postupov príslušného orgánu podľa odsekov 1 a 3 úradom a o možnosti uplatnenia práv dotknutej </w:t>
            </w:r>
            <w:r w:rsidRPr="000F59A1">
              <w:rPr>
                <w:rFonts w:ascii="Times New Roman" w:hAnsi="Times New Roman" w:cs="Times New Roman"/>
                <w:sz w:val="20"/>
                <w:szCs w:val="20"/>
              </w:rPr>
              <w:lastRenderedPageBreak/>
              <w:t>osoby na inú právnu ochranu.</w:t>
            </w:r>
            <w:r w:rsidRPr="000F59A1">
              <w:rPr>
                <w:rFonts w:ascii="Times New Roman" w:hAnsi="Times New Roman" w:cs="Times New Roman"/>
                <w:sz w:val="20"/>
                <w:szCs w:val="20"/>
                <w:vertAlign w:val="superscript"/>
              </w:rPr>
              <w:t>20</w:t>
            </w:r>
            <w:r w:rsidRPr="000F59A1">
              <w:rPr>
                <w:rFonts w:ascii="Times New Roman" w:hAnsi="Times New Roman" w:cs="Times New Roman"/>
                <w:sz w:val="20"/>
                <w:szCs w:val="20"/>
              </w:rPr>
              <w:t xml:space="preserve">)    </w:t>
            </w:r>
          </w:p>
        </w:tc>
        <w:tc>
          <w:tcPr>
            <w:tcW w:w="201" w:type="pct"/>
          </w:tcPr>
          <w:p w14:paraId="1B9FFD51" w14:textId="2DA7F927"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63C5C1D9" w14:textId="77777777" w:rsidR="00A04A9A" w:rsidRPr="00FD7415" w:rsidRDefault="00A04A9A" w:rsidP="00714A9F">
            <w:pPr>
              <w:pStyle w:val="Bezriadkovania"/>
              <w:jc w:val="both"/>
              <w:rPr>
                <w:rFonts w:ascii="Times New Roman" w:hAnsi="Times New Roman" w:cs="Times New Roman"/>
                <w:sz w:val="20"/>
                <w:szCs w:val="20"/>
              </w:rPr>
            </w:pPr>
          </w:p>
        </w:tc>
      </w:tr>
      <w:tr w:rsidR="000F59A1" w:rsidRPr="00FD7415" w14:paraId="4DB99A33" w14:textId="77777777" w:rsidTr="008B00BA">
        <w:trPr>
          <w:trHeight w:val="482"/>
        </w:trPr>
        <w:tc>
          <w:tcPr>
            <w:tcW w:w="222" w:type="pct"/>
          </w:tcPr>
          <w:p w14:paraId="0E458568" w14:textId="77777777" w:rsidR="000F59A1" w:rsidRPr="00FD7415" w:rsidRDefault="000F59A1"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17</w:t>
            </w:r>
          </w:p>
          <w:p w14:paraId="1C1B9863" w14:textId="77777777" w:rsidR="000F59A1" w:rsidRPr="00FD7415" w:rsidRDefault="000F59A1"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69B1CAE1" w14:textId="77777777" w:rsidR="000F59A1" w:rsidRPr="00FD7415" w:rsidRDefault="000F59A1"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sa uplatňuje právo uvedené v odseku 1, dozorný orgán informuje dotknutú osobu aspoň o tom, že vykonal všetky nevyhnutné overenia alebo preskúmanie. Dozorný orgán dotknutú osobu tiež informuje o jej práve na súdny prostriedok nápravy.</w:t>
            </w:r>
          </w:p>
        </w:tc>
        <w:tc>
          <w:tcPr>
            <w:tcW w:w="186" w:type="pct"/>
          </w:tcPr>
          <w:p w14:paraId="64C10D6D" w14:textId="5190C657" w:rsidR="000F59A1" w:rsidRPr="00FD7415" w:rsidRDefault="000F59A1"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D2CF9D2" w14:textId="296EDDA4" w:rsidR="000F59A1" w:rsidRPr="00FD7415" w:rsidRDefault="000F59A1"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178C45C" w14:textId="14311789" w:rsidR="000F59A1" w:rsidRPr="00FD7415" w:rsidRDefault="000F59A1" w:rsidP="00A32128">
            <w:pPr>
              <w:pStyle w:val="Bezriadkovania"/>
              <w:jc w:val="center"/>
              <w:rPr>
                <w:rFonts w:ascii="Times New Roman" w:hAnsi="Times New Roman" w:cs="Times New Roman"/>
                <w:sz w:val="20"/>
                <w:szCs w:val="20"/>
              </w:rPr>
            </w:pPr>
            <w:r>
              <w:rPr>
                <w:rFonts w:ascii="Times New Roman" w:hAnsi="Times New Roman" w:cs="Times New Roman"/>
                <w:sz w:val="20"/>
                <w:szCs w:val="20"/>
              </w:rPr>
              <w:t>§ 82</w:t>
            </w:r>
          </w:p>
          <w:p w14:paraId="3111B372" w14:textId="57DC4171" w:rsidR="000F59A1" w:rsidRPr="00FD7415" w:rsidRDefault="000F59A1" w:rsidP="00A32128">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0F1DF4D5" w14:textId="20C45654" w:rsidR="000F59A1" w:rsidRPr="00FD7415" w:rsidRDefault="000F59A1" w:rsidP="00A32128">
            <w:pPr>
              <w:pStyle w:val="Bezriadkovania"/>
              <w:jc w:val="center"/>
              <w:rPr>
                <w:rFonts w:ascii="Times New Roman" w:hAnsi="Times New Roman" w:cs="Times New Roman"/>
                <w:sz w:val="20"/>
                <w:szCs w:val="20"/>
              </w:rPr>
            </w:pPr>
            <w:r>
              <w:rPr>
                <w:rFonts w:ascii="Times New Roman" w:hAnsi="Times New Roman" w:cs="Times New Roman"/>
                <w:sz w:val="20"/>
                <w:szCs w:val="20"/>
              </w:rPr>
              <w:t>P: h</w:t>
            </w:r>
          </w:p>
        </w:tc>
        <w:tc>
          <w:tcPr>
            <w:tcW w:w="1763" w:type="pct"/>
          </w:tcPr>
          <w:p w14:paraId="04C78AC5" w14:textId="77777777" w:rsidR="000F59A1" w:rsidRDefault="000F59A1" w:rsidP="008D30D1">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Úrad</w:t>
            </w:r>
          </w:p>
          <w:p w14:paraId="088E84C2" w14:textId="76234E00" w:rsidR="000F59A1" w:rsidRPr="00FD7415" w:rsidRDefault="000F59A1" w:rsidP="00A32128">
            <w:pPr>
              <w:pStyle w:val="Bezriadkovania"/>
              <w:jc w:val="both"/>
              <w:rPr>
                <w:rFonts w:ascii="Times New Roman" w:hAnsi="Times New Roman" w:cs="Times New Roman"/>
                <w:sz w:val="20"/>
                <w:szCs w:val="20"/>
              </w:rPr>
            </w:pPr>
            <w:r w:rsidRPr="002F33BE">
              <w:rPr>
                <w:rFonts w:ascii="Times New Roman" w:hAnsi="Times New Roman" w:cs="Times New Roman"/>
                <w:sz w:val="20"/>
                <w:szCs w:val="20"/>
              </w:rPr>
              <w:t>pri výkone dozoru nad ochranou osobných údajov preveruje zákonnosť spracúvania osobných údajov príslušným orgánom pri výkone práva dotknutou osobou podľa § 64 ods. 5 a informuje dotknutú osobu o výsledku preverenia do 30 dní odo dňa podania žiadosti o preverenie, alebo o dôvodoch prečo k prevereniu nedošlo a o možnosti uplatnenia práva dotknutej osoby na podanie návrhu na začatie konania podľa § 101 a na inú právnu ochranu podľa osobitného predpisu,</w:t>
            </w:r>
            <w:r w:rsidRPr="002F33BE">
              <w:rPr>
                <w:rFonts w:ascii="Times New Roman" w:hAnsi="Times New Roman" w:cs="Times New Roman"/>
                <w:sz w:val="20"/>
                <w:szCs w:val="20"/>
                <w:vertAlign w:val="superscript"/>
              </w:rPr>
              <w:t>20</w:t>
            </w:r>
            <w:r w:rsidRPr="002F33BE">
              <w:rPr>
                <w:rFonts w:ascii="Times New Roman" w:hAnsi="Times New Roman" w:cs="Times New Roman"/>
                <w:sz w:val="20"/>
                <w:szCs w:val="20"/>
              </w:rPr>
              <w:t>)</w:t>
            </w:r>
          </w:p>
        </w:tc>
        <w:tc>
          <w:tcPr>
            <w:tcW w:w="201" w:type="pct"/>
          </w:tcPr>
          <w:p w14:paraId="5E87B3F5" w14:textId="3488FD8E" w:rsidR="000F59A1" w:rsidRPr="00FD7415" w:rsidRDefault="000F59A1"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70FA1A9" w14:textId="77777777" w:rsidR="000F59A1" w:rsidRPr="00FD7415" w:rsidRDefault="000F59A1" w:rsidP="00714A9F">
            <w:pPr>
              <w:pStyle w:val="Bezriadkovania"/>
              <w:jc w:val="both"/>
              <w:rPr>
                <w:rFonts w:ascii="Times New Roman" w:hAnsi="Times New Roman" w:cs="Times New Roman"/>
                <w:sz w:val="20"/>
                <w:szCs w:val="20"/>
              </w:rPr>
            </w:pPr>
          </w:p>
        </w:tc>
      </w:tr>
      <w:tr w:rsidR="00A04A9A" w:rsidRPr="00FD7415" w14:paraId="22EF01FA" w14:textId="77777777" w:rsidTr="008B00BA">
        <w:trPr>
          <w:trHeight w:val="640"/>
        </w:trPr>
        <w:tc>
          <w:tcPr>
            <w:tcW w:w="222" w:type="pct"/>
          </w:tcPr>
          <w:p w14:paraId="645D6D2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18</w:t>
            </w:r>
          </w:p>
        </w:tc>
        <w:tc>
          <w:tcPr>
            <w:tcW w:w="1672" w:type="pct"/>
          </w:tcPr>
          <w:p w14:paraId="6F30FD6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môžu stanoviť, že sa práva uvedené v článkoch 13, 14 a 16 vykonávajú v súlade s právom členského štátu, ak sú osobné údaje obsiahnuté v súdnom rozhodnutí či záznamoch alebo spise spracúvaných v rámci vyšetrovania trestných činov a trestného konania.</w:t>
            </w:r>
          </w:p>
        </w:tc>
        <w:tc>
          <w:tcPr>
            <w:tcW w:w="186" w:type="pct"/>
          </w:tcPr>
          <w:p w14:paraId="45756361" w14:textId="3A15EAC5"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37264DE" w14:textId="3881B143"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6947051" w14:textId="7D8F99BA" w:rsidR="00A04A9A" w:rsidRPr="00FD7415" w:rsidRDefault="000F59A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66</w:t>
            </w:r>
          </w:p>
        </w:tc>
        <w:tc>
          <w:tcPr>
            <w:tcW w:w="1763" w:type="pct"/>
          </w:tcPr>
          <w:p w14:paraId="19E70A2A" w14:textId="5963AB16" w:rsidR="00A04A9A" w:rsidRPr="00FD7415" w:rsidRDefault="000F59A1" w:rsidP="000F59A1">
            <w:pPr>
              <w:pStyle w:val="Bezriadkovania"/>
              <w:jc w:val="both"/>
              <w:rPr>
                <w:rFonts w:ascii="Times New Roman" w:hAnsi="Times New Roman" w:cs="Times New Roman"/>
                <w:sz w:val="20"/>
                <w:szCs w:val="20"/>
              </w:rPr>
            </w:pPr>
            <w:r w:rsidRPr="000F59A1">
              <w:rPr>
                <w:rFonts w:ascii="Times New Roman" w:hAnsi="Times New Roman" w:cs="Times New Roman"/>
                <w:sz w:val="20"/>
                <w:szCs w:val="20"/>
              </w:rPr>
              <w:t>Ustanovenia § 61 až 65 sa neuplatňujú, ak ide o osobné údaje, ktoré sú súčasťou vyšetrovacieho spisu alebo súdneho spisu v rámci trestného konania; práva uvedené v týchto ustanoveniach sa vykonávajú podľa osobitného predpisu.</w:t>
            </w:r>
            <w:r w:rsidRPr="000F59A1">
              <w:rPr>
                <w:rFonts w:ascii="Times New Roman" w:hAnsi="Times New Roman" w:cs="Times New Roman"/>
                <w:sz w:val="20"/>
                <w:szCs w:val="20"/>
                <w:vertAlign w:val="superscript"/>
              </w:rPr>
              <w:t>23</w:t>
            </w:r>
            <w:r w:rsidRPr="000F59A1">
              <w:rPr>
                <w:rFonts w:ascii="Times New Roman" w:hAnsi="Times New Roman" w:cs="Times New Roman"/>
                <w:sz w:val="20"/>
                <w:szCs w:val="20"/>
              </w:rPr>
              <w:t>)</w:t>
            </w:r>
          </w:p>
        </w:tc>
        <w:tc>
          <w:tcPr>
            <w:tcW w:w="201" w:type="pct"/>
          </w:tcPr>
          <w:p w14:paraId="4F7DAC0C" w14:textId="78832C29"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33E2A71"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31E0A687" w14:textId="77777777" w:rsidTr="008B00BA">
        <w:tc>
          <w:tcPr>
            <w:tcW w:w="222" w:type="pct"/>
          </w:tcPr>
          <w:p w14:paraId="462B8DE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19</w:t>
            </w:r>
          </w:p>
          <w:p w14:paraId="0FEF34E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66CD49E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so zreteľom na povahu, rozsah, kontext a účely spracúvania, ako aj na riziká s rôznou pravdepodobnosťou a závažnosťou pre práva a slobody fyzických osôb, prijme vhodné technické a organizačné opatrenia, aby zabezpečil a bol schopný preukázať, že spracúvanie sa vykonáva v súlade s touto smernicou. Uvedené opatrenia sa podľa potreby preskúmajú a aktualizujú.</w:t>
            </w:r>
          </w:p>
        </w:tc>
        <w:tc>
          <w:tcPr>
            <w:tcW w:w="186" w:type="pct"/>
          </w:tcPr>
          <w:p w14:paraId="6C99D1ED" w14:textId="75DC685F"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4176037" w14:textId="257EFFF9"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FD30634" w14:textId="658DFBFE" w:rsidR="00A04A9A" w:rsidRPr="00FD7415" w:rsidRDefault="00550C4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68</w:t>
            </w:r>
          </w:p>
          <w:p w14:paraId="0DA1EC22" w14:textId="77777777" w:rsidR="00A04A9A" w:rsidRPr="00FD7415" w:rsidRDefault="00A04A9A" w:rsidP="00DD5982">
            <w:pPr>
              <w:pStyle w:val="Bezriadkovania"/>
              <w:jc w:val="center"/>
              <w:rPr>
                <w:rFonts w:ascii="Times New Roman" w:hAnsi="Times New Roman" w:cs="Times New Roman"/>
                <w:sz w:val="20"/>
                <w:szCs w:val="20"/>
              </w:rPr>
            </w:pPr>
          </w:p>
          <w:p w14:paraId="17EC95EB" w14:textId="77777777" w:rsidR="00A04A9A" w:rsidRDefault="00A04A9A" w:rsidP="00DD5982">
            <w:pPr>
              <w:pStyle w:val="Bezriadkovania"/>
              <w:jc w:val="center"/>
              <w:rPr>
                <w:rFonts w:ascii="Times New Roman" w:hAnsi="Times New Roman" w:cs="Times New Roman"/>
                <w:sz w:val="20"/>
                <w:szCs w:val="20"/>
              </w:rPr>
            </w:pPr>
          </w:p>
          <w:p w14:paraId="239CF86E" w14:textId="77777777" w:rsidR="00A04A9A" w:rsidRDefault="00A04A9A" w:rsidP="00DD5982">
            <w:pPr>
              <w:pStyle w:val="Bezriadkovania"/>
              <w:jc w:val="center"/>
              <w:rPr>
                <w:rFonts w:ascii="Times New Roman" w:hAnsi="Times New Roman" w:cs="Times New Roman"/>
                <w:sz w:val="20"/>
                <w:szCs w:val="20"/>
              </w:rPr>
            </w:pPr>
          </w:p>
          <w:p w14:paraId="608301DD" w14:textId="77777777" w:rsidR="00550C4B" w:rsidRPr="00FD7415" w:rsidRDefault="00550C4B" w:rsidP="00DD5982">
            <w:pPr>
              <w:pStyle w:val="Bezriadkovania"/>
              <w:jc w:val="center"/>
              <w:rPr>
                <w:rFonts w:ascii="Times New Roman" w:hAnsi="Times New Roman" w:cs="Times New Roman"/>
                <w:sz w:val="20"/>
                <w:szCs w:val="20"/>
              </w:rPr>
            </w:pPr>
          </w:p>
          <w:p w14:paraId="6A40095F" w14:textId="5B9F6E0F" w:rsidR="00A04A9A" w:rsidRPr="00FD7415" w:rsidRDefault="00550C4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31</w:t>
            </w:r>
          </w:p>
          <w:p w14:paraId="35B479C6"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75B3A825" w14:textId="73F2D367" w:rsidR="00A04A9A" w:rsidRDefault="00550C4B" w:rsidP="00714A9F">
            <w:pPr>
              <w:pStyle w:val="Bezriadkovania"/>
              <w:jc w:val="both"/>
              <w:rPr>
                <w:rFonts w:ascii="Times New Roman" w:hAnsi="Times New Roman" w:cs="Times New Roman"/>
                <w:sz w:val="20"/>
                <w:szCs w:val="20"/>
              </w:rPr>
            </w:pPr>
            <w:r w:rsidRPr="00550C4B">
              <w:rPr>
                <w:rFonts w:ascii="Times New Roman" w:hAnsi="Times New Roman" w:cs="Times New Roman"/>
                <w:sz w:val="20"/>
                <w:szCs w:val="20"/>
              </w:rPr>
              <w:t xml:space="preserve">Na postup príslušných orgánov pri spracúvaní osobných údajov na plnenie úloh na účely trestného konania sa vzťahujú § 31, § 32, § 33 ods. 1 a 3, § 35 až 37, § 39 až 41, § 42 ods. 1 až 5 a 7 a § 44 až 46 rovnako.  </w:t>
            </w:r>
          </w:p>
          <w:p w14:paraId="45A50FE0" w14:textId="77777777" w:rsidR="00550C4B" w:rsidRPr="00FD7415" w:rsidRDefault="00550C4B" w:rsidP="00714A9F">
            <w:pPr>
              <w:pStyle w:val="Bezriadkovania"/>
              <w:jc w:val="both"/>
              <w:rPr>
                <w:rFonts w:ascii="Times New Roman" w:hAnsi="Times New Roman" w:cs="Times New Roman"/>
                <w:sz w:val="20"/>
                <w:szCs w:val="20"/>
              </w:rPr>
            </w:pPr>
          </w:p>
          <w:p w14:paraId="084686AF" w14:textId="73D8D57D" w:rsidR="00A04A9A" w:rsidRPr="00FD7415" w:rsidRDefault="00550C4B" w:rsidP="00714A9F">
            <w:pPr>
              <w:pStyle w:val="Bezriadkovania"/>
              <w:jc w:val="both"/>
              <w:rPr>
                <w:rFonts w:ascii="Times New Roman" w:hAnsi="Times New Roman" w:cs="Times New Roman"/>
                <w:sz w:val="20"/>
                <w:szCs w:val="20"/>
              </w:rPr>
            </w:pPr>
            <w:r w:rsidRPr="00550C4B">
              <w:rPr>
                <w:rFonts w:ascii="Times New Roman" w:hAnsi="Times New Roman" w:cs="Times New Roman"/>
                <w:sz w:val="20"/>
                <w:szCs w:val="20"/>
              </w:rPr>
              <w:t>S ohľadom na povahu, rozsah, kontext a účely spracúvania osobných údajov a na riziká s rôznou pravdepodobnosťou a závažnosťou pre práva a slobody fyzických osôb je prevádzkovateľ  povinný prijať vhodné technické a organizačné opatrenia na zabezpečenie a preukázanie toho, že spracúvanie osobných údajov sa vykonáva v súlade s týmto zákonom. Uvedené opatrenia je prevádzkovateľ povinný podľa potreby preskúmavať a aktualizovať.</w:t>
            </w:r>
          </w:p>
        </w:tc>
        <w:tc>
          <w:tcPr>
            <w:tcW w:w="201" w:type="pct"/>
          </w:tcPr>
          <w:p w14:paraId="14A9A924" w14:textId="7373C780"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BCA7B15"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02B14711" w14:textId="77777777" w:rsidTr="008B00BA">
        <w:tc>
          <w:tcPr>
            <w:tcW w:w="222" w:type="pct"/>
          </w:tcPr>
          <w:p w14:paraId="126150F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19</w:t>
            </w:r>
          </w:p>
          <w:p w14:paraId="3A6C48A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672D2E73"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je to primerané vzhľadom na spracovateľské činnosti, opatrenia uvedené v odseku 1 zahŕňajú zavedenie primeraných politík ochrany údajov zo strany prevádzkovateľa.</w:t>
            </w:r>
          </w:p>
        </w:tc>
        <w:tc>
          <w:tcPr>
            <w:tcW w:w="186" w:type="pct"/>
          </w:tcPr>
          <w:p w14:paraId="4B5BD98D" w14:textId="57F3476F"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DB5E605" w14:textId="2B3BFB62"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6460197" w14:textId="024FB3A5" w:rsidR="00A04A9A" w:rsidRPr="00FD7415" w:rsidRDefault="00701F4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31</w:t>
            </w:r>
          </w:p>
          <w:p w14:paraId="26B7EB67"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78CE9752" w14:textId="09BE0532" w:rsidR="00A04A9A" w:rsidRPr="00FD7415" w:rsidRDefault="00701F41" w:rsidP="00714A9F">
            <w:pPr>
              <w:pStyle w:val="Bezriadkovania"/>
              <w:jc w:val="both"/>
              <w:rPr>
                <w:rFonts w:ascii="Times New Roman" w:hAnsi="Times New Roman" w:cs="Times New Roman"/>
                <w:sz w:val="20"/>
                <w:szCs w:val="20"/>
              </w:rPr>
            </w:pPr>
            <w:r w:rsidRPr="00701F41">
              <w:rPr>
                <w:rFonts w:ascii="Times New Roman" w:hAnsi="Times New Roman" w:cs="Times New Roman"/>
                <w:sz w:val="20"/>
                <w:szCs w:val="20"/>
              </w:rPr>
              <w:t>Opatrenia podľa odseku 1 zahŕňajú zavedenie primeraných postupov ochrany osobných  údajov zo strany prevádzkovateľa, ak je to vzhľadom na spracovateľské činnosti primerané.</w:t>
            </w:r>
          </w:p>
        </w:tc>
        <w:tc>
          <w:tcPr>
            <w:tcW w:w="201" w:type="pct"/>
          </w:tcPr>
          <w:p w14:paraId="28901AE1" w14:textId="7111FCAB"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B63E768"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406AF79A" w14:textId="77777777" w:rsidTr="008B00BA">
        <w:tc>
          <w:tcPr>
            <w:tcW w:w="222" w:type="pct"/>
          </w:tcPr>
          <w:p w14:paraId="6600193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20</w:t>
            </w:r>
          </w:p>
          <w:p w14:paraId="2CD3214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3AAF8AC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so zreteľom na najnovšie poznatky, náklady na vykonanie opatrení a na povahu, rozsah, kontext a účely spracúvania, ako aj na riziká s rôznou pravdepodobnosťou a závažnosťou, ktoré spracúvanie predstavuje pre práva a slobody fyzických osôb, v čase určenia prostriedkov spracúvania aj v čase samotného spracúvania prijme primerané technické a organizačné opatrenia, ako je napríklad pseudonymizácia, ktoré sú určené na účinné zavedenie zásad ochrany údajov, ako je minimalizácia údajov, a začlenil do spracúvania nevyhnutné záruky s cieľom splniť požiadavky tejto smernice a chrániť práva dotknutých osôb.</w:t>
            </w:r>
          </w:p>
        </w:tc>
        <w:tc>
          <w:tcPr>
            <w:tcW w:w="186" w:type="pct"/>
          </w:tcPr>
          <w:p w14:paraId="7B6C287E" w14:textId="2B08655C"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F5A640E" w14:textId="2F687D1D"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9BD57B5" w14:textId="00008533" w:rsidR="00A04A9A" w:rsidRPr="00FD7415" w:rsidRDefault="00701F4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32</w:t>
            </w:r>
          </w:p>
          <w:p w14:paraId="50142D80" w14:textId="77777777" w:rsidR="00A04A9A"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31227280" w14:textId="77777777" w:rsidR="00483669" w:rsidRDefault="00483669" w:rsidP="00DD5982">
            <w:pPr>
              <w:pStyle w:val="Bezriadkovania"/>
              <w:jc w:val="center"/>
              <w:rPr>
                <w:rFonts w:ascii="Times New Roman" w:hAnsi="Times New Roman" w:cs="Times New Roman"/>
                <w:sz w:val="20"/>
                <w:szCs w:val="20"/>
              </w:rPr>
            </w:pPr>
          </w:p>
          <w:p w14:paraId="118F5AAA" w14:textId="77777777" w:rsidR="00483669" w:rsidRDefault="00483669" w:rsidP="00DD5982">
            <w:pPr>
              <w:pStyle w:val="Bezriadkovania"/>
              <w:jc w:val="center"/>
              <w:rPr>
                <w:rFonts w:ascii="Times New Roman" w:hAnsi="Times New Roman" w:cs="Times New Roman"/>
                <w:sz w:val="20"/>
                <w:szCs w:val="20"/>
              </w:rPr>
            </w:pPr>
          </w:p>
          <w:p w14:paraId="4395EE25" w14:textId="77777777" w:rsidR="00483669" w:rsidRDefault="00483669" w:rsidP="00DD5982">
            <w:pPr>
              <w:pStyle w:val="Bezriadkovania"/>
              <w:jc w:val="center"/>
              <w:rPr>
                <w:rFonts w:ascii="Times New Roman" w:hAnsi="Times New Roman" w:cs="Times New Roman"/>
                <w:sz w:val="20"/>
                <w:szCs w:val="20"/>
              </w:rPr>
            </w:pPr>
          </w:p>
          <w:p w14:paraId="69DDD8BB" w14:textId="77777777" w:rsidR="00483669" w:rsidRDefault="00483669" w:rsidP="00DD5982">
            <w:pPr>
              <w:pStyle w:val="Bezriadkovania"/>
              <w:jc w:val="center"/>
              <w:rPr>
                <w:rFonts w:ascii="Times New Roman" w:hAnsi="Times New Roman" w:cs="Times New Roman"/>
                <w:sz w:val="20"/>
                <w:szCs w:val="20"/>
              </w:rPr>
            </w:pPr>
          </w:p>
          <w:p w14:paraId="7ED06F39" w14:textId="77777777" w:rsidR="00483669" w:rsidRDefault="00483669" w:rsidP="00DD5982">
            <w:pPr>
              <w:pStyle w:val="Bezriadkovania"/>
              <w:jc w:val="center"/>
              <w:rPr>
                <w:rFonts w:ascii="Times New Roman" w:hAnsi="Times New Roman" w:cs="Times New Roman"/>
                <w:sz w:val="20"/>
                <w:szCs w:val="20"/>
              </w:rPr>
            </w:pPr>
          </w:p>
          <w:p w14:paraId="1D47D020" w14:textId="77777777" w:rsidR="00483669" w:rsidRDefault="00483669" w:rsidP="00DD5982">
            <w:pPr>
              <w:pStyle w:val="Bezriadkovania"/>
              <w:jc w:val="center"/>
              <w:rPr>
                <w:rFonts w:ascii="Times New Roman" w:hAnsi="Times New Roman" w:cs="Times New Roman"/>
                <w:sz w:val="20"/>
                <w:szCs w:val="20"/>
              </w:rPr>
            </w:pPr>
          </w:p>
          <w:p w14:paraId="7FDAA6DF" w14:textId="67081D2F" w:rsidR="00483669"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tc>
        <w:tc>
          <w:tcPr>
            <w:tcW w:w="1763" w:type="pct"/>
          </w:tcPr>
          <w:p w14:paraId="03C7E14A" w14:textId="77777777" w:rsidR="00A04A9A" w:rsidRDefault="00701F41" w:rsidP="00714A9F">
            <w:pPr>
              <w:pStyle w:val="Bezriadkovania"/>
              <w:jc w:val="both"/>
              <w:rPr>
                <w:rFonts w:ascii="Times New Roman" w:hAnsi="Times New Roman" w:cs="Times New Roman"/>
                <w:sz w:val="20"/>
                <w:szCs w:val="20"/>
              </w:rPr>
            </w:pPr>
            <w:r w:rsidRPr="00701F41">
              <w:rPr>
                <w:rFonts w:ascii="Times New Roman" w:hAnsi="Times New Roman" w:cs="Times New Roman"/>
                <w:sz w:val="20"/>
                <w:szCs w:val="20"/>
              </w:rPr>
              <w:t>Prevádzkovateľ je povinný pred spracúvaním osobných údajov zaviesť a počas spracúvania osobných údajov mať zavedenú špecificky navrhnutú ochranu osobných údajov, ktorá spočíva v prijatí primeraných technických a organizačných opatrení, najmä vo forme pseudonymizácie, na účinné zavedenie primeraných záruk ochrany osobných údajov a dodržiavanie základných zásad podľa § 6 až 12.</w:t>
            </w:r>
          </w:p>
          <w:p w14:paraId="261A8D5B" w14:textId="77777777" w:rsidR="00483669" w:rsidRDefault="00483669" w:rsidP="00714A9F">
            <w:pPr>
              <w:pStyle w:val="Bezriadkovania"/>
              <w:jc w:val="both"/>
              <w:rPr>
                <w:rFonts w:ascii="Times New Roman" w:hAnsi="Times New Roman" w:cs="Times New Roman"/>
                <w:sz w:val="20"/>
                <w:szCs w:val="20"/>
              </w:rPr>
            </w:pPr>
          </w:p>
          <w:p w14:paraId="0240BD57" w14:textId="53251144" w:rsidR="00483669" w:rsidRPr="00FD7415" w:rsidRDefault="00483669" w:rsidP="00714A9F">
            <w:pPr>
              <w:pStyle w:val="Bezriadkovania"/>
              <w:jc w:val="both"/>
              <w:rPr>
                <w:rFonts w:ascii="Times New Roman" w:hAnsi="Times New Roman" w:cs="Times New Roman"/>
                <w:sz w:val="20"/>
                <w:szCs w:val="20"/>
              </w:rPr>
            </w:pPr>
            <w:r w:rsidRPr="00483669">
              <w:rPr>
                <w:rFonts w:ascii="Times New Roman" w:hAnsi="Times New Roman" w:cs="Times New Roman"/>
                <w:sz w:val="20"/>
                <w:szCs w:val="20"/>
              </w:rPr>
              <w:t xml:space="preserve">Prevádzkovateľ je povinný pri špecificky navrhnutej ochrane osobných údajov podľa odseku 1 zohľadniť najnovšie poznatky ochrany osobných údajov, náklady na vykonanie opatrení podľa odseku 1, povahu, rozsah, kontext a účely spracúvania osobných údajov a riziká spracúvania osobných údajov s rôznou </w:t>
            </w:r>
            <w:r w:rsidRPr="00483669">
              <w:rPr>
                <w:rFonts w:ascii="Times New Roman" w:hAnsi="Times New Roman" w:cs="Times New Roman"/>
                <w:sz w:val="20"/>
                <w:szCs w:val="20"/>
              </w:rPr>
              <w:lastRenderedPageBreak/>
              <w:t xml:space="preserve">pravdepodobnosťou a závažnosťou, ktoré spracúvanie osobných údajov predstavuje pre práva a slobody dotknutých osôb.  </w:t>
            </w:r>
          </w:p>
        </w:tc>
        <w:tc>
          <w:tcPr>
            <w:tcW w:w="201" w:type="pct"/>
          </w:tcPr>
          <w:p w14:paraId="08AC5DB1" w14:textId="1C9236EA"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579313C9"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5292C02E" w14:textId="77777777" w:rsidTr="008B00BA">
        <w:tc>
          <w:tcPr>
            <w:tcW w:w="222" w:type="pct"/>
          </w:tcPr>
          <w:p w14:paraId="62A9A79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20</w:t>
            </w:r>
          </w:p>
          <w:p w14:paraId="218EFAC3"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536D97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vykoná primerané technické a organizačné opatrenia, aby zabezpečil, že štandardne sa spracúvajú len osobné údaje, ktoré sú nevyhnutné pre každý konkrétny účel spracúvania. Uvedená povinnosť sa vzťahuje na množstvo získaných osobných údajov, rozsah ich spracúvania, dobu ich uchovávania a ich dostupnosť. Konkrétne sa takýmito opatreniami zabezpečí, aby osobné údaje neboli bez zásahu fyzickej osoby štandardne prístupné neobmedzenému počtu fyzických osôb.</w:t>
            </w:r>
          </w:p>
        </w:tc>
        <w:tc>
          <w:tcPr>
            <w:tcW w:w="186" w:type="pct"/>
          </w:tcPr>
          <w:p w14:paraId="24408C49" w14:textId="7C2553CF"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B5283E4" w14:textId="2F89F0B5"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79AA496" w14:textId="3A5A424C"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32</w:t>
            </w:r>
          </w:p>
          <w:p w14:paraId="52A8D167" w14:textId="20C56E16"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3</w:t>
            </w:r>
          </w:p>
        </w:tc>
        <w:tc>
          <w:tcPr>
            <w:tcW w:w="1763" w:type="pct"/>
          </w:tcPr>
          <w:p w14:paraId="31763E20" w14:textId="05DBB9AF" w:rsidR="00A04A9A" w:rsidRPr="00FD7415" w:rsidRDefault="00483669" w:rsidP="00714A9F">
            <w:pPr>
              <w:pStyle w:val="Bezriadkovania"/>
              <w:jc w:val="both"/>
              <w:rPr>
                <w:rFonts w:ascii="Times New Roman" w:hAnsi="Times New Roman" w:cs="Times New Roman"/>
                <w:sz w:val="20"/>
                <w:szCs w:val="20"/>
              </w:rPr>
            </w:pPr>
            <w:r w:rsidRPr="00483669">
              <w:rPr>
                <w:rFonts w:ascii="Times New Roman" w:hAnsi="Times New Roman" w:cs="Times New Roman"/>
                <w:sz w:val="20"/>
                <w:szCs w:val="20"/>
              </w:rPr>
              <w:t>Prevádzkovateľ je povinný zaviesť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Prevádzkovateľ je povinný zabezpečiť, aby osobné údaje neboli bez zásahu fyzickej osoby štandardne prístupné neobmedzenému počtu fyzických osôb.</w:t>
            </w:r>
          </w:p>
        </w:tc>
        <w:tc>
          <w:tcPr>
            <w:tcW w:w="201" w:type="pct"/>
          </w:tcPr>
          <w:p w14:paraId="203A2612" w14:textId="0458041F"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1D34F36"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7D663799" w14:textId="77777777" w:rsidTr="008B00BA">
        <w:tc>
          <w:tcPr>
            <w:tcW w:w="222" w:type="pct"/>
          </w:tcPr>
          <w:p w14:paraId="62E37E6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21</w:t>
            </w:r>
          </w:p>
          <w:p w14:paraId="4C74F92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3E872EC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v prípade, ak dvaja alebo viacerí prevádzkovatelia spoločne určia účely a prostriedky spracúvania, stanovia, že sú títo prevádzkovatelia spoločnými prevádzkovateľmi. Spoloční prevádzkovatelia transparentne určia svoje príslušné zodpovednosti za dodržiavanie tejto smernice, najmä pokiaľ ide o vykonávanie práv dotknutej osoby, a svoje príslušné povinnosti poskytovať informácie uvedené v článku 13, a to formou vzájomnej dohody, pokiaľ nie sú príslušné zodpovednosti prevádzkovateľov určené právom Únie alebo právom členského štátu, ktorému prevádzkovatelia podliehajú. V dohode sa určí kontaktné miesto pre dotknuté osoby. Členské štáty môžu určiť, ktorý zo spoločných prevádzkovateľov môže vystupovať ako jednotné kontaktné miesto pre uplatnenie práv dotknutých osôb.</w:t>
            </w:r>
          </w:p>
        </w:tc>
        <w:tc>
          <w:tcPr>
            <w:tcW w:w="186" w:type="pct"/>
          </w:tcPr>
          <w:p w14:paraId="631B3BF2" w14:textId="3F0D20CA"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6D7AC13" w14:textId="22336614"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AF123BA" w14:textId="541F7247"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33</w:t>
            </w:r>
          </w:p>
          <w:p w14:paraId="4FF473B5"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7007B820" w14:textId="17FA3F7B" w:rsidR="00A04A9A" w:rsidRPr="00FD7415" w:rsidRDefault="00483669" w:rsidP="00714A9F">
            <w:pPr>
              <w:pStyle w:val="Bezriadkovania"/>
              <w:jc w:val="both"/>
              <w:rPr>
                <w:rFonts w:ascii="Times New Roman" w:hAnsi="Times New Roman" w:cs="Times New Roman"/>
                <w:sz w:val="20"/>
                <w:szCs w:val="20"/>
              </w:rPr>
            </w:pPr>
            <w:r w:rsidRPr="00483669">
              <w:rPr>
                <w:rFonts w:ascii="Times New Roman" w:hAnsi="Times New Roman" w:cs="Times New Roman"/>
                <w:sz w:val="20"/>
                <w:szCs w:val="20"/>
              </w:rPr>
              <w:t>Spoločnými prevádzkovateľmi sú dvaja alebo viacerí prevádzkovatelia, ktorí spoločne určia dohodou účely a prostriedky spracúvania osobných údajov. V dohode sú zároveň povinní transparentne určiť svoje príslušné zodpovednosti za plnenie povinností a úloh podľa tohto zákona, najmä ak ide o vykonávanie práv dotknutej osoby, a svoje povinnosti poskytovať informácie podľa § 19 a 20, ak nie sú tieto povinnosti prevádzkovateľa ustanovené osobitným predpisom alebo medzinárodnou zmluvou, ktorou je Slovenská republika viazaná. V dohode sa tiež určí kontaktné miesto pre dotknuté osoby.</w:t>
            </w:r>
          </w:p>
        </w:tc>
        <w:tc>
          <w:tcPr>
            <w:tcW w:w="201" w:type="pct"/>
          </w:tcPr>
          <w:p w14:paraId="732F8780" w14:textId="596DABE1"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16E3EA7"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614AD2BE" w14:textId="77777777" w:rsidTr="008B00BA">
        <w:tc>
          <w:tcPr>
            <w:tcW w:w="222" w:type="pct"/>
          </w:tcPr>
          <w:p w14:paraId="556FEBD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21</w:t>
            </w:r>
          </w:p>
          <w:p w14:paraId="41B81EE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4F87594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Bez ohľadu na podmienky dohody uvedenej v odseku 1 môžu členské štáty stanoviť, že dotknutá osoba uplatní svoje práva podľa ustanovení prijatých podľa tejto smernice u každého prevádzkovateľa a voči každému prevádzkovateľovi.</w:t>
            </w:r>
          </w:p>
        </w:tc>
        <w:tc>
          <w:tcPr>
            <w:tcW w:w="186" w:type="pct"/>
          </w:tcPr>
          <w:p w14:paraId="16795B01" w14:textId="75AFB122"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8A4F726" w14:textId="426DD346"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BAA5913" w14:textId="55C7AF0A"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33</w:t>
            </w:r>
          </w:p>
          <w:p w14:paraId="512819CC"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0A729688" w14:textId="6BE5B248" w:rsidR="00A04A9A" w:rsidRPr="00FD7415" w:rsidRDefault="00483669" w:rsidP="00714A9F">
            <w:pPr>
              <w:pStyle w:val="Bezriadkovania"/>
              <w:jc w:val="both"/>
              <w:rPr>
                <w:rFonts w:ascii="Times New Roman" w:hAnsi="Times New Roman" w:cs="Times New Roman"/>
                <w:sz w:val="20"/>
                <w:szCs w:val="20"/>
              </w:rPr>
            </w:pPr>
            <w:r w:rsidRPr="00483669">
              <w:rPr>
                <w:rFonts w:ascii="Times New Roman" w:hAnsi="Times New Roman" w:cs="Times New Roman"/>
                <w:sz w:val="20"/>
                <w:szCs w:val="20"/>
              </w:rPr>
              <w:t>Bez ohľadu na podmienky dohody podľa odseku 1 môže dotknutá osoba uplatniť svoje práva u každého prevádzkovateľa a voči každému prevádzkovateľovi.</w:t>
            </w:r>
          </w:p>
        </w:tc>
        <w:tc>
          <w:tcPr>
            <w:tcW w:w="201" w:type="pct"/>
          </w:tcPr>
          <w:p w14:paraId="690596B3" w14:textId="1299959A"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673532E"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77DADA04" w14:textId="77777777" w:rsidTr="008B00BA">
        <w:tc>
          <w:tcPr>
            <w:tcW w:w="222" w:type="pct"/>
          </w:tcPr>
          <w:p w14:paraId="0E83A45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22</w:t>
            </w:r>
          </w:p>
          <w:p w14:paraId="6B450F0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535E3C7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v prípade, ak sa spracúvanie uskutočňuje v mene prevádzkovateľa, stanovia, že prevádzkovateľ využíva len sprostredkovateľov poskytujúcich dostatočné záruky na to, že sa prijmú primerané technické a organizačné opatrenia tak, aby spracúvanie spĺňalo požiadavky tejto smernice a aby sa zabezpečila ochrana práv dotknutej osoby.</w:t>
            </w:r>
          </w:p>
        </w:tc>
        <w:tc>
          <w:tcPr>
            <w:tcW w:w="186" w:type="pct"/>
          </w:tcPr>
          <w:p w14:paraId="61424844" w14:textId="702B57B1"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6DB4AE5" w14:textId="10D77631"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5D50623" w14:textId="621218CF"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35</w:t>
            </w:r>
          </w:p>
          <w:p w14:paraId="3859497A"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5464A237" w14:textId="000DFC7B" w:rsidR="00A04A9A" w:rsidRPr="00FD7415" w:rsidRDefault="00483669" w:rsidP="00714A9F">
            <w:pPr>
              <w:pStyle w:val="Bezriadkovania"/>
              <w:jc w:val="both"/>
              <w:rPr>
                <w:rFonts w:ascii="Times New Roman" w:hAnsi="Times New Roman" w:cs="Times New Roman"/>
                <w:sz w:val="20"/>
                <w:szCs w:val="20"/>
              </w:rPr>
            </w:pPr>
            <w:r w:rsidRPr="00483669">
              <w:rPr>
                <w:rFonts w:ascii="Times New Roman" w:hAnsi="Times New Roman" w:cs="Times New Roman"/>
                <w:sz w:val="20"/>
                <w:szCs w:val="20"/>
              </w:rPr>
              <w:t>Ak sa má spracúvanie osobných údajov uskutočniť v mene prevádzkovateľa, prevádzkovateľ tým môže poveriť len sprostredkovateľa, ktorý poskytuje dostatočné záruky na prijatie primeraných technických a organizačných opatrení tak, aby spracúvanie osobných údajov spĺňalo požiadavky tohto zákona a aby sa zabezpečila ochrana práv dotknutej osoby. Na poverenie sprostredkovateľa spracúvaním osobných údajov podľa prvej vety sa súhlas dotknutej osoby nevyžaduje.</w:t>
            </w:r>
          </w:p>
        </w:tc>
        <w:tc>
          <w:tcPr>
            <w:tcW w:w="201" w:type="pct"/>
          </w:tcPr>
          <w:p w14:paraId="33AFEA1A" w14:textId="443A0282"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EB4C447"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6992DA55" w14:textId="77777777" w:rsidTr="008B00BA">
        <w:tc>
          <w:tcPr>
            <w:tcW w:w="222" w:type="pct"/>
          </w:tcPr>
          <w:p w14:paraId="21EABFF8"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22</w:t>
            </w:r>
          </w:p>
          <w:p w14:paraId="45D351F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56FBD4B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Členské štáty stanovia, že sprostredkovateľ nezapojí ďalšieho sprostredkovateľa bez predchádzajúceho osobitného alebo všeobecného písomného povolenia prevádzkovateľa. V prípade všeobecného písomného povolenia sprostredkovateľ informuje prevádzkovateľa o akýchkoľvek zamýšľaných zmenách v súvislosti s pridaním </w:t>
            </w:r>
            <w:r w:rsidRPr="00FD7415">
              <w:rPr>
                <w:rFonts w:ascii="Times New Roman" w:hAnsi="Times New Roman" w:cs="Times New Roman"/>
                <w:sz w:val="20"/>
                <w:szCs w:val="20"/>
              </w:rPr>
              <w:lastRenderedPageBreak/>
              <w:t>alebo nahradením ďalších sprostredkovateľov, čím sa prevádzkovateľovi dá možnosť namietať voči takýmto zmenám.</w:t>
            </w:r>
          </w:p>
        </w:tc>
        <w:tc>
          <w:tcPr>
            <w:tcW w:w="186" w:type="pct"/>
          </w:tcPr>
          <w:p w14:paraId="161C0025" w14:textId="49D00255"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4B3E3D7E" w14:textId="2CA8A858"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DC9F180" w14:textId="2C663F70"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35</w:t>
            </w:r>
          </w:p>
          <w:p w14:paraId="37429677"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10931A57" w14:textId="2CD130D2" w:rsidR="00A04A9A" w:rsidRPr="00FD7415" w:rsidRDefault="00483669" w:rsidP="00714A9F">
            <w:pPr>
              <w:pStyle w:val="Bezriadkovania"/>
              <w:jc w:val="both"/>
              <w:rPr>
                <w:rFonts w:ascii="Times New Roman" w:hAnsi="Times New Roman" w:cs="Times New Roman"/>
                <w:sz w:val="20"/>
                <w:szCs w:val="20"/>
              </w:rPr>
            </w:pPr>
            <w:r w:rsidRPr="00483669">
              <w:rPr>
                <w:rFonts w:ascii="Times New Roman" w:hAnsi="Times New Roman" w:cs="Times New Roman"/>
                <w:sz w:val="20"/>
                <w:szCs w:val="20"/>
              </w:rPr>
              <w:t xml:space="preserve">Sprostredkovateľ nesmie poveriť ďalšieho sprostredkovateľa bez predchádzajúceho osobitného alebo všeobecného písomného súhlasu prevádzkovateľa. Sprostredkovateľ je povinný informovať prevádzkovateľa o akýchkoľvek zamýšľaných zmenách v súvislosti s poverením alebo s poverením ďalších sprostredkovateľov, ak sa poverenie </w:t>
            </w:r>
            <w:r w:rsidRPr="00483669">
              <w:rPr>
                <w:rFonts w:ascii="Times New Roman" w:hAnsi="Times New Roman" w:cs="Times New Roman"/>
                <w:sz w:val="20"/>
                <w:szCs w:val="20"/>
              </w:rPr>
              <w:lastRenderedPageBreak/>
              <w:t>vykonalo na základe všeobecného písomného súhlasu.</w:t>
            </w:r>
          </w:p>
        </w:tc>
        <w:tc>
          <w:tcPr>
            <w:tcW w:w="201" w:type="pct"/>
          </w:tcPr>
          <w:p w14:paraId="76663D8A" w14:textId="733382A2"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4B53D157"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4311259E" w14:textId="77777777" w:rsidTr="008B00BA">
        <w:trPr>
          <w:trHeight w:val="487"/>
        </w:trPr>
        <w:tc>
          <w:tcPr>
            <w:tcW w:w="222" w:type="pct"/>
          </w:tcPr>
          <w:p w14:paraId="41CEE60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22</w:t>
            </w:r>
          </w:p>
          <w:p w14:paraId="395AF9F3"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7233B89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sa spracúvanie sprostredkovateľom riadi zmluvou alebo iným právnym aktom podľa práva Únie alebo práva členského štátu, ktoré zaväzuje sprostredkovateľa voči prevádzkovateľovi a ktorým sa stanovuje predmet a doba spracúvania, povaha a účel spracúvania, typ osobných údajov a kategórie dotknutých osôb a povinnosti a práva prevádzkovateľa. Uvedená zmluva alebo iný právny akt najmä stanovia, že sprostredkovateľ:</w:t>
            </w:r>
          </w:p>
          <w:p w14:paraId="453D667A" w14:textId="77777777" w:rsidR="00A04A9A" w:rsidRPr="00FD7415" w:rsidRDefault="00A04A9A" w:rsidP="00714A9F">
            <w:pPr>
              <w:pStyle w:val="Bezriadkovania"/>
              <w:numPr>
                <w:ilvl w:val="0"/>
                <w:numId w:val="1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koná len na základe pokynov prevádzkovateľa;</w:t>
            </w:r>
          </w:p>
          <w:p w14:paraId="5F912644" w14:textId="77777777" w:rsidR="00A04A9A" w:rsidRPr="00FD7415" w:rsidRDefault="00A04A9A" w:rsidP="00714A9F">
            <w:pPr>
              <w:pStyle w:val="Bezriadkovania"/>
              <w:numPr>
                <w:ilvl w:val="0"/>
                <w:numId w:val="1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zabezpečí, aby sa osoby oprávnené spracúvať osobné údaje zaviazali, že zachovajú dôvernosť, alebo aby boli viazané vhodnou povinnosťou zachovávať dôvernosť vyplývajúcou zo zákona;</w:t>
            </w:r>
          </w:p>
          <w:p w14:paraId="5E75F7A3" w14:textId="77777777" w:rsidR="00A04A9A" w:rsidRPr="00FD7415" w:rsidRDefault="00A04A9A" w:rsidP="00714A9F">
            <w:pPr>
              <w:pStyle w:val="Bezriadkovania"/>
              <w:numPr>
                <w:ilvl w:val="0"/>
                <w:numId w:val="1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pomáha prevádzkovateľovi akýmkoľvek vhodným prostriedkom zabezpečiť súlad s ustanoveniami týkajúcimi sa práv dotknutých osôb;</w:t>
            </w:r>
          </w:p>
          <w:p w14:paraId="6EAA087F" w14:textId="77777777" w:rsidR="00A04A9A" w:rsidRPr="00FD7415" w:rsidRDefault="00A04A9A" w:rsidP="00714A9F">
            <w:pPr>
              <w:pStyle w:val="Bezriadkovania"/>
              <w:numPr>
                <w:ilvl w:val="0"/>
                <w:numId w:val="1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 ukončení poskytovania služieb týkajúcich sa spracúvania údajov na základe rozhodnutia prevádzkovateľa všetky osobné údaje vymaže alebo vráti prevádzkovateľovi a vymaže existujúce kópie, ak právo Únie alebo právo členského štátu nepožadujú uchovávanie osobných údajov;</w:t>
            </w:r>
          </w:p>
          <w:p w14:paraId="0C14D9A4" w14:textId="77777777" w:rsidR="00A04A9A" w:rsidRPr="00FD7415" w:rsidRDefault="00A04A9A" w:rsidP="00714A9F">
            <w:pPr>
              <w:pStyle w:val="Bezriadkovania"/>
              <w:numPr>
                <w:ilvl w:val="0"/>
                <w:numId w:val="1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poskytne prevádzkovateľovi všetky informácie potrebné na preukázanie súladu s týmto článkom;</w:t>
            </w:r>
          </w:p>
          <w:p w14:paraId="16EE1277" w14:textId="77777777" w:rsidR="00A04A9A" w:rsidRPr="00FD7415" w:rsidRDefault="00A04A9A" w:rsidP="00714A9F">
            <w:pPr>
              <w:pStyle w:val="Bezriadkovania"/>
              <w:numPr>
                <w:ilvl w:val="0"/>
                <w:numId w:val="1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dodržiava podmienky zapojenia ďalšieho sprostredkovateľa uvedené v odsekoch 2 a 3.</w:t>
            </w:r>
          </w:p>
        </w:tc>
        <w:tc>
          <w:tcPr>
            <w:tcW w:w="186" w:type="pct"/>
          </w:tcPr>
          <w:p w14:paraId="46472750" w14:textId="4BF65969"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2BBF7DD" w14:textId="5E12153B"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0209DEB" w14:textId="0D244427" w:rsidR="00A04A9A" w:rsidRPr="00FD7415" w:rsidRDefault="00483669" w:rsidP="004D7231">
            <w:pPr>
              <w:pStyle w:val="Bezriadkovania"/>
              <w:jc w:val="center"/>
              <w:rPr>
                <w:rFonts w:ascii="Times New Roman" w:hAnsi="Times New Roman" w:cs="Times New Roman"/>
                <w:sz w:val="20"/>
                <w:szCs w:val="20"/>
              </w:rPr>
            </w:pPr>
            <w:r>
              <w:rPr>
                <w:rFonts w:ascii="Times New Roman" w:hAnsi="Times New Roman" w:cs="Times New Roman"/>
                <w:sz w:val="20"/>
                <w:szCs w:val="20"/>
              </w:rPr>
              <w:t>§ 35</w:t>
            </w:r>
          </w:p>
          <w:p w14:paraId="2E5728E6" w14:textId="77777777" w:rsidR="00A04A9A" w:rsidRPr="00FD7415" w:rsidRDefault="00A04A9A" w:rsidP="004D7231">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768B993C" w14:textId="77777777" w:rsidR="00483669" w:rsidRPr="00483669" w:rsidRDefault="00483669" w:rsidP="00483669">
            <w:pPr>
              <w:pStyle w:val="l17"/>
              <w:rPr>
                <w:sz w:val="20"/>
                <w:szCs w:val="20"/>
              </w:rPr>
            </w:pPr>
          </w:p>
          <w:p w14:paraId="64828955" w14:textId="77777777" w:rsidR="00483669" w:rsidRPr="00483669" w:rsidRDefault="00483669" w:rsidP="00483669">
            <w:pPr>
              <w:pStyle w:val="l17"/>
              <w:rPr>
                <w:sz w:val="20"/>
                <w:szCs w:val="20"/>
              </w:rPr>
            </w:pPr>
            <w:r w:rsidRPr="00483669">
              <w:rPr>
                <w:sz w:val="20"/>
                <w:szCs w:val="20"/>
              </w:rPr>
              <w:t>Spracúvanie osobných údajov sprostredkovateľom sa riadi zmluvou alebo iným právnym úkonom, ktorý zaväzuje sprostredkovateľa voči prevádzkovateľovi a v ktorom je ustanovený predmet a doba spracúvania, povaha a účel spracúvania, zoznam alebo rozsah osobných údajov, kategórie dotknutých osôb a povinnosti a práva prevádzkovateľa. V  zmluve alebo iným právnym úkon sa musí najmä ustanoviť, že sprostredkovateľ je povinný</w:t>
            </w:r>
          </w:p>
          <w:p w14:paraId="7EDB6980" w14:textId="77777777" w:rsidR="00483669" w:rsidRPr="00483669" w:rsidRDefault="00483669" w:rsidP="00B2004F">
            <w:pPr>
              <w:pStyle w:val="l17"/>
              <w:numPr>
                <w:ilvl w:val="0"/>
                <w:numId w:val="50"/>
              </w:numPr>
              <w:ind w:left="306" w:hanging="284"/>
              <w:rPr>
                <w:sz w:val="20"/>
                <w:szCs w:val="20"/>
              </w:rPr>
            </w:pPr>
            <w:r w:rsidRPr="00483669">
              <w:rPr>
                <w:sz w:val="20"/>
                <w:szCs w:val="20"/>
              </w:rPr>
              <w:t>spracúvať osobné údaje len na základe zdokumentovaných pokynov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 ak osobitný predpis alebo medzinárodná zmluva, ktorou je Slovenská republika viazaná, takéto oznámenie nezakazuje zo závažných dôvodov verejného záujmu,</w:t>
            </w:r>
          </w:p>
          <w:p w14:paraId="426B5BB8" w14:textId="77777777" w:rsidR="00483669" w:rsidRPr="00483669" w:rsidRDefault="00483669" w:rsidP="00B2004F">
            <w:pPr>
              <w:pStyle w:val="l17"/>
              <w:numPr>
                <w:ilvl w:val="0"/>
                <w:numId w:val="50"/>
              </w:numPr>
              <w:ind w:left="306" w:hanging="284"/>
              <w:rPr>
                <w:sz w:val="20"/>
                <w:szCs w:val="20"/>
              </w:rPr>
            </w:pPr>
            <w:r w:rsidRPr="00483669">
              <w:rPr>
                <w:sz w:val="20"/>
                <w:szCs w:val="20"/>
              </w:rPr>
              <w:t>zabezpečiť, aby sa osoby oprávnené spracúvať osobné údaje zaviazali, že zachovajú mlčanlivosť o informáciách, o ktorých sa dozvedeli alebo aby boli viazané zákonnou  povinnosťou mlčanlivosti,</w:t>
            </w:r>
          </w:p>
          <w:p w14:paraId="2BAA8460" w14:textId="77777777" w:rsidR="00483669" w:rsidRPr="00483669" w:rsidRDefault="00483669" w:rsidP="00B2004F">
            <w:pPr>
              <w:pStyle w:val="l17"/>
              <w:numPr>
                <w:ilvl w:val="0"/>
                <w:numId w:val="50"/>
              </w:numPr>
              <w:ind w:left="306" w:hanging="284"/>
              <w:rPr>
                <w:sz w:val="20"/>
                <w:szCs w:val="20"/>
              </w:rPr>
            </w:pPr>
            <w:r w:rsidRPr="00483669">
              <w:rPr>
                <w:sz w:val="20"/>
                <w:szCs w:val="20"/>
              </w:rPr>
              <w:t>vykonať požadované opatrenia podľa § 39,</w:t>
            </w:r>
          </w:p>
          <w:p w14:paraId="47A52B3E" w14:textId="77777777" w:rsidR="00483669" w:rsidRPr="00483669" w:rsidRDefault="00483669" w:rsidP="00B2004F">
            <w:pPr>
              <w:pStyle w:val="l17"/>
              <w:numPr>
                <w:ilvl w:val="0"/>
                <w:numId w:val="50"/>
              </w:numPr>
              <w:ind w:left="306" w:hanging="284"/>
              <w:rPr>
                <w:sz w:val="20"/>
                <w:szCs w:val="20"/>
              </w:rPr>
            </w:pPr>
            <w:r w:rsidRPr="00483669">
              <w:rPr>
                <w:sz w:val="20"/>
                <w:szCs w:val="20"/>
              </w:rPr>
              <w:t>dodržiavať podmienky zapojenia ďalšieho sprostredkovateľa podľa odsekov 2 a 5,</w:t>
            </w:r>
          </w:p>
          <w:p w14:paraId="2678D798" w14:textId="77777777" w:rsidR="00483669" w:rsidRPr="00483669" w:rsidRDefault="00483669" w:rsidP="00B2004F">
            <w:pPr>
              <w:pStyle w:val="l17"/>
              <w:numPr>
                <w:ilvl w:val="0"/>
                <w:numId w:val="50"/>
              </w:numPr>
              <w:ind w:left="306" w:hanging="284"/>
              <w:rPr>
                <w:sz w:val="20"/>
                <w:szCs w:val="20"/>
              </w:rPr>
            </w:pPr>
            <w:r w:rsidRPr="00483669">
              <w:rPr>
                <w:sz w:val="20"/>
                <w:szCs w:val="20"/>
              </w:rPr>
              <w:t xml:space="preserve">po zohľadnení povahy spracúvania osobných údajov v čo najväčšej miere poskytnúť súčinnosť prevádzkovateľovi vhodnými technickými a organizačnými opatreniami pri plnení jeho povinnosti prijímať opatrenia na základe žiadosti dotknutej osoby podľa tretej časti druhej hlavy, </w:t>
            </w:r>
          </w:p>
          <w:p w14:paraId="04F3B58B" w14:textId="77777777" w:rsidR="00483669" w:rsidRPr="00483669" w:rsidRDefault="00483669" w:rsidP="00B2004F">
            <w:pPr>
              <w:pStyle w:val="l17"/>
              <w:numPr>
                <w:ilvl w:val="0"/>
                <w:numId w:val="50"/>
              </w:numPr>
              <w:ind w:left="306" w:hanging="284"/>
              <w:rPr>
                <w:sz w:val="20"/>
                <w:szCs w:val="20"/>
              </w:rPr>
            </w:pPr>
            <w:r w:rsidRPr="00483669">
              <w:rPr>
                <w:sz w:val="20"/>
                <w:szCs w:val="20"/>
              </w:rPr>
              <w:t>poskytnúť súčinnosť prevádzkovateľovi pri zabezpečovaní plnenia povinností podľa § 39 až 43 s prihliadnutím na povahu spracúvania osobných údajov a informácie dostupné sprostredkovateľovi,</w:t>
            </w:r>
          </w:p>
          <w:p w14:paraId="14884860" w14:textId="77777777" w:rsidR="00483669" w:rsidRPr="00483669" w:rsidRDefault="00483669" w:rsidP="00B2004F">
            <w:pPr>
              <w:pStyle w:val="l17"/>
              <w:numPr>
                <w:ilvl w:val="0"/>
                <w:numId w:val="50"/>
              </w:numPr>
              <w:ind w:left="306" w:hanging="284"/>
              <w:rPr>
                <w:sz w:val="20"/>
                <w:szCs w:val="20"/>
              </w:rPr>
            </w:pPr>
            <w:r w:rsidRPr="00483669">
              <w:rPr>
                <w:sz w:val="20"/>
                <w:szCs w:val="20"/>
              </w:rPr>
              <w:t xml:space="preserve">vymazať alebo vrátiť prevádzkovateľovi osobné údaje po ukončení poskytovania služieb týkajúcich sa spracúvania osobných údajov na základe rozhodnutia prevádzkovateľa a vymazať existujúce kópie, ak osobitný predpis alebo medzinárodná zmluva, ktorou je Slovenská republika viazaná, nepožaduje uchovávanie týchto osobných údajov,  </w:t>
            </w:r>
          </w:p>
          <w:p w14:paraId="4B4D4B2A" w14:textId="77777777" w:rsidR="00483669" w:rsidRPr="00483669" w:rsidRDefault="00483669" w:rsidP="00B2004F">
            <w:pPr>
              <w:pStyle w:val="l17"/>
              <w:numPr>
                <w:ilvl w:val="0"/>
                <w:numId w:val="50"/>
              </w:numPr>
              <w:ind w:left="306" w:hanging="284"/>
              <w:rPr>
                <w:sz w:val="20"/>
                <w:szCs w:val="20"/>
              </w:rPr>
            </w:pPr>
            <w:r w:rsidRPr="00483669">
              <w:rPr>
                <w:sz w:val="20"/>
                <w:szCs w:val="20"/>
              </w:rPr>
              <w:lastRenderedPageBreak/>
              <w:t>po ukončení poskytovania služieb týkajúcich sa spracúvania osobných údajov na základe rozhodnutia prevádzkovateľa osobné údaje vymazať alebo vrátiť prevádzkovateľovi a vymazať existujúce kópie, ak osobitný predpis alebo medzinárodná zmluva, ktorou je Slovenská republika viazaná, nepožaduje uchovávanie týchto osobných údajov,</w:t>
            </w:r>
          </w:p>
          <w:p w14:paraId="35C2DA59" w14:textId="778D5607" w:rsidR="00A04A9A" w:rsidRPr="00FD7415" w:rsidRDefault="00483669" w:rsidP="00B2004F">
            <w:pPr>
              <w:pStyle w:val="l17"/>
              <w:numPr>
                <w:ilvl w:val="0"/>
                <w:numId w:val="50"/>
              </w:numPr>
              <w:ind w:left="306" w:hanging="284"/>
              <w:rPr>
                <w:sz w:val="20"/>
                <w:szCs w:val="20"/>
              </w:rPr>
            </w:pPr>
            <w:r w:rsidRPr="00483669">
              <w:rPr>
                <w:sz w:val="20"/>
                <w:szCs w:val="20"/>
              </w:rPr>
              <w:t xml:space="preserve">poskytnúť prevádzkovateľovi informácie potrebné na preukázanie splnenia povinností a poskytnúť súčinnosť v rámci auditu ochrany osobných údajov a kontroly zo strany prevádzkovateľa alebo audítora, </w:t>
            </w:r>
            <w:r>
              <w:rPr>
                <w:sz w:val="20"/>
                <w:szCs w:val="20"/>
              </w:rPr>
              <w:t>ktorého poveril prevádzkovateľ.</w:t>
            </w:r>
          </w:p>
        </w:tc>
        <w:tc>
          <w:tcPr>
            <w:tcW w:w="201" w:type="pct"/>
          </w:tcPr>
          <w:p w14:paraId="0F3F52F7" w14:textId="7D1A7E49"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0B5E7DEA"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3265F39D" w14:textId="77777777" w:rsidTr="008B00BA">
        <w:tc>
          <w:tcPr>
            <w:tcW w:w="222" w:type="pct"/>
          </w:tcPr>
          <w:p w14:paraId="03DCED4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22</w:t>
            </w:r>
          </w:p>
          <w:p w14:paraId="4D8860B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03F319B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Zmluva alebo iný právny akt uvedené v odseku 3 sa vypracúvajú v písomnej podobe vrátane elektronickej podoby.</w:t>
            </w:r>
          </w:p>
        </w:tc>
        <w:tc>
          <w:tcPr>
            <w:tcW w:w="186" w:type="pct"/>
          </w:tcPr>
          <w:p w14:paraId="202EFF31" w14:textId="44D0E584"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600AFA0" w14:textId="26025478" w:rsidR="00A04A9A" w:rsidRPr="00FD7415" w:rsidRDefault="00A04A9A" w:rsidP="00A04A9A">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35E6924" w14:textId="3C7E9286"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35</w:t>
            </w:r>
          </w:p>
          <w:p w14:paraId="77F43FA6" w14:textId="0D4345E8"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7</w:t>
            </w:r>
          </w:p>
        </w:tc>
        <w:tc>
          <w:tcPr>
            <w:tcW w:w="1763" w:type="pct"/>
          </w:tcPr>
          <w:p w14:paraId="703ABEA2" w14:textId="174BCF7D" w:rsidR="00A04A9A" w:rsidRPr="00FD7415" w:rsidRDefault="00483669" w:rsidP="00714A9F">
            <w:pPr>
              <w:pStyle w:val="Bezriadkovania"/>
              <w:jc w:val="both"/>
              <w:rPr>
                <w:rFonts w:ascii="Times New Roman" w:hAnsi="Times New Roman" w:cs="Times New Roman"/>
                <w:sz w:val="20"/>
                <w:szCs w:val="20"/>
              </w:rPr>
            </w:pPr>
            <w:r w:rsidRPr="00483669">
              <w:rPr>
                <w:rFonts w:ascii="Times New Roman" w:hAnsi="Times New Roman" w:cs="Times New Roman"/>
                <w:sz w:val="20"/>
                <w:szCs w:val="20"/>
              </w:rPr>
              <w:t>Zmluva alebo iný právny úkon uvedený v odsekoch 3 a 5 sa musí uzatvoriť v listinnej forme alebo elektronickej podobe.</w:t>
            </w:r>
          </w:p>
        </w:tc>
        <w:tc>
          <w:tcPr>
            <w:tcW w:w="201" w:type="pct"/>
          </w:tcPr>
          <w:p w14:paraId="18B04C75" w14:textId="04BD33A8"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E71E4DE"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2FD00CEA" w14:textId="77777777" w:rsidTr="008B00BA">
        <w:tc>
          <w:tcPr>
            <w:tcW w:w="222" w:type="pct"/>
          </w:tcPr>
          <w:p w14:paraId="0C3F952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22</w:t>
            </w:r>
          </w:p>
          <w:p w14:paraId="7E496E6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5</w:t>
            </w:r>
          </w:p>
        </w:tc>
        <w:tc>
          <w:tcPr>
            <w:tcW w:w="1672" w:type="pct"/>
          </w:tcPr>
          <w:p w14:paraId="621C531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sprostredkovateľ v rozpore s touto smernicou určí účely a prostriedky spracúvania, považuje sa v súvislosti s daným spracúvaním za prevádzkovateľa.</w:t>
            </w:r>
          </w:p>
        </w:tc>
        <w:tc>
          <w:tcPr>
            <w:tcW w:w="186" w:type="pct"/>
          </w:tcPr>
          <w:p w14:paraId="73AC305B" w14:textId="1D01C0A9"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FC80A32" w14:textId="2C09F5ED"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83BF2D0" w14:textId="0A938EF0"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35</w:t>
            </w:r>
          </w:p>
          <w:p w14:paraId="1EDED674" w14:textId="6B5D399C"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8</w:t>
            </w:r>
          </w:p>
        </w:tc>
        <w:tc>
          <w:tcPr>
            <w:tcW w:w="1763" w:type="pct"/>
          </w:tcPr>
          <w:p w14:paraId="65D5DF27" w14:textId="5691C234" w:rsidR="00A04A9A" w:rsidRPr="00FD7415" w:rsidRDefault="00483669" w:rsidP="00714A9F">
            <w:pPr>
              <w:pStyle w:val="Bezriadkovania"/>
              <w:jc w:val="both"/>
              <w:rPr>
                <w:rFonts w:ascii="Times New Roman" w:hAnsi="Times New Roman" w:cs="Times New Roman"/>
                <w:sz w:val="20"/>
                <w:szCs w:val="20"/>
              </w:rPr>
            </w:pPr>
            <w:r w:rsidRPr="00483669">
              <w:rPr>
                <w:rFonts w:ascii="Times New Roman" w:hAnsi="Times New Roman" w:cs="Times New Roman"/>
                <w:sz w:val="20"/>
                <w:szCs w:val="20"/>
              </w:rPr>
              <w:t>Bez toho, aby boli dotknuté § 38 a § 105 až 107, ak sprostredkovateľ poruší tento zákon tým, že určí účely a prostriedky spracúvania osobných údajov, považuje sa v súvislosti s daným spracúvaním osobných údajov za prevádzkovateľa.</w:t>
            </w:r>
          </w:p>
        </w:tc>
        <w:tc>
          <w:tcPr>
            <w:tcW w:w="201" w:type="pct"/>
          </w:tcPr>
          <w:p w14:paraId="58DED227" w14:textId="6E8CF8F1"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7310D16"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6BE7AE98" w14:textId="77777777" w:rsidTr="008B00BA">
        <w:tc>
          <w:tcPr>
            <w:tcW w:w="222" w:type="pct"/>
          </w:tcPr>
          <w:p w14:paraId="5B8C33AA"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23</w:t>
            </w:r>
          </w:p>
        </w:tc>
        <w:tc>
          <w:tcPr>
            <w:tcW w:w="1672" w:type="pct"/>
          </w:tcPr>
          <w:p w14:paraId="2CA6E59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sprostredkovateľ a každá osoba konajúca na základe poverenia prevádzkovateľa alebo sprostredkovateľa, ktorá má prístup k osobným údajom, nespracúva tieto údaje bez pokynov prevádzkovateľa, s výnimkou prípadov, keď sa to vyžaduje podľa práva Únie alebo práva členského štátu.</w:t>
            </w:r>
          </w:p>
        </w:tc>
        <w:tc>
          <w:tcPr>
            <w:tcW w:w="186" w:type="pct"/>
          </w:tcPr>
          <w:p w14:paraId="19C37E3F" w14:textId="6748E6B6"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BCEF1ED" w14:textId="5CC66C1C"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D241665" w14:textId="19347D70" w:rsidR="00A04A9A" w:rsidRPr="00FD7415" w:rsidRDefault="00483669"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36</w:t>
            </w:r>
          </w:p>
        </w:tc>
        <w:tc>
          <w:tcPr>
            <w:tcW w:w="1763" w:type="pct"/>
          </w:tcPr>
          <w:p w14:paraId="7C7BFFEC" w14:textId="08928A08" w:rsidR="00A04A9A" w:rsidRPr="00FD7415" w:rsidRDefault="00483669" w:rsidP="00714A9F">
            <w:pPr>
              <w:pStyle w:val="Bezriadkovania"/>
              <w:jc w:val="both"/>
              <w:rPr>
                <w:rFonts w:ascii="Times New Roman" w:hAnsi="Times New Roman" w:cs="Times New Roman"/>
                <w:sz w:val="20"/>
                <w:szCs w:val="20"/>
              </w:rPr>
            </w:pPr>
            <w:r w:rsidRPr="00483669">
              <w:rPr>
                <w:rFonts w:ascii="Times New Roman" w:hAnsi="Times New Roman" w:cs="Times New Roman"/>
                <w:sz w:val="20"/>
                <w:szCs w:val="20"/>
              </w:rPr>
              <w:t>Sprostredkovateľ a každá osoba konajúca za prevádzkovateľa alebo sprostredkovateľa, ktorá má prístup k osobným údajom, môže spracúvať tieto osobné údaje len na základe pokynov prevádzkovateľa alebo podľa osobitného predpisu alebo medzinárodnej zmluvy, ktorou je Slovenská republika viazaná.</w:t>
            </w:r>
          </w:p>
        </w:tc>
        <w:tc>
          <w:tcPr>
            <w:tcW w:w="201" w:type="pct"/>
          </w:tcPr>
          <w:p w14:paraId="3C15FBC4" w14:textId="6F055B95"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26871EF"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6C5E002B" w14:textId="77777777" w:rsidTr="008B00BA">
        <w:tc>
          <w:tcPr>
            <w:tcW w:w="222" w:type="pct"/>
          </w:tcPr>
          <w:p w14:paraId="3221F61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24</w:t>
            </w:r>
          </w:p>
          <w:p w14:paraId="5BEA36A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433F994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prevádzkovatelia vedú záznamy o všetkých kategóriách spracovateľských činností, za ktoré sú zodpovední. Uvedené záznamy musia obsahovať všetky tieto informácie:</w:t>
            </w:r>
          </w:p>
          <w:p w14:paraId="79E744BA" w14:textId="77777777" w:rsidR="00A04A9A" w:rsidRPr="00FD7415" w:rsidRDefault="00A04A9A" w:rsidP="00714A9F">
            <w:pPr>
              <w:pStyle w:val="Bezriadkovania"/>
              <w:numPr>
                <w:ilvl w:val="0"/>
                <w:numId w:val="1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meno/názov a kontaktné údaje prevádzkovateľa a v príslušných prípadoch spoločného prevádzkovateľa a zodpovednej osoby;</w:t>
            </w:r>
          </w:p>
          <w:p w14:paraId="384485E9" w14:textId="77777777" w:rsidR="00A04A9A" w:rsidRPr="00FD7415" w:rsidRDefault="00A04A9A" w:rsidP="00714A9F">
            <w:pPr>
              <w:pStyle w:val="Bezriadkovania"/>
              <w:numPr>
                <w:ilvl w:val="0"/>
                <w:numId w:val="1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účely spracúvania;</w:t>
            </w:r>
          </w:p>
          <w:p w14:paraId="37D21CAD" w14:textId="77777777" w:rsidR="00A04A9A" w:rsidRPr="00FD7415" w:rsidRDefault="00A04A9A" w:rsidP="00714A9F">
            <w:pPr>
              <w:pStyle w:val="Bezriadkovania"/>
              <w:numPr>
                <w:ilvl w:val="0"/>
                <w:numId w:val="1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kategórie príjemcov, ktorým boli alebo budú poskytnuté osobné údaje, vrátane príjemcov v tretích krajinách alebo medzinárodných organizácií;</w:t>
            </w:r>
          </w:p>
          <w:p w14:paraId="12A2FB4E" w14:textId="77777777" w:rsidR="00A04A9A" w:rsidRPr="00FD7415" w:rsidRDefault="00A04A9A" w:rsidP="00714A9F">
            <w:pPr>
              <w:pStyle w:val="Bezriadkovania"/>
              <w:numPr>
                <w:ilvl w:val="0"/>
                <w:numId w:val="1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opis kategórií dotknutých osôb a kategórií osobných údajov;</w:t>
            </w:r>
          </w:p>
          <w:p w14:paraId="118FACBD" w14:textId="77777777" w:rsidR="00A04A9A" w:rsidRPr="00FD7415" w:rsidRDefault="00A04A9A" w:rsidP="00714A9F">
            <w:pPr>
              <w:pStyle w:val="Bezriadkovania"/>
              <w:numPr>
                <w:ilvl w:val="0"/>
                <w:numId w:val="1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 príslušných prípadoch informácie o použití profilovania;</w:t>
            </w:r>
          </w:p>
          <w:p w14:paraId="4FE29A7D" w14:textId="77777777" w:rsidR="00A04A9A" w:rsidRPr="00FD7415" w:rsidRDefault="00A04A9A" w:rsidP="00714A9F">
            <w:pPr>
              <w:pStyle w:val="Bezriadkovania"/>
              <w:numPr>
                <w:ilvl w:val="0"/>
                <w:numId w:val="1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 príslušných prípadoch kategórie prenosov osobných údajov do tretej krajiny alebo medzinárodnej organizácii;</w:t>
            </w:r>
          </w:p>
          <w:p w14:paraId="434D805B" w14:textId="77777777" w:rsidR="00A04A9A" w:rsidRPr="00FD7415" w:rsidRDefault="00A04A9A" w:rsidP="00714A9F">
            <w:pPr>
              <w:pStyle w:val="Bezriadkovania"/>
              <w:numPr>
                <w:ilvl w:val="0"/>
                <w:numId w:val="1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uvedenie právneho základu pre spracovateľské operácie vrátane prenosov, pre ktoré sú osobné údaje určené;</w:t>
            </w:r>
          </w:p>
          <w:p w14:paraId="0F41FFD3" w14:textId="77777777" w:rsidR="00A04A9A" w:rsidRPr="00FD7415" w:rsidRDefault="00A04A9A" w:rsidP="00714A9F">
            <w:pPr>
              <w:pStyle w:val="Bezriadkovania"/>
              <w:numPr>
                <w:ilvl w:val="0"/>
                <w:numId w:val="1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podľa možností predpokladané lehoty na vymazanie </w:t>
            </w:r>
            <w:r w:rsidRPr="00FD7415">
              <w:rPr>
                <w:rFonts w:ascii="Times New Roman" w:hAnsi="Times New Roman" w:cs="Times New Roman"/>
                <w:sz w:val="20"/>
                <w:szCs w:val="20"/>
              </w:rPr>
              <w:lastRenderedPageBreak/>
              <w:t>rôznych kategórií osobných údajov;</w:t>
            </w:r>
          </w:p>
          <w:p w14:paraId="71FFF02E" w14:textId="77777777" w:rsidR="00A04A9A" w:rsidRPr="00FD7415" w:rsidRDefault="00A04A9A" w:rsidP="00714A9F">
            <w:pPr>
              <w:pStyle w:val="Bezriadkovania"/>
              <w:numPr>
                <w:ilvl w:val="0"/>
                <w:numId w:val="1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podľa možností všeobecný opis technických a organizačných bezpečnostných opatrení uvedených v článku 29 ods. 1.</w:t>
            </w:r>
          </w:p>
        </w:tc>
        <w:tc>
          <w:tcPr>
            <w:tcW w:w="186" w:type="pct"/>
          </w:tcPr>
          <w:p w14:paraId="02AE0D33" w14:textId="72C7D3B8"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6A3D13FF" w14:textId="735804DC"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4351FDD" w14:textId="5F9C566A" w:rsidR="00A04A9A" w:rsidRPr="00FD7415" w:rsidRDefault="00483669" w:rsidP="002111C4">
            <w:pPr>
              <w:pStyle w:val="Bezriadkovania"/>
              <w:jc w:val="center"/>
              <w:rPr>
                <w:rFonts w:ascii="Times New Roman" w:hAnsi="Times New Roman" w:cs="Times New Roman"/>
                <w:sz w:val="20"/>
                <w:szCs w:val="20"/>
              </w:rPr>
            </w:pPr>
            <w:r>
              <w:rPr>
                <w:rFonts w:ascii="Times New Roman" w:hAnsi="Times New Roman" w:cs="Times New Roman"/>
                <w:sz w:val="20"/>
                <w:szCs w:val="20"/>
              </w:rPr>
              <w:t>§ 37</w:t>
            </w:r>
          </w:p>
          <w:p w14:paraId="4514464A" w14:textId="77777777" w:rsidR="00A04A9A" w:rsidRPr="00FD7415" w:rsidRDefault="00A04A9A" w:rsidP="002111C4">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403B8AF1" w14:textId="77777777" w:rsidR="00483669" w:rsidRPr="00483669" w:rsidRDefault="00483669" w:rsidP="00483669">
            <w:pPr>
              <w:pStyle w:val="l17"/>
              <w:rPr>
                <w:sz w:val="20"/>
                <w:szCs w:val="20"/>
              </w:rPr>
            </w:pPr>
            <w:r w:rsidRPr="00483669">
              <w:rPr>
                <w:sz w:val="20"/>
                <w:szCs w:val="20"/>
              </w:rPr>
              <w:t xml:space="preserve">Prevádzkovateľ a zástupca prevádzkovateľa, ak je poverený prevádzkovateľom podľa § 34, je povinný viesť záznamy o spracovateľských činnostiach, za ktoré je zodpovedný. Tieto záznamy musia obsahovať </w:t>
            </w:r>
          </w:p>
          <w:p w14:paraId="474E1951" w14:textId="77777777" w:rsidR="00483669" w:rsidRPr="00483669" w:rsidRDefault="00483669" w:rsidP="00B2004F">
            <w:pPr>
              <w:pStyle w:val="l17"/>
              <w:numPr>
                <w:ilvl w:val="0"/>
                <w:numId w:val="51"/>
              </w:numPr>
              <w:ind w:left="306" w:hanging="284"/>
              <w:rPr>
                <w:sz w:val="20"/>
                <w:szCs w:val="20"/>
              </w:rPr>
            </w:pPr>
            <w:r w:rsidRPr="00483669">
              <w:rPr>
                <w:sz w:val="20"/>
                <w:szCs w:val="20"/>
              </w:rPr>
              <w:t>identifikačné údaje a kontaktné údaje prevádzkovateľa, prípadne aj spoločného prevádzkovateľa, zástupcu prevádzkovateľa a zodpovednej osoby,</w:t>
            </w:r>
          </w:p>
          <w:p w14:paraId="1A2E0322" w14:textId="77777777" w:rsidR="00483669" w:rsidRPr="00483669" w:rsidRDefault="00483669" w:rsidP="00B2004F">
            <w:pPr>
              <w:pStyle w:val="l17"/>
              <w:numPr>
                <w:ilvl w:val="0"/>
                <w:numId w:val="51"/>
              </w:numPr>
              <w:ind w:left="306" w:hanging="284"/>
              <w:rPr>
                <w:sz w:val="20"/>
                <w:szCs w:val="20"/>
              </w:rPr>
            </w:pPr>
            <w:r w:rsidRPr="00483669">
              <w:rPr>
                <w:sz w:val="20"/>
                <w:szCs w:val="20"/>
              </w:rPr>
              <w:t>účely spracúvania osobných údajov,</w:t>
            </w:r>
          </w:p>
          <w:p w14:paraId="723AE67F" w14:textId="77777777" w:rsidR="00483669" w:rsidRPr="00483669" w:rsidRDefault="00483669" w:rsidP="00B2004F">
            <w:pPr>
              <w:pStyle w:val="l17"/>
              <w:numPr>
                <w:ilvl w:val="0"/>
                <w:numId w:val="51"/>
              </w:numPr>
              <w:ind w:left="306" w:hanging="284"/>
              <w:rPr>
                <w:sz w:val="20"/>
                <w:szCs w:val="20"/>
              </w:rPr>
            </w:pPr>
            <w:r w:rsidRPr="00483669">
              <w:rPr>
                <w:sz w:val="20"/>
                <w:szCs w:val="20"/>
              </w:rPr>
              <w:t>opis kategórií dotknutých osôb a kategórií osobných údajov,</w:t>
            </w:r>
          </w:p>
          <w:p w14:paraId="58A98A59" w14:textId="77777777" w:rsidR="00483669" w:rsidRPr="00483669" w:rsidRDefault="00483669" w:rsidP="00B2004F">
            <w:pPr>
              <w:pStyle w:val="l17"/>
              <w:numPr>
                <w:ilvl w:val="0"/>
                <w:numId w:val="51"/>
              </w:numPr>
              <w:ind w:left="306" w:hanging="284"/>
              <w:rPr>
                <w:sz w:val="20"/>
                <w:szCs w:val="20"/>
              </w:rPr>
            </w:pPr>
            <w:r w:rsidRPr="00483669">
              <w:rPr>
                <w:sz w:val="20"/>
                <w:szCs w:val="20"/>
              </w:rPr>
              <w:t>kategórie príjemcov vrátane príjemcov v tretích krajinách alebo medzinárodných organizácií,</w:t>
            </w:r>
          </w:p>
          <w:p w14:paraId="7B2D6E0B" w14:textId="77777777" w:rsidR="00483669" w:rsidRPr="00483669" w:rsidRDefault="00483669" w:rsidP="00B2004F">
            <w:pPr>
              <w:pStyle w:val="l17"/>
              <w:numPr>
                <w:ilvl w:val="0"/>
                <w:numId w:val="51"/>
              </w:numPr>
              <w:ind w:left="306" w:hanging="284"/>
              <w:rPr>
                <w:sz w:val="20"/>
                <w:szCs w:val="20"/>
              </w:rPr>
            </w:pPr>
            <w:r w:rsidRPr="00483669">
              <w:rPr>
                <w:sz w:val="20"/>
                <w:szCs w:val="20"/>
              </w:rPr>
              <w:t>označenie tretej krajiny alebo medzinárodnej organizácie, ak prevádzkovateľ zamýšľa prenos osobných údajov do tretej krajiny alebo medzinárodnej organizácii a dokumentáciu o primeraných zárukách, ak prevádzkovateľ zamýšľa prenos podľa § 50 ods. 1 a 2,</w:t>
            </w:r>
          </w:p>
          <w:p w14:paraId="18E3838D" w14:textId="77777777" w:rsidR="00483669" w:rsidRPr="00483669" w:rsidRDefault="00483669" w:rsidP="00B2004F">
            <w:pPr>
              <w:pStyle w:val="l17"/>
              <w:numPr>
                <w:ilvl w:val="0"/>
                <w:numId w:val="51"/>
              </w:numPr>
              <w:ind w:left="306" w:hanging="284"/>
              <w:rPr>
                <w:sz w:val="20"/>
                <w:szCs w:val="20"/>
              </w:rPr>
            </w:pPr>
            <w:r w:rsidRPr="00483669">
              <w:rPr>
                <w:sz w:val="20"/>
                <w:szCs w:val="20"/>
              </w:rPr>
              <w:t>podľa možností predpokladané lehoty na vymazanie rôznych kategórií osobných údajov,</w:t>
            </w:r>
          </w:p>
          <w:p w14:paraId="6B3A6CE5" w14:textId="77777777" w:rsidR="00483669" w:rsidRPr="00483669" w:rsidRDefault="00483669" w:rsidP="00B2004F">
            <w:pPr>
              <w:pStyle w:val="l17"/>
              <w:numPr>
                <w:ilvl w:val="0"/>
                <w:numId w:val="51"/>
              </w:numPr>
              <w:ind w:left="306" w:hanging="284"/>
              <w:rPr>
                <w:sz w:val="20"/>
                <w:szCs w:val="20"/>
              </w:rPr>
            </w:pPr>
            <w:r w:rsidRPr="00483669">
              <w:rPr>
                <w:sz w:val="20"/>
                <w:szCs w:val="20"/>
              </w:rPr>
              <w:t xml:space="preserve">podľa možností všeobecný opis technických a organizačných bezpečnostných opatrení podľa § 39 ods. 1. </w:t>
            </w:r>
          </w:p>
          <w:p w14:paraId="14798ACC" w14:textId="501E94B4" w:rsidR="00A04A9A" w:rsidRPr="00FD7415" w:rsidRDefault="00A04A9A" w:rsidP="00483669">
            <w:pPr>
              <w:pStyle w:val="l17"/>
              <w:rPr>
                <w:sz w:val="20"/>
                <w:szCs w:val="20"/>
              </w:rPr>
            </w:pPr>
          </w:p>
        </w:tc>
        <w:tc>
          <w:tcPr>
            <w:tcW w:w="201" w:type="pct"/>
          </w:tcPr>
          <w:p w14:paraId="15CE790C" w14:textId="205A22A3"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2D067908"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550F450D" w14:textId="77777777" w:rsidTr="008B00BA">
        <w:tc>
          <w:tcPr>
            <w:tcW w:w="222" w:type="pct"/>
          </w:tcPr>
          <w:p w14:paraId="6D3970C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24</w:t>
            </w:r>
          </w:p>
          <w:p w14:paraId="4FA83F3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48DC80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každý sprostredkovateľ vedie záznamy o všetkých kategóriách spracovateľských činností, ktoré vykonal v mene prevádzkovateľa, pričom tieto záznamy obsahujú:</w:t>
            </w:r>
          </w:p>
          <w:p w14:paraId="4E3F33A5" w14:textId="77777777" w:rsidR="00A04A9A" w:rsidRPr="00FD7415" w:rsidRDefault="00A04A9A" w:rsidP="00714A9F">
            <w:pPr>
              <w:pStyle w:val="Bezriadkovania"/>
              <w:numPr>
                <w:ilvl w:val="0"/>
                <w:numId w:val="1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meno/názov a kontaktné údaje sprostredkovateľa alebo sprostredkovateľov, každého prevádzkovateľa, v mene ktorého sprostredkovateľ koná, a v príslušných prípadoch zodpovednej osoby;</w:t>
            </w:r>
          </w:p>
          <w:p w14:paraId="69AD13E3" w14:textId="77777777" w:rsidR="00A04A9A" w:rsidRPr="00FD7415" w:rsidRDefault="00A04A9A" w:rsidP="00714A9F">
            <w:pPr>
              <w:pStyle w:val="Bezriadkovania"/>
              <w:numPr>
                <w:ilvl w:val="0"/>
                <w:numId w:val="1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kategórie spracúvania vykonávaného v mene každého prevádzkovateľa;</w:t>
            </w:r>
          </w:p>
          <w:p w14:paraId="2FE0C83A" w14:textId="77777777" w:rsidR="00A04A9A" w:rsidRPr="00FD7415" w:rsidRDefault="00A04A9A" w:rsidP="00714A9F">
            <w:pPr>
              <w:pStyle w:val="Bezriadkovania"/>
              <w:numPr>
                <w:ilvl w:val="0"/>
                <w:numId w:val="1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 príslušných prípadoch prenosy osobných údajov do tretej krajiny alebo medzinárodnej organizácii vrátane označenia predmetnej tretej krajiny alebo medzinárodnej organizácie, ak to prevádzkovateľ výslovne požadoval v pokynoch;</w:t>
            </w:r>
          </w:p>
          <w:p w14:paraId="5D6E2DF6" w14:textId="77777777" w:rsidR="00A04A9A" w:rsidRPr="00FD7415" w:rsidRDefault="00A04A9A" w:rsidP="00714A9F">
            <w:pPr>
              <w:pStyle w:val="Bezriadkovania"/>
              <w:numPr>
                <w:ilvl w:val="0"/>
                <w:numId w:val="1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podľa možností všeobecný opis technických a organizačných bezpečnostných opatrení uvedených v článku 29 ods. 1.</w:t>
            </w:r>
          </w:p>
        </w:tc>
        <w:tc>
          <w:tcPr>
            <w:tcW w:w="186" w:type="pct"/>
          </w:tcPr>
          <w:p w14:paraId="66E62EDA" w14:textId="7712207E"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7A03E09" w14:textId="378A256F"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97894C5" w14:textId="50E6F8A6" w:rsidR="00A04A9A" w:rsidRPr="00FD7415" w:rsidRDefault="005B605B" w:rsidP="002111C4">
            <w:pPr>
              <w:pStyle w:val="Bezriadkovania"/>
              <w:rPr>
                <w:rFonts w:ascii="Times New Roman" w:hAnsi="Times New Roman" w:cs="Times New Roman"/>
                <w:sz w:val="20"/>
                <w:szCs w:val="20"/>
              </w:rPr>
            </w:pPr>
            <w:r>
              <w:rPr>
                <w:rFonts w:ascii="Times New Roman" w:hAnsi="Times New Roman" w:cs="Times New Roman"/>
                <w:sz w:val="20"/>
                <w:szCs w:val="20"/>
              </w:rPr>
              <w:t>§ 37</w:t>
            </w:r>
          </w:p>
          <w:p w14:paraId="31F01791" w14:textId="77777777" w:rsidR="00A04A9A" w:rsidRPr="00FD7415" w:rsidRDefault="00A04A9A" w:rsidP="002111C4">
            <w:pPr>
              <w:pStyle w:val="Bezriadkovania"/>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0F1CEEAD" w14:textId="77777777" w:rsidR="005B605B" w:rsidRPr="005B605B" w:rsidRDefault="005B605B" w:rsidP="005B605B">
            <w:pPr>
              <w:pStyle w:val="l17"/>
              <w:ind w:right="36"/>
              <w:rPr>
                <w:sz w:val="20"/>
                <w:szCs w:val="20"/>
              </w:rPr>
            </w:pPr>
            <w:r w:rsidRPr="005B605B">
              <w:rPr>
                <w:sz w:val="20"/>
                <w:szCs w:val="20"/>
              </w:rPr>
              <w:t>Sprostredkovateľ a zástupca sprostredkovateľa, ak je poverený sprostredkovateľom podľa § 34, je povinný viesť záznamy o kategóriách spracovateľských činností, ktoré vykonal v mene prevádzkovateľa. Tieto záznamy musia obsahovať</w:t>
            </w:r>
          </w:p>
          <w:p w14:paraId="63FD2A67" w14:textId="77777777" w:rsidR="005B605B" w:rsidRPr="005B605B" w:rsidRDefault="005B605B" w:rsidP="00B2004F">
            <w:pPr>
              <w:pStyle w:val="l17"/>
              <w:numPr>
                <w:ilvl w:val="0"/>
                <w:numId w:val="52"/>
              </w:numPr>
              <w:ind w:left="306" w:right="36" w:hanging="284"/>
              <w:rPr>
                <w:sz w:val="20"/>
                <w:szCs w:val="20"/>
              </w:rPr>
            </w:pPr>
            <w:r w:rsidRPr="005B605B">
              <w:rPr>
                <w:sz w:val="20"/>
                <w:szCs w:val="20"/>
              </w:rPr>
              <w:t>identifikačné údaje a kontaktné údaje sprostredkovateľa alebo sprostredkovateľov a  prevádzkovateľa, v mene ktorého sprostredkovateľ koná, prípadne aj zástupcu prevádzkovateľa alebo sprostredkovateľa a zodpovednej osoby,</w:t>
            </w:r>
          </w:p>
          <w:p w14:paraId="02509D2B" w14:textId="77777777" w:rsidR="005B605B" w:rsidRPr="005B605B" w:rsidRDefault="005B605B" w:rsidP="00B2004F">
            <w:pPr>
              <w:pStyle w:val="l17"/>
              <w:numPr>
                <w:ilvl w:val="0"/>
                <w:numId w:val="52"/>
              </w:numPr>
              <w:ind w:left="306" w:right="36" w:hanging="284"/>
              <w:rPr>
                <w:sz w:val="20"/>
                <w:szCs w:val="20"/>
              </w:rPr>
            </w:pPr>
            <w:r w:rsidRPr="005B605B">
              <w:rPr>
                <w:sz w:val="20"/>
                <w:szCs w:val="20"/>
              </w:rPr>
              <w:t>kategórie spracúvania osobných údajov vykonávaného v mene každého prevádzkovateľa,</w:t>
            </w:r>
          </w:p>
          <w:p w14:paraId="69AA35BD" w14:textId="77777777" w:rsidR="005B605B" w:rsidRPr="005B605B" w:rsidRDefault="005B605B" w:rsidP="00B2004F">
            <w:pPr>
              <w:pStyle w:val="l17"/>
              <w:numPr>
                <w:ilvl w:val="0"/>
                <w:numId w:val="52"/>
              </w:numPr>
              <w:ind w:left="306" w:right="36" w:hanging="284"/>
              <w:rPr>
                <w:sz w:val="20"/>
                <w:szCs w:val="20"/>
              </w:rPr>
            </w:pPr>
            <w:r w:rsidRPr="005B605B">
              <w:rPr>
                <w:sz w:val="20"/>
                <w:szCs w:val="20"/>
              </w:rPr>
              <w:t>označenie tretej krajiny alebo medzinárodnej organizácie, ak prevádzkovateľ zamýšľa prenos osobných údajov do tretej krajiny alebo medzinárodnej organizácii a dokumentáciu o primeraných zárukách, ak prevádzkovateľ zamýšľa prenos podľa § 50 ods. 1 a 2,</w:t>
            </w:r>
          </w:p>
          <w:p w14:paraId="3C3FD125" w14:textId="58F91711" w:rsidR="00A04A9A" w:rsidRPr="00FD7415" w:rsidRDefault="005B605B" w:rsidP="00B2004F">
            <w:pPr>
              <w:pStyle w:val="l17"/>
              <w:numPr>
                <w:ilvl w:val="0"/>
                <w:numId w:val="52"/>
              </w:numPr>
              <w:ind w:left="306" w:right="36" w:hanging="284"/>
              <w:rPr>
                <w:sz w:val="20"/>
                <w:szCs w:val="20"/>
              </w:rPr>
            </w:pPr>
            <w:r w:rsidRPr="005B605B">
              <w:rPr>
                <w:sz w:val="20"/>
                <w:szCs w:val="20"/>
              </w:rPr>
              <w:t>podľa možností všeobecný opis technických a organizačných bezpe</w:t>
            </w:r>
            <w:r>
              <w:rPr>
                <w:sz w:val="20"/>
                <w:szCs w:val="20"/>
              </w:rPr>
              <w:t>čnostných opatrení § 39 ods. 1.</w:t>
            </w:r>
          </w:p>
        </w:tc>
        <w:tc>
          <w:tcPr>
            <w:tcW w:w="201" w:type="pct"/>
          </w:tcPr>
          <w:p w14:paraId="774744DD" w14:textId="5794606B"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429DCFB"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3B6AA4A9" w14:textId="77777777" w:rsidTr="008B00BA">
        <w:trPr>
          <w:trHeight w:val="70"/>
        </w:trPr>
        <w:tc>
          <w:tcPr>
            <w:tcW w:w="222" w:type="pct"/>
          </w:tcPr>
          <w:p w14:paraId="45D8E29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24</w:t>
            </w:r>
          </w:p>
          <w:p w14:paraId="2C79465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438B899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Záznamy uvedené v odsekoch 1 a 2 sa vedú v písomnej podobe vrátane elektronickej podoby.</w:t>
            </w:r>
          </w:p>
          <w:p w14:paraId="5B2B0CF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Prevádzkovateľ a sprostredkovateľ na požiadanie sprístupnia uvedené záznamy dozornému orgánu.</w:t>
            </w:r>
          </w:p>
        </w:tc>
        <w:tc>
          <w:tcPr>
            <w:tcW w:w="186" w:type="pct"/>
          </w:tcPr>
          <w:p w14:paraId="1D9E7EFC" w14:textId="0D757C49"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47A560C" w14:textId="39B989B8"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443F5A8" w14:textId="345BD92A" w:rsidR="00A04A9A" w:rsidRPr="00FD7415" w:rsidRDefault="005B605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37</w:t>
            </w:r>
          </w:p>
          <w:p w14:paraId="7E340C10"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p w14:paraId="2DBFC071" w14:textId="77777777" w:rsidR="00A04A9A" w:rsidRPr="00FD7415" w:rsidRDefault="00A04A9A" w:rsidP="00DD5982">
            <w:pPr>
              <w:pStyle w:val="Bezriadkovania"/>
              <w:jc w:val="center"/>
              <w:rPr>
                <w:rFonts w:ascii="Times New Roman" w:hAnsi="Times New Roman" w:cs="Times New Roman"/>
                <w:sz w:val="20"/>
                <w:szCs w:val="20"/>
              </w:rPr>
            </w:pPr>
          </w:p>
          <w:p w14:paraId="304687FE"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4</w:t>
            </w:r>
          </w:p>
        </w:tc>
        <w:tc>
          <w:tcPr>
            <w:tcW w:w="1763" w:type="pct"/>
          </w:tcPr>
          <w:p w14:paraId="3B156534" w14:textId="4F471004" w:rsidR="00A04A9A" w:rsidRDefault="005B605B" w:rsidP="00CD6A00">
            <w:pPr>
              <w:pStyle w:val="Bezriadkovania"/>
              <w:jc w:val="both"/>
              <w:rPr>
                <w:rFonts w:ascii="Times New Roman" w:hAnsi="Times New Roman" w:cs="Times New Roman"/>
                <w:sz w:val="20"/>
                <w:szCs w:val="20"/>
              </w:rPr>
            </w:pPr>
            <w:r w:rsidRPr="005B605B">
              <w:rPr>
                <w:rFonts w:ascii="Times New Roman" w:hAnsi="Times New Roman" w:cs="Times New Roman"/>
                <w:sz w:val="20"/>
                <w:szCs w:val="20"/>
              </w:rPr>
              <w:t>Záznamy podľa odsekov 1 a 2 sa musia viesť v listinnej alebo elektronickej podobe.</w:t>
            </w:r>
          </w:p>
          <w:p w14:paraId="296406F7" w14:textId="77777777" w:rsidR="005B605B" w:rsidRPr="00FD7415" w:rsidRDefault="005B605B" w:rsidP="00CD6A00">
            <w:pPr>
              <w:pStyle w:val="Bezriadkovania"/>
              <w:jc w:val="both"/>
              <w:rPr>
                <w:rFonts w:ascii="Times New Roman" w:hAnsi="Times New Roman" w:cs="Times New Roman"/>
                <w:sz w:val="20"/>
                <w:szCs w:val="20"/>
              </w:rPr>
            </w:pPr>
          </w:p>
          <w:p w14:paraId="3ED8459F" w14:textId="6DB91E77" w:rsidR="00A04A9A" w:rsidRPr="00FD7415" w:rsidRDefault="005B605B" w:rsidP="00CD6A00">
            <w:pPr>
              <w:pStyle w:val="Bezriadkovania"/>
              <w:jc w:val="both"/>
              <w:rPr>
                <w:rFonts w:ascii="Times New Roman" w:hAnsi="Times New Roman" w:cs="Times New Roman"/>
                <w:sz w:val="20"/>
                <w:szCs w:val="20"/>
              </w:rPr>
            </w:pPr>
            <w:r w:rsidRPr="005B605B">
              <w:rPr>
                <w:rFonts w:ascii="Times New Roman" w:hAnsi="Times New Roman" w:cs="Times New Roman"/>
                <w:sz w:val="20"/>
                <w:szCs w:val="20"/>
              </w:rPr>
              <w:t>Prevádzkovateľ alebo sprostredkovateľ a prípadne zástupca prevádzkovateľa alebo sprostredkovateľa sú povinní na požiadanie sprístupniť záznamy o spracovateľských činnostiach úradu.</w:t>
            </w:r>
          </w:p>
        </w:tc>
        <w:tc>
          <w:tcPr>
            <w:tcW w:w="201" w:type="pct"/>
          </w:tcPr>
          <w:p w14:paraId="09F3B46A" w14:textId="70B284E8"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55CFD34"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6B090AD4" w14:textId="77777777" w:rsidTr="008B00BA">
        <w:tc>
          <w:tcPr>
            <w:tcW w:w="222" w:type="pct"/>
          </w:tcPr>
          <w:p w14:paraId="053BA909"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25</w:t>
            </w:r>
          </w:p>
          <w:p w14:paraId="5CD0763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4454F64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aspoň o týchto spracovateľských operáciách sa v systémoch automatizovaného spracúvania uchovávajú logy: získavanie, zmena, prehliadanie, poskytovanie vrátane prenosov, kombinovanie a vymazanie. Z logov o prehliadaní a poskytovaní musí byť možné určiť dôvody, dátum a čas takýchto operácií, a pokiaľ možno aj identifikačné údaje osoby, ktorá tieto osobné údaje prehliadala alebo ich poskytovala, ako aj totožnosť príjemcov takýchto osobných údajov.</w:t>
            </w:r>
          </w:p>
        </w:tc>
        <w:tc>
          <w:tcPr>
            <w:tcW w:w="186" w:type="pct"/>
          </w:tcPr>
          <w:p w14:paraId="0A79B048" w14:textId="6F2DAF65"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96C787E" w14:textId="460D0944"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1577EC5" w14:textId="339C8547" w:rsidR="00A04A9A" w:rsidRPr="00FD7415" w:rsidRDefault="005B605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70</w:t>
            </w:r>
          </w:p>
          <w:p w14:paraId="24A7354B"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3DB43D09" w14:textId="1AFC99DD" w:rsidR="00A04A9A" w:rsidRPr="00FD7415" w:rsidRDefault="005B605B" w:rsidP="00714A9F">
            <w:pPr>
              <w:pStyle w:val="Bezriadkovania"/>
              <w:jc w:val="both"/>
              <w:rPr>
                <w:rFonts w:ascii="Times New Roman" w:hAnsi="Times New Roman" w:cs="Times New Roman"/>
                <w:sz w:val="20"/>
                <w:szCs w:val="20"/>
              </w:rPr>
            </w:pPr>
            <w:r w:rsidRPr="005B605B">
              <w:rPr>
                <w:rFonts w:ascii="Times New Roman" w:hAnsi="Times New Roman" w:cs="Times New Roman"/>
                <w:sz w:val="20"/>
                <w:szCs w:val="20"/>
              </w:rPr>
              <w:t>Príslušný orgán pri získavaní, zmene, prehliadaní, poskytovaní vrátane prenosu, kombinovaní a vymazaní osobných údajov v systéme automatizovaného spracúvania uchováva logy. Z logov o prehliadaní a poskytovaní musí byť možné určiť dôvod, dátum a čas prehliadania alebo poskytovania, a ak možno aj identifikačné údaje osoby, ktorá tieto osobné údaje prehliadala alebo ich poskytovala, ako aj totožnosť príjemcov.</w:t>
            </w:r>
          </w:p>
        </w:tc>
        <w:tc>
          <w:tcPr>
            <w:tcW w:w="201" w:type="pct"/>
          </w:tcPr>
          <w:p w14:paraId="4696645A" w14:textId="603A449A"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294A19F"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02357432" w14:textId="77777777" w:rsidTr="008B00BA">
        <w:tc>
          <w:tcPr>
            <w:tcW w:w="222" w:type="pct"/>
          </w:tcPr>
          <w:p w14:paraId="54F15E73"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25</w:t>
            </w:r>
          </w:p>
          <w:p w14:paraId="4AC1504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75324A6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Logy sa využijú výlučne na overovanie zákonnosti spracúvania, vlastné monitorovanie, na zabezpečenie integrity a bezpečnosti osobných údajov a na účely trestného konania.</w:t>
            </w:r>
          </w:p>
        </w:tc>
        <w:tc>
          <w:tcPr>
            <w:tcW w:w="186" w:type="pct"/>
          </w:tcPr>
          <w:p w14:paraId="255C2BC1" w14:textId="46AE9C58"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C074DB9" w14:textId="6615EF1B"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F3D9E68" w14:textId="1A99DCBF" w:rsidR="00A04A9A" w:rsidRPr="00FD7415" w:rsidRDefault="005B605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70</w:t>
            </w:r>
          </w:p>
          <w:p w14:paraId="19F2BA59"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0FE3B583" w14:textId="4E8862D1" w:rsidR="00A04A9A" w:rsidRPr="00FD7415" w:rsidRDefault="005B605B" w:rsidP="00714A9F">
            <w:pPr>
              <w:pStyle w:val="Bezriadkovania"/>
              <w:jc w:val="both"/>
              <w:rPr>
                <w:rFonts w:ascii="Times New Roman" w:hAnsi="Times New Roman" w:cs="Times New Roman"/>
                <w:sz w:val="20"/>
                <w:szCs w:val="20"/>
              </w:rPr>
            </w:pPr>
            <w:r w:rsidRPr="005B605B">
              <w:rPr>
                <w:rFonts w:ascii="Times New Roman" w:hAnsi="Times New Roman" w:cs="Times New Roman"/>
                <w:sz w:val="20"/>
                <w:szCs w:val="20"/>
              </w:rPr>
              <w:t>Príslušný orgán využíva a uchováva logy výlučne na účely overovania zákonnosti spracúvania osobných údajov, vlastného monitorovania, na účely zabezpečenia integrity a bezpečnosti osobných údajov a na účely trestného konania.</w:t>
            </w:r>
          </w:p>
        </w:tc>
        <w:tc>
          <w:tcPr>
            <w:tcW w:w="201" w:type="pct"/>
          </w:tcPr>
          <w:p w14:paraId="2DB71984" w14:textId="663B3713"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45A95E6"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1C1C3ECF" w14:textId="77777777" w:rsidTr="008B00BA">
        <w:tc>
          <w:tcPr>
            <w:tcW w:w="222" w:type="pct"/>
          </w:tcPr>
          <w:p w14:paraId="57B75B42"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25</w:t>
            </w:r>
          </w:p>
          <w:p w14:paraId="3034DC8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76FDFB7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Prevádzkovateľ a sprostredkovateľ na požiadanie sprístupnia logy dozornému orgánu.</w:t>
            </w:r>
          </w:p>
        </w:tc>
        <w:tc>
          <w:tcPr>
            <w:tcW w:w="186" w:type="pct"/>
          </w:tcPr>
          <w:p w14:paraId="08A3FF50" w14:textId="33B0B01D"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6864AD9" w14:textId="1342272E"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8F235CF" w14:textId="4CD9C33A" w:rsidR="00A04A9A" w:rsidRPr="00FD7415" w:rsidRDefault="005B605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70</w:t>
            </w:r>
          </w:p>
          <w:p w14:paraId="3F070AE9"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0C3A55C7" w14:textId="33AD7A86" w:rsidR="00A04A9A" w:rsidRPr="00FD7415" w:rsidRDefault="005B605B" w:rsidP="00714A9F">
            <w:pPr>
              <w:pStyle w:val="Bezriadkovania"/>
              <w:jc w:val="both"/>
              <w:rPr>
                <w:rFonts w:ascii="Times New Roman" w:hAnsi="Times New Roman" w:cs="Times New Roman"/>
                <w:sz w:val="20"/>
                <w:szCs w:val="20"/>
              </w:rPr>
            </w:pPr>
            <w:r w:rsidRPr="005B605B">
              <w:rPr>
                <w:rFonts w:ascii="Times New Roman" w:hAnsi="Times New Roman" w:cs="Times New Roman"/>
                <w:sz w:val="20"/>
                <w:szCs w:val="20"/>
              </w:rPr>
              <w:t>Príslušný orgán a sprostredkovateľ príslušného orgánu na požiadanie sprístupnia logy úradu, ak sú dostupné.</w:t>
            </w:r>
          </w:p>
        </w:tc>
        <w:tc>
          <w:tcPr>
            <w:tcW w:w="201" w:type="pct"/>
          </w:tcPr>
          <w:p w14:paraId="34F9718F" w14:textId="08B584E0"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086529D"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75D30382" w14:textId="77777777" w:rsidTr="008B00BA">
        <w:tc>
          <w:tcPr>
            <w:tcW w:w="222" w:type="pct"/>
          </w:tcPr>
          <w:p w14:paraId="02A242A6"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26</w:t>
            </w:r>
          </w:p>
        </w:tc>
        <w:tc>
          <w:tcPr>
            <w:tcW w:w="1672" w:type="pct"/>
          </w:tcPr>
          <w:p w14:paraId="25E39DA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Členské štáty stanovia, že prevádzkovateľ a </w:t>
            </w:r>
            <w:r w:rsidRPr="00FD7415">
              <w:rPr>
                <w:rFonts w:ascii="Times New Roman" w:hAnsi="Times New Roman" w:cs="Times New Roman"/>
                <w:sz w:val="20"/>
                <w:szCs w:val="20"/>
              </w:rPr>
              <w:lastRenderedPageBreak/>
              <w:t>sprostredkovateľ na požiadanie spolupracujú s dozorným orgánom pri výkone jeho úloh.</w:t>
            </w:r>
          </w:p>
        </w:tc>
        <w:tc>
          <w:tcPr>
            <w:tcW w:w="186" w:type="pct"/>
          </w:tcPr>
          <w:p w14:paraId="282467EA" w14:textId="1C6121B4"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17B34EBB" w14:textId="3E1BA794"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xml:space="preserve">návrh </w:t>
            </w:r>
            <w:r w:rsidRPr="00FD7415">
              <w:rPr>
                <w:rFonts w:ascii="Times New Roman" w:hAnsi="Times New Roman" w:cs="Times New Roman"/>
                <w:sz w:val="20"/>
                <w:szCs w:val="20"/>
              </w:rPr>
              <w:lastRenderedPageBreak/>
              <w:t>zákona</w:t>
            </w:r>
          </w:p>
        </w:tc>
        <w:tc>
          <w:tcPr>
            <w:tcW w:w="236" w:type="pct"/>
          </w:tcPr>
          <w:p w14:paraId="54E023CA" w14:textId="158B9125" w:rsidR="00A04A9A" w:rsidRPr="00FD7415" w:rsidRDefault="00322FF2"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 110</w:t>
            </w:r>
          </w:p>
        </w:tc>
        <w:tc>
          <w:tcPr>
            <w:tcW w:w="1763" w:type="pct"/>
          </w:tcPr>
          <w:p w14:paraId="1C48AD94" w14:textId="677CE0C3" w:rsidR="00A04A9A" w:rsidRDefault="00322FF2" w:rsidP="00714A9F">
            <w:pPr>
              <w:pStyle w:val="Bezriadkovania"/>
              <w:jc w:val="both"/>
              <w:rPr>
                <w:rFonts w:ascii="Times New Roman" w:hAnsi="Times New Roman" w:cs="Times New Roman"/>
                <w:sz w:val="20"/>
                <w:szCs w:val="20"/>
              </w:rPr>
            </w:pPr>
            <w:r w:rsidRPr="00322FF2">
              <w:rPr>
                <w:rFonts w:ascii="Times New Roman" w:hAnsi="Times New Roman" w:cs="Times New Roman"/>
                <w:sz w:val="20"/>
                <w:szCs w:val="20"/>
              </w:rPr>
              <w:t xml:space="preserve">Každý je povinný poskytnúť úradu potrebnú súčinnosť pri </w:t>
            </w:r>
            <w:r w:rsidRPr="00322FF2">
              <w:rPr>
                <w:rFonts w:ascii="Times New Roman" w:hAnsi="Times New Roman" w:cs="Times New Roman"/>
                <w:sz w:val="20"/>
                <w:szCs w:val="20"/>
              </w:rPr>
              <w:lastRenderedPageBreak/>
              <w:t>výkone jeho úloh a právomoci a umožniť úradu vykonať dozor nad dodržiavaním povinností podľa tohto zákona alebo osobitného predpisu</w:t>
            </w:r>
            <w:r w:rsidRPr="00322FF2">
              <w:rPr>
                <w:rFonts w:ascii="Times New Roman" w:hAnsi="Times New Roman" w:cs="Times New Roman"/>
                <w:sz w:val="20"/>
                <w:szCs w:val="20"/>
                <w:vertAlign w:val="superscript"/>
              </w:rPr>
              <w:t>1</w:t>
            </w:r>
            <w:r w:rsidRPr="00322FF2">
              <w:rPr>
                <w:rFonts w:ascii="Times New Roman" w:hAnsi="Times New Roman" w:cs="Times New Roman"/>
                <w:sz w:val="20"/>
                <w:szCs w:val="20"/>
              </w:rPr>
              <w:t>) a rozhodnutí vydaných na základe tohto zákona. Týmto nie sú dotknuté ustanovenia § 82 ods. 6 a 7.</w:t>
            </w:r>
          </w:p>
          <w:p w14:paraId="3CC78F3A" w14:textId="77777777" w:rsidR="00322FF2" w:rsidRPr="00FD7415" w:rsidRDefault="00322FF2" w:rsidP="00714A9F">
            <w:pPr>
              <w:pStyle w:val="Bezriadkovania"/>
              <w:jc w:val="both"/>
              <w:rPr>
                <w:rFonts w:ascii="Times New Roman" w:hAnsi="Times New Roman" w:cs="Times New Roman"/>
                <w:sz w:val="20"/>
                <w:szCs w:val="20"/>
              </w:rPr>
            </w:pPr>
          </w:p>
          <w:p w14:paraId="2B37C7CE" w14:textId="586D7857" w:rsidR="00A04A9A" w:rsidRPr="00FD7415" w:rsidRDefault="00322FF2" w:rsidP="00714A9F">
            <w:pPr>
              <w:pStyle w:val="Bezriadkovania"/>
              <w:jc w:val="both"/>
              <w:rPr>
                <w:rFonts w:ascii="Times New Roman" w:hAnsi="Times New Roman" w:cs="Times New Roman"/>
                <w:sz w:val="20"/>
                <w:szCs w:val="20"/>
              </w:rPr>
            </w:pPr>
            <w:r w:rsidRPr="00322FF2">
              <w:rPr>
                <w:rFonts w:ascii="Times New Roman" w:hAnsi="Times New Roman" w:cs="Times New Roman"/>
                <w:sz w:val="20"/>
                <w:szCs w:val="20"/>
                <w:vertAlign w:val="superscript"/>
              </w:rPr>
              <w:t>1</w:t>
            </w:r>
            <w:r w:rsidR="00A04A9A" w:rsidRPr="00FD7415">
              <w:rPr>
                <w:rFonts w:ascii="Times New Roman" w:hAnsi="Times New Roman" w:cs="Times New Roman"/>
                <w:sz w:val="20"/>
                <w:szCs w:val="20"/>
              </w:rPr>
              <w:t>) Nariadenie  Európskeho parlamentu a Rady (EÚ) 2016/679 z 27. apríla 2016 o ochrane fyzických osôb pri spracúvaní osobných údajov a o voľnom pohybe takýchto údajov, ktorým sa zrušuje smernica 95/46/ES (všeobecné nariadenie o ochrane údajov). (Ú. v. EÚ L 119, 4.</w:t>
            </w:r>
            <w:r>
              <w:rPr>
                <w:rFonts w:ascii="Times New Roman" w:hAnsi="Times New Roman" w:cs="Times New Roman"/>
                <w:sz w:val="20"/>
                <w:szCs w:val="20"/>
              </w:rPr>
              <w:t xml:space="preserve"> </w:t>
            </w:r>
            <w:r w:rsidR="00A04A9A" w:rsidRPr="00FD7415">
              <w:rPr>
                <w:rFonts w:ascii="Times New Roman" w:hAnsi="Times New Roman" w:cs="Times New Roman"/>
                <w:sz w:val="20"/>
                <w:szCs w:val="20"/>
              </w:rPr>
              <w:t>5.</w:t>
            </w:r>
            <w:r>
              <w:rPr>
                <w:rFonts w:ascii="Times New Roman" w:hAnsi="Times New Roman" w:cs="Times New Roman"/>
                <w:sz w:val="20"/>
                <w:szCs w:val="20"/>
              </w:rPr>
              <w:t xml:space="preserve"> </w:t>
            </w:r>
            <w:r w:rsidR="00A04A9A" w:rsidRPr="00FD7415">
              <w:rPr>
                <w:rFonts w:ascii="Times New Roman" w:hAnsi="Times New Roman" w:cs="Times New Roman"/>
                <w:sz w:val="20"/>
                <w:szCs w:val="20"/>
              </w:rPr>
              <w:t>2016, s. 1).</w:t>
            </w:r>
          </w:p>
        </w:tc>
        <w:tc>
          <w:tcPr>
            <w:tcW w:w="201" w:type="pct"/>
          </w:tcPr>
          <w:p w14:paraId="15F8F6CA" w14:textId="5BA2DBC3"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0B206BC4"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34C5E503" w14:textId="77777777" w:rsidTr="008B00BA">
        <w:tc>
          <w:tcPr>
            <w:tcW w:w="222" w:type="pct"/>
          </w:tcPr>
          <w:p w14:paraId="3B3A931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27</w:t>
            </w:r>
          </w:p>
          <w:p w14:paraId="512A3678"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5B78744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typ spracúvania, najmä s využitím nových technológií a s ohľadom na povahu, rozsah, kontext a účely spracúvania pravdepodobne povedie k vysokému riziku pre práva a slobody fyzických osôb, členské štáty stanovia, že prevádzkovateľ pred spracúvaním vykoná posúdenie vplyvu plánovaných spracovateľských operácií na ochranu osobných údajov.</w:t>
            </w:r>
          </w:p>
        </w:tc>
        <w:tc>
          <w:tcPr>
            <w:tcW w:w="186" w:type="pct"/>
          </w:tcPr>
          <w:p w14:paraId="3710D993" w14:textId="5556AFB6"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C77AED3" w14:textId="1962DA0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6FB5F28" w14:textId="3B1764A1" w:rsidR="008E580D" w:rsidRDefault="008E580D"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68</w:t>
            </w:r>
          </w:p>
          <w:p w14:paraId="447E4484" w14:textId="77777777" w:rsidR="008E580D" w:rsidRDefault="008E580D" w:rsidP="00DD5982">
            <w:pPr>
              <w:pStyle w:val="Bezriadkovania"/>
              <w:jc w:val="center"/>
              <w:rPr>
                <w:rFonts w:ascii="Times New Roman" w:hAnsi="Times New Roman" w:cs="Times New Roman"/>
                <w:sz w:val="20"/>
                <w:szCs w:val="20"/>
              </w:rPr>
            </w:pPr>
          </w:p>
          <w:p w14:paraId="6FF0A3B1" w14:textId="77777777" w:rsidR="008E580D" w:rsidRDefault="008E580D" w:rsidP="00DD5982">
            <w:pPr>
              <w:pStyle w:val="Bezriadkovania"/>
              <w:jc w:val="center"/>
              <w:rPr>
                <w:rFonts w:ascii="Times New Roman" w:hAnsi="Times New Roman" w:cs="Times New Roman"/>
                <w:sz w:val="20"/>
                <w:szCs w:val="20"/>
              </w:rPr>
            </w:pPr>
          </w:p>
          <w:p w14:paraId="7DC4B5DB" w14:textId="77777777" w:rsidR="008E580D" w:rsidRDefault="008E580D" w:rsidP="00DD5982">
            <w:pPr>
              <w:pStyle w:val="Bezriadkovania"/>
              <w:jc w:val="center"/>
              <w:rPr>
                <w:rFonts w:ascii="Times New Roman" w:hAnsi="Times New Roman" w:cs="Times New Roman"/>
                <w:sz w:val="20"/>
                <w:szCs w:val="20"/>
              </w:rPr>
            </w:pPr>
          </w:p>
          <w:p w14:paraId="7E819CCC" w14:textId="77777777" w:rsidR="008E580D" w:rsidRDefault="008E580D" w:rsidP="00DD5982">
            <w:pPr>
              <w:pStyle w:val="Bezriadkovania"/>
              <w:jc w:val="center"/>
              <w:rPr>
                <w:rFonts w:ascii="Times New Roman" w:hAnsi="Times New Roman" w:cs="Times New Roman"/>
                <w:sz w:val="20"/>
                <w:szCs w:val="20"/>
              </w:rPr>
            </w:pPr>
          </w:p>
          <w:p w14:paraId="367AA700" w14:textId="07710C8E" w:rsidR="00A04A9A" w:rsidRPr="00FD7415" w:rsidRDefault="008E580D"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42</w:t>
            </w:r>
          </w:p>
          <w:p w14:paraId="1A657661"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0B7C44D1" w14:textId="43E2D420" w:rsidR="008E580D" w:rsidRDefault="008E580D" w:rsidP="00714A9F">
            <w:pPr>
              <w:pStyle w:val="Bezriadkovania"/>
              <w:jc w:val="both"/>
              <w:rPr>
                <w:rFonts w:ascii="Times New Roman" w:hAnsi="Times New Roman" w:cs="Times New Roman"/>
                <w:sz w:val="20"/>
                <w:szCs w:val="20"/>
              </w:rPr>
            </w:pPr>
            <w:r w:rsidRPr="008E580D">
              <w:rPr>
                <w:rFonts w:ascii="Times New Roman" w:hAnsi="Times New Roman" w:cs="Times New Roman"/>
                <w:sz w:val="20"/>
                <w:szCs w:val="20"/>
              </w:rPr>
              <w:t xml:space="preserve">Na postup príslušných orgánov pri spracúvaní osobných údajov na plnenie úloh na účely trestného konania sa vzťahujú § 31, § 32, § 33 ods. 1 a 3, § 35 až 37, § 39 až 41, § 42 ods. 1 až 5 a 7 a § 44 až 46 rovnako.  </w:t>
            </w:r>
          </w:p>
          <w:p w14:paraId="3968AE9D" w14:textId="77777777" w:rsidR="008E580D" w:rsidRDefault="008E580D" w:rsidP="00714A9F">
            <w:pPr>
              <w:pStyle w:val="Bezriadkovania"/>
              <w:jc w:val="both"/>
              <w:rPr>
                <w:rFonts w:ascii="Times New Roman" w:hAnsi="Times New Roman" w:cs="Times New Roman"/>
                <w:sz w:val="20"/>
                <w:szCs w:val="20"/>
              </w:rPr>
            </w:pPr>
          </w:p>
          <w:p w14:paraId="417B36BD" w14:textId="5C51645D" w:rsidR="00A04A9A" w:rsidRPr="00FD7415" w:rsidRDefault="008E580D" w:rsidP="00714A9F">
            <w:pPr>
              <w:pStyle w:val="Bezriadkovania"/>
              <w:jc w:val="both"/>
              <w:rPr>
                <w:rFonts w:ascii="Times New Roman" w:hAnsi="Times New Roman" w:cs="Times New Roman"/>
                <w:sz w:val="20"/>
                <w:szCs w:val="20"/>
              </w:rPr>
            </w:pPr>
            <w:r w:rsidRPr="008E580D">
              <w:rPr>
                <w:rFonts w:ascii="Times New Roman" w:hAnsi="Times New Roman" w:cs="Times New Roman"/>
                <w:sz w:val="20"/>
                <w:szCs w:val="20"/>
              </w:rPr>
              <w:t>Ak typ spracúvania osobných údajov, najmä s využitím nových technológií a s ohľadom na povahu, rozsah, kontext a účely spracúvania osobných údajov, povedie pravdepodobne k vysokému riziku pre práva a slobody fyzických osôb, prevádzkovateľ je povinný pred spracúvaním osobných údajov vykonať posúdenie vplyvu plánovaných spracovateľských operácií na ochranu osobných údajov. Pre súbor podobných spracovateľských operácií, ktoré predstavujú podobné vysoké riziko, môže byť dostatočné jedno posúdenie.</w:t>
            </w:r>
          </w:p>
        </w:tc>
        <w:tc>
          <w:tcPr>
            <w:tcW w:w="201" w:type="pct"/>
          </w:tcPr>
          <w:p w14:paraId="2EEFBFC9" w14:textId="2300E6CE"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E9D54AA"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5BBE50BB" w14:textId="77777777" w:rsidTr="008B00BA">
        <w:tc>
          <w:tcPr>
            <w:tcW w:w="222" w:type="pct"/>
          </w:tcPr>
          <w:p w14:paraId="26EF631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27</w:t>
            </w:r>
          </w:p>
          <w:p w14:paraId="48B9D36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1BF10DE3"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Posúdenie uvedené v odseku 1 obsahuje aspoň všeobecný opis plánovaných spracovateľských operácií, hodnotenie rizík pre práva a slobody dotknutých osôb, opatrenia na riešenie daných rizík, záruky, bezpečnostné opatrenia a mechanizmy na zabezpečenie ochrany osobných údajov a na preukázanie súladu s touto smernicou, s ohľadom na práva a oprávnené záujmy dotknutých osôb a prípadných ďalších osôb.</w:t>
            </w:r>
          </w:p>
        </w:tc>
        <w:tc>
          <w:tcPr>
            <w:tcW w:w="186" w:type="pct"/>
          </w:tcPr>
          <w:p w14:paraId="09AE78A9" w14:textId="799FB13B"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557B1E8" w14:textId="038CB4C6"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050C1D7" w14:textId="3212C613" w:rsidR="00A04A9A" w:rsidRPr="00FD7415" w:rsidRDefault="008E580D"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42</w:t>
            </w:r>
          </w:p>
          <w:p w14:paraId="0528FD32"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4</w:t>
            </w:r>
          </w:p>
        </w:tc>
        <w:tc>
          <w:tcPr>
            <w:tcW w:w="1763" w:type="pct"/>
          </w:tcPr>
          <w:p w14:paraId="6110AAE6" w14:textId="77777777" w:rsidR="008E580D" w:rsidRPr="008E580D" w:rsidRDefault="008E580D" w:rsidP="008E580D">
            <w:pPr>
              <w:pStyle w:val="Bezriadkovania"/>
              <w:jc w:val="both"/>
              <w:rPr>
                <w:rFonts w:ascii="Times New Roman" w:hAnsi="Times New Roman" w:cs="Times New Roman"/>
                <w:sz w:val="20"/>
                <w:szCs w:val="20"/>
              </w:rPr>
            </w:pPr>
            <w:r w:rsidRPr="008E580D">
              <w:rPr>
                <w:rFonts w:ascii="Times New Roman" w:hAnsi="Times New Roman" w:cs="Times New Roman"/>
                <w:sz w:val="20"/>
                <w:szCs w:val="20"/>
              </w:rPr>
              <w:t>Posúdenie vplyvu na ochranu osobných údajov obsahuje aspoň</w:t>
            </w:r>
          </w:p>
          <w:p w14:paraId="577922D4" w14:textId="77777777" w:rsidR="008E580D" w:rsidRPr="008E580D" w:rsidRDefault="008E580D" w:rsidP="00B2004F">
            <w:pPr>
              <w:pStyle w:val="Bezriadkovania"/>
              <w:numPr>
                <w:ilvl w:val="0"/>
                <w:numId w:val="53"/>
              </w:numPr>
              <w:ind w:left="306" w:hanging="284"/>
              <w:jc w:val="both"/>
              <w:rPr>
                <w:rFonts w:ascii="Times New Roman" w:hAnsi="Times New Roman" w:cs="Times New Roman"/>
                <w:sz w:val="20"/>
                <w:szCs w:val="20"/>
              </w:rPr>
            </w:pPr>
            <w:r w:rsidRPr="008E580D">
              <w:rPr>
                <w:rFonts w:ascii="Times New Roman" w:hAnsi="Times New Roman" w:cs="Times New Roman"/>
                <w:sz w:val="20"/>
                <w:szCs w:val="20"/>
              </w:rPr>
              <w:t>systematický opis plánovaných spracovateľských operácií a účely spracúvania osobných údajov vrátane uvedenia prípadného oprávneného záujmu, ktorý sleduje prevádzkovateľ,</w:t>
            </w:r>
          </w:p>
          <w:p w14:paraId="5D3A00B8" w14:textId="77777777" w:rsidR="008E580D" w:rsidRPr="008E580D" w:rsidRDefault="008E580D" w:rsidP="00B2004F">
            <w:pPr>
              <w:pStyle w:val="Bezriadkovania"/>
              <w:numPr>
                <w:ilvl w:val="0"/>
                <w:numId w:val="53"/>
              </w:numPr>
              <w:ind w:left="306" w:hanging="284"/>
              <w:jc w:val="both"/>
              <w:rPr>
                <w:rFonts w:ascii="Times New Roman" w:hAnsi="Times New Roman" w:cs="Times New Roman"/>
                <w:sz w:val="20"/>
                <w:szCs w:val="20"/>
              </w:rPr>
            </w:pPr>
            <w:r w:rsidRPr="008E580D">
              <w:rPr>
                <w:rFonts w:ascii="Times New Roman" w:hAnsi="Times New Roman" w:cs="Times New Roman"/>
                <w:sz w:val="20"/>
                <w:szCs w:val="20"/>
              </w:rPr>
              <w:t>posúdenie nutnosti a primeranosti spracovateľských operácií vo vzťahu k účelu,</w:t>
            </w:r>
          </w:p>
          <w:p w14:paraId="153A8DA7" w14:textId="77777777" w:rsidR="008E580D" w:rsidRPr="008E580D" w:rsidRDefault="008E580D" w:rsidP="00B2004F">
            <w:pPr>
              <w:pStyle w:val="Bezriadkovania"/>
              <w:numPr>
                <w:ilvl w:val="0"/>
                <w:numId w:val="53"/>
              </w:numPr>
              <w:ind w:left="306" w:hanging="284"/>
              <w:jc w:val="both"/>
              <w:rPr>
                <w:rFonts w:ascii="Times New Roman" w:hAnsi="Times New Roman" w:cs="Times New Roman"/>
                <w:sz w:val="20"/>
                <w:szCs w:val="20"/>
              </w:rPr>
            </w:pPr>
            <w:r w:rsidRPr="008E580D">
              <w:rPr>
                <w:rFonts w:ascii="Times New Roman" w:hAnsi="Times New Roman" w:cs="Times New Roman"/>
                <w:sz w:val="20"/>
                <w:szCs w:val="20"/>
              </w:rPr>
              <w:t>posúdenie rizika pre práva a slobody dotknutých osôb  a</w:t>
            </w:r>
          </w:p>
          <w:p w14:paraId="7434992A" w14:textId="753A7D2C" w:rsidR="00A04A9A" w:rsidRPr="008E580D" w:rsidRDefault="008E580D" w:rsidP="00B2004F">
            <w:pPr>
              <w:pStyle w:val="Bezriadkovania"/>
              <w:numPr>
                <w:ilvl w:val="0"/>
                <w:numId w:val="53"/>
              </w:numPr>
              <w:ind w:left="306" w:hanging="284"/>
              <w:jc w:val="both"/>
              <w:rPr>
                <w:sz w:val="24"/>
                <w:szCs w:val="24"/>
              </w:rPr>
            </w:pPr>
            <w:r w:rsidRPr="008E580D">
              <w:rPr>
                <w:rFonts w:ascii="Times New Roman" w:hAnsi="Times New Roman" w:cs="Times New Roman"/>
                <w:sz w:val="20"/>
                <w:szCs w:val="20"/>
              </w:rPr>
              <w:t>opatrenia na elimináciu rizík vrátane záruk, bezpečnostných opatrení a mechanizmov na zabezpečenie ochrany osobných údajov a na preukázanie súladu s týmto zákonom s prihliadnutím na práva a oprávnené záujmy dotknutých osôb a ďalších fyzických osôb, ktorých sa to týka.</w:t>
            </w:r>
          </w:p>
        </w:tc>
        <w:tc>
          <w:tcPr>
            <w:tcW w:w="201" w:type="pct"/>
          </w:tcPr>
          <w:p w14:paraId="20E4D752" w14:textId="11234620"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6253065"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29A4C121" w14:textId="77777777" w:rsidTr="008B00BA">
        <w:tc>
          <w:tcPr>
            <w:tcW w:w="222" w:type="pct"/>
          </w:tcPr>
          <w:p w14:paraId="2F2BFF0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28</w:t>
            </w:r>
          </w:p>
          <w:p w14:paraId="45E4B638"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722F5F0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alebo sprostredkovateľ uskutoční konzultácie s dozorným orgánom pred spracúvaním, ktoré bude tvoriť súčasť nového informačného systému, ktorý sa má vytvoriť, ak:</w:t>
            </w:r>
          </w:p>
          <w:p w14:paraId="1E5D83D6" w14:textId="77777777" w:rsidR="00A04A9A" w:rsidRPr="00FD7415" w:rsidRDefault="00A04A9A" w:rsidP="00714A9F">
            <w:pPr>
              <w:pStyle w:val="Bezriadkovania"/>
              <w:numPr>
                <w:ilvl w:val="0"/>
                <w:numId w:val="1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je z posúdenia vplyvu na ochranu údajov uvedeného v článku 27 zrejmé, že toto spracúvanie by viedlo k vysokému riziku, ak by prevádzkovateľ neprijal opatrenia na zmiernenie tohto rizika; alebo</w:t>
            </w:r>
          </w:p>
          <w:p w14:paraId="049758A0" w14:textId="77777777" w:rsidR="00A04A9A" w:rsidRPr="00FD7415" w:rsidRDefault="00A04A9A" w:rsidP="00714A9F">
            <w:pPr>
              <w:pStyle w:val="Bezriadkovania"/>
              <w:numPr>
                <w:ilvl w:val="0"/>
                <w:numId w:val="1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lastRenderedPageBreak/>
              <w:t>sa s typom spracúvania, najmä s využitím nových technológií, mechanizmov alebo postupov, spája vysoké riziko pre práva a slobody dotknutých osôb.</w:t>
            </w:r>
          </w:p>
        </w:tc>
        <w:tc>
          <w:tcPr>
            <w:tcW w:w="186" w:type="pct"/>
          </w:tcPr>
          <w:p w14:paraId="3D2FA839" w14:textId="7E5F15A6"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68557217" w14:textId="4CE444AB"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106BEF6" w14:textId="63752B40" w:rsidR="00A04A9A" w:rsidRPr="00FD7415" w:rsidRDefault="000D0BB6" w:rsidP="005D0DB6">
            <w:pPr>
              <w:pStyle w:val="Bezriadkovania"/>
              <w:rPr>
                <w:rFonts w:ascii="Times New Roman" w:hAnsi="Times New Roman" w:cs="Times New Roman"/>
                <w:sz w:val="20"/>
                <w:szCs w:val="20"/>
              </w:rPr>
            </w:pPr>
            <w:r>
              <w:rPr>
                <w:rFonts w:ascii="Times New Roman" w:hAnsi="Times New Roman" w:cs="Times New Roman"/>
                <w:sz w:val="20"/>
                <w:szCs w:val="20"/>
              </w:rPr>
              <w:t>§ 71</w:t>
            </w:r>
          </w:p>
          <w:p w14:paraId="6AD8BEB4" w14:textId="77777777" w:rsidR="00A04A9A" w:rsidRPr="00FD7415" w:rsidRDefault="00A04A9A" w:rsidP="005D0DB6">
            <w:pPr>
              <w:pStyle w:val="Bezriadkovania"/>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7D77083D" w14:textId="77777777" w:rsidR="000D0BB6" w:rsidRPr="000D0BB6" w:rsidRDefault="000D0BB6" w:rsidP="000D0BB6">
            <w:pPr>
              <w:jc w:val="both"/>
              <w:rPr>
                <w:rFonts w:ascii="Times New Roman" w:hAnsi="Times New Roman" w:cs="Times New Roman"/>
                <w:sz w:val="20"/>
                <w:szCs w:val="20"/>
              </w:rPr>
            </w:pPr>
            <w:r w:rsidRPr="000D0BB6">
              <w:rPr>
                <w:rFonts w:ascii="Times New Roman" w:hAnsi="Times New Roman" w:cs="Times New Roman"/>
                <w:sz w:val="20"/>
                <w:szCs w:val="20"/>
              </w:rPr>
              <w:t xml:space="preserve">Príslušný orgán uskutoční s úradom konzultáciu pred spracúvaním osobných údajov, ktoré má tvoriť súčasť nového informačného systému, ak je z posúdenia vplyvu na ochranu osobných údajov podľa § 42 zrejmé, že toto spracúvanie by viedlo k vysokému riziku, ak by príslušný orgán neprijal opatrenia na zmiernenie tohto rizika, alebo sa s typom spracúvania, najmä s využitím nových technológií, mechanizmov alebo postupov, spája vysoké riziko porušenia </w:t>
            </w:r>
            <w:r w:rsidRPr="000D0BB6">
              <w:rPr>
                <w:rFonts w:ascii="Times New Roman" w:hAnsi="Times New Roman" w:cs="Times New Roman"/>
                <w:sz w:val="20"/>
                <w:szCs w:val="20"/>
              </w:rPr>
              <w:lastRenderedPageBreak/>
              <w:t>práv a slobôd dotknutých osôb.</w:t>
            </w:r>
          </w:p>
          <w:p w14:paraId="1818E958" w14:textId="4F11EB27" w:rsidR="00A04A9A" w:rsidRPr="00FD7415" w:rsidRDefault="00A04A9A" w:rsidP="006212D2">
            <w:pPr>
              <w:jc w:val="both"/>
              <w:rPr>
                <w:rFonts w:ascii="Times New Roman" w:hAnsi="Times New Roman" w:cs="Times New Roman"/>
                <w:sz w:val="20"/>
                <w:szCs w:val="20"/>
              </w:rPr>
            </w:pPr>
          </w:p>
        </w:tc>
        <w:tc>
          <w:tcPr>
            <w:tcW w:w="201" w:type="pct"/>
          </w:tcPr>
          <w:p w14:paraId="0EBC8274" w14:textId="50DE6C59"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70E5596E"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255D68BB" w14:textId="77777777" w:rsidTr="008B00BA">
        <w:trPr>
          <w:trHeight w:val="482"/>
        </w:trPr>
        <w:tc>
          <w:tcPr>
            <w:tcW w:w="222" w:type="pct"/>
          </w:tcPr>
          <w:p w14:paraId="3091E5A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28</w:t>
            </w:r>
          </w:p>
          <w:p w14:paraId="6825241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73E77FEB"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sa s dozorným orgánom uskutočnia konzultácie počas prípravy návrhu legislatívneho opatrenia, ktoré má prijať národný parlament, alebo regulačného opatrenia založeného na takomto legislatívnom opatrení, ktoré sa týka spracúvania.</w:t>
            </w:r>
          </w:p>
        </w:tc>
        <w:tc>
          <w:tcPr>
            <w:tcW w:w="186" w:type="pct"/>
          </w:tcPr>
          <w:p w14:paraId="13233F3A" w14:textId="20CE6CD4"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A3D5A6D" w14:textId="13D12FC1"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EC2F6F1" w14:textId="28861CBC" w:rsidR="00A04A9A" w:rsidRPr="00FD7415" w:rsidRDefault="00827664"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82</w:t>
            </w:r>
          </w:p>
          <w:p w14:paraId="0888523F" w14:textId="3F2FF124" w:rsidR="00A04A9A" w:rsidRPr="00FD7415" w:rsidRDefault="00827664"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70C7F46E" w14:textId="460C5151" w:rsidR="00A04A9A" w:rsidRPr="00FD7415" w:rsidRDefault="00827664"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P: b</w:t>
            </w:r>
          </w:p>
        </w:tc>
        <w:tc>
          <w:tcPr>
            <w:tcW w:w="1763" w:type="pct"/>
          </w:tcPr>
          <w:p w14:paraId="4AD2B80B" w14:textId="10EB536B" w:rsidR="00827664" w:rsidRDefault="00827664" w:rsidP="00714A9F">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0A73DE1E" w14:textId="0F159A72" w:rsidR="00A04A9A" w:rsidRPr="00FD7415" w:rsidRDefault="00827664" w:rsidP="00714A9F">
            <w:pPr>
              <w:pStyle w:val="Bezriadkovania"/>
              <w:jc w:val="both"/>
              <w:rPr>
                <w:rFonts w:ascii="Times New Roman" w:hAnsi="Times New Roman" w:cs="Times New Roman"/>
                <w:sz w:val="20"/>
                <w:szCs w:val="20"/>
              </w:rPr>
            </w:pPr>
            <w:r w:rsidRPr="00827664">
              <w:rPr>
                <w:rFonts w:ascii="Times New Roman" w:hAnsi="Times New Roman" w:cs="Times New Roman"/>
                <w:sz w:val="20"/>
                <w:szCs w:val="20"/>
              </w:rPr>
              <w:t>vyjadruje sa k návrhom zákonov a k návrhom ostatných všeobecne záväzných právnych predpisov, v ktorých sa upravuje spracúvanie osobných údajov,</w:t>
            </w:r>
          </w:p>
        </w:tc>
        <w:tc>
          <w:tcPr>
            <w:tcW w:w="201" w:type="pct"/>
          </w:tcPr>
          <w:p w14:paraId="1A1CCBB7" w14:textId="13A394EA"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DBFE267"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4C82B241" w14:textId="77777777" w:rsidTr="008B00BA">
        <w:tc>
          <w:tcPr>
            <w:tcW w:w="222" w:type="pct"/>
          </w:tcPr>
          <w:p w14:paraId="0B878336" w14:textId="77777777" w:rsidR="00A04A9A" w:rsidRPr="00FD7415" w:rsidRDefault="00A04A9A" w:rsidP="005B0ABE">
            <w:pPr>
              <w:pStyle w:val="Bezriadkovania"/>
              <w:jc w:val="both"/>
              <w:rPr>
                <w:rFonts w:ascii="Times New Roman" w:eastAsia="Times New Roman" w:hAnsi="Times New Roman" w:cs="Times New Roman"/>
                <w:sz w:val="20"/>
                <w:szCs w:val="20"/>
                <w:lang w:eastAsia="sk-SK"/>
              </w:rPr>
            </w:pPr>
            <w:r w:rsidRPr="00FD7415">
              <w:rPr>
                <w:rFonts w:ascii="Times New Roman" w:eastAsia="Times New Roman" w:hAnsi="Times New Roman" w:cs="Times New Roman"/>
                <w:sz w:val="20"/>
                <w:szCs w:val="20"/>
                <w:lang w:eastAsia="sk-SK"/>
              </w:rPr>
              <w:t>Č: 28</w:t>
            </w:r>
          </w:p>
          <w:p w14:paraId="68C167B6" w14:textId="77777777" w:rsidR="00A04A9A" w:rsidRPr="00FD7415" w:rsidRDefault="00A04A9A" w:rsidP="005B0ABE">
            <w:pPr>
              <w:pStyle w:val="Bezriadkovania"/>
              <w:jc w:val="both"/>
              <w:rPr>
                <w:rFonts w:ascii="Times New Roman" w:eastAsia="Times New Roman" w:hAnsi="Times New Roman" w:cs="Times New Roman"/>
                <w:sz w:val="20"/>
                <w:szCs w:val="20"/>
                <w:lang w:eastAsia="sk-SK"/>
              </w:rPr>
            </w:pPr>
            <w:r w:rsidRPr="00FD7415">
              <w:rPr>
                <w:rFonts w:ascii="Times New Roman" w:eastAsia="Times New Roman" w:hAnsi="Times New Roman" w:cs="Times New Roman"/>
                <w:sz w:val="20"/>
                <w:szCs w:val="20"/>
                <w:lang w:eastAsia="sk-SK"/>
              </w:rPr>
              <w:t>O: 3</w:t>
            </w:r>
          </w:p>
        </w:tc>
        <w:tc>
          <w:tcPr>
            <w:tcW w:w="1672" w:type="pct"/>
          </w:tcPr>
          <w:p w14:paraId="5EB49AB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eastAsia="Times New Roman" w:hAnsi="Times New Roman" w:cs="Times New Roman"/>
                <w:sz w:val="20"/>
                <w:szCs w:val="20"/>
                <w:lang w:eastAsia="sk-SK"/>
              </w:rPr>
              <w:t>Členské štáty stanovia, že dozorný orgán môže vypracovať zoznam spracovateľských operácií, ktoré podliehajú povinnosti uskutočniť predchádzajúcu konzultáciu podľa odseku 1.</w:t>
            </w:r>
          </w:p>
        </w:tc>
        <w:tc>
          <w:tcPr>
            <w:tcW w:w="186" w:type="pct"/>
          </w:tcPr>
          <w:p w14:paraId="519F4F84" w14:textId="2A31CDAB"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7BA6546" w14:textId="6D9788B5"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4CC24F7" w14:textId="7D0197A8" w:rsidR="00A04A9A" w:rsidRPr="00FD7415" w:rsidRDefault="00B348AC"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71</w:t>
            </w:r>
          </w:p>
          <w:p w14:paraId="56B2FF35"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4</w:t>
            </w:r>
          </w:p>
        </w:tc>
        <w:tc>
          <w:tcPr>
            <w:tcW w:w="1763" w:type="pct"/>
          </w:tcPr>
          <w:p w14:paraId="2BF56840" w14:textId="301547D9" w:rsidR="00A04A9A" w:rsidRPr="00FD7415" w:rsidRDefault="00B348AC" w:rsidP="00714A9F">
            <w:pPr>
              <w:pStyle w:val="Bezriadkovania"/>
              <w:jc w:val="both"/>
              <w:rPr>
                <w:rFonts w:ascii="Times New Roman" w:hAnsi="Times New Roman" w:cs="Times New Roman"/>
                <w:sz w:val="20"/>
                <w:szCs w:val="20"/>
              </w:rPr>
            </w:pPr>
            <w:r w:rsidRPr="00B348AC">
              <w:rPr>
                <w:rFonts w:ascii="Times New Roman" w:hAnsi="Times New Roman" w:cs="Times New Roman"/>
                <w:sz w:val="20"/>
                <w:szCs w:val="20"/>
              </w:rPr>
              <w:t>Ďalšie spracovateľské operácie pre príslušný orgán, ktoré podliehajú povinnosti uskutočniť predchádzajúce konzultácie podľa odseku 1, môže ustanoviť všeobecne záväzný právny predpis.</w:t>
            </w:r>
          </w:p>
        </w:tc>
        <w:tc>
          <w:tcPr>
            <w:tcW w:w="201" w:type="pct"/>
          </w:tcPr>
          <w:p w14:paraId="00AD2A7B" w14:textId="0B0AA939"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E437240"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74EA25E0" w14:textId="77777777" w:rsidTr="008B00BA">
        <w:tc>
          <w:tcPr>
            <w:tcW w:w="222" w:type="pct"/>
          </w:tcPr>
          <w:p w14:paraId="4CFD4503"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28</w:t>
            </w:r>
          </w:p>
          <w:p w14:paraId="2B4D5AB5"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519DAAB1"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poskytne dozornému orgánu posúdenie vplyvu na ochranu údajov podľa článku 27 a na požiadanie aj akékoľvek ďalšie informácie, ktoré dozornému orgánu umožnia posúdiť súlad spracúvania a najmä riziká z hľadiska ochrany osobných údajov dotknutej osoby a súvisiacich záruk.</w:t>
            </w:r>
          </w:p>
        </w:tc>
        <w:tc>
          <w:tcPr>
            <w:tcW w:w="186" w:type="pct"/>
          </w:tcPr>
          <w:p w14:paraId="28AA3972" w14:textId="53ABEBFE"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56A8888" w14:textId="24AB419F"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3049324" w14:textId="09A8836E" w:rsidR="00A04A9A" w:rsidRPr="00FD7415" w:rsidRDefault="00B348AC"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71</w:t>
            </w:r>
          </w:p>
          <w:p w14:paraId="618D755D"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0ADC4DDA" w14:textId="0257A6DB" w:rsidR="00A04A9A" w:rsidRPr="00FD7415" w:rsidRDefault="00B348AC" w:rsidP="007E5A00">
            <w:pPr>
              <w:jc w:val="both"/>
              <w:rPr>
                <w:rFonts w:ascii="Times New Roman" w:hAnsi="Times New Roman" w:cs="Times New Roman"/>
                <w:sz w:val="20"/>
                <w:szCs w:val="20"/>
              </w:rPr>
            </w:pPr>
            <w:r w:rsidRPr="00B348AC">
              <w:rPr>
                <w:rFonts w:ascii="Times New Roman" w:hAnsi="Times New Roman" w:cs="Times New Roman"/>
                <w:sz w:val="20"/>
                <w:szCs w:val="20"/>
              </w:rPr>
              <w:t>Príslušný orgán spolu so žiadosťou o predchádzajúcu konzultáciu poskytne úradu aj posúdenie vplyvu na ochranu osobných údajov podľa § 42, ktoré vykonal a na požiadanie úradu aj ďalšie informácie, ktoré úradu umožnia posúdiť súlad spracúvania osobných údajov s týmto zákonom a najmä riziká z hľadiska ochrany osobných údajov dotknutej osoby a súvisiacich záruk..</w:t>
            </w:r>
          </w:p>
        </w:tc>
        <w:tc>
          <w:tcPr>
            <w:tcW w:w="201" w:type="pct"/>
          </w:tcPr>
          <w:p w14:paraId="40A35F3D" w14:textId="043D1BE6"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6898618"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21850F2D" w14:textId="77777777" w:rsidTr="008B00BA">
        <w:tc>
          <w:tcPr>
            <w:tcW w:w="222" w:type="pct"/>
          </w:tcPr>
          <w:p w14:paraId="55BBF67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28</w:t>
            </w:r>
          </w:p>
          <w:p w14:paraId="26EA0E7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5</w:t>
            </w:r>
          </w:p>
        </w:tc>
        <w:tc>
          <w:tcPr>
            <w:tcW w:w="1672" w:type="pct"/>
          </w:tcPr>
          <w:p w14:paraId="7C39B4A8"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v prípade, ak sa dozorný orgán domnieva, že by zamýšľané spracúvanie uvedené v odseku 1 tohto článku bolo v rozpore s ustanoveniami prijatými podľa tejto smernice, najmä ak prevádzkovateľ nedostatočne identifikoval alebo zmiernil riziko, že dozorný orgán do šiestich týždňov od prijatia žiadosti o konzultáciu poskytne prevádzkovateľovi, a prípadne aj sprostredkovateľovi písomné poradenstvo, pričom môže uplatniť akúkoľvek zo svojich právomocí uvedených v článku 47. Uvedená lehota sa môže predĺžiť o mesiac, pričom sa zohľadní komplexnosť zamýšľaného spracúvania. Dozorný orgán informuje o takomto predĺžení lehoty prevádzkovateľa a prípadne sprostredkovateľa do jedného mesiaca od prijatia žiadosti o konzultáciu spolu s odôvodnením oneskorenia.</w:t>
            </w:r>
          </w:p>
        </w:tc>
        <w:tc>
          <w:tcPr>
            <w:tcW w:w="186" w:type="pct"/>
          </w:tcPr>
          <w:p w14:paraId="4CD49188" w14:textId="05894512"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1DFFC08" w14:textId="217DCAB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8D4686A" w14:textId="4BADF907" w:rsidR="00A04A9A" w:rsidRPr="00FD7415" w:rsidRDefault="00B348AC"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71</w:t>
            </w:r>
          </w:p>
          <w:p w14:paraId="67B69C79"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639DB25C" w14:textId="5DBC1661" w:rsidR="00A04A9A" w:rsidRPr="00FD7415" w:rsidRDefault="00B348AC" w:rsidP="00714A9F">
            <w:pPr>
              <w:pStyle w:val="Bezriadkovania"/>
              <w:jc w:val="both"/>
              <w:rPr>
                <w:rFonts w:ascii="Times New Roman" w:hAnsi="Times New Roman" w:cs="Times New Roman"/>
                <w:sz w:val="20"/>
                <w:szCs w:val="20"/>
              </w:rPr>
            </w:pPr>
            <w:r w:rsidRPr="00B348AC">
              <w:rPr>
                <w:rFonts w:ascii="Times New Roman" w:hAnsi="Times New Roman" w:cs="Times New Roman"/>
                <w:sz w:val="20"/>
                <w:szCs w:val="20"/>
              </w:rPr>
              <w:t>Ak sa úrad domnieva, že by zamýšľané spracúvanie osobných údajov podľa odseku 1 bolo v rozpore s týmto zákonom, najmä ak príslušný orgán nedostatočne identifikoval alebo zmiernil riziko, úrad do šiestich týždňov od prijatia žiadosti o konzultáciu poskytne príslušnému orgánu, prípadne aj sprostredkovateľovi, písomné poradenstvo, pričom môže uplatniť akúkoľvek zo svojich právomocí podľa § 82.  Úrad môže s ohľadom na zložitosť zamýšľaného spracúvania osobných údajov predĺžiť lehotu podľa predchádzajúcej vety o jeden mesiac; predĺženie lehoty a dôvody predĺženia úrad oznámi prevádzkovateľovi, prípadne aj sprostredkovateľovi do jedného mesiaca od prijatia žiadosti o konzultáciu. Lehota na poskytnutie poradenstva úradom neplynie dovtedy, kým úrad nezíska informácie, o ktoré požiadal na účely predchádzajúcej konzultácie</w:t>
            </w:r>
            <w:r>
              <w:rPr>
                <w:rFonts w:ascii="Times New Roman" w:hAnsi="Times New Roman" w:cs="Times New Roman"/>
                <w:sz w:val="20"/>
                <w:szCs w:val="20"/>
              </w:rPr>
              <w:t>.</w:t>
            </w:r>
          </w:p>
        </w:tc>
        <w:tc>
          <w:tcPr>
            <w:tcW w:w="201" w:type="pct"/>
          </w:tcPr>
          <w:p w14:paraId="33D05C8C" w14:textId="01E6F385"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B7B3AA1"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7CB824E0" w14:textId="77777777" w:rsidTr="008B00BA">
        <w:tc>
          <w:tcPr>
            <w:tcW w:w="222" w:type="pct"/>
          </w:tcPr>
          <w:p w14:paraId="08A3FF47"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29</w:t>
            </w:r>
          </w:p>
          <w:p w14:paraId="1684F6A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05F800F3"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a sprostredkovateľ so zreteľom na najnovšie poznatky, náklady na vykonanie a na povahu, rozsah, kontext a účely spracúvania, ako aj na riziká s rôznou pravdepodobnosťou a závažnosťou pre práva a slobody fyzických osôb, prijmú primerané technické a organizačné opatrenia s cieľom zaistiť úroveň bezpečnosti primeranú tomuto riziku, najmä pokiaľ ide o spracúvanie osobitných kategórií osobných údajov uvedených v článku 10.</w:t>
            </w:r>
          </w:p>
        </w:tc>
        <w:tc>
          <w:tcPr>
            <w:tcW w:w="186" w:type="pct"/>
          </w:tcPr>
          <w:p w14:paraId="1649234D" w14:textId="7E2B7630"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EDBFD38" w14:textId="0F3944F2"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B02D452" w14:textId="414A8F11" w:rsidR="00623575" w:rsidRDefault="00623575"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68</w:t>
            </w:r>
          </w:p>
          <w:p w14:paraId="2698095C" w14:textId="77777777" w:rsidR="00623575" w:rsidRDefault="00623575" w:rsidP="00DD5982">
            <w:pPr>
              <w:pStyle w:val="Bezriadkovania"/>
              <w:jc w:val="center"/>
              <w:rPr>
                <w:rFonts w:ascii="Times New Roman" w:hAnsi="Times New Roman" w:cs="Times New Roman"/>
                <w:sz w:val="20"/>
                <w:szCs w:val="20"/>
              </w:rPr>
            </w:pPr>
          </w:p>
          <w:p w14:paraId="31ABD169" w14:textId="77777777" w:rsidR="00623575" w:rsidRDefault="00623575" w:rsidP="00DD5982">
            <w:pPr>
              <w:pStyle w:val="Bezriadkovania"/>
              <w:jc w:val="center"/>
              <w:rPr>
                <w:rFonts w:ascii="Times New Roman" w:hAnsi="Times New Roman" w:cs="Times New Roman"/>
                <w:sz w:val="20"/>
                <w:szCs w:val="20"/>
              </w:rPr>
            </w:pPr>
          </w:p>
          <w:p w14:paraId="278D6B75" w14:textId="77777777" w:rsidR="00623575" w:rsidRDefault="00623575" w:rsidP="00DD5982">
            <w:pPr>
              <w:pStyle w:val="Bezriadkovania"/>
              <w:jc w:val="center"/>
              <w:rPr>
                <w:rFonts w:ascii="Times New Roman" w:hAnsi="Times New Roman" w:cs="Times New Roman"/>
                <w:sz w:val="20"/>
                <w:szCs w:val="20"/>
              </w:rPr>
            </w:pPr>
          </w:p>
          <w:p w14:paraId="776037D3" w14:textId="77777777" w:rsidR="00623575" w:rsidRDefault="00623575" w:rsidP="00DD5982">
            <w:pPr>
              <w:pStyle w:val="Bezriadkovania"/>
              <w:jc w:val="center"/>
              <w:rPr>
                <w:rFonts w:ascii="Times New Roman" w:hAnsi="Times New Roman" w:cs="Times New Roman"/>
                <w:sz w:val="20"/>
                <w:szCs w:val="20"/>
              </w:rPr>
            </w:pPr>
          </w:p>
          <w:p w14:paraId="288E0252" w14:textId="37E48EEE" w:rsidR="00A04A9A" w:rsidRPr="00FD7415" w:rsidRDefault="00B348AC"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39</w:t>
            </w:r>
          </w:p>
          <w:p w14:paraId="6AFBC75F"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216B4355" w14:textId="77777777" w:rsidR="00623575" w:rsidRDefault="00623575" w:rsidP="00623575">
            <w:pPr>
              <w:pStyle w:val="Bezriadkovania"/>
              <w:jc w:val="both"/>
              <w:rPr>
                <w:rFonts w:ascii="Times New Roman" w:hAnsi="Times New Roman" w:cs="Times New Roman"/>
                <w:sz w:val="20"/>
                <w:szCs w:val="20"/>
              </w:rPr>
            </w:pPr>
            <w:r w:rsidRPr="008E580D">
              <w:rPr>
                <w:rFonts w:ascii="Times New Roman" w:hAnsi="Times New Roman" w:cs="Times New Roman"/>
                <w:sz w:val="20"/>
                <w:szCs w:val="20"/>
              </w:rPr>
              <w:t xml:space="preserve">Na postup príslušných orgánov pri spracúvaní osobných údajov na plnenie úloh na účely trestného konania sa vzťahujú § 31, § 32, § 33 ods. 1 a 3, § 35 až 37, § 39 až 41, § 42 ods. 1 až 5 a 7 a § 44 až 46 rovnako.  </w:t>
            </w:r>
          </w:p>
          <w:p w14:paraId="137C44E2" w14:textId="77777777" w:rsidR="00623575" w:rsidRDefault="00623575" w:rsidP="00B348AC">
            <w:pPr>
              <w:pStyle w:val="l17"/>
              <w:ind w:right="36"/>
              <w:rPr>
                <w:sz w:val="20"/>
                <w:szCs w:val="20"/>
              </w:rPr>
            </w:pPr>
          </w:p>
          <w:p w14:paraId="11712686" w14:textId="77777777" w:rsidR="00B348AC" w:rsidRPr="00B348AC" w:rsidRDefault="00B348AC" w:rsidP="00B348AC">
            <w:pPr>
              <w:pStyle w:val="l17"/>
              <w:ind w:right="36"/>
              <w:rPr>
                <w:sz w:val="20"/>
                <w:szCs w:val="20"/>
              </w:rPr>
            </w:pPr>
            <w:r w:rsidRPr="00B348AC">
              <w:rPr>
                <w:sz w:val="20"/>
                <w:szCs w:val="20"/>
              </w:rPr>
              <w:t xml:space="preserve">Prevádzkovateľ a sprostredkovateľ sú povinní prijať so zreteľom na najnovšie poznatky, na náklady na vykonanie opatrení, na povahu, rozsah, kontext a účely spracúvania osobných údajov a na riziká s rôznou pravdepodobnosťou a závažnosťou pre práva a slobody fyzických osôb  primerané technické a organizačné opatrenia na zaistenie úrovne </w:t>
            </w:r>
            <w:r w:rsidRPr="00B348AC">
              <w:rPr>
                <w:sz w:val="20"/>
                <w:szCs w:val="20"/>
              </w:rPr>
              <w:lastRenderedPageBreak/>
              <w:t>bezpečnosti primeranej tomuto riziku, pričom uvedené opatrenia môžu zahŕňať najmä</w:t>
            </w:r>
          </w:p>
          <w:p w14:paraId="3CDF8EBD" w14:textId="77777777" w:rsidR="00B348AC" w:rsidRPr="00B348AC" w:rsidRDefault="00B348AC" w:rsidP="00B2004F">
            <w:pPr>
              <w:pStyle w:val="l17"/>
              <w:numPr>
                <w:ilvl w:val="0"/>
                <w:numId w:val="54"/>
              </w:numPr>
              <w:ind w:left="306" w:right="36" w:hanging="284"/>
              <w:rPr>
                <w:sz w:val="20"/>
                <w:szCs w:val="20"/>
              </w:rPr>
            </w:pPr>
            <w:r w:rsidRPr="00B348AC">
              <w:rPr>
                <w:sz w:val="20"/>
                <w:szCs w:val="20"/>
              </w:rPr>
              <w:t>pseudonymizáciu a šifrovanie osobných údajov,</w:t>
            </w:r>
          </w:p>
          <w:p w14:paraId="6773BB01" w14:textId="77777777" w:rsidR="00B348AC" w:rsidRPr="00B348AC" w:rsidRDefault="00B348AC" w:rsidP="00B2004F">
            <w:pPr>
              <w:pStyle w:val="l17"/>
              <w:numPr>
                <w:ilvl w:val="0"/>
                <w:numId w:val="54"/>
              </w:numPr>
              <w:ind w:left="306" w:right="36" w:hanging="284"/>
              <w:rPr>
                <w:sz w:val="20"/>
                <w:szCs w:val="20"/>
              </w:rPr>
            </w:pPr>
            <w:r w:rsidRPr="00B348AC">
              <w:rPr>
                <w:sz w:val="20"/>
                <w:szCs w:val="20"/>
              </w:rPr>
              <w:t>zabezpečenie trvalej dôvernosti, integrity, dostupnosti a odolnosti systémov spracúvania osobných údajov,</w:t>
            </w:r>
          </w:p>
          <w:p w14:paraId="5DDA071A" w14:textId="77777777" w:rsidR="00B348AC" w:rsidRPr="00B348AC" w:rsidRDefault="00B348AC" w:rsidP="00B2004F">
            <w:pPr>
              <w:pStyle w:val="l17"/>
              <w:numPr>
                <w:ilvl w:val="0"/>
                <w:numId w:val="54"/>
              </w:numPr>
              <w:ind w:left="306" w:right="36" w:hanging="284"/>
              <w:rPr>
                <w:sz w:val="20"/>
                <w:szCs w:val="20"/>
              </w:rPr>
            </w:pPr>
            <w:r w:rsidRPr="00B348AC">
              <w:rPr>
                <w:sz w:val="20"/>
                <w:szCs w:val="20"/>
              </w:rPr>
              <w:t>proces obnovy dostupnosti osobných údajov a prístup k nim v prípade fyzického alebo technického incidentu,</w:t>
            </w:r>
          </w:p>
          <w:p w14:paraId="6861100B" w14:textId="2243784D" w:rsidR="00A04A9A" w:rsidRPr="00FD7415" w:rsidRDefault="00B348AC" w:rsidP="00B2004F">
            <w:pPr>
              <w:pStyle w:val="l17"/>
              <w:numPr>
                <w:ilvl w:val="0"/>
                <w:numId w:val="54"/>
              </w:numPr>
              <w:ind w:left="306" w:right="36" w:hanging="284"/>
              <w:rPr>
                <w:sz w:val="20"/>
                <w:szCs w:val="20"/>
              </w:rPr>
            </w:pPr>
            <w:r w:rsidRPr="00B348AC">
              <w:rPr>
                <w:sz w:val="20"/>
                <w:szCs w:val="20"/>
              </w:rPr>
              <w:t>proces pravidelného testovania, posudzovania a hodnotenia účinnosti technických a organizačných opatrení na zaistenie bezpečnos</w:t>
            </w:r>
            <w:r>
              <w:rPr>
                <w:sz w:val="20"/>
                <w:szCs w:val="20"/>
              </w:rPr>
              <w:t>ti spracúvania osobných údajov.</w:t>
            </w:r>
          </w:p>
        </w:tc>
        <w:tc>
          <w:tcPr>
            <w:tcW w:w="201" w:type="pct"/>
          </w:tcPr>
          <w:p w14:paraId="6EB16676" w14:textId="7668734B"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26B4AF5C" w14:textId="77777777" w:rsidR="00A04A9A" w:rsidRPr="00FD7415" w:rsidRDefault="00A04A9A" w:rsidP="00714A9F">
            <w:pPr>
              <w:pStyle w:val="Bezriadkovania"/>
              <w:jc w:val="both"/>
              <w:rPr>
                <w:rFonts w:ascii="Times New Roman" w:hAnsi="Times New Roman" w:cs="Times New Roman"/>
                <w:sz w:val="20"/>
                <w:szCs w:val="20"/>
              </w:rPr>
            </w:pPr>
          </w:p>
        </w:tc>
      </w:tr>
      <w:tr w:rsidR="00A04A9A" w:rsidRPr="00FD7415" w14:paraId="2395746D" w14:textId="77777777" w:rsidTr="008B00BA">
        <w:trPr>
          <w:trHeight w:val="230"/>
        </w:trPr>
        <w:tc>
          <w:tcPr>
            <w:tcW w:w="222" w:type="pct"/>
          </w:tcPr>
          <w:p w14:paraId="3F6B9804"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29</w:t>
            </w:r>
          </w:p>
          <w:p w14:paraId="1DB3A7FF"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1040B39D"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Pokiaľ ide o automatizované spracúvanie, každý členský štát stanoví, že prevádzkovateľ alebo sprostredkovateľ na základe vyhodnotenia rizík prijme opatrenia na:</w:t>
            </w:r>
          </w:p>
          <w:p w14:paraId="1D373693" w14:textId="77777777" w:rsidR="00A04A9A" w:rsidRPr="00FD7415" w:rsidRDefault="00A04A9A" w:rsidP="00714A9F">
            <w:pPr>
              <w:pStyle w:val="Bezriadkovania"/>
              <w:numPr>
                <w:ilvl w:val="0"/>
                <w:numId w:val="2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zabránenie neoprávnenému prístupu k zariadeniam na spracúvanie, ktoré sa používajú na spracúvanie (kontrola prístupu k zariadeniam);</w:t>
            </w:r>
          </w:p>
          <w:p w14:paraId="6A356324" w14:textId="77777777" w:rsidR="00A04A9A" w:rsidRPr="00FD7415" w:rsidRDefault="00A04A9A" w:rsidP="00714A9F">
            <w:pPr>
              <w:pStyle w:val="Bezriadkovania"/>
              <w:numPr>
                <w:ilvl w:val="0"/>
                <w:numId w:val="2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zabránenie neoprávnenému čítaniu, kopírovaniu, pozmeňovaniu alebo odstráneniu nosičov údajov (kontrola nosičov údajov);</w:t>
            </w:r>
          </w:p>
          <w:p w14:paraId="1D294FB2" w14:textId="77777777" w:rsidR="00A04A9A" w:rsidRPr="00FD7415" w:rsidRDefault="00A04A9A" w:rsidP="00714A9F">
            <w:pPr>
              <w:pStyle w:val="Bezriadkovania"/>
              <w:numPr>
                <w:ilvl w:val="0"/>
                <w:numId w:val="2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zabránenie neoprávnenému vkladaniu osobných údajov a neoprávnenému prehliadaniu, pozmeňovaniu alebo vymazaniu uchovávaných osobných údajov (kontrola uchovávania);</w:t>
            </w:r>
          </w:p>
          <w:p w14:paraId="54E31D8E" w14:textId="77777777" w:rsidR="00A04A9A" w:rsidRPr="00FD7415" w:rsidRDefault="00A04A9A" w:rsidP="00714A9F">
            <w:pPr>
              <w:pStyle w:val="Bezriadkovania"/>
              <w:numPr>
                <w:ilvl w:val="0"/>
                <w:numId w:val="2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zabránenie použitiu systémov automatizovaného spracúvania neoprávnenými osobami pomocou zariadenia na prenos údajov (kontrola užívateľa);</w:t>
            </w:r>
          </w:p>
          <w:p w14:paraId="27F1ABC7" w14:textId="77777777" w:rsidR="00A04A9A" w:rsidRPr="00FD7415" w:rsidRDefault="00A04A9A" w:rsidP="00714A9F">
            <w:pPr>
              <w:pStyle w:val="Bezriadkovania"/>
              <w:numPr>
                <w:ilvl w:val="0"/>
                <w:numId w:val="2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zabezpečenie, aby osoby oprávnené používať systém automatizovaného spracúvania mali prístup iba k tým osobným údajom, na ktoré sa vzťahuje ich oprávnenie na prístup (kontrola prístupu k údajom);</w:t>
            </w:r>
          </w:p>
          <w:p w14:paraId="7D57A6F0" w14:textId="77777777" w:rsidR="00A04A9A" w:rsidRPr="00FD7415" w:rsidRDefault="00A04A9A" w:rsidP="00714A9F">
            <w:pPr>
              <w:pStyle w:val="Bezriadkovania"/>
              <w:numPr>
                <w:ilvl w:val="0"/>
                <w:numId w:val="2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zabezpečenie, aby bolo možné overiť a zistiť subjekty, ktorým sa preniesli alebo poskytli, alebo môžu preniesť alebo poskytnúť osobné údaje prostredníctvom zariadenia na prenos údajov (kontrola prenosu údajov);</w:t>
            </w:r>
          </w:p>
          <w:p w14:paraId="26AC477D" w14:textId="77777777" w:rsidR="00A04A9A" w:rsidRPr="00FD7415" w:rsidRDefault="00A04A9A" w:rsidP="00714A9F">
            <w:pPr>
              <w:pStyle w:val="Bezriadkovania"/>
              <w:numPr>
                <w:ilvl w:val="0"/>
                <w:numId w:val="2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zabezpečenie, aby bolo následne možné overiť a zistiť, aké osobné údaje sa vložili do systému automatizovaného spracúvania, a kedy a kto ich tam vložil (kontrola vkladania);</w:t>
            </w:r>
          </w:p>
          <w:p w14:paraId="3A3F5B74" w14:textId="77777777" w:rsidR="00A04A9A" w:rsidRPr="00FD7415" w:rsidRDefault="00A04A9A" w:rsidP="00714A9F">
            <w:pPr>
              <w:pStyle w:val="Bezriadkovania"/>
              <w:numPr>
                <w:ilvl w:val="0"/>
                <w:numId w:val="2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zabránenie neoprávnenému čítaniu, kopírovaniu, pozmeňovaniu alebo vymazaniu osobných údajov počas ich prenosu alebo počas prepravy nosiča údajov (kontrola prepravy);</w:t>
            </w:r>
          </w:p>
          <w:p w14:paraId="2BA45133" w14:textId="77777777" w:rsidR="00A04A9A" w:rsidRPr="00FD7415" w:rsidRDefault="00A04A9A" w:rsidP="00714A9F">
            <w:pPr>
              <w:pStyle w:val="Bezriadkovania"/>
              <w:numPr>
                <w:ilvl w:val="0"/>
                <w:numId w:val="2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zabezpečenie, aby sa inštalované systémy mohli v prípade prerušenia obnoviť (obnova);</w:t>
            </w:r>
          </w:p>
          <w:p w14:paraId="59CBE61F" w14:textId="77777777" w:rsidR="00A04A9A" w:rsidRPr="00FD7415" w:rsidRDefault="00A04A9A" w:rsidP="00714A9F">
            <w:pPr>
              <w:pStyle w:val="Bezriadkovania"/>
              <w:numPr>
                <w:ilvl w:val="0"/>
                <w:numId w:val="2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zabezpečenie, aby funkcie systému fungovali, aby sa </w:t>
            </w:r>
            <w:r w:rsidRPr="00FD7415">
              <w:rPr>
                <w:rFonts w:ascii="Times New Roman" w:hAnsi="Times New Roman" w:cs="Times New Roman"/>
                <w:sz w:val="20"/>
                <w:szCs w:val="20"/>
              </w:rPr>
              <w:lastRenderedPageBreak/>
              <w:t>výskyt chýb v jeho funkciách hlásil (spoľahlivosť) a aby sa uchovávané osobné údaje nemohli v prípade poruchy systému poškodiť (integrita).</w:t>
            </w:r>
          </w:p>
        </w:tc>
        <w:tc>
          <w:tcPr>
            <w:tcW w:w="186" w:type="pct"/>
          </w:tcPr>
          <w:p w14:paraId="7E480FDF" w14:textId="6462078C" w:rsidR="00A04A9A" w:rsidRPr="00FD7415" w:rsidRDefault="00A04A9A"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2D95CB55" w14:textId="2A4FF4BB" w:rsidR="00A04A9A" w:rsidRPr="00FD7415" w:rsidRDefault="00A04A9A"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6A65651" w14:textId="32BF91DB" w:rsidR="00A04A9A" w:rsidRPr="00FD7415" w:rsidRDefault="00CA5E62" w:rsidP="00E641AA">
            <w:pPr>
              <w:pStyle w:val="Bezriadkovania"/>
              <w:jc w:val="center"/>
              <w:rPr>
                <w:rFonts w:ascii="Times New Roman" w:hAnsi="Times New Roman" w:cs="Times New Roman"/>
                <w:sz w:val="20"/>
                <w:szCs w:val="20"/>
              </w:rPr>
            </w:pPr>
            <w:r>
              <w:rPr>
                <w:rFonts w:ascii="Times New Roman" w:hAnsi="Times New Roman" w:cs="Times New Roman"/>
                <w:sz w:val="20"/>
                <w:szCs w:val="20"/>
              </w:rPr>
              <w:t>§ 72</w:t>
            </w:r>
          </w:p>
          <w:p w14:paraId="164A447C" w14:textId="77777777" w:rsidR="00A04A9A" w:rsidRPr="00FD7415" w:rsidRDefault="00A04A9A" w:rsidP="00E641AA">
            <w:pPr>
              <w:pStyle w:val="Bezriadkovania"/>
              <w:jc w:val="center"/>
              <w:rPr>
                <w:rFonts w:ascii="Times New Roman" w:hAnsi="Times New Roman" w:cs="Times New Roman"/>
                <w:sz w:val="20"/>
                <w:szCs w:val="20"/>
              </w:rPr>
            </w:pPr>
          </w:p>
        </w:tc>
        <w:tc>
          <w:tcPr>
            <w:tcW w:w="1763" w:type="pct"/>
          </w:tcPr>
          <w:p w14:paraId="706AE6D8" w14:textId="77777777" w:rsidR="00CA5E62" w:rsidRPr="00CA5E62" w:rsidRDefault="00CA5E62" w:rsidP="00CA5E62">
            <w:pPr>
              <w:pStyle w:val="l17"/>
              <w:ind w:left="33"/>
              <w:rPr>
                <w:sz w:val="20"/>
                <w:szCs w:val="20"/>
              </w:rPr>
            </w:pPr>
            <w:r w:rsidRPr="00CA5E62">
              <w:rPr>
                <w:sz w:val="20"/>
                <w:szCs w:val="20"/>
              </w:rPr>
              <w:t>Príslušný orgán alebo sprostredkovateľ príslušného orgánu pri automatizovanom spracúvaní osobných údajov prijme na základe vyhodnotenia rizík opatrenia na</w:t>
            </w:r>
          </w:p>
          <w:p w14:paraId="5026F237" w14:textId="77777777" w:rsidR="00CA5E62" w:rsidRPr="00CA5E62" w:rsidRDefault="00CA5E62" w:rsidP="00B2004F">
            <w:pPr>
              <w:pStyle w:val="l17"/>
              <w:numPr>
                <w:ilvl w:val="0"/>
                <w:numId w:val="55"/>
              </w:numPr>
              <w:ind w:left="306" w:hanging="284"/>
              <w:rPr>
                <w:sz w:val="20"/>
                <w:szCs w:val="20"/>
              </w:rPr>
            </w:pPr>
            <w:r w:rsidRPr="00CA5E62">
              <w:rPr>
                <w:sz w:val="20"/>
                <w:szCs w:val="20"/>
              </w:rPr>
              <w:t>kontrolu prístupu k zariadeniam, aby sa zabránilo neoprávnenému prístupu k zariadeniam na spracúvanie osobných údajov, ktoré sa používajú na spracúvanie,</w:t>
            </w:r>
          </w:p>
          <w:p w14:paraId="01270AAA" w14:textId="77777777" w:rsidR="00CA5E62" w:rsidRPr="00CA5E62" w:rsidRDefault="00CA5E62" w:rsidP="00B2004F">
            <w:pPr>
              <w:pStyle w:val="l17"/>
              <w:numPr>
                <w:ilvl w:val="0"/>
                <w:numId w:val="55"/>
              </w:numPr>
              <w:ind w:left="306" w:hanging="284"/>
              <w:rPr>
                <w:sz w:val="20"/>
                <w:szCs w:val="20"/>
              </w:rPr>
            </w:pPr>
            <w:r w:rsidRPr="00CA5E62">
              <w:rPr>
                <w:sz w:val="20"/>
                <w:szCs w:val="20"/>
              </w:rPr>
              <w:t>kontrolu nosičov osobných údajov, aby sa zabránilo neoprávnenému čítaniu, kopírovaniu, pozmeňovaniu alebo odstráneniu nosičov osobných údajov,</w:t>
            </w:r>
          </w:p>
          <w:p w14:paraId="51D0D7B3" w14:textId="77777777" w:rsidR="00CA5E62" w:rsidRPr="00CA5E62" w:rsidRDefault="00CA5E62" w:rsidP="00B2004F">
            <w:pPr>
              <w:pStyle w:val="l17"/>
              <w:numPr>
                <w:ilvl w:val="0"/>
                <w:numId w:val="55"/>
              </w:numPr>
              <w:ind w:left="306" w:hanging="284"/>
              <w:rPr>
                <w:sz w:val="20"/>
                <w:szCs w:val="20"/>
              </w:rPr>
            </w:pPr>
            <w:r w:rsidRPr="00CA5E62">
              <w:rPr>
                <w:sz w:val="20"/>
                <w:szCs w:val="20"/>
              </w:rPr>
              <w:t>kontrolu uchovávania, aby sa zabránilo neoprávnenému vkladaniu osobných údajov a neoprávnenému prehliadaniu, pozmeňovaniu alebo vymazaniu uchovávaných osobných údajov,</w:t>
            </w:r>
          </w:p>
          <w:p w14:paraId="53EFD3DB" w14:textId="77777777" w:rsidR="00CA5E62" w:rsidRPr="00CA5E62" w:rsidRDefault="00CA5E62" w:rsidP="00B2004F">
            <w:pPr>
              <w:pStyle w:val="l17"/>
              <w:numPr>
                <w:ilvl w:val="0"/>
                <w:numId w:val="55"/>
              </w:numPr>
              <w:ind w:left="306" w:hanging="284"/>
              <w:rPr>
                <w:sz w:val="20"/>
                <w:szCs w:val="20"/>
              </w:rPr>
            </w:pPr>
            <w:r w:rsidRPr="00CA5E62">
              <w:rPr>
                <w:sz w:val="20"/>
                <w:szCs w:val="20"/>
              </w:rPr>
              <w:t>kontrolu užívateľa, aby sa zabránilo použitiu systémov automatizovaného spracúvania neoprávnenými osobami pomocou zariadenia na prenos osobných údajov,</w:t>
            </w:r>
          </w:p>
          <w:p w14:paraId="329F5818" w14:textId="77777777" w:rsidR="00CA5E62" w:rsidRPr="00CA5E62" w:rsidRDefault="00CA5E62" w:rsidP="00B2004F">
            <w:pPr>
              <w:pStyle w:val="l17"/>
              <w:numPr>
                <w:ilvl w:val="0"/>
                <w:numId w:val="55"/>
              </w:numPr>
              <w:ind w:left="306" w:hanging="284"/>
              <w:rPr>
                <w:sz w:val="20"/>
                <w:szCs w:val="20"/>
              </w:rPr>
            </w:pPr>
            <w:r w:rsidRPr="00CA5E62">
              <w:rPr>
                <w:sz w:val="20"/>
                <w:szCs w:val="20"/>
              </w:rPr>
              <w:t>kontrolu prístupu k osobným údajom, aby sa zabezpečilo, že osoby oprávnené používať systém automatizovaného spracúvania budú mať prístup iba k tým osobným údajom, na ktoré sa vzťahuje ich oprávnenie na prístup,</w:t>
            </w:r>
          </w:p>
          <w:p w14:paraId="26035AE6" w14:textId="77777777" w:rsidR="00CA5E62" w:rsidRPr="00CA5E62" w:rsidRDefault="00CA5E62" w:rsidP="00B2004F">
            <w:pPr>
              <w:pStyle w:val="l17"/>
              <w:numPr>
                <w:ilvl w:val="0"/>
                <w:numId w:val="55"/>
              </w:numPr>
              <w:ind w:left="306" w:hanging="284"/>
              <w:rPr>
                <w:sz w:val="20"/>
                <w:szCs w:val="20"/>
              </w:rPr>
            </w:pPr>
            <w:r w:rsidRPr="00CA5E62">
              <w:rPr>
                <w:sz w:val="20"/>
                <w:szCs w:val="20"/>
              </w:rPr>
              <w:t>kontrolu prenosu údajov, aby sa zabezpečila možnosť overiť a zistiť subjekty, ktorým sa preniesli alebo poskytli osobné údaje alebo subjekty, ktorým sa môžu preniesť alebo poskytnúť osobné údaje prostredníctvom zariadenia na prenos osobných údajov,</w:t>
            </w:r>
          </w:p>
          <w:p w14:paraId="69C2FCA6" w14:textId="77777777" w:rsidR="00CA5E62" w:rsidRPr="00CA5E62" w:rsidRDefault="00CA5E62" w:rsidP="00B2004F">
            <w:pPr>
              <w:pStyle w:val="l17"/>
              <w:numPr>
                <w:ilvl w:val="0"/>
                <w:numId w:val="55"/>
              </w:numPr>
              <w:ind w:left="306" w:hanging="284"/>
              <w:rPr>
                <w:sz w:val="20"/>
                <w:szCs w:val="20"/>
              </w:rPr>
            </w:pPr>
            <w:r w:rsidRPr="00CA5E62">
              <w:rPr>
                <w:sz w:val="20"/>
                <w:szCs w:val="20"/>
              </w:rPr>
              <w:t>kontrolu vkladania, aby sa zabezpečilo, že bude možné overiť a zistiť, aké osobné údaje sa vložili do systému automatizovaného spracúvania, a kedy a kto ich tam vložil,</w:t>
            </w:r>
          </w:p>
          <w:p w14:paraId="78635700" w14:textId="77777777" w:rsidR="00CA5E62" w:rsidRPr="00CA5E62" w:rsidRDefault="00CA5E62" w:rsidP="00B2004F">
            <w:pPr>
              <w:pStyle w:val="l17"/>
              <w:numPr>
                <w:ilvl w:val="0"/>
                <w:numId w:val="55"/>
              </w:numPr>
              <w:ind w:left="306" w:hanging="284"/>
              <w:rPr>
                <w:sz w:val="20"/>
                <w:szCs w:val="20"/>
              </w:rPr>
            </w:pPr>
            <w:r w:rsidRPr="00CA5E62">
              <w:rPr>
                <w:sz w:val="20"/>
                <w:szCs w:val="20"/>
              </w:rPr>
              <w:t>kontrolu prepravy, aby sa zabránilo neoprávnenému čítaniu, kopírovaniu, pozmeňovaniu alebo vymazaniu osobných údajov počas ich prenosu alebo počas prepravy nosiča osobných údajov,</w:t>
            </w:r>
          </w:p>
          <w:p w14:paraId="160D8E05" w14:textId="77777777" w:rsidR="00CA5E62" w:rsidRPr="00CA5E62" w:rsidRDefault="00CA5E62" w:rsidP="00B2004F">
            <w:pPr>
              <w:pStyle w:val="l17"/>
              <w:numPr>
                <w:ilvl w:val="0"/>
                <w:numId w:val="55"/>
              </w:numPr>
              <w:ind w:left="306" w:hanging="284"/>
              <w:rPr>
                <w:sz w:val="20"/>
                <w:szCs w:val="20"/>
              </w:rPr>
            </w:pPr>
            <w:r w:rsidRPr="00CA5E62">
              <w:rPr>
                <w:sz w:val="20"/>
                <w:szCs w:val="20"/>
              </w:rPr>
              <w:t>obnovu, aby sa zabezpečilo, že sa inštalované systémy  obnovia, ak dôjde k ich prerušeniu,</w:t>
            </w:r>
          </w:p>
          <w:p w14:paraId="210E0267" w14:textId="77777777" w:rsidR="00CA5E62" w:rsidRPr="00CA5E62" w:rsidRDefault="00CA5E62" w:rsidP="00B2004F">
            <w:pPr>
              <w:pStyle w:val="l17"/>
              <w:numPr>
                <w:ilvl w:val="0"/>
                <w:numId w:val="55"/>
              </w:numPr>
              <w:ind w:left="306" w:hanging="284"/>
              <w:rPr>
                <w:sz w:val="20"/>
                <w:szCs w:val="20"/>
              </w:rPr>
            </w:pPr>
            <w:r w:rsidRPr="00CA5E62">
              <w:rPr>
                <w:sz w:val="20"/>
                <w:szCs w:val="20"/>
              </w:rPr>
              <w:t xml:space="preserve">spoľahlivosť, aby sa zabezpečilo, že funkcie systému </w:t>
            </w:r>
            <w:r w:rsidRPr="00CA5E62">
              <w:rPr>
                <w:sz w:val="20"/>
                <w:szCs w:val="20"/>
              </w:rPr>
              <w:lastRenderedPageBreak/>
              <w:t>fungujú a hlási  sa výskyt chýb v jeho funkciách,</w:t>
            </w:r>
          </w:p>
          <w:p w14:paraId="68F56728" w14:textId="701A2F68" w:rsidR="00A04A9A" w:rsidRPr="00FD7415" w:rsidRDefault="00CA5E62" w:rsidP="00B2004F">
            <w:pPr>
              <w:pStyle w:val="l17"/>
              <w:numPr>
                <w:ilvl w:val="0"/>
                <w:numId w:val="55"/>
              </w:numPr>
              <w:ind w:left="306" w:hanging="284"/>
              <w:rPr>
                <w:sz w:val="20"/>
                <w:szCs w:val="20"/>
              </w:rPr>
            </w:pPr>
            <w:r w:rsidRPr="00CA5E62">
              <w:rPr>
                <w:sz w:val="20"/>
                <w:szCs w:val="20"/>
              </w:rPr>
              <w:t>integritu, aby sa uchovávané osobné údaje nemohli poškod</w:t>
            </w:r>
            <w:r>
              <w:rPr>
                <w:sz w:val="20"/>
                <w:szCs w:val="20"/>
              </w:rPr>
              <w:t>iť, ak nastane porucha systému.</w:t>
            </w:r>
          </w:p>
        </w:tc>
        <w:tc>
          <w:tcPr>
            <w:tcW w:w="201" w:type="pct"/>
          </w:tcPr>
          <w:p w14:paraId="29835F0F" w14:textId="05C0B52B"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2FE29C5D" w14:textId="77777777" w:rsidR="00A04A9A" w:rsidRPr="00FD7415" w:rsidRDefault="00A04A9A" w:rsidP="00714A9F">
            <w:pPr>
              <w:pStyle w:val="Bezriadkovania"/>
              <w:ind w:left="284"/>
              <w:jc w:val="both"/>
              <w:rPr>
                <w:rFonts w:ascii="Times New Roman" w:hAnsi="Times New Roman" w:cs="Times New Roman"/>
                <w:sz w:val="20"/>
                <w:szCs w:val="20"/>
              </w:rPr>
            </w:pPr>
          </w:p>
        </w:tc>
      </w:tr>
      <w:tr w:rsidR="00A04A9A" w:rsidRPr="00FD7415" w14:paraId="1FDC9E7A" w14:textId="77777777" w:rsidTr="008B00BA">
        <w:tc>
          <w:tcPr>
            <w:tcW w:w="222" w:type="pct"/>
          </w:tcPr>
          <w:p w14:paraId="37A04EDE"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30</w:t>
            </w:r>
          </w:p>
          <w:p w14:paraId="1BFE6940"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0A18847C" w14:textId="77777777" w:rsidR="00A04A9A" w:rsidRPr="00FD7415" w:rsidRDefault="00A04A9A"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v prípade porušenia ochrany osobných údajov, že prevádzkovateľ bez zbytočného odkladu a podľa možnosti najneskôr do 72 hodín po tom, čo sa o tejto skutočnosti dozvedel, oznámi porušenie ochrany osobných údajov dozornému orgánu s výnimkou prípadov, keď nie je pravdepodobné, že porušenie ochrany osobných údajov povedie k riziku pre práva a slobody fyzických osôb. Ak oznámenie nebolo dozornému orgánu predložené do 72 hodín, pripojí sa k nemu zdôvodnenie omeškania.</w:t>
            </w:r>
          </w:p>
        </w:tc>
        <w:tc>
          <w:tcPr>
            <w:tcW w:w="186" w:type="pct"/>
          </w:tcPr>
          <w:p w14:paraId="699F406B" w14:textId="1FC8664B" w:rsidR="00A04A9A" w:rsidRPr="00FD7415" w:rsidRDefault="00A04A9A"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D772BA1" w14:textId="6FDCAC45"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1DEA039" w14:textId="00669F6D" w:rsidR="003F594B" w:rsidRDefault="003F594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68</w:t>
            </w:r>
          </w:p>
          <w:p w14:paraId="14B57770" w14:textId="77777777" w:rsidR="003F594B" w:rsidRDefault="003F594B" w:rsidP="00DD5982">
            <w:pPr>
              <w:pStyle w:val="Bezriadkovania"/>
              <w:jc w:val="center"/>
              <w:rPr>
                <w:rFonts w:ascii="Times New Roman" w:hAnsi="Times New Roman" w:cs="Times New Roman"/>
                <w:sz w:val="20"/>
                <w:szCs w:val="20"/>
              </w:rPr>
            </w:pPr>
          </w:p>
          <w:p w14:paraId="10B3B72B" w14:textId="77777777" w:rsidR="003F594B" w:rsidRDefault="003F594B" w:rsidP="00DD5982">
            <w:pPr>
              <w:pStyle w:val="Bezriadkovania"/>
              <w:jc w:val="center"/>
              <w:rPr>
                <w:rFonts w:ascii="Times New Roman" w:hAnsi="Times New Roman" w:cs="Times New Roman"/>
                <w:sz w:val="20"/>
                <w:szCs w:val="20"/>
              </w:rPr>
            </w:pPr>
          </w:p>
          <w:p w14:paraId="598697EE" w14:textId="77777777" w:rsidR="003F594B" w:rsidRDefault="003F594B" w:rsidP="00DD5982">
            <w:pPr>
              <w:pStyle w:val="Bezriadkovania"/>
              <w:jc w:val="center"/>
              <w:rPr>
                <w:rFonts w:ascii="Times New Roman" w:hAnsi="Times New Roman" w:cs="Times New Roman"/>
                <w:sz w:val="20"/>
                <w:szCs w:val="20"/>
              </w:rPr>
            </w:pPr>
          </w:p>
          <w:p w14:paraId="1B7F5EDA" w14:textId="77777777" w:rsidR="003F594B" w:rsidRDefault="003F594B" w:rsidP="00DD5982">
            <w:pPr>
              <w:pStyle w:val="Bezriadkovania"/>
              <w:jc w:val="center"/>
              <w:rPr>
                <w:rFonts w:ascii="Times New Roman" w:hAnsi="Times New Roman" w:cs="Times New Roman"/>
                <w:sz w:val="20"/>
                <w:szCs w:val="20"/>
              </w:rPr>
            </w:pPr>
          </w:p>
          <w:p w14:paraId="7FD18265" w14:textId="0567F0DC" w:rsidR="00A04A9A" w:rsidRPr="00FD7415" w:rsidRDefault="0012149F"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40</w:t>
            </w:r>
          </w:p>
          <w:p w14:paraId="238464C3" w14:textId="77777777" w:rsidR="00A04A9A" w:rsidRPr="00FD7415" w:rsidRDefault="00A04A9A"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5057582D" w14:textId="77777777" w:rsidR="003F594B" w:rsidRDefault="003F594B" w:rsidP="003F594B">
            <w:pPr>
              <w:pStyle w:val="Bezriadkovania"/>
              <w:jc w:val="both"/>
              <w:rPr>
                <w:rFonts w:ascii="Times New Roman" w:hAnsi="Times New Roman" w:cs="Times New Roman"/>
                <w:sz w:val="20"/>
                <w:szCs w:val="20"/>
              </w:rPr>
            </w:pPr>
            <w:r w:rsidRPr="008E580D">
              <w:rPr>
                <w:rFonts w:ascii="Times New Roman" w:hAnsi="Times New Roman" w:cs="Times New Roman"/>
                <w:sz w:val="20"/>
                <w:szCs w:val="20"/>
              </w:rPr>
              <w:t xml:space="preserve">Na postup príslušných orgánov pri spracúvaní osobných údajov na plnenie úloh na účely trestného konania sa vzťahujú § 31, § 32, § 33 ods. 1 a 3, § 35 až 37, § 39 až 41, § 42 ods. 1 až 5 a 7 a § 44 až 46 rovnako.  </w:t>
            </w:r>
          </w:p>
          <w:p w14:paraId="18DC23D5" w14:textId="77777777" w:rsidR="003F594B" w:rsidRDefault="003F594B" w:rsidP="00714A9F">
            <w:pPr>
              <w:pStyle w:val="Bezriadkovania"/>
              <w:jc w:val="both"/>
              <w:rPr>
                <w:rFonts w:ascii="Times New Roman" w:hAnsi="Times New Roman" w:cs="Times New Roman"/>
                <w:sz w:val="20"/>
                <w:szCs w:val="20"/>
              </w:rPr>
            </w:pPr>
          </w:p>
          <w:p w14:paraId="291A6149" w14:textId="75AE7D79" w:rsidR="00A04A9A" w:rsidRPr="00FD7415" w:rsidRDefault="0012149F" w:rsidP="00714A9F">
            <w:pPr>
              <w:pStyle w:val="Bezriadkovania"/>
              <w:jc w:val="both"/>
              <w:rPr>
                <w:rFonts w:ascii="Times New Roman" w:hAnsi="Times New Roman" w:cs="Times New Roman"/>
                <w:sz w:val="20"/>
                <w:szCs w:val="20"/>
              </w:rPr>
            </w:pPr>
            <w:r w:rsidRPr="0012149F">
              <w:rPr>
                <w:rFonts w:ascii="Times New Roman" w:hAnsi="Times New Roman" w:cs="Times New Roman"/>
                <w:sz w:val="20"/>
                <w:szCs w:val="20"/>
              </w:rPr>
              <w:t>Prevádzkovateľ je povinný oznámiť úradu porušenie ochrany osobných údajov do 72 hodín po tom, ako sa o ňom dozvedel; to neplatí, ak nie je pravdepodobné, že porušenie ochrany osobných údajov povedie k riziku pre práva a slobody fyzickej osoby.</w:t>
            </w:r>
          </w:p>
        </w:tc>
        <w:tc>
          <w:tcPr>
            <w:tcW w:w="201" w:type="pct"/>
          </w:tcPr>
          <w:p w14:paraId="7412FC31" w14:textId="230DEE7C" w:rsidR="00A04A9A" w:rsidRPr="00FD7415" w:rsidRDefault="00A04A9A" w:rsidP="00A04A9A">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761D95E" w14:textId="77777777" w:rsidR="00A04A9A" w:rsidRPr="00FD7415" w:rsidRDefault="00A04A9A" w:rsidP="00714A9F">
            <w:pPr>
              <w:pStyle w:val="Bezriadkovania"/>
              <w:jc w:val="both"/>
              <w:rPr>
                <w:rFonts w:ascii="Times New Roman" w:hAnsi="Times New Roman" w:cs="Times New Roman"/>
                <w:sz w:val="20"/>
                <w:szCs w:val="20"/>
              </w:rPr>
            </w:pPr>
          </w:p>
        </w:tc>
      </w:tr>
      <w:tr w:rsidR="00817AE7" w:rsidRPr="00FD7415" w14:paraId="50C8106F" w14:textId="77777777" w:rsidTr="008B00BA">
        <w:tc>
          <w:tcPr>
            <w:tcW w:w="222" w:type="pct"/>
          </w:tcPr>
          <w:p w14:paraId="6DB8720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30</w:t>
            </w:r>
          </w:p>
          <w:p w14:paraId="57FC64B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8B0B46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Sprostredkovateľ podá prevádzkovateľovi oznámenie bez zbytočného odkladu po tom, čo sa o porušení ochrany osobných údajov dozvedel.</w:t>
            </w:r>
          </w:p>
        </w:tc>
        <w:tc>
          <w:tcPr>
            <w:tcW w:w="186" w:type="pct"/>
          </w:tcPr>
          <w:p w14:paraId="7E056074" w14:textId="66091C51"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F523335" w14:textId="3B5D7675"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F8355D6" w14:textId="3CDB6876" w:rsidR="00817AE7" w:rsidRPr="00FD7415" w:rsidRDefault="0012149F"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40</w:t>
            </w:r>
          </w:p>
          <w:p w14:paraId="6C80EDEC"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29346841" w14:textId="6CD69658" w:rsidR="00817AE7" w:rsidRPr="00FD7415" w:rsidRDefault="0012149F" w:rsidP="00714A9F">
            <w:pPr>
              <w:pStyle w:val="Bezriadkovania"/>
              <w:jc w:val="both"/>
              <w:rPr>
                <w:rFonts w:ascii="Times New Roman" w:hAnsi="Times New Roman" w:cs="Times New Roman"/>
                <w:sz w:val="20"/>
                <w:szCs w:val="20"/>
              </w:rPr>
            </w:pPr>
            <w:r w:rsidRPr="0012149F">
              <w:rPr>
                <w:rFonts w:ascii="Times New Roman" w:hAnsi="Times New Roman" w:cs="Times New Roman"/>
                <w:sz w:val="20"/>
                <w:szCs w:val="20"/>
              </w:rPr>
              <w:t>Sprostredkovateľ je povinný oznámiť prevádzkovateľovi porušenie ochrany osobných údajov bez zbytočného odkladu po tom, ako sa o ňom dozvedel.</w:t>
            </w:r>
          </w:p>
        </w:tc>
        <w:tc>
          <w:tcPr>
            <w:tcW w:w="201" w:type="pct"/>
          </w:tcPr>
          <w:p w14:paraId="5A904048" w14:textId="3C998428"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AFEEC9C"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7DB6D2ED" w14:textId="77777777" w:rsidTr="008B00BA">
        <w:tc>
          <w:tcPr>
            <w:tcW w:w="222" w:type="pct"/>
          </w:tcPr>
          <w:p w14:paraId="262B649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30</w:t>
            </w:r>
          </w:p>
          <w:p w14:paraId="69BECEC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580F343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Oznámenie uvedené v odseku 1 musí obsahovať aspoň:</w:t>
            </w:r>
          </w:p>
          <w:p w14:paraId="5A52AA85" w14:textId="77777777" w:rsidR="00817AE7" w:rsidRPr="00FD7415" w:rsidRDefault="00817AE7" w:rsidP="00714A9F">
            <w:pPr>
              <w:pStyle w:val="Bezriadkovania"/>
              <w:numPr>
                <w:ilvl w:val="0"/>
                <w:numId w:val="2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opis povahy porušenia ochrany osobných údajov vrátane, podľa možnosti, kategórií a približného počtu dotknutých osôb, ktorých sa porušenie týka, a kategórií a približného počtu dotknutých záznamov o osobných údajoch;</w:t>
            </w:r>
          </w:p>
          <w:p w14:paraId="3064A548" w14:textId="77777777" w:rsidR="00817AE7" w:rsidRPr="00FD7415" w:rsidRDefault="00817AE7" w:rsidP="00714A9F">
            <w:pPr>
              <w:pStyle w:val="Bezriadkovania"/>
              <w:numPr>
                <w:ilvl w:val="0"/>
                <w:numId w:val="2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meno/názov a kontaktné údaje zodpovednej osoby alebo iného kontaktného miesta, kde možno získať viac informácií;</w:t>
            </w:r>
          </w:p>
          <w:p w14:paraId="20258364" w14:textId="77777777" w:rsidR="00817AE7" w:rsidRPr="00FD7415" w:rsidRDefault="00817AE7" w:rsidP="00714A9F">
            <w:pPr>
              <w:pStyle w:val="Bezriadkovania"/>
              <w:numPr>
                <w:ilvl w:val="0"/>
                <w:numId w:val="2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opis pravdepodobných následkov porušenia ochrany osobných údajov;</w:t>
            </w:r>
          </w:p>
          <w:p w14:paraId="5A2E4AB3" w14:textId="77777777" w:rsidR="00817AE7" w:rsidRPr="00FD7415" w:rsidRDefault="00817AE7" w:rsidP="00714A9F">
            <w:pPr>
              <w:pStyle w:val="Bezriadkovania"/>
              <w:numPr>
                <w:ilvl w:val="0"/>
                <w:numId w:val="2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opis opatrení prijatých alebo navrhovaných prevádzkovateľom s cieľom napraviť porušenie ochrany osobných údajov vrátane, podľa potreby, opatrení na zmiernenie jeho potenciálnych nepriaznivých dôsledkov.</w:t>
            </w:r>
          </w:p>
        </w:tc>
        <w:tc>
          <w:tcPr>
            <w:tcW w:w="186" w:type="pct"/>
          </w:tcPr>
          <w:p w14:paraId="3CF497C9" w14:textId="06903DCD" w:rsidR="00817AE7" w:rsidRPr="00FD7415" w:rsidRDefault="00817AE7"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E6FBCEF" w14:textId="4B6AB830" w:rsidR="00817AE7" w:rsidRPr="00FD7415" w:rsidRDefault="00817AE7"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FAFD82A" w14:textId="2358208C" w:rsidR="00817AE7" w:rsidRPr="00FD7415" w:rsidRDefault="00817AE7" w:rsidP="00B7165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4</w:t>
            </w:r>
            <w:r w:rsidR="0012149F">
              <w:rPr>
                <w:rFonts w:ascii="Times New Roman" w:hAnsi="Times New Roman" w:cs="Times New Roman"/>
                <w:sz w:val="20"/>
                <w:szCs w:val="20"/>
              </w:rPr>
              <w:t>0</w:t>
            </w:r>
          </w:p>
          <w:p w14:paraId="4804BE11" w14:textId="77777777" w:rsidR="00817AE7" w:rsidRPr="00FD7415" w:rsidRDefault="00817AE7" w:rsidP="00B7165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4</w:t>
            </w:r>
          </w:p>
        </w:tc>
        <w:tc>
          <w:tcPr>
            <w:tcW w:w="1763" w:type="pct"/>
          </w:tcPr>
          <w:p w14:paraId="26681F46" w14:textId="77777777" w:rsidR="0012149F" w:rsidRPr="0012149F" w:rsidRDefault="0012149F" w:rsidP="0012149F">
            <w:pPr>
              <w:pStyle w:val="l17"/>
              <w:ind w:right="36"/>
              <w:rPr>
                <w:sz w:val="20"/>
                <w:szCs w:val="20"/>
              </w:rPr>
            </w:pPr>
            <w:r w:rsidRPr="0012149F">
              <w:rPr>
                <w:sz w:val="20"/>
                <w:szCs w:val="20"/>
              </w:rPr>
              <w:t>Oznámenie podľa odseku 1 musí obsahovať aspoň</w:t>
            </w:r>
          </w:p>
          <w:p w14:paraId="03847BC7" w14:textId="77777777" w:rsidR="0012149F" w:rsidRPr="0012149F" w:rsidRDefault="0012149F" w:rsidP="00B2004F">
            <w:pPr>
              <w:pStyle w:val="l17"/>
              <w:numPr>
                <w:ilvl w:val="0"/>
                <w:numId w:val="56"/>
              </w:numPr>
              <w:ind w:left="306" w:right="36" w:hanging="284"/>
              <w:rPr>
                <w:sz w:val="20"/>
                <w:szCs w:val="20"/>
              </w:rPr>
            </w:pPr>
            <w:r w:rsidRPr="0012149F">
              <w:rPr>
                <w:sz w:val="20"/>
                <w:szCs w:val="20"/>
              </w:rPr>
              <w:t>opis povahy porušenia ochrany osobných údajov vrátane, ak je to možné, kategórií a približného počtu dotknutých osôb, ktorých sa porušenie týka, a kategórií a približného počtu dotknutých záznamov o osobných údajoch,</w:t>
            </w:r>
          </w:p>
          <w:p w14:paraId="0C8D2F61" w14:textId="77777777" w:rsidR="0012149F" w:rsidRPr="0012149F" w:rsidRDefault="0012149F" w:rsidP="00B2004F">
            <w:pPr>
              <w:pStyle w:val="l17"/>
              <w:numPr>
                <w:ilvl w:val="0"/>
                <w:numId w:val="56"/>
              </w:numPr>
              <w:ind w:left="306" w:right="36" w:hanging="284"/>
              <w:rPr>
                <w:sz w:val="20"/>
                <w:szCs w:val="20"/>
              </w:rPr>
            </w:pPr>
            <w:r w:rsidRPr="0012149F">
              <w:rPr>
                <w:sz w:val="20"/>
                <w:szCs w:val="20"/>
              </w:rPr>
              <w:t>kontaktné údaje zodpovednej osoby alebo iného kontaktného miesta, kde možno získať viac informácií,</w:t>
            </w:r>
          </w:p>
          <w:p w14:paraId="1F5F448D" w14:textId="77777777" w:rsidR="0012149F" w:rsidRPr="0012149F" w:rsidRDefault="0012149F" w:rsidP="00B2004F">
            <w:pPr>
              <w:pStyle w:val="l17"/>
              <w:numPr>
                <w:ilvl w:val="0"/>
                <w:numId w:val="56"/>
              </w:numPr>
              <w:ind w:left="306" w:right="36" w:hanging="284"/>
              <w:rPr>
                <w:sz w:val="20"/>
                <w:szCs w:val="20"/>
              </w:rPr>
            </w:pPr>
            <w:r w:rsidRPr="0012149F">
              <w:rPr>
                <w:sz w:val="20"/>
                <w:szCs w:val="20"/>
              </w:rPr>
              <w:t>opis pravdepodobných následkov porušenia ochrany osobných údajov,</w:t>
            </w:r>
          </w:p>
          <w:p w14:paraId="5FEE6B22" w14:textId="45BB13F6" w:rsidR="00817AE7" w:rsidRPr="00FD7415" w:rsidRDefault="0012149F" w:rsidP="00B2004F">
            <w:pPr>
              <w:pStyle w:val="l17"/>
              <w:numPr>
                <w:ilvl w:val="0"/>
                <w:numId w:val="56"/>
              </w:numPr>
              <w:ind w:left="306" w:right="36" w:hanging="284"/>
              <w:rPr>
                <w:sz w:val="20"/>
                <w:szCs w:val="20"/>
              </w:rPr>
            </w:pPr>
            <w:r w:rsidRPr="0012149F">
              <w:rPr>
                <w:sz w:val="20"/>
                <w:szCs w:val="20"/>
              </w:rPr>
              <w:t>opis opatrení prijatých alebo navrhovaných prevádzkovateľom  na nápravu porušenia ochrany osobných údajov vrátane, ak je to potrebné, opatrení na zmiernenie jeho potenci</w:t>
            </w:r>
            <w:r>
              <w:rPr>
                <w:sz w:val="20"/>
                <w:szCs w:val="20"/>
              </w:rPr>
              <w:t>álnych nepriaznivých dôsledkov.</w:t>
            </w:r>
          </w:p>
        </w:tc>
        <w:tc>
          <w:tcPr>
            <w:tcW w:w="201" w:type="pct"/>
          </w:tcPr>
          <w:p w14:paraId="5890D6F5" w14:textId="00006840"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7936C84"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7304C029" w14:textId="77777777" w:rsidTr="008B00BA">
        <w:tc>
          <w:tcPr>
            <w:tcW w:w="222" w:type="pct"/>
          </w:tcPr>
          <w:p w14:paraId="69C6B92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30</w:t>
            </w:r>
          </w:p>
          <w:p w14:paraId="07BA963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1C209B0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V rozsahu, v akom nie je možné poskytnúť informácie súčasne, možno informácie poskytnúť vo viacerých fázach bez ďalšieho zbytočného odkladu.</w:t>
            </w:r>
          </w:p>
        </w:tc>
        <w:tc>
          <w:tcPr>
            <w:tcW w:w="186" w:type="pct"/>
          </w:tcPr>
          <w:p w14:paraId="29E87BD1" w14:textId="669F83F0"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6E2C8B5" w14:textId="6BCD4844"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53AA20B" w14:textId="63D9434E" w:rsidR="00817AE7" w:rsidRPr="00FD7415" w:rsidRDefault="00873F28"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40</w:t>
            </w:r>
          </w:p>
          <w:p w14:paraId="4567551D"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5</w:t>
            </w:r>
          </w:p>
        </w:tc>
        <w:tc>
          <w:tcPr>
            <w:tcW w:w="1763" w:type="pct"/>
          </w:tcPr>
          <w:p w14:paraId="28392090" w14:textId="026EB4DB" w:rsidR="00817AE7" w:rsidRPr="00FD7415" w:rsidRDefault="00873F28" w:rsidP="00714A9F">
            <w:pPr>
              <w:pStyle w:val="Bezriadkovania"/>
              <w:jc w:val="both"/>
              <w:rPr>
                <w:rFonts w:ascii="Times New Roman" w:hAnsi="Times New Roman" w:cs="Times New Roman"/>
                <w:sz w:val="20"/>
                <w:szCs w:val="20"/>
              </w:rPr>
            </w:pPr>
            <w:r w:rsidRPr="00873F28">
              <w:rPr>
                <w:rFonts w:ascii="Times New Roman" w:hAnsi="Times New Roman" w:cs="Times New Roman"/>
                <w:sz w:val="20"/>
                <w:szCs w:val="20"/>
              </w:rPr>
              <w:t>V rozsahu, v akom nie je možné poskytnúť informácie podľa odseku 4 naraz, možno informácie poskytovať postupne bez ďalšieho zbytočného odkladu.</w:t>
            </w:r>
          </w:p>
        </w:tc>
        <w:tc>
          <w:tcPr>
            <w:tcW w:w="201" w:type="pct"/>
          </w:tcPr>
          <w:p w14:paraId="32A304C9" w14:textId="68010113"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2FB7002"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461ACA2B" w14:textId="77777777" w:rsidTr="008B00BA">
        <w:tc>
          <w:tcPr>
            <w:tcW w:w="222" w:type="pct"/>
          </w:tcPr>
          <w:p w14:paraId="184CD10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30</w:t>
            </w:r>
          </w:p>
          <w:p w14:paraId="55FB647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5</w:t>
            </w:r>
          </w:p>
        </w:tc>
        <w:tc>
          <w:tcPr>
            <w:tcW w:w="1672" w:type="pct"/>
          </w:tcPr>
          <w:p w14:paraId="284AE7A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zdokumentuje každý prípad porušenia ochrany osobných údajov uvedený v odseku 1 vrátane skutočností spojených s porušením ochrany osobných údajov, jeho následky a prijaté opatrenia na nápravu. Uvedená dokumentácia musí umožniť dozornému orgánu overiť súlad s týmto článkom.</w:t>
            </w:r>
          </w:p>
        </w:tc>
        <w:tc>
          <w:tcPr>
            <w:tcW w:w="186" w:type="pct"/>
          </w:tcPr>
          <w:p w14:paraId="5CA6B0A3" w14:textId="10957D4F" w:rsidR="00817AE7" w:rsidRPr="00FD7415" w:rsidRDefault="00817AE7"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1D3406D" w14:textId="5A43B7F0"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05B3598" w14:textId="18C21BCB" w:rsidR="00817AE7" w:rsidRPr="00FD7415" w:rsidRDefault="0002460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40</w:t>
            </w:r>
          </w:p>
          <w:p w14:paraId="6623D133"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6</w:t>
            </w:r>
          </w:p>
        </w:tc>
        <w:tc>
          <w:tcPr>
            <w:tcW w:w="1763" w:type="pct"/>
          </w:tcPr>
          <w:p w14:paraId="071D7F3A" w14:textId="77296C87" w:rsidR="00817AE7" w:rsidRPr="00FD7415" w:rsidRDefault="0002460B" w:rsidP="00714A9F">
            <w:pPr>
              <w:pStyle w:val="Bezriadkovania"/>
              <w:jc w:val="both"/>
              <w:rPr>
                <w:rFonts w:ascii="Times New Roman" w:hAnsi="Times New Roman" w:cs="Times New Roman"/>
                <w:sz w:val="20"/>
                <w:szCs w:val="20"/>
              </w:rPr>
            </w:pPr>
            <w:r w:rsidRPr="0002460B">
              <w:rPr>
                <w:rFonts w:ascii="Times New Roman" w:hAnsi="Times New Roman" w:cs="Times New Roman"/>
                <w:sz w:val="20"/>
                <w:szCs w:val="20"/>
              </w:rPr>
              <w:t>Prevádzkovateľ je povinný zdokumentovať každý prípad porušenia ochrany osobných údajov podľa odseku 1 vrátane skutočností spojených s porušením ochrany osobných údajov, jeho následky a prijaté opatrenia na nápravu. Uvedená dokumentácia musí umožniť úradu overiť súlad s týmto ustanovením.</w:t>
            </w:r>
          </w:p>
        </w:tc>
        <w:tc>
          <w:tcPr>
            <w:tcW w:w="201" w:type="pct"/>
          </w:tcPr>
          <w:p w14:paraId="11A6848D" w14:textId="1D09D0AE"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C37DCB4"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60F90833" w14:textId="77777777" w:rsidTr="008B00BA">
        <w:tc>
          <w:tcPr>
            <w:tcW w:w="222" w:type="pct"/>
          </w:tcPr>
          <w:p w14:paraId="0CCAB93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30</w:t>
            </w:r>
          </w:p>
          <w:p w14:paraId="5830A53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6</w:t>
            </w:r>
          </w:p>
        </w:tc>
        <w:tc>
          <w:tcPr>
            <w:tcW w:w="1672" w:type="pct"/>
          </w:tcPr>
          <w:p w14:paraId="5D3FCD5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Členské štáty stanovia v prípade, ak porušenie ochrany osobných údajov zahŕňa osobné údaje, prenos ktorých vykonal prevádzkovateľ iného členského štátu alebo ktoré boli prenesené takémuto prevádzkovateľovi, že informácie uvedené v odseku 3 sa musia bez zbytočného odkladu </w:t>
            </w:r>
            <w:r w:rsidRPr="00FD7415">
              <w:rPr>
                <w:rFonts w:ascii="Times New Roman" w:hAnsi="Times New Roman" w:cs="Times New Roman"/>
                <w:sz w:val="20"/>
                <w:szCs w:val="20"/>
              </w:rPr>
              <w:lastRenderedPageBreak/>
              <w:t>oznámiť prevádzkovateľovi z daného členského štátu.</w:t>
            </w:r>
          </w:p>
        </w:tc>
        <w:tc>
          <w:tcPr>
            <w:tcW w:w="186" w:type="pct"/>
          </w:tcPr>
          <w:p w14:paraId="73B5FEBC" w14:textId="51F5017C"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27FA7AF8" w14:textId="4B5DF639"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F4C3B8F" w14:textId="7019BE56" w:rsidR="00817AE7" w:rsidRPr="00FD7415" w:rsidRDefault="00A07905"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73</w:t>
            </w:r>
          </w:p>
          <w:p w14:paraId="3A95B105"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1BB4DF04" w14:textId="697C1823" w:rsidR="00817AE7" w:rsidRPr="00FD7415" w:rsidRDefault="00A07905" w:rsidP="00FA10DE">
            <w:pPr>
              <w:pStyle w:val="Bezriadkovania"/>
              <w:jc w:val="both"/>
              <w:rPr>
                <w:rFonts w:ascii="Times New Roman" w:hAnsi="Times New Roman" w:cs="Times New Roman"/>
                <w:sz w:val="20"/>
                <w:szCs w:val="20"/>
              </w:rPr>
            </w:pPr>
            <w:r w:rsidRPr="00A07905">
              <w:rPr>
                <w:rFonts w:ascii="Times New Roman" w:hAnsi="Times New Roman" w:cs="Times New Roman"/>
                <w:sz w:val="20"/>
                <w:szCs w:val="20"/>
              </w:rPr>
              <w:t xml:space="preserve">Príslušný orgán je povinný bez zbytočného odkladu oznámiť informácie podľa § 40 ods. 4    príslušnému orgánu z iného členského štátu, ak porušenie ochrany osobných údajov zahŕňa osobné údaje, prenos ktorých vykonal príslušný orgán iného členského štátu alebo ktoré boli prenesené takémuto </w:t>
            </w:r>
            <w:r w:rsidRPr="00A07905">
              <w:rPr>
                <w:rFonts w:ascii="Times New Roman" w:hAnsi="Times New Roman" w:cs="Times New Roman"/>
                <w:sz w:val="20"/>
                <w:szCs w:val="20"/>
              </w:rPr>
              <w:lastRenderedPageBreak/>
              <w:t>príslušnému orgánu.</w:t>
            </w:r>
          </w:p>
        </w:tc>
        <w:tc>
          <w:tcPr>
            <w:tcW w:w="201" w:type="pct"/>
          </w:tcPr>
          <w:p w14:paraId="04DC59E6" w14:textId="7945A457"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14717DEF"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21933C0C" w14:textId="77777777" w:rsidTr="008B00BA">
        <w:tc>
          <w:tcPr>
            <w:tcW w:w="222" w:type="pct"/>
          </w:tcPr>
          <w:p w14:paraId="4CBC663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31</w:t>
            </w:r>
          </w:p>
          <w:p w14:paraId="72AA361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06E97EE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v prípade porušenia ochrany osobných údajov, ktoré pravdepodobne povedie k vysokému riziku pre práva a slobody fyzických osôb, že prevádzkovateľ bez zbytočného odkladu oznámi porušenie ochrany osobných údajov dotknutej osobe.</w:t>
            </w:r>
          </w:p>
        </w:tc>
        <w:tc>
          <w:tcPr>
            <w:tcW w:w="186" w:type="pct"/>
          </w:tcPr>
          <w:p w14:paraId="46B60B1B" w14:textId="3F46DE52"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0D4E492" w14:textId="2B1C5BC4"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46AA64B" w14:textId="1E610868" w:rsidR="00A07905" w:rsidRDefault="00A07905"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68</w:t>
            </w:r>
          </w:p>
          <w:p w14:paraId="4A7A58A6" w14:textId="77777777" w:rsidR="00A07905" w:rsidRDefault="00A07905" w:rsidP="00DD5982">
            <w:pPr>
              <w:pStyle w:val="Bezriadkovania"/>
              <w:jc w:val="center"/>
              <w:rPr>
                <w:rFonts w:ascii="Times New Roman" w:hAnsi="Times New Roman" w:cs="Times New Roman"/>
                <w:sz w:val="20"/>
                <w:szCs w:val="20"/>
              </w:rPr>
            </w:pPr>
          </w:p>
          <w:p w14:paraId="52A7A422" w14:textId="77777777" w:rsidR="00A07905" w:rsidRDefault="00A07905" w:rsidP="00DD5982">
            <w:pPr>
              <w:pStyle w:val="Bezriadkovania"/>
              <w:jc w:val="center"/>
              <w:rPr>
                <w:rFonts w:ascii="Times New Roman" w:hAnsi="Times New Roman" w:cs="Times New Roman"/>
                <w:sz w:val="20"/>
                <w:szCs w:val="20"/>
              </w:rPr>
            </w:pPr>
          </w:p>
          <w:p w14:paraId="04507F4D" w14:textId="77777777" w:rsidR="00A07905" w:rsidRDefault="00A07905" w:rsidP="00DD5982">
            <w:pPr>
              <w:pStyle w:val="Bezriadkovania"/>
              <w:jc w:val="center"/>
              <w:rPr>
                <w:rFonts w:ascii="Times New Roman" w:hAnsi="Times New Roman" w:cs="Times New Roman"/>
                <w:sz w:val="20"/>
                <w:szCs w:val="20"/>
              </w:rPr>
            </w:pPr>
          </w:p>
          <w:p w14:paraId="1F30635F" w14:textId="77777777" w:rsidR="00A07905" w:rsidRDefault="00A07905" w:rsidP="00DD5982">
            <w:pPr>
              <w:pStyle w:val="Bezriadkovania"/>
              <w:jc w:val="center"/>
              <w:rPr>
                <w:rFonts w:ascii="Times New Roman" w:hAnsi="Times New Roman" w:cs="Times New Roman"/>
                <w:sz w:val="20"/>
                <w:szCs w:val="20"/>
              </w:rPr>
            </w:pPr>
          </w:p>
          <w:p w14:paraId="1251A61C" w14:textId="48B8D389" w:rsidR="00817AE7" w:rsidRPr="00FD7415" w:rsidRDefault="00A07905"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41</w:t>
            </w:r>
          </w:p>
          <w:p w14:paraId="615E3751"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09E229CF" w14:textId="77777777" w:rsidR="00A07905" w:rsidRDefault="00A07905" w:rsidP="00A07905">
            <w:pPr>
              <w:pStyle w:val="Bezriadkovania"/>
              <w:jc w:val="both"/>
              <w:rPr>
                <w:rFonts w:ascii="Times New Roman" w:hAnsi="Times New Roman" w:cs="Times New Roman"/>
                <w:sz w:val="20"/>
                <w:szCs w:val="20"/>
              </w:rPr>
            </w:pPr>
            <w:r w:rsidRPr="008E580D">
              <w:rPr>
                <w:rFonts w:ascii="Times New Roman" w:hAnsi="Times New Roman" w:cs="Times New Roman"/>
                <w:sz w:val="20"/>
                <w:szCs w:val="20"/>
              </w:rPr>
              <w:t xml:space="preserve">Na postup príslušných orgánov pri spracúvaní osobných údajov na plnenie úloh na účely trestného konania sa vzťahujú § 31, § 32, § 33 ods. 1 a 3, § 35 až 37, § 39 až 41, § 42 ods. 1 až 5 a 7 a § 44 až 46 rovnako.  </w:t>
            </w:r>
          </w:p>
          <w:p w14:paraId="59F7937E" w14:textId="77777777" w:rsidR="00A07905" w:rsidRDefault="00A07905" w:rsidP="00714A9F">
            <w:pPr>
              <w:pStyle w:val="Bezriadkovania"/>
              <w:jc w:val="both"/>
              <w:rPr>
                <w:rFonts w:ascii="Times New Roman" w:hAnsi="Times New Roman" w:cs="Times New Roman"/>
                <w:sz w:val="20"/>
                <w:szCs w:val="20"/>
              </w:rPr>
            </w:pPr>
          </w:p>
          <w:p w14:paraId="767D12A3" w14:textId="781D66D5" w:rsidR="00817AE7" w:rsidRPr="00FD7415" w:rsidRDefault="00A07905" w:rsidP="00714A9F">
            <w:pPr>
              <w:pStyle w:val="Bezriadkovania"/>
              <w:jc w:val="both"/>
              <w:rPr>
                <w:rFonts w:ascii="Times New Roman" w:hAnsi="Times New Roman" w:cs="Times New Roman"/>
                <w:sz w:val="20"/>
                <w:szCs w:val="20"/>
              </w:rPr>
            </w:pPr>
            <w:r w:rsidRPr="00A07905">
              <w:rPr>
                <w:rFonts w:ascii="Times New Roman" w:hAnsi="Times New Roman" w:cs="Times New Roman"/>
                <w:sz w:val="20"/>
                <w:szCs w:val="20"/>
              </w:rPr>
              <w:t>Prevádzkovateľ je povinný bez zbytočného odkladu oznámiť dotknutej osobe porušenie ochrany osobných údajov, ak takéto porušenie ochrany osobných údajov pravdepodobne povedie k vysokému riziku pre práva a slobody fyzickej osoby.</w:t>
            </w:r>
          </w:p>
        </w:tc>
        <w:tc>
          <w:tcPr>
            <w:tcW w:w="201" w:type="pct"/>
          </w:tcPr>
          <w:p w14:paraId="3740ECDA" w14:textId="24350B20"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0CB47ED"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06AA80AE" w14:textId="77777777" w:rsidTr="008B00BA">
        <w:tc>
          <w:tcPr>
            <w:tcW w:w="222" w:type="pct"/>
          </w:tcPr>
          <w:p w14:paraId="28734FE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31</w:t>
            </w:r>
          </w:p>
          <w:p w14:paraId="6ACC5B6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3CDC6BF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Oznámenie dotknutej osobe uvedené v odseku 1 tohto článku obsahuje jasne a jednoducho formulovaný opis povahy porušenia ochrany osobných údajov a aspoň informácie a opatrenia uvedené v článku 30 ods. 3 písm. b), c) a d).</w:t>
            </w:r>
          </w:p>
        </w:tc>
        <w:tc>
          <w:tcPr>
            <w:tcW w:w="186" w:type="pct"/>
          </w:tcPr>
          <w:p w14:paraId="6F27D1CD" w14:textId="1CCBB553"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5A8A034" w14:textId="46764C19"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116D91D" w14:textId="42EE9777" w:rsidR="00817AE7" w:rsidRPr="00FD7415" w:rsidRDefault="00A07905"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41</w:t>
            </w:r>
          </w:p>
          <w:p w14:paraId="3493E86E"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294894F6" w14:textId="2F990763" w:rsidR="00817AE7" w:rsidRPr="00FD7415" w:rsidRDefault="00A07905" w:rsidP="00714A9F">
            <w:pPr>
              <w:pStyle w:val="Bezriadkovania"/>
              <w:jc w:val="both"/>
              <w:rPr>
                <w:rFonts w:ascii="Times New Roman" w:hAnsi="Times New Roman" w:cs="Times New Roman"/>
                <w:sz w:val="20"/>
                <w:szCs w:val="20"/>
              </w:rPr>
            </w:pPr>
            <w:r w:rsidRPr="00A07905">
              <w:rPr>
                <w:rFonts w:ascii="Times New Roman" w:hAnsi="Times New Roman" w:cs="Times New Roman"/>
                <w:sz w:val="20"/>
                <w:szCs w:val="20"/>
              </w:rPr>
              <w:t>Oznámenie podľa odseku 1 musí obsahovať jasne a jednoducho formulovaný opis povahy porušenia ochrany osobných údajov a aspoň informácie a opatrenia podľa § 40 ods. 4 písm. b) až d).</w:t>
            </w:r>
          </w:p>
        </w:tc>
        <w:tc>
          <w:tcPr>
            <w:tcW w:w="201" w:type="pct"/>
          </w:tcPr>
          <w:p w14:paraId="60876267" w14:textId="626ACD40"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4D6FCBC"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33702026" w14:textId="77777777" w:rsidTr="008B00BA">
        <w:tc>
          <w:tcPr>
            <w:tcW w:w="222" w:type="pct"/>
          </w:tcPr>
          <w:p w14:paraId="5617588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31</w:t>
            </w:r>
          </w:p>
          <w:p w14:paraId="58ABC0D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50116F0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Oznámenie dotknutej osobe uvedené v odseku 1 sa nevyžaduje, ak je splnená ktorákoľvek z týchto podmienok:</w:t>
            </w:r>
          </w:p>
          <w:p w14:paraId="47DDAD4C" w14:textId="77777777" w:rsidR="00817AE7" w:rsidRPr="00FD7415" w:rsidRDefault="00817AE7" w:rsidP="00714A9F">
            <w:pPr>
              <w:pStyle w:val="Bezriadkovania"/>
              <w:numPr>
                <w:ilvl w:val="0"/>
                <w:numId w:val="2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prevádzkovateľ prijal primerané technické a organizačné ochranné opatrenia a tieto opatrenia uplatnil na osobné údaje, ktorých sa porušenie ochrany osobných údajov týka, a to najmä tie opatrenia, na základe ktorých sú osobné údaje nečitateľné pre všetky osoby, ktoré nie sú oprávnené mať k nim prístup, ako je napríklad šifrovanie,</w:t>
            </w:r>
          </w:p>
          <w:p w14:paraId="1E4E0E35" w14:textId="45070A27" w:rsidR="00817AE7" w:rsidRPr="00FD7415" w:rsidRDefault="00965349" w:rsidP="00714A9F">
            <w:pPr>
              <w:pStyle w:val="Bezriadkovania"/>
              <w:numPr>
                <w:ilvl w:val="0"/>
                <w:numId w:val="2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prevádzkovateľ</w:t>
            </w:r>
            <w:r w:rsidR="00817AE7" w:rsidRPr="00FD7415">
              <w:rPr>
                <w:rFonts w:ascii="Times New Roman" w:hAnsi="Times New Roman" w:cs="Times New Roman"/>
                <w:sz w:val="20"/>
                <w:szCs w:val="20"/>
              </w:rPr>
              <w:t xml:space="preserve"> prijal následné opatrenia, ktorými sa zabezpečí, že vysoké riziko pre práva a slobody dotknutých osôb uvedené v odseku 1 už pravdepodobne nebude mať dôsledky;</w:t>
            </w:r>
          </w:p>
          <w:p w14:paraId="3383D9AD" w14:textId="77777777" w:rsidR="00817AE7" w:rsidRPr="00FD7415" w:rsidRDefault="00817AE7" w:rsidP="00714A9F">
            <w:pPr>
              <w:pStyle w:val="Bezriadkovania"/>
              <w:numPr>
                <w:ilvl w:val="0"/>
                <w:numId w:val="2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by to vyžadovalo neprimerané úsilie. V takom prípade dôjde namiesto toho k informovaniu verejnosti alebo sa prijme podobné opatrenie, čím sa zaručí, že dotknuté osoby budú informované rovnakým účinným spôsobom.</w:t>
            </w:r>
          </w:p>
        </w:tc>
        <w:tc>
          <w:tcPr>
            <w:tcW w:w="186" w:type="pct"/>
          </w:tcPr>
          <w:p w14:paraId="64429431" w14:textId="4DF7FA35" w:rsidR="00817AE7" w:rsidRPr="00FD7415" w:rsidRDefault="00817AE7" w:rsidP="003676F5">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93C0D8A" w14:textId="041FECC9" w:rsidR="00817AE7" w:rsidRPr="00FD7415" w:rsidRDefault="00817AE7" w:rsidP="003676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FE05CFF" w14:textId="0834BA48" w:rsidR="00817AE7" w:rsidRPr="00FD7415" w:rsidRDefault="00A07905" w:rsidP="00FF0F71">
            <w:pPr>
              <w:pStyle w:val="Bezriadkovania"/>
              <w:jc w:val="center"/>
              <w:rPr>
                <w:rFonts w:ascii="Times New Roman" w:hAnsi="Times New Roman" w:cs="Times New Roman"/>
                <w:sz w:val="20"/>
                <w:szCs w:val="20"/>
              </w:rPr>
            </w:pPr>
            <w:r>
              <w:rPr>
                <w:rFonts w:ascii="Times New Roman" w:hAnsi="Times New Roman" w:cs="Times New Roman"/>
                <w:sz w:val="20"/>
                <w:szCs w:val="20"/>
              </w:rPr>
              <w:t>§ 41</w:t>
            </w:r>
          </w:p>
          <w:p w14:paraId="1D5C71C3" w14:textId="77777777" w:rsidR="00817AE7" w:rsidRPr="00FD7415" w:rsidRDefault="00817AE7" w:rsidP="00FF0F71">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69884A52" w14:textId="77777777" w:rsidR="00A07905" w:rsidRPr="00A07905" w:rsidRDefault="00A07905" w:rsidP="00A07905">
            <w:pPr>
              <w:pStyle w:val="l17"/>
              <w:rPr>
                <w:sz w:val="20"/>
                <w:szCs w:val="20"/>
              </w:rPr>
            </w:pPr>
            <w:r w:rsidRPr="00A07905">
              <w:rPr>
                <w:sz w:val="20"/>
                <w:szCs w:val="20"/>
              </w:rPr>
              <w:t xml:space="preserve">Oznámenie podľa odseku 1 sa nevyžaduje, ak </w:t>
            </w:r>
          </w:p>
          <w:p w14:paraId="2C9809D3" w14:textId="77777777" w:rsidR="00A07905" w:rsidRPr="00A07905" w:rsidRDefault="00A07905" w:rsidP="00B2004F">
            <w:pPr>
              <w:pStyle w:val="l17"/>
              <w:numPr>
                <w:ilvl w:val="0"/>
                <w:numId w:val="57"/>
              </w:numPr>
              <w:ind w:left="306" w:hanging="284"/>
              <w:rPr>
                <w:sz w:val="20"/>
                <w:szCs w:val="20"/>
              </w:rPr>
            </w:pPr>
            <w:r w:rsidRPr="00A07905">
              <w:rPr>
                <w:sz w:val="20"/>
                <w:szCs w:val="20"/>
              </w:rPr>
              <w:t>prevádzkovateľ prijal primerané technické a organizačné ochranné opatrenia a uplatnil ich na osobné údaje, ktorých sa porušenie ochrany osobných údajov týka, a to najmä šifrovanie alebo iné opatrenia, na základe ktorých sú osobné údaje nečitateľné pre osoby, ktoré nie sú oprávnené mať k nim prístup,</w:t>
            </w:r>
          </w:p>
          <w:p w14:paraId="5FBDBBEB" w14:textId="77777777" w:rsidR="00A07905" w:rsidRPr="00A07905" w:rsidRDefault="00A07905" w:rsidP="00B2004F">
            <w:pPr>
              <w:pStyle w:val="l17"/>
              <w:numPr>
                <w:ilvl w:val="0"/>
                <w:numId w:val="57"/>
              </w:numPr>
              <w:ind w:left="306" w:hanging="284"/>
              <w:rPr>
                <w:sz w:val="20"/>
                <w:szCs w:val="20"/>
              </w:rPr>
            </w:pPr>
            <w:r w:rsidRPr="00A07905">
              <w:rPr>
                <w:sz w:val="20"/>
                <w:szCs w:val="20"/>
              </w:rPr>
              <w:t>prevádzkovateľ prijal následné opatrenia na zabezpečenie toho, že vysoké riziko porušenia práv a slobôd dotknutých osôb podľa odseku 1 už pravdepodobne nebude mať dôsledky,</w:t>
            </w:r>
          </w:p>
          <w:p w14:paraId="57587646" w14:textId="4283CACE" w:rsidR="00817AE7" w:rsidRPr="00FD7415" w:rsidRDefault="00A07905" w:rsidP="00B2004F">
            <w:pPr>
              <w:pStyle w:val="l17"/>
              <w:numPr>
                <w:ilvl w:val="0"/>
                <w:numId w:val="57"/>
              </w:numPr>
              <w:ind w:left="306" w:hanging="284"/>
              <w:rPr>
                <w:sz w:val="20"/>
                <w:szCs w:val="20"/>
              </w:rPr>
            </w:pPr>
            <w:r w:rsidRPr="00A07905">
              <w:rPr>
                <w:sz w:val="20"/>
                <w:szCs w:val="20"/>
              </w:rPr>
              <w:t>by to vyžadovalo neprimerané úsilie; v takom prípade je prevádzkovateľ namiesto toho informovať verejnosť alebo prijať podobné opatrenie na zabezpečenie toho, že dotknuté osoby budú informova</w:t>
            </w:r>
            <w:r>
              <w:rPr>
                <w:sz w:val="20"/>
                <w:szCs w:val="20"/>
              </w:rPr>
              <w:t>né rovnako efektívnym spôsobom.</w:t>
            </w:r>
          </w:p>
        </w:tc>
        <w:tc>
          <w:tcPr>
            <w:tcW w:w="201" w:type="pct"/>
          </w:tcPr>
          <w:p w14:paraId="77BE3E1B" w14:textId="7441D11D"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8619A7A"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0161ED87" w14:textId="77777777" w:rsidTr="008B00BA">
        <w:tc>
          <w:tcPr>
            <w:tcW w:w="222" w:type="pct"/>
          </w:tcPr>
          <w:p w14:paraId="6F8E25D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31</w:t>
            </w:r>
          </w:p>
          <w:p w14:paraId="3B4FD49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009AC8E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prevádzkovateľ ešte porušenie ochrany osobných údajov neoznámil dotknutej osobe, dozorný orgán môže po zvážení pravdepodobnosti porušenia ochrany osobných údajov vedúceho k vysokému riziku požadovať, aby tak urobil, alebo môže rozhodnúť, že je splnená niektorá z podmienok uvedených v odseku 3.</w:t>
            </w:r>
          </w:p>
        </w:tc>
        <w:tc>
          <w:tcPr>
            <w:tcW w:w="186" w:type="pct"/>
          </w:tcPr>
          <w:p w14:paraId="4D1ABE14" w14:textId="3D46A0EA"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5FAF5E3" w14:textId="77606F9D"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FFF330C" w14:textId="7F0BA315" w:rsidR="00817AE7" w:rsidRPr="00FD7415" w:rsidRDefault="00A07905" w:rsidP="00EF58B8">
            <w:pPr>
              <w:pStyle w:val="Bezriadkovania"/>
              <w:jc w:val="center"/>
              <w:rPr>
                <w:rFonts w:ascii="Times New Roman" w:hAnsi="Times New Roman" w:cs="Times New Roman"/>
                <w:sz w:val="20"/>
                <w:szCs w:val="20"/>
              </w:rPr>
            </w:pPr>
            <w:r>
              <w:rPr>
                <w:rFonts w:ascii="Times New Roman" w:hAnsi="Times New Roman" w:cs="Times New Roman"/>
                <w:sz w:val="20"/>
                <w:szCs w:val="20"/>
              </w:rPr>
              <w:t>§ 41</w:t>
            </w:r>
            <w:r w:rsidR="00EF58B8">
              <w:rPr>
                <w:rFonts w:ascii="Times New Roman" w:hAnsi="Times New Roman" w:cs="Times New Roman"/>
                <w:sz w:val="20"/>
                <w:szCs w:val="20"/>
              </w:rPr>
              <w:t xml:space="preserve"> </w:t>
            </w:r>
            <w:r w:rsidR="00817AE7" w:rsidRPr="00FD7415">
              <w:rPr>
                <w:rFonts w:ascii="Times New Roman" w:hAnsi="Times New Roman" w:cs="Times New Roman"/>
                <w:sz w:val="20"/>
                <w:szCs w:val="20"/>
              </w:rPr>
              <w:t>O: 4</w:t>
            </w:r>
          </w:p>
        </w:tc>
        <w:tc>
          <w:tcPr>
            <w:tcW w:w="1763" w:type="pct"/>
          </w:tcPr>
          <w:p w14:paraId="3C56360A" w14:textId="58FA0CCE" w:rsidR="00817AE7" w:rsidRPr="00FD7415" w:rsidRDefault="00A07905" w:rsidP="00714A9F">
            <w:pPr>
              <w:pStyle w:val="Bezriadkovania"/>
              <w:jc w:val="both"/>
              <w:rPr>
                <w:rFonts w:ascii="Times New Roman" w:hAnsi="Times New Roman" w:cs="Times New Roman"/>
                <w:sz w:val="20"/>
                <w:szCs w:val="20"/>
              </w:rPr>
            </w:pPr>
            <w:r w:rsidRPr="00A07905">
              <w:rPr>
                <w:rFonts w:ascii="Times New Roman" w:hAnsi="Times New Roman" w:cs="Times New Roman"/>
                <w:sz w:val="20"/>
                <w:szCs w:val="20"/>
              </w:rPr>
              <w:t>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podmienok uvedených v odseku 3.</w:t>
            </w:r>
          </w:p>
        </w:tc>
        <w:tc>
          <w:tcPr>
            <w:tcW w:w="201" w:type="pct"/>
          </w:tcPr>
          <w:p w14:paraId="5263FFF0" w14:textId="7CC4199D"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15E8003"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3EC3490A" w14:textId="77777777" w:rsidTr="008B00BA">
        <w:tc>
          <w:tcPr>
            <w:tcW w:w="222" w:type="pct"/>
          </w:tcPr>
          <w:p w14:paraId="24E1FFE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31</w:t>
            </w:r>
          </w:p>
          <w:p w14:paraId="0D22182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5</w:t>
            </w:r>
          </w:p>
        </w:tc>
        <w:tc>
          <w:tcPr>
            <w:tcW w:w="1672" w:type="pct"/>
          </w:tcPr>
          <w:p w14:paraId="70067FF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Oznámenie dotknutej osobe uvedené v odseku 1 tohto článku sa môže odložiť, obmedziť alebo sa od neho môže upustiť za podmienok alebo z dôvodov uvedených v článku 13 ods. 3.</w:t>
            </w:r>
          </w:p>
        </w:tc>
        <w:tc>
          <w:tcPr>
            <w:tcW w:w="186" w:type="pct"/>
          </w:tcPr>
          <w:p w14:paraId="446790AA" w14:textId="59980CCB"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425A3E5" w14:textId="2A5868E9"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30D75BD" w14:textId="534BB3A1" w:rsidR="00817AE7" w:rsidRPr="00FD7415" w:rsidRDefault="00804A5A"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73</w:t>
            </w:r>
          </w:p>
          <w:p w14:paraId="766A9C90"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0542F6C0" w14:textId="77777777" w:rsidR="00804A5A" w:rsidRPr="00804A5A" w:rsidRDefault="00804A5A" w:rsidP="00804A5A">
            <w:pPr>
              <w:pStyle w:val="l17"/>
              <w:rPr>
                <w:sz w:val="20"/>
                <w:szCs w:val="20"/>
              </w:rPr>
            </w:pPr>
            <w:r w:rsidRPr="00804A5A">
              <w:rPr>
                <w:sz w:val="20"/>
                <w:szCs w:val="20"/>
              </w:rPr>
              <w:t xml:space="preserve">Príslušný orgán môže odložiť, obmedziť alebo upustiť od oznámenia porušenia ochrany osobných údajov dotknutej osobe podľa § 41, ak </w:t>
            </w:r>
          </w:p>
          <w:p w14:paraId="7500D7AC" w14:textId="77777777" w:rsidR="00804A5A" w:rsidRPr="00804A5A" w:rsidRDefault="00804A5A" w:rsidP="00B2004F">
            <w:pPr>
              <w:pStyle w:val="l17"/>
              <w:numPr>
                <w:ilvl w:val="0"/>
                <w:numId w:val="58"/>
              </w:numPr>
              <w:ind w:left="306" w:hanging="284"/>
              <w:rPr>
                <w:sz w:val="20"/>
                <w:szCs w:val="20"/>
              </w:rPr>
            </w:pPr>
            <w:r w:rsidRPr="00804A5A">
              <w:rPr>
                <w:sz w:val="20"/>
                <w:szCs w:val="20"/>
              </w:rPr>
              <w:t xml:space="preserve">by mohlo dôjsť k ovplyvňovaniu alebo mareniu úradného alebo súdneho postupu alebo šetrenia, </w:t>
            </w:r>
          </w:p>
          <w:p w14:paraId="3C5EDCF7" w14:textId="77777777" w:rsidR="00804A5A" w:rsidRPr="00804A5A" w:rsidRDefault="00804A5A" w:rsidP="00B2004F">
            <w:pPr>
              <w:pStyle w:val="l17"/>
              <w:numPr>
                <w:ilvl w:val="0"/>
                <w:numId w:val="58"/>
              </w:numPr>
              <w:ind w:left="306" w:hanging="284"/>
              <w:rPr>
                <w:sz w:val="20"/>
                <w:szCs w:val="20"/>
              </w:rPr>
            </w:pPr>
            <w:r w:rsidRPr="00804A5A">
              <w:rPr>
                <w:sz w:val="20"/>
                <w:szCs w:val="20"/>
              </w:rPr>
              <w:t>by mohlo dôjsť k ohrozeniu plnenia úloh na účely trestného konania,</w:t>
            </w:r>
          </w:p>
          <w:p w14:paraId="1E4FD6C2" w14:textId="77777777" w:rsidR="00804A5A" w:rsidRPr="00804A5A" w:rsidRDefault="00804A5A" w:rsidP="00B2004F">
            <w:pPr>
              <w:pStyle w:val="l17"/>
              <w:numPr>
                <w:ilvl w:val="0"/>
                <w:numId w:val="58"/>
              </w:numPr>
              <w:ind w:left="306" w:hanging="284"/>
              <w:rPr>
                <w:sz w:val="20"/>
                <w:szCs w:val="20"/>
              </w:rPr>
            </w:pPr>
            <w:r w:rsidRPr="00804A5A">
              <w:rPr>
                <w:sz w:val="20"/>
                <w:szCs w:val="20"/>
              </w:rPr>
              <w:lastRenderedPageBreak/>
              <w:t>je to potrebné na zabezpečenie ochrany verejného poriadku alebo bezpečnosti štátu, alebo</w:t>
            </w:r>
          </w:p>
          <w:p w14:paraId="67B0A70A" w14:textId="03035F38" w:rsidR="00817AE7" w:rsidRPr="00FD7415" w:rsidRDefault="00804A5A" w:rsidP="00B2004F">
            <w:pPr>
              <w:pStyle w:val="l17"/>
              <w:numPr>
                <w:ilvl w:val="0"/>
                <w:numId w:val="58"/>
              </w:numPr>
              <w:ind w:left="306" w:hanging="284"/>
              <w:rPr>
                <w:sz w:val="20"/>
                <w:szCs w:val="20"/>
              </w:rPr>
            </w:pPr>
            <w:r w:rsidRPr="00804A5A">
              <w:rPr>
                <w:sz w:val="20"/>
                <w:szCs w:val="20"/>
              </w:rPr>
              <w:t>je to potrebné na oc</w:t>
            </w:r>
            <w:r>
              <w:rPr>
                <w:sz w:val="20"/>
                <w:szCs w:val="20"/>
              </w:rPr>
              <w:t>hranu práv a slobôd iných osôb.</w:t>
            </w:r>
          </w:p>
        </w:tc>
        <w:tc>
          <w:tcPr>
            <w:tcW w:w="201" w:type="pct"/>
          </w:tcPr>
          <w:p w14:paraId="7F0517A6" w14:textId="6F599F45"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01694687"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7573453A" w14:textId="77777777" w:rsidTr="008B00BA">
        <w:tc>
          <w:tcPr>
            <w:tcW w:w="222" w:type="pct"/>
          </w:tcPr>
          <w:p w14:paraId="64D5CD9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32</w:t>
            </w:r>
          </w:p>
          <w:p w14:paraId="793DE23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561B49B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určí zodpovednú osobu. Členské štáty môžu od tejto povinnosti oslobodiť súdy a iné nezávislé justičné orgány pri výkone ich justičných oprávnení.</w:t>
            </w:r>
          </w:p>
        </w:tc>
        <w:tc>
          <w:tcPr>
            <w:tcW w:w="186" w:type="pct"/>
          </w:tcPr>
          <w:p w14:paraId="6FE6E7AF" w14:textId="392FB524"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853235B" w14:textId="2A102B3E"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0B87703" w14:textId="198E29EB" w:rsidR="005E4D71" w:rsidRDefault="005E4D7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68</w:t>
            </w:r>
          </w:p>
          <w:p w14:paraId="4FBA7C8A" w14:textId="77777777" w:rsidR="005E4D71" w:rsidRDefault="005E4D71" w:rsidP="00DD5982">
            <w:pPr>
              <w:pStyle w:val="Bezriadkovania"/>
              <w:jc w:val="center"/>
              <w:rPr>
                <w:rFonts w:ascii="Times New Roman" w:hAnsi="Times New Roman" w:cs="Times New Roman"/>
                <w:sz w:val="20"/>
                <w:szCs w:val="20"/>
              </w:rPr>
            </w:pPr>
          </w:p>
          <w:p w14:paraId="40489ACA" w14:textId="77777777" w:rsidR="005E4D71" w:rsidRDefault="005E4D71" w:rsidP="00DD5982">
            <w:pPr>
              <w:pStyle w:val="Bezriadkovania"/>
              <w:jc w:val="center"/>
              <w:rPr>
                <w:rFonts w:ascii="Times New Roman" w:hAnsi="Times New Roman" w:cs="Times New Roman"/>
                <w:sz w:val="20"/>
                <w:szCs w:val="20"/>
              </w:rPr>
            </w:pPr>
          </w:p>
          <w:p w14:paraId="3C671D5C" w14:textId="77777777" w:rsidR="005E4D71" w:rsidRDefault="005E4D71" w:rsidP="00DD5982">
            <w:pPr>
              <w:pStyle w:val="Bezriadkovania"/>
              <w:jc w:val="center"/>
              <w:rPr>
                <w:rFonts w:ascii="Times New Roman" w:hAnsi="Times New Roman" w:cs="Times New Roman"/>
                <w:sz w:val="20"/>
                <w:szCs w:val="20"/>
              </w:rPr>
            </w:pPr>
          </w:p>
          <w:p w14:paraId="5ADE346D" w14:textId="77777777" w:rsidR="005E4D71" w:rsidRDefault="005E4D71" w:rsidP="00DD5982">
            <w:pPr>
              <w:pStyle w:val="Bezriadkovania"/>
              <w:jc w:val="center"/>
              <w:rPr>
                <w:rFonts w:ascii="Times New Roman" w:hAnsi="Times New Roman" w:cs="Times New Roman"/>
                <w:sz w:val="20"/>
                <w:szCs w:val="20"/>
              </w:rPr>
            </w:pPr>
          </w:p>
          <w:p w14:paraId="78801A6B" w14:textId="3A7BC24D" w:rsidR="00817AE7" w:rsidRPr="00FD7415" w:rsidRDefault="005E4D7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44</w:t>
            </w:r>
          </w:p>
          <w:p w14:paraId="65827C32"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59E377C8"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P: a</w:t>
            </w:r>
          </w:p>
        </w:tc>
        <w:tc>
          <w:tcPr>
            <w:tcW w:w="1763" w:type="pct"/>
          </w:tcPr>
          <w:p w14:paraId="038CEEF9" w14:textId="77777777" w:rsidR="005E4D71" w:rsidRDefault="005E4D71" w:rsidP="005E4D71">
            <w:pPr>
              <w:pStyle w:val="Bezriadkovania"/>
              <w:jc w:val="both"/>
              <w:rPr>
                <w:rFonts w:ascii="Times New Roman" w:hAnsi="Times New Roman" w:cs="Times New Roman"/>
                <w:sz w:val="20"/>
                <w:szCs w:val="20"/>
              </w:rPr>
            </w:pPr>
            <w:r w:rsidRPr="008E580D">
              <w:rPr>
                <w:rFonts w:ascii="Times New Roman" w:hAnsi="Times New Roman" w:cs="Times New Roman"/>
                <w:sz w:val="20"/>
                <w:szCs w:val="20"/>
              </w:rPr>
              <w:t xml:space="preserve">Na postup príslušných orgánov pri spracúvaní osobných údajov na plnenie úloh na účely trestného konania sa vzťahujú § 31, § 32, § 33 ods. 1 a 3, § 35 až 37, § 39 až 41, § 42 ods. 1 až 5 a 7 a § 44 až 46 rovnako.  </w:t>
            </w:r>
          </w:p>
          <w:p w14:paraId="4BFEA857" w14:textId="77777777" w:rsidR="005E4D71" w:rsidRDefault="005E4D71" w:rsidP="005E4D71">
            <w:pPr>
              <w:pStyle w:val="l17"/>
              <w:rPr>
                <w:sz w:val="20"/>
                <w:szCs w:val="20"/>
              </w:rPr>
            </w:pPr>
          </w:p>
          <w:p w14:paraId="102FD5EC" w14:textId="23F3D360" w:rsidR="005E4D71" w:rsidRPr="005E4D71" w:rsidRDefault="005E4D71" w:rsidP="005E4D71">
            <w:pPr>
              <w:pStyle w:val="l17"/>
              <w:rPr>
                <w:sz w:val="20"/>
                <w:szCs w:val="20"/>
              </w:rPr>
            </w:pPr>
            <w:r w:rsidRPr="005E4D71">
              <w:rPr>
                <w:sz w:val="20"/>
                <w:szCs w:val="20"/>
              </w:rPr>
              <w:t xml:space="preserve">Prevádzkovateľ a sprostredkovateľ sú povinní určiť zodpovednú osobu, ak </w:t>
            </w:r>
          </w:p>
          <w:p w14:paraId="248F01CC" w14:textId="73F8A73E" w:rsidR="00817AE7" w:rsidRPr="00FD7415" w:rsidRDefault="005E4D71" w:rsidP="005E4D71">
            <w:pPr>
              <w:pStyle w:val="l17"/>
              <w:rPr>
                <w:sz w:val="20"/>
                <w:szCs w:val="20"/>
              </w:rPr>
            </w:pPr>
            <w:r w:rsidRPr="005E4D71">
              <w:rPr>
                <w:sz w:val="20"/>
                <w:szCs w:val="20"/>
              </w:rPr>
              <w:t>spracúvanie osobných údajov vykonáva orgán verejnej moci alebo verejnoprávna inštitúcia okrem súdov pri výkone ich súdnej právomoci,</w:t>
            </w:r>
          </w:p>
        </w:tc>
        <w:tc>
          <w:tcPr>
            <w:tcW w:w="201" w:type="pct"/>
          </w:tcPr>
          <w:p w14:paraId="1D44AD27" w14:textId="072476C3"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EB373ED"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02DD39DC" w14:textId="77777777" w:rsidTr="008B00BA">
        <w:tc>
          <w:tcPr>
            <w:tcW w:w="222" w:type="pct"/>
          </w:tcPr>
          <w:p w14:paraId="6233C54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32</w:t>
            </w:r>
          </w:p>
          <w:p w14:paraId="7723C40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32232F5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Zodpovedná osoba sa určí na základe jej odborných kvalít, a to najmä na základe jej odborných znalostí práva a postupov v oblasti ochrany údajov a na základe spôsobilosti plniť úlohy uvedené v článku 34.</w:t>
            </w:r>
          </w:p>
        </w:tc>
        <w:tc>
          <w:tcPr>
            <w:tcW w:w="186" w:type="pct"/>
          </w:tcPr>
          <w:p w14:paraId="0ADBA91F" w14:textId="76450768"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7F3CA8D" w14:textId="3697BEBB"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EAE5737" w14:textId="7232AB4B" w:rsidR="00817AE7" w:rsidRPr="00FD7415" w:rsidRDefault="005E4D7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44</w:t>
            </w:r>
          </w:p>
          <w:p w14:paraId="1154CA93" w14:textId="702A2825" w:rsidR="00817AE7" w:rsidRPr="00FD7415" w:rsidRDefault="005E4D7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6</w:t>
            </w:r>
          </w:p>
        </w:tc>
        <w:tc>
          <w:tcPr>
            <w:tcW w:w="1763" w:type="pct"/>
          </w:tcPr>
          <w:p w14:paraId="7CEC2AF6" w14:textId="14A08F50" w:rsidR="00817AE7" w:rsidRPr="00FD7415" w:rsidRDefault="005E4D71" w:rsidP="00714A9F">
            <w:pPr>
              <w:pStyle w:val="Bezriadkovania"/>
              <w:jc w:val="both"/>
              <w:rPr>
                <w:rFonts w:ascii="Times New Roman" w:hAnsi="Times New Roman" w:cs="Times New Roman"/>
                <w:sz w:val="20"/>
                <w:szCs w:val="20"/>
              </w:rPr>
            </w:pPr>
            <w:r w:rsidRPr="005E4D71">
              <w:rPr>
                <w:rFonts w:ascii="Times New Roman" w:hAnsi="Times New Roman" w:cs="Times New Roman"/>
                <w:sz w:val="20"/>
                <w:szCs w:val="20"/>
              </w:rPr>
              <w:t>Zodpovedná osoba sa určí na základe jej odborných kvalít, a to najmä na základe jej odborných znalostí práva a postupov v oblasti ochrany osobných údajov a na základe spôsobilosti plniť úlohy podľa § 46.</w:t>
            </w:r>
          </w:p>
        </w:tc>
        <w:tc>
          <w:tcPr>
            <w:tcW w:w="201" w:type="pct"/>
          </w:tcPr>
          <w:p w14:paraId="0B391D1A" w14:textId="03A8D444"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91E1A2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02A52338" w14:textId="77777777" w:rsidTr="008B00BA">
        <w:tc>
          <w:tcPr>
            <w:tcW w:w="222" w:type="pct"/>
          </w:tcPr>
          <w:p w14:paraId="7C01668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32</w:t>
            </w:r>
          </w:p>
          <w:p w14:paraId="5CC7B01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73BC8D1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 niekoľko príslušných orgánov je možné určiť jednu zodpovednú osobu, pričom sa zohľadní ich organizačná štruktúra a veľkosť.</w:t>
            </w:r>
          </w:p>
        </w:tc>
        <w:tc>
          <w:tcPr>
            <w:tcW w:w="186" w:type="pct"/>
          </w:tcPr>
          <w:p w14:paraId="237CD664" w14:textId="6B956EF8"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7396EB5" w14:textId="254A5684"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158C7F5" w14:textId="1546C609" w:rsidR="00817AE7" w:rsidRPr="00FD7415" w:rsidRDefault="005E4D71" w:rsidP="001F2BD8">
            <w:pPr>
              <w:pStyle w:val="Bezriadkovania"/>
              <w:jc w:val="center"/>
              <w:rPr>
                <w:rFonts w:ascii="Times New Roman" w:hAnsi="Times New Roman" w:cs="Times New Roman"/>
                <w:sz w:val="20"/>
                <w:szCs w:val="20"/>
              </w:rPr>
            </w:pPr>
            <w:r>
              <w:rPr>
                <w:rFonts w:ascii="Times New Roman" w:hAnsi="Times New Roman" w:cs="Times New Roman"/>
                <w:sz w:val="20"/>
                <w:szCs w:val="20"/>
              </w:rPr>
              <w:t>§ 44</w:t>
            </w:r>
          </w:p>
          <w:p w14:paraId="05FBD04F" w14:textId="77777777" w:rsidR="00817AE7" w:rsidRPr="00FD7415" w:rsidRDefault="00817AE7" w:rsidP="001F2BD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2873130F" w14:textId="6310E5C1" w:rsidR="00817AE7" w:rsidRPr="00FD7415" w:rsidRDefault="005E4D71" w:rsidP="001F2BD8">
            <w:pPr>
              <w:pStyle w:val="Bezriadkovania"/>
              <w:jc w:val="both"/>
              <w:rPr>
                <w:rFonts w:ascii="Times New Roman" w:hAnsi="Times New Roman" w:cs="Times New Roman"/>
                <w:sz w:val="20"/>
                <w:szCs w:val="20"/>
              </w:rPr>
            </w:pPr>
            <w:r w:rsidRPr="005E4D71">
              <w:rPr>
                <w:rFonts w:ascii="Times New Roman" w:hAnsi="Times New Roman" w:cs="Times New Roman"/>
                <w:sz w:val="20"/>
                <w:szCs w:val="20"/>
              </w:rPr>
              <w:t>Ak je prevádzkovateľom alebo sprostredkovateľom orgán verejnej moci alebo verejnoprávna inštitúcia, môže byť pre viaceré takéto orgány alebo inštitúcie, určená jedna zodpovedná osoba, pričom sa zohľadní ich organizačná štruktúra a veľkosť.</w:t>
            </w:r>
          </w:p>
        </w:tc>
        <w:tc>
          <w:tcPr>
            <w:tcW w:w="201" w:type="pct"/>
          </w:tcPr>
          <w:p w14:paraId="61AEEE4E" w14:textId="66554736"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EF90799"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F1B2214" w14:textId="77777777" w:rsidTr="008B00BA">
        <w:tc>
          <w:tcPr>
            <w:tcW w:w="222" w:type="pct"/>
          </w:tcPr>
          <w:p w14:paraId="1444DC6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32</w:t>
            </w:r>
          </w:p>
          <w:p w14:paraId="30C7688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6D02EEF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zabezpečia, aby prevádzkovateľ zverejnil kontaktné údaje zodpovednej osoby a oznámil ich dozornému orgánu.</w:t>
            </w:r>
          </w:p>
        </w:tc>
        <w:tc>
          <w:tcPr>
            <w:tcW w:w="186" w:type="pct"/>
          </w:tcPr>
          <w:p w14:paraId="249682B4" w14:textId="5ECF229E"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D20E85E" w14:textId="718F4502"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27F21BC" w14:textId="56E68C69" w:rsidR="00817AE7" w:rsidRPr="00FD7415" w:rsidRDefault="005E4D7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44</w:t>
            </w:r>
          </w:p>
          <w:p w14:paraId="523DFCFE" w14:textId="015D1557" w:rsidR="00817AE7" w:rsidRPr="00FD7415" w:rsidRDefault="005E4D7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8</w:t>
            </w:r>
          </w:p>
        </w:tc>
        <w:tc>
          <w:tcPr>
            <w:tcW w:w="1763" w:type="pct"/>
          </w:tcPr>
          <w:p w14:paraId="6464EF51" w14:textId="5189F72D" w:rsidR="00817AE7" w:rsidRPr="00FD7415" w:rsidRDefault="005E4D71" w:rsidP="00714A9F">
            <w:pPr>
              <w:pStyle w:val="Bezriadkovania"/>
              <w:jc w:val="both"/>
              <w:rPr>
                <w:rFonts w:ascii="Times New Roman" w:hAnsi="Times New Roman" w:cs="Times New Roman"/>
                <w:sz w:val="20"/>
                <w:szCs w:val="20"/>
              </w:rPr>
            </w:pPr>
            <w:r w:rsidRPr="005E4D71">
              <w:rPr>
                <w:rFonts w:ascii="Times New Roman" w:hAnsi="Times New Roman" w:cs="Times New Roman"/>
                <w:sz w:val="20"/>
                <w:szCs w:val="20"/>
              </w:rPr>
              <w:t>Prevádzkovateľ a sprostredkovateľ sú povinní zverejniť kontaktné údaje zodpovednej osoby, ak je určená, a oznámiť ich úradu.</w:t>
            </w:r>
          </w:p>
        </w:tc>
        <w:tc>
          <w:tcPr>
            <w:tcW w:w="201" w:type="pct"/>
          </w:tcPr>
          <w:p w14:paraId="0F3DF2A9" w14:textId="25057F77"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692F703"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421FB25B" w14:textId="77777777" w:rsidTr="008B00BA">
        <w:tc>
          <w:tcPr>
            <w:tcW w:w="222" w:type="pct"/>
          </w:tcPr>
          <w:p w14:paraId="2EF73A0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33</w:t>
            </w:r>
          </w:p>
          <w:p w14:paraId="5D78D89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0019AA0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zabezpečí, aby bola zodpovedná osoba riadnym spôsobom a včas zapojená do všetkých záležitostí, ktoré súvisia s ochranou osobných údajov.</w:t>
            </w:r>
          </w:p>
        </w:tc>
        <w:tc>
          <w:tcPr>
            <w:tcW w:w="186" w:type="pct"/>
          </w:tcPr>
          <w:p w14:paraId="739C25C7" w14:textId="4B6FF16C"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8624AB1" w14:textId="0E493898"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DD8321A" w14:textId="201EE964" w:rsidR="00817AE7" w:rsidRPr="00FD7415" w:rsidRDefault="001A221D"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45</w:t>
            </w:r>
          </w:p>
          <w:p w14:paraId="6A070C6C"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2B748A8A" w14:textId="2844AF70" w:rsidR="00817AE7" w:rsidRPr="00FD7415" w:rsidRDefault="001A221D" w:rsidP="00714A9F">
            <w:pPr>
              <w:pStyle w:val="Bezriadkovania"/>
              <w:jc w:val="both"/>
              <w:rPr>
                <w:rFonts w:ascii="Times New Roman" w:hAnsi="Times New Roman" w:cs="Times New Roman"/>
                <w:sz w:val="20"/>
                <w:szCs w:val="20"/>
              </w:rPr>
            </w:pPr>
            <w:r w:rsidRPr="001A221D">
              <w:rPr>
                <w:rFonts w:ascii="Times New Roman" w:hAnsi="Times New Roman" w:cs="Times New Roman"/>
                <w:sz w:val="20"/>
                <w:szCs w:val="20"/>
              </w:rPr>
              <w:t>Prevádzkovateľ a sprostredkovateľ sú povinní zabezpečiť, aby zodpovedná osoba riadne a včas vykonávala činnosti súvisiace s ochranou osobných údajov.</w:t>
            </w:r>
          </w:p>
        </w:tc>
        <w:tc>
          <w:tcPr>
            <w:tcW w:w="201" w:type="pct"/>
          </w:tcPr>
          <w:p w14:paraId="30F39AEA" w14:textId="2A249315"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C8AC120"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61B2CCA1" w14:textId="77777777" w:rsidTr="008B00BA">
        <w:tc>
          <w:tcPr>
            <w:tcW w:w="222" w:type="pct"/>
          </w:tcPr>
          <w:p w14:paraId="550A1CB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33</w:t>
            </w:r>
          </w:p>
          <w:p w14:paraId="7FFC28D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7B6A45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Prevádzkovateľ podporuje zodpovednú osobu pri plnení úloh uvedených v článku 34, a to tak, že poskytuje zdroje potrebné na plnenie týchto úloh a prístup k osobným údajom a spracovateľským operáciám, ako aj zdroje na udržiavanie jej odborných znalostí.</w:t>
            </w:r>
          </w:p>
        </w:tc>
        <w:tc>
          <w:tcPr>
            <w:tcW w:w="186" w:type="pct"/>
          </w:tcPr>
          <w:p w14:paraId="04CB1298" w14:textId="208D96E6"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D951028" w14:textId="73B04941"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A99BE8C" w14:textId="162692F7" w:rsidR="00817AE7" w:rsidRPr="00FD7415" w:rsidRDefault="001A221D"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45</w:t>
            </w:r>
          </w:p>
          <w:p w14:paraId="572FEFFA"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651631F8" w14:textId="275ECA37" w:rsidR="00817AE7" w:rsidRPr="00FD7415" w:rsidRDefault="001A221D" w:rsidP="00714A9F">
            <w:pPr>
              <w:pStyle w:val="Bezriadkovania"/>
              <w:jc w:val="both"/>
              <w:rPr>
                <w:rFonts w:ascii="Times New Roman" w:hAnsi="Times New Roman" w:cs="Times New Roman"/>
                <w:sz w:val="20"/>
                <w:szCs w:val="20"/>
              </w:rPr>
            </w:pPr>
            <w:r w:rsidRPr="001A221D">
              <w:rPr>
                <w:rFonts w:ascii="Times New Roman" w:hAnsi="Times New Roman" w:cs="Times New Roman"/>
                <w:sz w:val="20"/>
                <w:szCs w:val="20"/>
              </w:rPr>
              <w:t>Prevádzkovateľ a sprostredkovateľ sú povinní poskytnúť zodpovednej osobe pri plnení úloh podľa § 46 potrebnú súčinnosť; najmä sú povinní jej poskytnúť zdroje potrebné na plnenie týchto úloh a prístup k osobným údajom a spracovateľským operáciám, ako aj zdroje na udržiavanie jej odborných znalostí.</w:t>
            </w:r>
          </w:p>
        </w:tc>
        <w:tc>
          <w:tcPr>
            <w:tcW w:w="201" w:type="pct"/>
          </w:tcPr>
          <w:p w14:paraId="1F87E35E" w14:textId="55EB9BF8"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B2A52AF"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42F8F0F" w14:textId="77777777" w:rsidTr="008B00BA">
        <w:tc>
          <w:tcPr>
            <w:tcW w:w="222" w:type="pct"/>
          </w:tcPr>
          <w:p w14:paraId="23611A2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34</w:t>
            </w:r>
          </w:p>
        </w:tc>
        <w:tc>
          <w:tcPr>
            <w:tcW w:w="1672" w:type="pct"/>
          </w:tcPr>
          <w:p w14:paraId="5F34FF9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prevádzkovateľ poverí zodpovednú osobu aspoň týmito úlohami:</w:t>
            </w:r>
          </w:p>
          <w:p w14:paraId="0F3E3141" w14:textId="77777777" w:rsidR="00817AE7" w:rsidRPr="00FD7415" w:rsidRDefault="00817AE7" w:rsidP="00714A9F">
            <w:pPr>
              <w:pStyle w:val="Bezriadkovania"/>
              <w:numPr>
                <w:ilvl w:val="0"/>
                <w:numId w:val="2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poskytovanie informácií a poradenstva prevádzkovateľovi a zamestnancom, ktorí vykonávajú spracúvanie, o ich povinnostiach podľa tejto smernice a ostatných právnych predpisov Únie alebo členského štátu týkajúcich sa ochrany údajov;</w:t>
            </w:r>
          </w:p>
          <w:p w14:paraId="5FF44595" w14:textId="77777777" w:rsidR="00817AE7" w:rsidRPr="00FD7415" w:rsidRDefault="00817AE7" w:rsidP="00714A9F">
            <w:pPr>
              <w:pStyle w:val="Bezriadkovania"/>
              <w:numPr>
                <w:ilvl w:val="0"/>
                <w:numId w:val="2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monitorovanie súladu s touto smernicou, s ostatnými právnymi predpismi Únie alebo členského štátu týkajúcimi sa ochrany údajov a s pravidlami prevádzkovateľa v súvislosti s ochranou osobných </w:t>
            </w:r>
            <w:r w:rsidRPr="00FD7415">
              <w:rPr>
                <w:rFonts w:ascii="Times New Roman" w:hAnsi="Times New Roman" w:cs="Times New Roman"/>
                <w:sz w:val="20"/>
                <w:szCs w:val="20"/>
              </w:rPr>
              <w:lastRenderedPageBreak/>
              <w:t>údajov vrátane rozdelenia povinností, zvyšovania povedomia a odbornej prípravy personálu, ktorý je zapojený do spracovateľských operácií, a súvisiacich auditov;</w:t>
            </w:r>
          </w:p>
          <w:p w14:paraId="391E3D18" w14:textId="77777777" w:rsidR="00817AE7" w:rsidRPr="00FD7415" w:rsidRDefault="00817AE7" w:rsidP="00714A9F">
            <w:pPr>
              <w:pStyle w:val="Bezriadkovania"/>
              <w:numPr>
                <w:ilvl w:val="0"/>
                <w:numId w:val="2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poskytovanie poradenstva na požiadanie, pokiaľ ide o posúdenie vplyvu na ochranu údajov a monitorovanie jeho vykonávania podľa článku 27;</w:t>
            </w:r>
          </w:p>
          <w:p w14:paraId="581AA4FF" w14:textId="77777777" w:rsidR="00817AE7" w:rsidRPr="00FD7415" w:rsidRDefault="00817AE7" w:rsidP="00714A9F">
            <w:pPr>
              <w:pStyle w:val="Bezriadkovania"/>
              <w:numPr>
                <w:ilvl w:val="0"/>
                <w:numId w:val="2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spolupráca s dozorným orgánom;</w:t>
            </w:r>
          </w:p>
          <w:p w14:paraId="1138BE54" w14:textId="77777777" w:rsidR="00817AE7" w:rsidRPr="00FD7415" w:rsidRDefault="00817AE7" w:rsidP="00714A9F">
            <w:pPr>
              <w:pStyle w:val="Bezriadkovania"/>
              <w:numPr>
                <w:ilvl w:val="0"/>
                <w:numId w:val="2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plnenie úlohy kontaktného miesta pre dozorný orgán v súvislosti s otázkami týkajúcimi sa spracúvania vrátane predchádzajúcej konzultácie uvedenej v článku 28 a podľa potreby aj konzultácie v akýchkoľvek iných veciach.</w:t>
            </w:r>
          </w:p>
        </w:tc>
        <w:tc>
          <w:tcPr>
            <w:tcW w:w="186" w:type="pct"/>
          </w:tcPr>
          <w:p w14:paraId="48EA6160" w14:textId="72E2C726"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62A676F1" w14:textId="74E192FA" w:rsidR="00817AE7" w:rsidRPr="00FD7415" w:rsidRDefault="00817AE7" w:rsidP="00784F4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72DD7F0" w14:textId="44E8F21A" w:rsidR="00817AE7" w:rsidRPr="00FD7415" w:rsidRDefault="004F3EAA" w:rsidP="008D3C0F">
            <w:pPr>
              <w:pStyle w:val="Bezriadkovania"/>
              <w:jc w:val="center"/>
              <w:rPr>
                <w:rFonts w:ascii="Times New Roman" w:hAnsi="Times New Roman" w:cs="Times New Roman"/>
                <w:sz w:val="20"/>
                <w:szCs w:val="20"/>
              </w:rPr>
            </w:pPr>
            <w:r>
              <w:rPr>
                <w:rFonts w:ascii="Times New Roman" w:hAnsi="Times New Roman" w:cs="Times New Roman"/>
                <w:sz w:val="20"/>
                <w:szCs w:val="20"/>
              </w:rPr>
              <w:t>§ 46</w:t>
            </w:r>
          </w:p>
          <w:p w14:paraId="24C1EA9B" w14:textId="77777777" w:rsidR="00817AE7" w:rsidRPr="00FD7415" w:rsidRDefault="00817AE7" w:rsidP="008D3C0F">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00D7C5D0" w14:textId="77777777" w:rsidR="004F3EAA" w:rsidRPr="004F3EAA" w:rsidRDefault="004F3EAA" w:rsidP="004F3EAA">
            <w:pPr>
              <w:pStyle w:val="l17"/>
              <w:ind w:right="36"/>
              <w:rPr>
                <w:sz w:val="20"/>
                <w:szCs w:val="20"/>
              </w:rPr>
            </w:pPr>
            <w:r w:rsidRPr="004F3EAA">
              <w:rPr>
                <w:sz w:val="20"/>
                <w:szCs w:val="20"/>
              </w:rPr>
              <w:t xml:space="preserve">Zodpovedná osoba najmä </w:t>
            </w:r>
          </w:p>
          <w:p w14:paraId="70CC701D" w14:textId="77777777" w:rsidR="004F3EAA" w:rsidRPr="004F3EAA" w:rsidRDefault="004F3EAA" w:rsidP="00B2004F">
            <w:pPr>
              <w:pStyle w:val="l17"/>
              <w:numPr>
                <w:ilvl w:val="0"/>
                <w:numId w:val="59"/>
              </w:numPr>
              <w:ind w:left="306" w:right="36" w:hanging="284"/>
              <w:rPr>
                <w:sz w:val="20"/>
                <w:szCs w:val="20"/>
              </w:rPr>
            </w:pPr>
            <w:r w:rsidRPr="004F3EAA">
              <w:rPr>
                <w:sz w:val="20"/>
                <w:szCs w:val="20"/>
              </w:rPr>
              <w:t>poskytuje informácie a poradenstvo prevádzkovateľovi alebo sprostredkovateľovi a zamestnancom, ktorí vykonávajú spracúvanie osobných údajov, o ich povinnostiach podľa tohto zákona, osobitných predpisov alebo medzinárodných zmlúv, ktorými je Slovenská republika viazaná, týkajúcich sa ochrany osobných údajov,</w:t>
            </w:r>
          </w:p>
          <w:p w14:paraId="6DF5F82C" w14:textId="77777777" w:rsidR="004F3EAA" w:rsidRPr="004F3EAA" w:rsidRDefault="004F3EAA" w:rsidP="00B2004F">
            <w:pPr>
              <w:pStyle w:val="l17"/>
              <w:numPr>
                <w:ilvl w:val="0"/>
                <w:numId w:val="59"/>
              </w:numPr>
              <w:ind w:left="306" w:right="36" w:hanging="284"/>
              <w:rPr>
                <w:sz w:val="20"/>
                <w:szCs w:val="20"/>
              </w:rPr>
            </w:pPr>
            <w:r w:rsidRPr="004F3EAA">
              <w:rPr>
                <w:sz w:val="20"/>
                <w:szCs w:val="20"/>
              </w:rPr>
              <w:t xml:space="preserve">monitoruje súlad s týmto zákonom, osobitnými predpismi alebo medzinárodnými zmluvami, ktorými je Slovenská republika viazaná, týkajúcimi sa ochrany osobných údajov a s pravidlami prevádzkovateľa alebo sprostredkovateľa </w:t>
            </w:r>
            <w:r w:rsidRPr="004F3EAA">
              <w:rPr>
                <w:sz w:val="20"/>
                <w:szCs w:val="20"/>
              </w:rPr>
              <w:lastRenderedPageBreak/>
              <w:t>súvisiacimi s ochranou osobných údajov vrátane rozdelenia povinností, zvyšovania povedomia a odbornej prípravy osôb, ktoré sú zapojené do spracovateľských operácií a súvisiacich auditov ochrany osobných údajov,</w:t>
            </w:r>
          </w:p>
          <w:p w14:paraId="103E8F85" w14:textId="77777777" w:rsidR="004F3EAA" w:rsidRPr="004F3EAA" w:rsidRDefault="004F3EAA" w:rsidP="00B2004F">
            <w:pPr>
              <w:pStyle w:val="l17"/>
              <w:numPr>
                <w:ilvl w:val="0"/>
                <w:numId w:val="59"/>
              </w:numPr>
              <w:ind w:left="306" w:right="36" w:hanging="284"/>
              <w:rPr>
                <w:sz w:val="20"/>
                <w:szCs w:val="20"/>
              </w:rPr>
            </w:pPr>
            <w:r w:rsidRPr="004F3EAA">
              <w:rPr>
                <w:sz w:val="20"/>
                <w:szCs w:val="20"/>
              </w:rPr>
              <w:t>poskytuje na požiadanie poradenstvo, ak ide o posúdenie vplyvu na ochranu osobných údajov a monitorovanie jeho vykonávania podľa § 42,</w:t>
            </w:r>
          </w:p>
          <w:p w14:paraId="4B14AB92" w14:textId="77777777" w:rsidR="004F3EAA" w:rsidRPr="004F3EAA" w:rsidRDefault="004F3EAA" w:rsidP="00B2004F">
            <w:pPr>
              <w:pStyle w:val="l17"/>
              <w:numPr>
                <w:ilvl w:val="0"/>
                <w:numId w:val="59"/>
              </w:numPr>
              <w:ind w:left="306" w:right="36" w:hanging="284"/>
              <w:rPr>
                <w:sz w:val="20"/>
                <w:szCs w:val="20"/>
              </w:rPr>
            </w:pPr>
            <w:r w:rsidRPr="004F3EAA">
              <w:rPr>
                <w:sz w:val="20"/>
                <w:szCs w:val="20"/>
              </w:rPr>
              <w:t>spolupracuje s úradom,</w:t>
            </w:r>
          </w:p>
          <w:p w14:paraId="63A181FE" w14:textId="7721FF39" w:rsidR="00817AE7" w:rsidRPr="00FD7415" w:rsidRDefault="004F3EAA" w:rsidP="00B2004F">
            <w:pPr>
              <w:pStyle w:val="l17"/>
              <w:numPr>
                <w:ilvl w:val="0"/>
                <w:numId w:val="59"/>
              </w:numPr>
              <w:ind w:left="306" w:right="36" w:hanging="284"/>
              <w:rPr>
                <w:sz w:val="20"/>
                <w:szCs w:val="20"/>
              </w:rPr>
            </w:pPr>
            <w:r w:rsidRPr="004F3EAA">
              <w:rPr>
                <w:sz w:val="20"/>
                <w:szCs w:val="20"/>
              </w:rPr>
              <w:t xml:space="preserve">plní úlohy kontaktného miesta pre úrad v súvislosti s otázkami týkajúcimi sa spracúvania osobných údajov vrátane predchádzajúcej konzultácie podľa § 43 a podľa potreby </w:t>
            </w:r>
            <w:r>
              <w:rPr>
                <w:sz w:val="20"/>
                <w:szCs w:val="20"/>
              </w:rPr>
              <w:t>aj konzultácie v iných veciach.</w:t>
            </w:r>
          </w:p>
        </w:tc>
        <w:tc>
          <w:tcPr>
            <w:tcW w:w="201" w:type="pct"/>
          </w:tcPr>
          <w:p w14:paraId="4604DD71" w14:textId="7E127FDD"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43B00EAB"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5278070D" w14:textId="77777777" w:rsidTr="008B00BA">
        <w:tc>
          <w:tcPr>
            <w:tcW w:w="222" w:type="pct"/>
          </w:tcPr>
          <w:p w14:paraId="3F90239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35</w:t>
            </w:r>
          </w:p>
          <w:p w14:paraId="17B23C5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2BC178F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akýkoľvek prenos osobných údajov, ktoré sa spracúvajú alebo sú určené na spracúvanie po prenose do tretej krajiny alebo medzinárodnej organizácii, vrátane následných prenosov do ďalšej tretej krajiny či ďalšej medzinárodnej organizácii, príslušné orgány uskutočnia, ak je to v súlade s vnútroštátnymi právnymi predpismi prijatými podľa iných ustanovení tejto smernice, len ak sú dodržané podmienky stanovené v tejto kapitole, najmä:</w:t>
            </w:r>
          </w:p>
          <w:p w14:paraId="384AB81B" w14:textId="77777777" w:rsidR="00817AE7" w:rsidRPr="00FD7415" w:rsidRDefault="00817AE7" w:rsidP="00714A9F">
            <w:pPr>
              <w:pStyle w:val="Bezriadkovania"/>
              <w:numPr>
                <w:ilvl w:val="0"/>
                <w:numId w:val="2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prenos je potrebný na účely stanovené v článku 1 ods. 1;</w:t>
            </w:r>
          </w:p>
          <w:p w14:paraId="2585C0DF" w14:textId="77777777" w:rsidR="00817AE7" w:rsidRPr="00FD7415" w:rsidRDefault="00817AE7" w:rsidP="00714A9F">
            <w:pPr>
              <w:pStyle w:val="Bezriadkovania"/>
              <w:numPr>
                <w:ilvl w:val="0"/>
                <w:numId w:val="2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osobné údaje sa prenášajú prevádzkovateľovi v tretej krajine alebo medzinárodnej organizácii, ktorý je orgánom príslušným na účely stanovené v článku 1 ods. 1;</w:t>
            </w:r>
          </w:p>
          <w:p w14:paraId="1744F56B" w14:textId="77777777" w:rsidR="00817AE7" w:rsidRPr="00FD7415" w:rsidRDefault="00817AE7" w:rsidP="00714A9F">
            <w:pPr>
              <w:pStyle w:val="Bezriadkovania"/>
              <w:numPr>
                <w:ilvl w:val="0"/>
                <w:numId w:val="2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ak sa osobné údaje prenesú alebo poskytnú z iného členského štátu, tento členský štát vydal vopred povolenie na prenos v súlade so svojím vnútroštátnym právom;</w:t>
            </w:r>
          </w:p>
          <w:p w14:paraId="4B87CB82" w14:textId="77777777" w:rsidR="00817AE7" w:rsidRPr="00FD7415" w:rsidRDefault="00817AE7" w:rsidP="00714A9F">
            <w:pPr>
              <w:pStyle w:val="Bezriadkovania"/>
              <w:numPr>
                <w:ilvl w:val="0"/>
                <w:numId w:val="2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Komisia prijala rozhodnutie o primeranosti podľa článku 36, alebo v prípade, že neexistuje takéto rozhodnutie, poskytnú sa alebo existujú primerané záruky podľa článku 37, alebo v prípade, že neexistuje rozhodnutie o primeranosti podľa článku 36 a ani primerané záruky v súlade s článkom 37, uplatňujú sa výnimky pre osobitné situácie podľa článku 38; a</w:t>
            </w:r>
          </w:p>
          <w:p w14:paraId="33971890" w14:textId="77777777" w:rsidR="00817AE7" w:rsidRPr="00FD7415" w:rsidRDefault="00817AE7" w:rsidP="00714A9F">
            <w:pPr>
              <w:pStyle w:val="Bezriadkovania"/>
              <w:numPr>
                <w:ilvl w:val="0"/>
                <w:numId w:val="24"/>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v prípade následného prenosu do ďalšej tretej krajiny či ďalšej medzinárodnej organizácii príslušný orgán, ktorý uskutočnil pôvodný prenos, alebo iný príslušný orgán v tom istom členskom štáte vydá povolenie na následný prenos, a to po náležitom zohľadnení všetkých relevantných faktorov vrátane závažnosti trestného činu, účelu, na ktorý sa osobné údaje pôvodne preniesli, a </w:t>
            </w:r>
            <w:r w:rsidRPr="00FD7415">
              <w:rPr>
                <w:rFonts w:ascii="Times New Roman" w:hAnsi="Times New Roman" w:cs="Times New Roman"/>
                <w:sz w:val="20"/>
                <w:szCs w:val="20"/>
              </w:rPr>
              <w:lastRenderedPageBreak/>
              <w:t>úrovne ochrany osobných údajov v tretej krajine alebo medzinárodnej organizácii, do ktorej sa osobné údaje následne prenášajú.</w:t>
            </w:r>
          </w:p>
        </w:tc>
        <w:tc>
          <w:tcPr>
            <w:tcW w:w="186" w:type="pct"/>
          </w:tcPr>
          <w:p w14:paraId="46961A17" w14:textId="00FEF598"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0773ACAA" w14:textId="1E5E7A7A" w:rsidR="00817AE7" w:rsidRPr="00FD7415" w:rsidRDefault="00817AE7" w:rsidP="00784F4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BB3B418" w14:textId="2D9C35C0" w:rsidR="00817AE7" w:rsidRPr="00FD7415" w:rsidRDefault="004E188C" w:rsidP="00552711">
            <w:pPr>
              <w:pStyle w:val="Bezriadkovania"/>
              <w:jc w:val="center"/>
              <w:rPr>
                <w:rFonts w:ascii="Times New Roman" w:hAnsi="Times New Roman" w:cs="Times New Roman"/>
                <w:sz w:val="20"/>
                <w:szCs w:val="20"/>
              </w:rPr>
            </w:pPr>
            <w:r>
              <w:rPr>
                <w:rFonts w:ascii="Times New Roman" w:hAnsi="Times New Roman" w:cs="Times New Roman"/>
                <w:sz w:val="20"/>
                <w:szCs w:val="20"/>
              </w:rPr>
              <w:t>§ 75</w:t>
            </w:r>
          </w:p>
          <w:p w14:paraId="381101B8" w14:textId="77777777" w:rsidR="00817AE7" w:rsidRPr="00FD7415" w:rsidRDefault="00817AE7" w:rsidP="00D440A7">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0774E863" w14:textId="77777777" w:rsidR="004E188C" w:rsidRPr="004E188C" w:rsidRDefault="004E188C" w:rsidP="004E188C">
            <w:pPr>
              <w:pStyle w:val="l17"/>
              <w:rPr>
                <w:sz w:val="20"/>
                <w:szCs w:val="20"/>
              </w:rPr>
            </w:pPr>
            <w:r w:rsidRPr="004E188C">
              <w:rPr>
                <w:sz w:val="20"/>
                <w:szCs w:val="20"/>
              </w:rPr>
              <w:t xml:space="preserve">Prenos osobných údajov, ktoré sa spracúvajú alebo sú určené na spracúvanie po prenose do tretej krajiny alebo medzinárodnej organizácii, vrátane následného prenosu do ďalšej tretej krajiny či ďalšej medzinárodnej organizácii, príslušný orgán môže uskutočniť len vtedy, ak </w:t>
            </w:r>
          </w:p>
          <w:p w14:paraId="2B03E3E0" w14:textId="77777777" w:rsidR="004E188C" w:rsidRPr="004E188C" w:rsidRDefault="004E188C" w:rsidP="00B2004F">
            <w:pPr>
              <w:pStyle w:val="l17"/>
              <w:numPr>
                <w:ilvl w:val="0"/>
                <w:numId w:val="60"/>
              </w:numPr>
              <w:ind w:left="306" w:hanging="284"/>
              <w:rPr>
                <w:sz w:val="20"/>
                <w:szCs w:val="20"/>
              </w:rPr>
            </w:pPr>
            <w:r w:rsidRPr="004E188C">
              <w:rPr>
                <w:sz w:val="20"/>
                <w:szCs w:val="20"/>
              </w:rPr>
              <w:t xml:space="preserve">je prenos  potrebný na plnenie úloh na účely trestného konania, </w:t>
            </w:r>
          </w:p>
          <w:p w14:paraId="4F49CDE8" w14:textId="77777777" w:rsidR="004E188C" w:rsidRPr="004E188C" w:rsidRDefault="004E188C" w:rsidP="00B2004F">
            <w:pPr>
              <w:pStyle w:val="l17"/>
              <w:numPr>
                <w:ilvl w:val="0"/>
                <w:numId w:val="60"/>
              </w:numPr>
              <w:ind w:left="306" w:hanging="284"/>
              <w:rPr>
                <w:sz w:val="20"/>
                <w:szCs w:val="20"/>
              </w:rPr>
            </w:pPr>
            <w:r w:rsidRPr="004E188C">
              <w:rPr>
                <w:sz w:val="20"/>
                <w:szCs w:val="20"/>
              </w:rPr>
              <w:t xml:space="preserve">sa osobné údaje prenášajú prevádzkovateľovi v tretej krajine alebo medzinárodnej organizácii, ktorý je orgánom príslušným na plnenie úloh na účely trestného konania, </w:t>
            </w:r>
          </w:p>
          <w:p w14:paraId="5D6D2CB3" w14:textId="77777777" w:rsidR="004E188C" w:rsidRPr="004E188C" w:rsidRDefault="004E188C" w:rsidP="00B2004F">
            <w:pPr>
              <w:pStyle w:val="l17"/>
              <w:numPr>
                <w:ilvl w:val="0"/>
                <w:numId w:val="60"/>
              </w:numPr>
              <w:ind w:left="306" w:hanging="284"/>
              <w:rPr>
                <w:sz w:val="20"/>
                <w:szCs w:val="20"/>
              </w:rPr>
            </w:pPr>
            <w:r w:rsidRPr="004E188C">
              <w:rPr>
                <w:sz w:val="20"/>
                <w:szCs w:val="20"/>
              </w:rPr>
              <w:t>členský štát vydal vopred povolenie na prenos v súlade so svojím vnútroštátnym právom, ak sa prenesú alebo poskytnú osobné údaje z iného členského štátu,</w:t>
            </w:r>
          </w:p>
          <w:p w14:paraId="4058ACB0" w14:textId="77777777" w:rsidR="004E188C" w:rsidRPr="004E188C" w:rsidRDefault="004E188C" w:rsidP="00B2004F">
            <w:pPr>
              <w:pStyle w:val="l17"/>
              <w:numPr>
                <w:ilvl w:val="0"/>
                <w:numId w:val="60"/>
              </w:numPr>
              <w:ind w:left="306" w:hanging="284"/>
              <w:rPr>
                <w:sz w:val="20"/>
                <w:szCs w:val="20"/>
              </w:rPr>
            </w:pPr>
            <w:r w:rsidRPr="004E188C">
              <w:rPr>
                <w:sz w:val="20"/>
                <w:szCs w:val="20"/>
              </w:rPr>
              <w:t xml:space="preserve">Komisia prijala rozhodnutie o primeranosti § 48 ods. 1, boli poskytnuté alebo existujú primerané záruky podľa § 76, ak neexistuje rozhodnutie o primeranosti, alebo platia výnimky pre osobitné situácie podľa § 77, ak neexistuje rozhodnutie o primeranosti ani primerané záruky, </w:t>
            </w:r>
          </w:p>
          <w:p w14:paraId="24E5B7BA" w14:textId="77777777" w:rsidR="004E188C" w:rsidRPr="004E188C" w:rsidRDefault="004E188C" w:rsidP="00B2004F">
            <w:pPr>
              <w:pStyle w:val="l17"/>
              <w:numPr>
                <w:ilvl w:val="0"/>
                <w:numId w:val="60"/>
              </w:numPr>
              <w:ind w:left="306" w:hanging="284"/>
              <w:rPr>
                <w:sz w:val="20"/>
                <w:szCs w:val="20"/>
              </w:rPr>
            </w:pPr>
            <w:r w:rsidRPr="004E188C">
              <w:rPr>
                <w:sz w:val="20"/>
                <w:szCs w:val="20"/>
              </w:rPr>
              <w:t>pri následnom prenose do ďalšej tretej krajiny alebo medzinárodnej organizácii príslušný orgán, ktorý uskutočnil pôvodný prenos, alebo iný príslušný orgán v Slovenskej republike vydá povolenie na následný prenos, a to po náležitom zohľadnení relevantných faktorov vrátane závažnosti trestného činu, účelu, na ktorý sa osobné údaje pôvodne preniesli, a úrovne ochrany osobných údajov v tretej krajine alebo medzinárodnej organizácii, do ktorej sa osobné údaje následne prenášajú.</w:t>
            </w:r>
          </w:p>
          <w:p w14:paraId="7DCC283A" w14:textId="3078056D" w:rsidR="00817AE7" w:rsidRPr="00FD7415" w:rsidRDefault="00817AE7" w:rsidP="004E188C">
            <w:pPr>
              <w:pStyle w:val="l17"/>
              <w:rPr>
                <w:sz w:val="20"/>
                <w:szCs w:val="20"/>
              </w:rPr>
            </w:pPr>
          </w:p>
        </w:tc>
        <w:tc>
          <w:tcPr>
            <w:tcW w:w="201" w:type="pct"/>
          </w:tcPr>
          <w:p w14:paraId="1C303E85" w14:textId="6FB603F7"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1DB3B21"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097AC7B7" w14:textId="77777777" w:rsidTr="008B00BA">
        <w:tc>
          <w:tcPr>
            <w:tcW w:w="222" w:type="pct"/>
          </w:tcPr>
          <w:p w14:paraId="61B3620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35</w:t>
            </w:r>
          </w:p>
          <w:p w14:paraId="39C585E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69ADFDE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prenosy bez predchádzajúceho povolenia inému členskému štátu podľa odseku 1 písm. c) sú prípustné, len ak je prenos osobných údajov nevyhnutný na zabránenie bezprostrednému a vážnemu ohrozeniu verejnej bezpečnosti členského štátu alebo tretej krajiny, alebo základných záujmov členského štátu a predchádzajúce povolenie nie je možné získať včas. Orgán zodpovedný za vydanie predchádzajúceho povolenia sa informuje bezodkladne.</w:t>
            </w:r>
          </w:p>
        </w:tc>
        <w:tc>
          <w:tcPr>
            <w:tcW w:w="186" w:type="pct"/>
          </w:tcPr>
          <w:p w14:paraId="52F34A3C" w14:textId="50207433"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A73B12B" w14:textId="73F4A98E"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360A281" w14:textId="47516DC1" w:rsidR="00817AE7" w:rsidRPr="00FD7415" w:rsidRDefault="006712A8"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75</w:t>
            </w:r>
          </w:p>
          <w:p w14:paraId="4D46E735"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3420CCDF" w14:textId="1D94D920" w:rsidR="00817AE7" w:rsidRPr="00FD7415" w:rsidRDefault="006712A8" w:rsidP="00714A9F">
            <w:pPr>
              <w:pStyle w:val="Bezriadkovania"/>
              <w:jc w:val="both"/>
              <w:rPr>
                <w:rFonts w:ascii="Times New Roman" w:hAnsi="Times New Roman" w:cs="Times New Roman"/>
                <w:sz w:val="20"/>
                <w:szCs w:val="20"/>
              </w:rPr>
            </w:pPr>
            <w:r w:rsidRPr="006712A8">
              <w:rPr>
                <w:rFonts w:ascii="Times New Roman" w:hAnsi="Times New Roman" w:cs="Times New Roman"/>
                <w:sz w:val="20"/>
                <w:szCs w:val="20"/>
              </w:rPr>
              <w:t>Prenos bez predchádzajúceho povolenia členského štátu podľa odseku 1 písm. c) možno uskutočniť len vtedy, ak je prenos nevyhnutný na zabránenie bezprostrednému a vážnemu ohrozeniu verejnej bezpečnosti členského štátu alebo tretej krajiny, alebo základných záujmov členského štátu a predchádzajúce povolenie nie je možné získať včas; orgán zodpovedný za vydanie predchádzajúceho povolenia sa o tom musí informovať bez zbytočného odkladu.</w:t>
            </w:r>
          </w:p>
        </w:tc>
        <w:tc>
          <w:tcPr>
            <w:tcW w:w="201" w:type="pct"/>
          </w:tcPr>
          <w:p w14:paraId="69606113" w14:textId="36682EB6"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178FC7B"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2064441B" w14:textId="77777777" w:rsidTr="008B00BA">
        <w:tc>
          <w:tcPr>
            <w:tcW w:w="222" w:type="pct"/>
          </w:tcPr>
          <w:p w14:paraId="464C607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35</w:t>
            </w:r>
          </w:p>
          <w:p w14:paraId="7B1D9CC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3A147F8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Všetky ustanovenia v tejto kapitole sa uplatňujú s cieľom zabezpečiť, aby sa neohrozila úroveň ochrany fyzických osôb zabezpečená touto smernicou.</w:t>
            </w:r>
          </w:p>
        </w:tc>
        <w:tc>
          <w:tcPr>
            <w:tcW w:w="186" w:type="pct"/>
          </w:tcPr>
          <w:p w14:paraId="3F6DDE13"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74ED4BED"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4E86B8CF"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216CC4D4"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64C7B482"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5C64C19B"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2EBADDA5" w14:textId="77777777" w:rsidTr="008B00BA">
        <w:tc>
          <w:tcPr>
            <w:tcW w:w="222" w:type="pct"/>
          </w:tcPr>
          <w:p w14:paraId="41958FC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36</w:t>
            </w:r>
          </w:p>
          <w:p w14:paraId="21B8D80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4B4524A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sa prenos osobných údajov do tretej krajiny alebo medzinárodnej organizácii môže uskutočniť, ak Komisia rozhodla, že tretia krajina, územie alebo jeden či viaceré určené sektory v danej tretej krajine alebo predmetná medzinárodná organizácia zaručujú primeranú úroveň ochrany. Takýto prenos nevyžaduje osobitné povolenie.</w:t>
            </w:r>
          </w:p>
        </w:tc>
        <w:tc>
          <w:tcPr>
            <w:tcW w:w="186" w:type="pct"/>
          </w:tcPr>
          <w:p w14:paraId="369B9114" w14:textId="0816BA46"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9197C84" w14:textId="0C0139E1"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1CA9C09" w14:textId="1B6E9CB3" w:rsidR="00817AE7" w:rsidRPr="00FD7415" w:rsidRDefault="00172028" w:rsidP="00CA03B9">
            <w:pPr>
              <w:pStyle w:val="Bezriadkovania"/>
              <w:jc w:val="center"/>
              <w:rPr>
                <w:rFonts w:ascii="Times New Roman" w:hAnsi="Times New Roman" w:cs="Times New Roman"/>
                <w:sz w:val="20"/>
                <w:szCs w:val="20"/>
              </w:rPr>
            </w:pPr>
            <w:r>
              <w:rPr>
                <w:rFonts w:ascii="Times New Roman" w:hAnsi="Times New Roman" w:cs="Times New Roman"/>
                <w:sz w:val="20"/>
                <w:szCs w:val="20"/>
              </w:rPr>
              <w:t>§ 74</w:t>
            </w:r>
          </w:p>
          <w:p w14:paraId="44D0D511" w14:textId="77777777" w:rsidR="00817AE7" w:rsidRPr="00FD7415" w:rsidRDefault="00817AE7" w:rsidP="00CA03B9">
            <w:pPr>
              <w:pStyle w:val="Bezriadkovania"/>
              <w:jc w:val="center"/>
              <w:rPr>
                <w:rFonts w:ascii="Times New Roman" w:hAnsi="Times New Roman" w:cs="Times New Roman"/>
                <w:sz w:val="20"/>
                <w:szCs w:val="20"/>
              </w:rPr>
            </w:pPr>
          </w:p>
          <w:p w14:paraId="1A8AD82D" w14:textId="77777777" w:rsidR="00817AE7" w:rsidRDefault="00817AE7" w:rsidP="00CA03B9">
            <w:pPr>
              <w:pStyle w:val="Bezriadkovania"/>
              <w:jc w:val="center"/>
              <w:rPr>
                <w:rFonts w:ascii="Times New Roman" w:hAnsi="Times New Roman" w:cs="Times New Roman"/>
                <w:sz w:val="20"/>
                <w:szCs w:val="20"/>
              </w:rPr>
            </w:pPr>
          </w:p>
          <w:p w14:paraId="2ECB2308" w14:textId="77777777" w:rsidR="00172028" w:rsidRPr="00FD7415" w:rsidRDefault="00172028" w:rsidP="00CA03B9">
            <w:pPr>
              <w:pStyle w:val="Bezriadkovania"/>
              <w:jc w:val="center"/>
              <w:rPr>
                <w:rFonts w:ascii="Times New Roman" w:hAnsi="Times New Roman" w:cs="Times New Roman"/>
                <w:sz w:val="20"/>
                <w:szCs w:val="20"/>
              </w:rPr>
            </w:pPr>
          </w:p>
          <w:p w14:paraId="5B93F882" w14:textId="7BC94A26" w:rsidR="00817AE7" w:rsidRPr="00FD7415" w:rsidRDefault="00172028" w:rsidP="00CA03B9">
            <w:pPr>
              <w:pStyle w:val="Bezriadkovania"/>
              <w:jc w:val="center"/>
              <w:rPr>
                <w:rFonts w:ascii="Times New Roman" w:hAnsi="Times New Roman" w:cs="Times New Roman"/>
                <w:sz w:val="20"/>
                <w:szCs w:val="20"/>
              </w:rPr>
            </w:pPr>
            <w:r>
              <w:rPr>
                <w:rFonts w:ascii="Times New Roman" w:hAnsi="Times New Roman" w:cs="Times New Roman"/>
                <w:sz w:val="20"/>
                <w:szCs w:val="20"/>
              </w:rPr>
              <w:t>§ 48</w:t>
            </w:r>
          </w:p>
          <w:p w14:paraId="56B17BFA" w14:textId="77777777" w:rsidR="00817AE7" w:rsidRPr="00FD7415" w:rsidRDefault="00817AE7" w:rsidP="00CA03B9">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52140C76" w14:textId="6DECC193" w:rsidR="00817AE7" w:rsidRDefault="00172028" w:rsidP="00CA03B9">
            <w:pPr>
              <w:pStyle w:val="Bezriadkovania"/>
              <w:jc w:val="both"/>
              <w:rPr>
                <w:rFonts w:ascii="Times New Roman" w:hAnsi="Times New Roman" w:cs="Times New Roman"/>
                <w:sz w:val="20"/>
                <w:szCs w:val="20"/>
              </w:rPr>
            </w:pPr>
            <w:r w:rsidRPr="00172028">
              <w:rPr>
                <w:rFonts w:ascii="Times New Roman" w:hAnsi="Times New Roman" w:cs="Times New Roman"/>
                <w:sz w:val="20"/>
                <w:szCs w:val="20"/>
              </w:rPr>
              <w:t>Na postup príslušných orgánov pri spracúvaní osobných údajov na plnenie úloh na účely trestného konania sa vzťahujú § 48 ods. 1 a § 49 rovnako.</w:t>
            </w:r>
          </w:p>
          <w:p w14:paraId="71AC2D55" w14:textId="77777777" w:rsidR="00172028" w:rsidRPr="00FD7415" w:rsidRDefault="00172028" w:rsidP="00CA03B9">
            <w:pPr>
              <w:pStyle w:val="Bezriadkovania"/>
              <w:jc w:val="both"/>
              <w:rPr>
                <w:rFonts w:ascii="Times New Roman" w:hAnsi="Times New Roman" w:cs="Times New Roman"/>
                <w:sz w:val="20"/>
                <w:szCs w:val="20"/>
              </w:rPr>
            </w:pPr>
          </w:p>
          <w:p w14:paraId="662EFD48" w14:textId="15685048" w:rsidR="00817AE7" w:rsidRPr="00FD7415" w:rsidRDefault="00172028" w:rsidP="00CA03B9">
            <w:pPr>
              <w:pStyle w:val="Bezriadkovania"/>
              <w:jc w:val="both"/>
              <w:rPr>
                <w:rFonts w:ascii="Times New Roman" w:hAnsi="Times New Roman" w:cs="Times New Roman"/>
                <w:sz w:val="20"/>
                <w:szCs w:val="20"/>
              </w:rPr>
            </w:pPr>
            <w:r w:rsidRPr="00172028">
              <w:rPr>
                <w:rFonts w:ascii="Times New Roman" w:hAnsi="Times New Roman" w:cs="Times New Roman"/>
                <w:sz w:val="20"/>
                <w:szCs w:val="20"/>
              </w:rPr>
              <w:t>Prenos osobných údajov do tretej krajiny alebo medzinárodnej organizácii sa môže uskutočniť, ak Komisia rozhodla, že tretia krajina, územie alebo jeden či viaceré určené odvetvia v danej tretej krajine alebo medzinárodná organizácia, zaručujú primeranú úroveň ochrany osobných údajov. Takýto prenos nevyžaduje osobitné povolenie.</w:t>
            </w:r>
          </w:p>
        </w:tc>
        <w:tc>
          <w:tcPr>
            <w:tcW w:w="201" w:type="pct"/>
          </w:tcPr>
          <w:p w14:paraId="33B79B02" w14:textId="5AD845ED"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5C26C20"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2FBAF8C" w14:textId="77777777" w:rsidTr="008B00BA">
        <w:tc>
          <w:tcPr>
            <w:tcW w:w="222" w:type="pct"/>
          </w:tcPr>
          <w:p w14:paraId="51D5CA7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36</w:t>
            </w:r>
          </w:p>
          <w:p w14:paraId="11C655E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0D9A09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Pri posudzovaní primeranosti úrovne ochrany zohľadňuje Komisia najmä tieto skutočnosti:</w:t>
            </w:r>
          </w:p>
          <w:p w14:paraId="37F25A08" w14:textId="77777777" w:rsidR="00817AE7" w:rsidRPr="00FD7415" w:rsidRDefault="00817AE7" w:rsidP="00714A9F">
            <w:pPr>
              <w:pStyle w:val="Bezriadkovania"/>
              <w:numPr>
                <w:ilvl w:val="0"/>
                <w:numId w:val="2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právny štát, dodržiavanie ľudských práv a základných slobôd, príslušné právne predpisy, a to všeobecné aj odvetvové, vrátane predpisov týkajúcich sa verejnej bezpečnosti, obrany, národnej bezpečnosti a trestného práva a prístupu orgánov verejnej moci k osobným údajom, ako aj vykonávanie takýchto právnych predpisov, pravidiel ochrany údajov, profesijných pravidiel a bezpečnostných opatrení vrátane pravidiel pre následný prenos osobných údajov do ďalšej tretej krajiny alebo medzinárodnej organizácii, ktoré sa v danej tretej krajine alebo medzinárodnej organizácii dodržiavajú, judikatúra, ako aj účinné a vymáhateľné práva dotknutej osoby a účinné správne a súdne prostriedky nápravy pre dotknuté osoby, ktorých osobné údaje sa prenášajú;</w:t>
            </w:r>
          </w:p>
          <w:p w14:paraId="6774BFF1" w14:textId="77777777" w:rsidR="00817AE7" w:rsidRPr="00FD7415" w:rsidRDefault="00817AE7" w:rsidP="00714A9F">
            <w:pPr>
              <w:pStyle w:val="Bezriadkovania"/>
              <w:numPr>
                <w:ilvl w:val="0"/>
                <w:numId w:val="2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existencia a účinné pôsobenie jedného či viacerých nezávislých dozorných orgánov v predmetnej tretej krajine, alebo ktorému podlieha medzinárodná organizácia, so zodpovednosťou za zabezpečenie a </w:t>
            </w:r>
            <w:r w:rsidRPr="00FD7415">
              <w:rPr>
                <w:rFonts w:ascii="Times New Roman" w:hAnsi="Times New Roman" w:cs="Times New Roman"/>
                <w:sz w:val="20"/>
                <w:szCs w:val="20"/>
              </w:rPr>
              <w:lastRenderedPageBreak/>
              <w:t>presadzovanie dodržiavania pravidiel ochrany údajov vrátane primeraných právomocí pre presadzovanie práva, za poskytovanie pomoci a poradenstva dotknutým osobám pri výkone ich práv a za spoluprácu s dozornými orgánmi členských štátov; a</w:t>
            </w:r>
          </w:p>
          <w:p w14:paraId="04F48075" w14:textId="77777777" w:rsidR="00817AE7" w:rsidRPr="00FD7415" w:rsidRDefault="00817AE7" w:rsidP="00714A9F">
            <w:pPr>
              <w:pStyle w:val="Bezriadkovania"/>
              <w:numPr>
                <w:ilvl w:val="0"/>
                <w:numId w:val="2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medzinárodné záväzky, ktoré dotknutá tretia krajina alebo medzinárodná organizácia prevzala, alebo iné záväzky vyplývajúce z právne záväzných dohovorov alebo nástrojov, ako aj z jej účasti na viacstranných alebo regionálnych systémoch, najmä vo vzťahu k ochrane osobných údajov.</w:t>
            </w:r>
          </w:p>
        </w:tc>
        <w:tc>
          <w:tcPr>
            <w:tcW w:w="186" w:type="pct"/>
          </w:tcPr>
          <w:p w14:paraId="32F0BE4E" w14:textId="77777777" w:rsidR="00817AE7" w:rsidRPr="00FD7415" w:rsidRDefault="00817AE7" w:rsidP="00CF31EB">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lastRenderedPageBreak/>
              <w:t>n. a.</w:t>
            </w:r>
          </w:p>
        </w:tc>
        <w:tc>
          <w:tcPr>
            <w:tcW w:w="325" w:type="pct"/>
          </w:tcPr>
          <w:p w14:paraId="58C179D8" w14:textId="77777777" w:rsidR="00817AE7" w:rsidRPr="00FD7415" w:rsidRDefault="00817AE7" w:rsidP="00DD5982">
            <w:pPr>
              <w:pStyle w:val="Bezriadkovania"/>
              <w:ind w:left="284"/>
              <w:jc w:val="center"/>
              <w:rPr>
                <w:rFonts w:ascii="Times New Roman" w:hAnsi="Times New Roman" w:cs="Times New Roman"/>
                <w:sz w:val="20"/>
                <w:szCs w:val="20"/>
              </w:rPr>
            </w:pPr>
          </w:p>
        </w:tc>
        <w:tc>
          <w:tcPr>
            <w:tcW w:w="236" w:type="pct"/>
          </w:tcPr>
          <w:p w14:paraId="116C4690" w14:textId="77777777" w:rsidR="00817AE7" w:rsidRPr="00FD7415" w:rsidRDefault="00817AE7" w:rsidP="00DD5982">
            <w:pPr>
              <w:pStyle w:val="Bezriadkovania"/>
              <w:ind w:left="284"/>
              <w:jc w:val="center"/>
              <w:rPr>
                <w:rFonts w:ascii="Times New Roman" w:hAnsi="Times New Roman" w:cs="Times New Roman"/>
                <w:sz w:val="20"/>
                <w:szCs w:val="20"/>
              </w:rPr>
            </w:pPr>
          </w:p>
        </w:tc>
        <w:tc>
          <w:tcPr>
            <w:tcW w:w="1763" w:type="pct"/>
          </w:tcPr>
          <w:p w14:paraId="01DBB5CB" w14:textId="77777777" w:rsidR="00817AE7" w:rsidRPr="00FD7415" w:rsidRDefault="00817AE7" w:rsidP="00714A9F">
            <w:pPr>
              <w:pStyle w:val="Bezriadkovania"/>
              <w:ind w:left="284"/>
              <w:jc w:val="both"/>
              <w:rPr>
                <w:rFonts w:ascii="Times New Roman" w:hAnsi="Times New Roman" w:cs="Times New Roman"/>
                <w:sz w:val="20"/>
                <w:szCs w:val="20"/>
              </w:rPr>
            </w:pPr>
          </w:p>
        </w:tc>
        <w:tc>
          <w:tcPr>
            <w:tcW w:w="201" w:type="pct"/>
          </w:tcPr>
          <w:p w14:paraId="64D9D80D" w14:textId="77777777" w:rsidR="00817AE7" w:rsidRPr="00FD7415" w:rsidRDefault="00817AE7" w:rsidP="00714A9F">
            <w:pPr>
              <w:pStyle w:val="Bezriadkovania"/>
              <w:ind w:left="284"/>
              <w:jc w:val="both"/>
              <w:rPr>
                <w:rFonts w:ascii="Times New Roman" w:hAnsi="Times New Roman" w:cs="Times New Roman"/>
                <w:sz w:val="20"/>
                <w:szCs w:val="20"/>
              </w:rPr>
            </w:pPr>
          </w:p>
        </w:tc>
        <w:tc>
          <w:tcPr>
            <w:tcW w:w="395" w:type="pct"/>
          </w:tcPr>
          <w:p w14:paraId="14426A7B"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610F6287" w14:textId="77777777" w:rsidTr="008B00BA">
        <w:tc>
          <w:tcPr>
            <w:tcW w:w="222" w:type="pct"/>
          </w:tcPr>
          <w:p w14:paraId="1C8A76E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36</w:t>
            </w:r>
          </w:p>
          <w:p w14:paraId="0700957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O: 3  </w:t>
            </w:r>
          </w:p>
        </w:tc>
        <w:tc>
          <w:tcPr>
            <w:tcW w:w="1672" w:type="pct"/>
          </w:tcPr>
          <w:p w14:paraId="3C72173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môže po posúdení primeranosti úrovne ochrany rozhodnúť prostredníctvom vykonávacieho aktu, že tretia krajina, územie alebo jeden či viaceré určené sektory v tretej krajine alebo medzinárodná organizácia zaručujú primeranú úroveň ochrany v zmysle odseku 2 tohto článku. Vo vykonávacom akte sa stanoví mechanizmus pravidelného preskúmania, ktoré sa uskutočňuje najmenej raz za štyri roky, v ktorom sa zohľadnia všetky významné zmeny v tretej krajine alebo medzinárodnej organizácii. Vo vykonávacom akte sa uvedie rozsah jeho územnej a sektorovej pôsobnosti a v príslušných prípadoch aj dozorný orgán alebo dozorné orgány uvedené v odseku 2 písm. b) tohto článku. Vykonávací akt sa prijme v súlade s postupom preskúmania uvedeným v článku 58 ods. 2.</w:t>
            </w:r>
          </w:p>
        </w:tc>
        <w:tc>
          <w:tcPr>
            <w:tcW w:w="186" w:type="pct"/>
          </w:tcPr>
          <w:p w14:paraId="7FF1B341" w14:textId="77777777" w:rsidR="00817AE7" w:rsidRPr="00FD7415" w:rsidRDefault="00817AE7" w:rsidP="00CA03B9">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7676C4BD"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456677E0"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0711B7E7"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4DC8BF22"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2959474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51AF8CA" w14:textId="77777777" w:rsidTr="008B00BA">
        <w:tc>
          <w:tcPr>
            <w:tcW w:w="222" w:type="pct"/>
          </w:tcPr>
          <w:p w14:paraId="2643ADA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36</w:t>
            </w:r>
          </w:p>
          <w:p w14:paraId="0D6AE7D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594D181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priebežne monitoruje vývoj v tretích krajinách a medzinárodných organizáciách, ktorý by mohol ovplyvniť pôsobenie rozhodnutí prijatých podľa odseku 3.</w:t>
            </w:r>
          </w:p>
        </w:tc>
        <w:tc>
          <w:tcPr>
            <w:tcW w:w="186" w:type="pct"/>
          </w:tcPr>
          <w:p w14:paraId="7DA132C4" w14:textId="77777777" w:rsidR="00817AE7" w:rsidRPr="00FD7415" w:rsidRDefault="00817AE7" w:rsidP="00CA03B9">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2C258D4E"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37AAA5CE"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28A799B8"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40C0DF11"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423A63FF"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4DC1B3E6" w14:textId="77777777" w:rsidTr="008B00BA">
        <w:tc>
          <w:tcPr>
            <w:tcW w:w="222" w:type="pct"/>
          </w:tcPr>
          <w:p w14:paraId="06C73E5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36</w:t>
            </w:r>
          </w:p>
          <w:p w14:paraId="24AF6B1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5</w:t>
            </w:r>
          </w:p>
        </w:tc>
        <w:tc>
          <w:tcPr>
            <w:tcW w:w="1672" w:type="pct"/>
          </w:tcPr>
          <w:p w14:paraId="78AC493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na základe dostupných informácií, najmä v nadväznosti na preskúmanie uvedené v odseku 3 tohto článku, rozhodne že tretia krajina, územie alebo jeden či viaceré určené sektory v tretej krajine alebo medzinárodná organizácia už nezaručujú primeranú úroveň ochrany v zmysle odseku 2 tohto článku a v potrebnom rozsahu prostredníctvom vykonávacích aktov môže bez retroaktívneho účinku zrušiť, zmeniť alebo pozastaviť rozhodnutie uvedené v odseku 3 tohto článku. Uvedené vykonávacie akty sa prijmú v súlade s postupom preskúmania uvedeným v článku 58 ods. 2.</w:t>
            </w:r>
          </w:p>
          <w:p w14:paraId="04829AF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prijme z riadne odôvodnených vážnych a naliehavých dôvodov okamžite uplatniteľné vykonávacie akty v súlade s postupom uvedeným v článku 58 ods. 3.</w:t>
            </w:r>
          </w:p>
        </w:tc>
        <w:tc>
          <w:tcPr>
            <w:tcW w:w="186" w:type="pct"/>
          </w:tcPr>
          <w:p w14:paraId="21803F5D" w14:textId="77777777" w:rsidR="00817AE7" w:rsidRPr="00FD7415" w:rsidRDefault="00817AE7" w:rsidP="00CA03B9">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500BA4C2"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69BC7560"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7DEFC7FA"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72D7B56F"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585847A7"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0085F9D9" w14:textId="77777777" w:rsidTr="008B00BA">
        <w:tc>
          <w:tcPr>
            <w:tcW w:w="222" w:type="pct"/>
          </w:tcPr>
          <w:p w14:paraId="1B1F5D6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36</w:t>
            </w:r>
          </w:p>
          <w:p w14:paraId="1D4F83B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6</w:t>
            </w:r>
          </w:p>
        </w:tc>
        <w:tc>
          <w:tcPr>
            <w:tcW w:w="1672" w:type="pct"/>
          </w:tcPr>
          <w:p w14:paraId="0E7C3BD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začne konzultácie s treťou krajinou alebo medzinárodnou organizáciou s cieľom napraviť stav, ktorý viedol k rozhodnutiu prijatému podľa odseku 5.</w:t>
            </w:r>
          </w:p>
        </w:tc>
        <w:tc>
          <w:tcPr>
            <w:tcW w:w="186" w:type="pct"/>
          </w:tcPr>
          <w:p w14:paraId="4F10DB28" w14:textId="77777777" w:rsidR="00817AE7" w:rsidRPr="00FD7415" w:rsidRDefault="00817AE7" w:rsidP="00CA03B9">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54B479E0"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2AB4793E"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689C0475"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4463DA8A"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45C3B866"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7810C682" w14:textId="77777777" w:rsidTr="008B00BA">
        <w:tc>
          <w:tcPr>
            <w:tcW w:w="222" w:type="pct"/>
          </w:tcPr>
          <w:p w14:paraId="2ECEB6A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36</w:t>
            </w:r>
          </w:p>
          <w:p w14:paraId="4B42D13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7</w:t>
            </w:r>
          </w:p>
        </w:tc>
        <w:tc>
          <w:tcPr>
            <w:tcW w:w="1672" w:type="pct"/>
          </w:tcPr>
          <w:p w14:paraId="5D60B2B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rozhodnutím podľa odseku 5 nie sú dotknuté prenosy osobných údajov do tretej krajiny, územia alebo jedného či viacerých určených sektorov v predmetnej tretej krajine alebo medzinárodnej organizácii podľa článkov 37 a 38.</w:t>
            </w:r>
          </w:p>
        </w:tc>
        <w:tc>
          <w:tcPr>
            <w:tcW w:w="186" w:type="pct"/>
          </w:tcPr>
          <w:p w14:paraId="61B5BB99" w14:textId="6AF4C407"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3EACC9A" w14:textId="008EDD81"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1B7F8A1" w14:textId="6DC82B53" w:rsidR="00817AE7" w:rsidRPr="00FD7415" w:rsidRDefault="008D30D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76</w:t>
            </w:r>
          </w:p>
          <w:p w14:paraId="79C9F34E"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4</w:t>
            </w:r>
          </w:p>
        </w:tc>
        <w:tc>
          <w:tcPr>
            <w:tcW w:w="1763" w:type="pct"/>
          </w:tcPr>
          <w:p w14:paraId="5387E7BA" w14:textId="60B91C92" w:rsidR="00817AE7" w:rsidRPr="00FD7415" w:rsidRDefault="008D30D1" w:rsidP="00714A9F">
            <w:pPr>
              <w:pStyle w:val="Bezriadkovania"/>
              <w:jc w:val="both"/>
              <w:rPr>
                <w:rFonts w:ascii="Times New Roman" w:hAnsi="Times New Roman" w:cs="Times New Roman"/>
                <w:sz w:val="20"/>
                <w:szCs w:val="20"/>
              </w:rPr>
            </w:pPr>
            <w:r w:rsidRPr="008D30D1">
              <w:rPr>
                <w:rFonts w:ascii="Times New Roman" w:hAnsi="Times New Roman" w:cs="Times New Roman"/>
                <w:sz w:val="20"/>
                <w:szCs w:val="20"/>
              </w:rPr>
              <w:t>Rozhodnutím Komisie o zrušení, zmene alebo pozastavení svojho rozhodnutia o primeranosti podľa § 48 ods. 1 nie je dotknutý prenos osobných údajov podľa odseku 1 a § 78.</w:t>
            </w:r>
          </w:p>
        </w:tc>
        <w:tc>
          <w:tcPr>
            <w:tcW w:w="201" w:type="pct"/>
          </w:tcPr>
          <w:p w14:paraId="1FD1B618" w14:textId="47A12817"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B43834C"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3B98EE83" w14:textId="77777777" w:rsidTr="008B00BA">
        <w:tc>
          <w:tcPr>
            <w:tcW w:w="222" w:type="pct"/>
          </w:tcPr>
          <w:p w14:paraId="369C698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36</w:t>
            </w:r>
          </w:p>
          <w:p w14:paraId="2988528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8</w:t>
            </w:r>
          </w:p>
        </w:tc>
        <w:tc>
          <w:tcPr>
            <w:tcW w:w="1672" w:type="pct"/>
          </w:tcPr>
          <w:p w14:paraId="6DD1F42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uverejnení v Úradnom vestníku Európskej únie a na svojom webovom sídle zoznam tretích krajín, území a určených sektorov v tretej krajine a medzinárodných organizácií, v prípade ktorých rozhodla, že v nich je zaručená primeraná úroveň ochrany alebo už prestala byť primeraná úroveň ochrany zaručená.</w:t>
            </w:r>
          </w:p>
        </w:tc>
        <w:tc>
          <w:tcPr>
            <w:tcW w:w="186" w:type="pct"/>
          </w:tcPr>
          <w:p w14:paraId="2A8F8AF4" w14:textId="77777777" w:rsidR="00817AE7" w:rsidRPr="00FD7415" w:rsidRDefault="00817AE7" w:rsidP="00CA03B9">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5FD27AF2"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28C37A9F"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6E43DE08"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3CA9C28E"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57999FEB"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705D1481" w14:textId="77777777" w:rsidTr="008B00BA">
        <w:tc>
          <w:tcPr>
            <w:tcW w:w="222" w:type="pct"/>
          </w:tcPr>
          <w:p w14:paraId="7502DFE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37</w:t>
            </w:r>
          </w:p>
          <w:p w14:paraId="0A5438E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5C1787D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neexistuje rozhodnutie podľa článku 36 ods. 3, členské štáty stanovia, že sa prenos osobných údajov do tretej krajiny alebo medzinárodnej organizácii môže uskutočniť, ak:</w:t>
            </w:r>
          </w:p>
          <w:p w14:paraId="0DC2934E" w14:textId="77777777" w:rsidR="00817AE7" w:rsidRPr="00FD7415" w:rsidRDefault="00817AE7" w:rsidP="00714A9F">
            <w:pPr>
              <w:pStyle w:val="Bezriadkovania"/>
              <w:numPr>
                <w:ilvl w:val="0"/>
                <w:numId w:val="2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sú v právne záväznom akte poskytnuté primerané záruky ochrany osobných údajov, alebo</w:t>
            </w:r>
          </w:p>
          <w:p w14:paraId="7C99CF27" w14:textId="77777777" w:rsidR="00817AE7" w:rsidRPr="00FD7415" w:rsidRDefault="00817AE7" w:rsidP="00714A9F">
            <w:pPr>
              <w:pStyle w:val="Bezriadkovania"/>
              <w:numPr>
                <w:ilvl w:val="0"/>
                <w:numId w:val="26"/>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prevádzkovateľ posúdil všetky okolnosti prenosu osobných údajov a dospel k záveru, že existujú primerané záruky ochrany osobných údajov.</w:t>
            </w:r>
          </w:p>
        </w:tc>
        <w:tc>
          <w:tcPr>
            <w:tcW w:w="186" w:type="pct"/>
          </w:tcPr>
          <w:p w14:paraId="33AD17BC" w14:textId="4B112E03"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27457D9" w14:textId="4ED9C5AB" w:rsidR="00817AE7" w:rsidRPr="00FD7415" w:rsidRDefault="00817AE7" w:rsidP="00784F4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45ADD6D" w14:textId="6414BDB8" w:rsidR="00817AE7" w:rsidRPr="00FD7415" w:rsidRDefault="008D30D1" w:rsidP="00767A43">
            <w:pPr>
              <w:pStyle w:val="Bezriadkovania"/>
              <w:jc w:val="center"/>
              <w:rPr>
                <w:rFonts w:ascii="Times New Roman" w:hAnsi="Times New Roman" w:cs="Times New Roman"/>
                <w:sz w:val="20"/>
                <w:szCs w:val="20"/>
              </w:rPr>
            </w:pPr>
            <w:r>
              <w:rPr>
                <w:rFonts w:ascii="Times New Roman" w:hAnsi="Times New Roman" w:cs="Times New Roman"/>
                <w:sz w:val="20"/>
                <w:szCs w:val="20"/>
              </w:rPr>
              <w:t>§ 76</w:t>
            </w:r>
          </w:p>
          <w:p w14:paraId="7CED5DE9" w14:textId="77777777" w:rsidR="00817AE7" w:rsidRPr="00FD7415" w:rsidRDefault="00817AE7" w:rsidP="00767A43">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4E0AB23A" w14:textId="77777777" w:rsidR="008D30D1" w:rsidRPr="008D30D1" w:rsidRDefault="008D30D1" w:rsidP="008D30D1">
            <w:pPr>
              <w:pStyle w:val="l17"/>
              <w:rPr>
                <w:sz w:val="20"/>
                <w:szCs w:val="20"/>
              </w:rPr>
            </w:pPr>
            <w:r w:rsidRPr="008D30D1">
              <w:rPr>
                <w:sz w:val="20"/>
                <w:szCs w:val="20"/>
              </w:rPr>
              <w:t>Ak neexistuje rozhodnutie Komisie o primeranosti podľa § 48 ods. 1, príslušný orgán môže uskutočniť prenos osobných údajov do tretej krajiny alebo medzinárodnej organizácii len vtedy, ak</w:t>
            </w:r>
          </w:p>
          <w:p w14:paraId="0B643750" w14:textId="77777777" w:rsidR="008D30D1" w:rsidRPr="008D30D1" w:rsidRDefault="008D30D1" w:rsidP="00B2004F">
            <w:pPr>
              <w:pStyle w:val="l17"/>
              <w:numPr>
                <w:ilvl w:val="0"/>
                <w:numId w:val="61"/>
              </w:numPr>
              <w:ind w:left="306" w:hanging="284"/>
              <w:rPr>
                <w:sz w:val="20"/>
                <w:szCs w:val="20"/>
              </w:rPr>
            </w:pPr>
            <w:r w:rsidRPr="008D30D1">
              <w:rPr>
                <w:sz w:val="20"/>
                <w:szCs w:val="20"/>
              </w:rPr>
              <w:t>osobitný predpis alebo medzinárodná zmluva, ktorou je Slovenská republika viazaná, poskytuje primerané záruky ochrany osobných údajov, alebo</w:t>
            </w:r>
          </w:p>
          <w:p w14:paraId="41B12E02" w14:textId="4A0D52A4" w:rsidR="00817AE7" w:rsidRPr="00FD7415" w:rsidRDefault="008D30D1" w:rsidP="00B2004F">
            <w:pPr>
              <w:pStyle w:val="l17"/>
              <w:numPr>
                <w:ilvl w:val="0"/>
                <w:numId w:val="61"/>
              </w:numPr>
              <w:ind w:left="306" w:hanging="284"/>
              <w:rPr>
                <w:sz w:val="20"/>
                <w:szCs w:val="20"/>
              </w:rPr>
            </w:pPr>
            <w:r w:rsidRPr="008D30D1">
              <w:rPr>
                <w:sz w:val="20"/>
                <w:szCs w:val="20"/>
              </w:rPr>
              <w:t>príslušný orgán posúdil okolnosti prenosu osobných údajov a dospel k záveru, že existujú primerané záruky ochrany o</w:t>
            </w:r>
            <w:r>
              <w:rPr>
                <w:sz w:val="20"/>
                <w:szCs w:val="20"/>
              </w:rPr>
              <w:t>sobných údajov.</w:t>
            </w:r>
          </w:p>
        </w:tc>
        <w:tc>
          <w:tcPr>
            <w:tcW w:w="201" w:type="pct"/>
          </w:tcPr>
          <w:p w14:paraId="453EE183" w14:textId="0C66147A"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85E2FD1"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408CA3B1" w14:textId="77777777" w:rsidTr="008B00BA">
        <w:tc>
          <w:tcPr>
            <w:tcW w:w="222" w:type="pct"/>
          </w:tcPr>
          <w:p w14:paraId="3DE87FD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37</w:t>
            </w:r>
          </w:p>
          <w:p w14:paraId="1B7C3E9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879A2D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Prevádzkovateľ informuje dozorný orgán o kategóriách prenosov podľa odseku 1 písm. b).</w:t>
            </w:r>
          </w:p>
        </w:tc>
        <w:tc>
          <w:tcPr>
            <w:tcW w:w="186" w:type="pct"/>
          </w:tcPr>
          <w:p w14:paraId="3D67C062" w14:textId="6D1F1176"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04C39A1" w14:textId="3B64918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74BC103" w14:textId="4695FCC2" w:rsidR="00817AE7" w:rsidRPr="00FD7415" w:rsidRDefault="008D30D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76</w:t>
            </w:r>
          </w:p>
          <w:p w14:paraId="50385CAA"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1D47D807" w14:textId="14DC9E3C" w:rsidR="00817AE7" w:rsidRPr="00FD7415" w:rsidRDefault="00817AE7" w:rsidP="002216B6">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Príslušný orgán info</w:t>
            </w:r>
            <w:r w:rsidR="008D30D1">
              <w:rPr>
                <w:rFonts w:ascii="Times New Roman" w:hAnsi="Times New Roman" w:cs="Times New Roman"/>
                <w:sz w:val="20"/>
                <w:szCs w:val="20"/>
              </w:rPr>
              <w:t>rmuje úrad o kategóriách prenosov</w:t>
            </w:r>
            <w:r w:rsidRPr="00FD7415">
              <w:rPr>
                <w:rFonts w:ascii="Times New Roman" w:hAnsi="Times New Roman" w:cs="Times New Roman"/>
                <w:sz w:val="20"/>
                <w:szCs w:val="20"/>
              </w:rPr>
              <w:t xml:space="preserve"> podľa odseku 1 písm. b).</w:t>
            </w:r>
          </w:p>
        </w:tc>
        <w:tc>
          <w:tcPr>
            <w:tcW w:w="201" w:type="pct"/>
          </w:tcPr>
          <w:p w14:paraId="68373817" w14:textId="43BDE171"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96FC95C"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4A1FA9A" w14:textId="77777777" w:rsidTr="008B00BA">
        <w:tc>
          <w:tcPr>
            <w:tcW w:w="222" w:type="pct"/>
          </w:tcPr>
          <w:p w14:paraId="6E708BE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37</w:t>
            </w:r>
          </w:p>
          <w:p w14:paraId="6EB3E52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066AC08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sa prenos uskutočňuje na základe odseku 1 písm. b), musí sa takýto prenos zdokumentovať, pričom dokumentácia sa na žiadosť poskytne dozornému orgánu a uvádza sa v nej dátum a čas prenosu, informácie o prijímajúcom príslušnom orgáne, odôvodnenie prenosu a prenášané osobné údaje.</w:t>
            </w:r>
          </w:p>
        </w:tc>
        <w:tc>
          <w:tcPr>
            <w:tcW w:w="186" w:type="pct"/>
          </w:tcPr>
          <w:p w14:paraId="486950F7" w14:textId="5BEDDD0B"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B53DD9D" w14:textId="51F2EEA9"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B698742" w14:textId="5ADBE197" w:rsidR="00817AE7" w:rsidRPr="00FD7415" w:rsidRDefault="008D30D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76</w:t>
            </w:r>
          </w:p>
          <w:p w14:paraId="0A76C3CD"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09423444" w14:textId="3AECFAA2" w:rsidR="00817AE7" w:rsidRPr="00FD7415" w:rsidRDefault="008D30D1" w:rsidP="00714A9F">
            <w:pPr>
              <w:pStyle w:val="Bezriadkovania"/>
              <w:jc w:val="both"/>
              <w:rPr>
                <w:rFonts w:ascii="Times New Roman" w:hAnsi="Times New Roman" w:cs="Times New Roman"/>
                <w:sz w:val="20"/>
                <w:szCs w:val="20"/>
              </w:rPr>
            </w:pPr>
            <w:r w:rsidRPr="008D30D1">
              <w:rPr>
                <w:rFonts w:ascii="Times New Roman" w:hAnsi="Times New Roman" w:cs="Times New Roman"/>
                <w:sz w:val="20"/>
                <w:szCs w:val="20"/>
              </w:rPr>
              <w:t>Ak príslušný orgán uskutočňuje prenos podľa odseku 1 písm. b), musí sa takýto prenos zdokumentovať; dokumentácia sa na žiadosť poskytne úradu. V dokumentácii musí byť uvedené aspoň dátum a čas prenosu, informácie o prijímajúcom príslušnom orgáne, odôvodnenie prenosu a prenášané osobné údaje.</w:t>
            </w:r>
          </w:p>
        </w:tc>
        <w:tc>
          <w:tcPr>
            <w:tcW w:w="201" w:type="pct"/>
          </w:tcPr>
          <w:p w14:paraId="4BDBCF4C" w14:textId="03C5F424"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AAC7219"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44D5B32C" w14:textId="77777777" w:rsidTr="008B00BA">
        <w:tc>
          <w:tcPr>
            <w:tcW w:w="222" w:type="pct"/>
          </w:tcPr>
          <w:p w14:paraId="6517D7C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38</w:t>
            </w:r>
          </w:p>
          <w:p w14:paraId="5EBD2A4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1A0CE3B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neexistuje rozhodnutie o primeranosti podľa článku 36 alebo ak neexistujú primerané záruky podľa článku 37, členské štáty stanovia, že sa prenos alebo kategória prenosov osobných údajov do tretej krajiny alebo medzinárodnej organizácii môže uskutočniť len pod podmienkou, že prenos je nevyhnutný:</w:t>
            </w:r>
          </w:p>
          <w:p w14:paraId="7B884368" w14:textId="77777777" w:rsidR="00817AE7" w:rsidRPr="00FD7415" w:rsidRDefault="00817AE7" w:rsidP="00714A9F">
            <w:pPr>
              <w:pStyle w:val="Bezriadkovania"/>
              <w:numPr>
                <w:ilvl w:val="0"/>
                <w:numId w:val="2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na ochranu životne dôležitých záujmov dotknutej osoby či inej osoby;</w:t>
            </w:r>
          </w:p>
          <w:p w14:paraId="358EF6E0" w14:textId="77777777" w:rsidR="00817AE7" w:rsidRPr="00FD7415" w:rsidRDefault="00817AE7" w:rsidP="00714A9F">
            <w:pPr>
              <w:pStyle w:val="Bezriadkovania"/>
              <w:numPr>
                <w:ilvl w:val="0"/>
                <w:numId w:val="2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na zabezpečenie oprávnených záujmov dotknutej osoby, ak sa tak stanovuje v práve členského štátu, ktorý uskutočňuje prenos osobných údajov,</w:t>
            </w:r>
          </w:p>
          <w:p w14:paraId="48A1C039" w14:textId="77777777" w:rsidR="00817AE7" w:rsidRPr="00FD7415" w:rsidRDefault="00817AE7" w:rsidP="00714A9F">
            <w:pPr>
              <w:pStyle w:val="Bezriadkovania"/>
              <w:numPr>
                <w:ilvl w:val="0"/>
                <w:numId w:val="2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na to, aby sa predišlo bezprostrednému a vážnemu ohrozeniu verejnej bezpečnosti členského štátu alebo tretej krajiny,</w:t>
            </w:r>
          </w:p>
          <w:p w14:paraId="0058242D" w14:textId="77777777" w:rsidR="00817AE7" w:rsidRPr="00FD7415" w:rsidRDefault="00817AE7" w:rsidP="00714A9F">
            <w:pPr>
              <w:pStyle w:val="Bezriadkovania"/>
              <w:numPr>
                <w:ilvl w:val="0"/>
                <w:numId w:val="2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 jednotlivých prípadoch na účely stanovené v článku 1 ods. 1, alebo</w:t>
            </w:r>
          </w:p>
          <w:p w14:paraId="5070812D" w14:textId="77777777" w:rsidR="00817AE7" w:rsidRPr="00FD7415" w:rsidRDefault="00817AE7" w:rsidP="00714A9F">
            <w:pPr>
              <w:pStyle w:val="Bezriadkovania"/>
              <w:numPr>
                <w:ilvl w:val="0"/>
                <w:numId w:val="27"/>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lastRenderedPageBreak/>
              <w:t>v jednotlivých prípadoch na preukazovanie, uplatňovanie alebo obhajovanie právnych nárokov súvisiacich s účelmi stanovenými v článku 1 ods. 1</w:t>
            </w:r>
          </w:p>
        </w:tc>
        <w:tc>
          <w:tcPr>
            <w:tcW w:w="186" w:type="pct"/>
          </w:tcPr>
          <w:p w14:paraId="07188959" w14:textId="4F45CE87"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5359CFB5" w14:textId="23E59307" w:rsidR="00817AE7" w:rsidRPr="00FD7415" w:rsidRDefault="00817AE7" w:rsidP="00784F4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7822B52" w14:textId="39DC2161" w:rsidR="00817AE7" w:rsidRPr="00FD7415" w:rsidRDefault="008D30D1" w:rsidP="00750E49">
            <w:pPr>
              <w:pStyle w:val="Bezriadkovania"/>
              <w:jc w:val="center"/>
              <w:rPr>
                <w:rFonts w:ascii="Times New Roman" w:hAnsi="Times New Roman" w:cs="Times New Roman"/>
                <w:sz w:val="20"/>
                <w:szCs w:val="20"/>
              </w:rPr>
            </w:pPr>
            <w:r>
              <w:rPr>
                <w:rFonts w:ascii="Times New Roman" w:hAnsi="Times New Roman" w:cs="Times New Roman"/>
                <w:sz w:val="20"/>
                <w:szCs w:val="20"/>
              </w:rPr>
              <w:t>§ 77</w:t>
            </w:r>
          </w:p>
          <w:p w14:paraId="17C4B718" w14:textId="77777777" w:rsidR="00817AE7" w:rsidRPr="00FD7415" w:rsidRDefault="00817AE7" w:rsidP="00750E49">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7044DE98" w14:textId="77777777" w:rsidR="008D30D1" w:rsidRPr="008D30D1" w:rsidRDefault="008D30D1" w:rsidP="008D30D1">
            <w:pPr>
              <w:pStyle w:val="Bezriadkovania"/>
              <w:jc w:val="both"/>
              <w:rPr>
                <w:rFonts w:ascii="Times New Roman" w:hAnsi="Times New Roman" w:cs="Times New Roman"/>
                <w:sz w:val="20"/>
                <w:szCs w:val="20"/>
              </w:rPr>
            </w:pPr>
            <w:r w:rsidRPr="008D30D1">
              <w:rPr>
                <w:rFonts w:ascii="Times New Roman" w:hAnsi="Times New Roman" w:cs="Times New Roman"/>
                <w:sz w:val="20"/>
                <w:szCs w:val="20"/>
              </w:rPr>
              <w:t>Ak neexistuje rozhodnutie Komisie o primeranosti podľa § 48 ods. 1 ani primerané záruky podľa § 76, prenos osobných údajov do tretej krajiny alebo medzinárodnej organizácii môže príslušný orgán uskutočniť len vtedy, ak je prenos nevyhnutný</w:t>
            </w:r>
          </w:p>
          <w:p w14:paraId="1D1C5F44" w14:textId="77777777" w:rsidR="008D30D1" w:rsidRPr="008D30D1" w:rsidRDefault="008D30D1" w:rsidP="00B2004F">
            <w:pPr>
              <w:pStyle w:val="Bezriadkovania"/>
              <w:numPr>
                <w:ilvl w:val="0"/>
                <w:numId w:val="62"/>
              </w:numPr>
              <w:ind w:left="306" w:hanging="284"/>
              <w:jc w:val="both"/>
              <w:rPr>
                <w:rFonts w:ascii="Times New Roman" w:hAnsi="Times New Roman" w:cs="Times New Roman"/>
                <w:sz w:val="20"/>
                <w:szCs w:val="20"/>
              </w:rPr>
            </w:pPr>
            <w:r w:rsidRPr="008D30D1">
              <w:rPr>
                <w:rFonts w:ascii="Times New Roman" w:hAnsi="Times New Roman" w:cs="Times New Roman"/>
                <w:sz w:val="20"/>
                <w:szCs w:val="20"/>
              </w:rPr>
              <w:t>na ochranu životne dôležitých záujmov dotknutej osoby alebo inej fyzickej osoby,</w:t>
            </w:r>
          </w:p>
          <w:p w14:paraId="647F6946" w14:textId="77777777" w:rsidR="008D30D1" w:rsidRPr="008D30D1" w:rsidRDefault="008D30D1" w:rsidP="00B2004F">
            <w:pPr>
              <w:pStyle w:val="Bezriadkovania"/>
              <w:numPr>
                <w:ilvl w:val="0"/>
                <w:numId w:val="62"/>
              </w:numPr>
              <w:ind w:left="306" w:hanging="284"/>
              <w:jc w:val="both"/>
              <w:rPr>
                <w:rFonts w:ascii="Times New Roman" w:hAnsi="Times New Roman" w:cs="Times New Roman"/>
                <w:sz w:val="20"/>
                <w:szCs w:val="20"/>
              </w:rPr>
            </w:pPr>
            <w:r w:rsidRPr="008D30D1">
              <w:rPr>
                <w:rFonts w:ascii="Times New Roman" w:hAnsi="Times New Roman" w:cs="Times New Roman"/>
                <w:sz w:val="20"/>
                <w:szCs w:val="20"/>
              </w:rPr>
              <w:t xml:space="preserve">na zabezpečenie oprávnených záujmov dotknutej osoby, ak tak ustanovuje osobitný predpis alebo medzinárodná zmluva, ktorou je Slovenská republika viazaná, </w:t>
            </w:r>
          </w:p>
          <w:p w14:paraId="06F69DC4" w14:textId="77777777" w:rsidR="008D30D1" w:rsidRPr="008D30D1" w:rsidRDefault="008D30D1" w:rsidP="00B2004F">
            <w:pPr>
              <w:pStyle w:val="Bezriadkovania"/>
              <w:numPr>
                <w:ilvl w:val="0"/>
                <w:numId w:val="62"/>
              </w:numPr>
              <w:ind w:left="306" w:hanging="284"/>
              <w:jc w:val="both"/>
              <w:rPr>
                <w:rFonts w:ascii="Times New Roman" w:hAnsi="Times New Roman" w:cs="Times New Roman"/>
                <w:sz w:val="20"/>
                <w:szCs w:val="20"/>
              </w:rPr>
            </w:pPr>
            <w:r w:rsidRPr="008D30D1">
              <w:rPr>
                <w:rFonts w:ascii="Times New Roman" w:hAnsi="Times New Roman" w:cs="Times New Roman"/>
                <w:sz w:val="20"/>
                <w:szCs w:val="20"/>
              </w:rPr>
              <w:t>na to, aby sa predišlo bezprostrednému a vážnemu ohrozeniu verejnej bezpečnosti členského štátu alebo tretej krajiny,</w:t>
            </w:r>
          </w:p>
          <w:p w14:paraId="3E0F1AEE" w14:textId="77777777" w:rsidR="008D30D1" w:rsidRPr="008D30D1" w:rsidRDefault="008D30D1" w:rsidP="00B2004F">
            <w:pPr>
              <w:pStyle w:val="Bezriadkovania"/>
              <w:numPr>
                <w:ilvl w:val="0"/>
                <w:numId w:val="62"/>
              </w:numPr>
              <w:ind w:left="306" w:hanging="284"/>
              <w:jc w:val="both"/>
              <w:rPr>
                <w:rFonts w:ascii="Times New Roman" w:hAnsi="Times New Roman" w:cs="Times New Roman"/>
                <w:sz w:val="20"/>
                <w:szCs w:val="20"/>
              </w:rPr>
            </w:pPr>
            <w:r w:rsidRPr="008D30D1">
              <w:rPr>
                <w:rFonts w:ascii="Times New Roman" w:hAnsi="Times New Roman" w:cs="Times New Roman"/>
                <w:sz w:val="20"/>
                <w:szCs w:val="20"/>
              </w:rPr>
              <w:t>v individuálnych prípadoch na plnenie úloh na účely trestného konania, alebo</w:t>
            </w:r>
          </w:p>
          <w:p w14:paraId="3EA85234" w14:textId="318793F9" w:rsidR="00817AE7" w:rsidRPr="00FD7415" w:rsidRDefault="008D30D1" w:rsidP="00B2004F">
            <w:pPr>
              <w:pStyle w:val="Bezriadkovania"/>
              <w:numPr>
                <w:ilvl w:val="0"/>
                <w:numId w:val="62"/>
              </w:numPr>
              <w:ind w:left="306" w:hanging="284"/>
              <w:jc w:val="both"/>
              <w:rPr>
                <w:rFonts w:ascii="Times New Roman" w:hAnsi="Times New Roman" w:cs="Times New Roman"/>
                <w:sz w:val="20"/>
                <w:szCs w:val="20"/>
              </w:rPr>
            </w:pPr>
            <w:r w:rsidRPr="008D30D1">
              <w:rPr>
                <w:rFonts w:ascii="Times New Roman" w:hAnsi="Times New Roman" w:cs="Times New Roman"/>
                <w:sz w:val="20"/>
                <w:szCs w:val="20"/>
              </w:rPr>
              <w:t xml:space="preserve">v individuálnych prípadoch na preukazovanie, uplatňovanie alebo obhajovanie právnych nárokov súvisiacich s plnením </w:t>
            </w:r>
            <w:r w:rsidRPr="008D30D1">
              <w:rPr>
                <w:rFonts w:ascii="Times New Roman" w:hAnsi="Times New Roman" w:cs="Times New Roman"/>
                <w:sz w:val="20"/>
                <w:szCs w:val="20"/>
              </w:rPr>
              <w:lastRenderedPageBreak/>
              <w:t>ú</w:t>
            </w:r>
            <w:r>
              <w:rPr>
                <w:rFonts w:ascii="Times New Roman" w:hAnsi="Times New Roman" w:cs="Times New Roman"/>
                <w:sz w:val="20"/>
                <w:szCs w:val="20"/>
              </w:rPr>
              <w:t>loh na účely trestného konania.</w:t>
            </w:r>
          </w:p>
        </w:tc>
        <w:tc>
          <w:tcPr>
            <w:tcW w:w="201" w:type="pct"/>
          </w:tcPr>
          <w:p w14:paraId="5A66587A" w14:textId="394AEB38"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235D1404"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0ABCA68B" w14:textId="77777777" w:rsidTr="008B00BA">
        <w:tc>
          <w:tcPr>
            <w:tcW w:w="222" w:type="pct"/>
          </w:tcPr>
          <w:p w14:paraId="5547710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38</w:t>
            </w:r>
          </w:p>
          <w:p w14:paraId="30C815C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6F82CE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Prenos osobných údajov sa nesmie uskutočniť, ak príslušný orgán, ktorý prenos uskutočňuje, určí, že základné práva a slobody dotknutej osoby prevažujú nad verejným záujmom na prenose stanoveným v odseku 1 písm. d) a e).</w:t>
            </w:r>
          </w:p>
        </w:tc>
        <w:tc>
          <w:tcPr>
            <w:tcW w:w="186" w:type="pct"/>
          </w:tcPr>
          <w:p w14:paraId="79DFDAA1" w14:textId="44110196"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BD35996" w14:textId="20A8904C"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6209627" w14:textId="73DF285C" w:rsidR="00817AE7" w:rsidRPr="00FD7415" w:rsidRDefault="008D30D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77</w:t>
            </w:r>
          </w:p>
          <w:p w14:paraId="7B2D14A8"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0B7E5D9B" w14:textId="746AB5CF" w:rsidR="00817AE7" w:rsidRPr="00FD7415" w:rsidRDefault="008D30D1" w:rsidP="00714A9F">
            <w:pPr>
              <w:pStyle w:val="Bezriadkovania"/>
              <w:jc w:val="both"/>
              <w:rPr>
                <w:rFonts w:ascii="Times New Roman" w:hAnsi="Times New Roman" w:cs="Times New Roman"/>
                <w:sz w:val="20"/>
                <w:szCs w:val="20"/>
              </w:rPr>
            </w:pPr>
            <w:r w:rsidRPr="008D30D1">
              <w:rPr>
                <w:rFonts w:ascii="Times New Roman" w:hAnsi="Times New Roman" w:cs="Times New Roman"/>
                <w:sz w:val="20"/>
                <w:szCs w:val="20"/>
              </w:rPr>
              <w:t>Prenos osobných údajov podľa odseku 1 sa nesmie uskutočniť, ak príslušný orgán, ktorý prenos uskutočňuje, určí, že základné práva a slobody dotknutej osoby prevažujú nad verejným záujmom na prenose podľa odseku 1 písm. d) a e).</w:t>
            </w:r>
          </w:p>
        </w:tc>
        <w:tc>
          <w:tcPr>
            <w:tcW w:w="201" w:type="pct"/>
          </w:tcPr>
          <w:p w14:paraId="09D9BE6E" w14:textId="7661924E"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16B418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20C990E9" w14:textId="77777777" w:rsidTr="008B00BA">
        <w:tc>
          <w:tcPr>
            <w:tcW w:w="222" w:type="pct"/>
          </w:tcPr>
          <w:p w14:paraId="024DCA3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38</w:t>
            </w:r>
          </w:p>
          <w:p w14:paraId="7D5342E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7E3BADB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sa prenos uskutočňuje na základe odseku 1, musí sa takýto prenos zdokumentovať, pričom dokumentácia sa musí na žiadosť sprístupniť dozornému orgánu a uvádza sa v nej dátum a čas prenosu, informácie o prijímajúcom príslušnom orgáne, odôvodnenie prenosu a prenášané osobné údaje.</w:t>
            </w:r>
          </w:p>
        </w:tc>
        <w:tc>
          <w:tcPr>
            <w:tcW w:w="186" w:type="pct"/>
          </w:tcPr>
          <w:p w14:paraId="528356F6" w14:textId="5B76AA96"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3ABF85B" w14:textId="286208DF"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7637E7E" w14:textId="57D2EC6F" w:rsidR="00817AE7" w:rsidRPr="00FD7415" w:rsidRDefault="008D30D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77</w:t>
            </w:r>
          </w:p>
          <w:p w14:paraId="4EF893E5"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314E9627" w14:textId="53D817BD" w:rsidR="00817AE7" w:rsidRPr="00FD7415" w:rsidRDefault="008D30D1" w:rsidP="00714A9F">
            <w:pPr>
              <w:pStyle w:val="Bezriadkovania"/>
              <w:jc w:val="both"/>
              <w:rPr>
                <w:rFonts w:ascii="Times New Roman" w:hAnsi="Times New Roman" w:cs="Times New Roman"/>
                <w:sz w:val="20"/>
                <w:szCs w:val="20"/>
              </w:rPr>
            </w:pPr>
            <w:r w:rsidRPr="008D30D1">
              <w:rPr>
                <w:rFonts w:ascii="Times New Roman" w:hAnsi="Times New Roman" w:cs="Times New Roman"/>
                <w:sz w:val="20"/>
                <w:szCs w:val="20"/>
              </w:rPr>
              <w:t>Ak sa prenos osobných údajov uskutočňuje podľa odseku 1, musí sa takýto prenos zdokumentovať; dokumentácia sa na žiadosť poskytne úradu. V dokumentácii musí byť uvedený dátum a čas prenosu, informácie o prijímajúcom príslušnom orgáne, odôvodnenie prenosu a prenášané osobné údaje.</w:t>
            </w:r>
          </w:p>
        </w:tc>
        <w:tc>
          <w:tcPr>
            <w:tcW w:w="201" w:type="pct"/>
          </w:tcPr>
          <w:p w14:paraId="2EE32777" w14:textId="26DFFCE9"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B6DDD24"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6BB775DB" w14:textId="77777777" w:rsidTr="008B00BA">
        <w:tc>
          <w:tcPr>
            <w:tcW w:w="222" w:type="pct"/>
          </w:tcPr>
          <w:p w14:paraId="6FC9048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39</w:t>
            </w:r>
          </w:p>
          <w:p w14:paraId="0DBF664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02C3139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Odchylne od článku 35 ods. 1 písm. b) a bez toho, aby bola dotknutá akákoľvek medzinárodná dohoda uvedená v odseku 2 tohto článku, možno v práve Únie alebo v práve členského štátu stanoviť, že v jednotlivých a osobitných prípadoch príslušné orgány uvedené v článku 3 bode 7 písm. a) vykonajú prenos osobných údajov priamo príjemcom usadeným v tretích krajinách len vtedy, keď sú dodržané ostatné ustanovenia tejto smernice a splnené všetky tieto podmienky:</w:t>
            </w:r>
          </w:p>
          <w:p w14:paraId="10D3A6B5" w14:textId="77777777" w:rsidR="00817AE7" w:rsidRPr="00FD7415" w:rsidRDefault="00817AE7" w:rsidP="00714A9F">
            <w:pPr>
              <w:pStyle w:val="Bezriadkovania"/>
              <w:numPr>
                <w:ilvl w:val="0"/>
                <w:numId w:val="2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prenos je úplne nevyhnutný na plnenie úlohy príslušného orgánu, ktorý prenos uskutočňuje, ako sa stanovuje právom Únie alebo právom členského štátu, na účely stanovené v článku 1 ods. 1;</w:t>
            </w:r>
          </w:p>
          <w:p w14:paraId="22AF243B" w14:textId="77777777" w:rsidR="00817AE7" w:rsidRPr="00FD7415" w:rsidRDefault="00817AE7" w:rsidP="00714A9F">
            <w:pPr>
              <w:pStyle w:val="Bezriadkovania"/>
              <w:numPr>
                <w:ilvl w:val="0"/>
                <w:numId w:val="2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príslušný orgán, ktorý prenos uskutočňuje, určí, že žiadne základné práva a slobody dotknutej osoby neprevažujú nad verejným záujmom, z ktorého v danom prípade vyplynula nevyhnutnosť prenosu;</w:t>
            </w:r>
          </w:p>
          <w:p w14:paraId="340DB7F0" w14:textId="77777777" w:rsidR="00817AE7" w:rsidRPr="00FD7415" w:rsidRDefault="00817AE7" w:rsidP="00714A9F">
            <w:pPr>
              <w:pStyle w:val="Bezriadkovania"/>
              <w:numPr>
                <w:ilvl w:val="0"/>
                <w:numId w:val="2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príslušný orgán, ktorý prenos uskutočňuje, sa domnieva, že prenos orgánu, ktorý je v tretej krajine príslušný na účely uvedené v článku 1 ods. 1, je neefektívny alebo nevhodný, najmä preto, že prenos nemožno dosiahnuť v primeranom čase;</w:t>
            </w:r>
          </w:p>
          <w:p w14:paraId="0D563720" w14:textId="77777777" w:rsidR="00817AE7" w:rsidRPr="00FD7415" w:rsidRDefault="00817AE7" w:rsidP="00714A9F">
            <w:pPr>
              <w:pStyle w:val="Bezriadkovania"/>
              <w:numPr>
                <w:ilvl w:val="0"/>
                <w:numId w:val="2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orgán, ktorý je v tretej krajine príslušný na účely uvedené v článku 1 ods. 1, je bez zbytočného odkladu informovaný, okrem prípadov, ak je takéto opatrenie neúčinné alebo nevhodné;</w:t>
            </w:r>
          </w:p>
          <w:p w14:paraId="3F8D7E4C" w14:textId="77777777" w:rsidR="00817AE7" w:rsidRPr="00FD7415" w:rsidRDefault="00817AE7" w:rsidP="00714A9F">
            <w:pPr>
              <w:pStyle w:val="Bezriadkovania"/>
              <w:numPr>
                <w:ilvl w:val="0"/>
                <w:numId w:val="28"/>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príslušný orgán, ktorý prenos uskutočňuje, informuje príjemcu o konkrétnom účele alebo účeloch, na ktoré má príjemca tieto osobné údaje výlučne spracúvať, ak je takéto spracúvanie nevyhnutné.</w:t>
            </w:r>
          </w:p>
        </w:tc>
        <w:tc>
          <w:tcPr>
            <w:tcW w:w="186" w:type="pct"/>
          </w:tcPr>
          <w:p w14:paraId="323301E0" w14:textId="727B2730"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9DBC72A" w14:textId="6C219D34" w:rsidR="00817AE7" w:rsidRPr="00FD7415" w:rsidRDefault="00817AE7" w:rsidP="00784F4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F747977" w14:textId="632B76A9" w:rsidR="00817AE7" w:rsidRPr="00FD7415" w:rsidRDefault="008D30D1" w:rsidP="00895CF5">
            <w:pPr>
              <w:pStyle w:val="Bezriadkovania"/>
              <w:jc w:val="center"/>
              <w:rPr>
                <w:rFonts w:ascii="Times New Roman" w:hAnsi="Times New Roman" w:cs="Times New Roman"/>
                <w:sz w:val="20"/>
                <w:szCs w:val="20"/>
              </w:rPr>
            </w:pPr>
            <w:r>
              <w:rPr>
                <w:rFonts w:ascii="Times New Roman" w:hAnsi="Times New Roman" w:cs="Times New Roman"/>
                <w:sz w:val="20"/>
                <w:szCs w:val="20"/>
              </w:rPr>
              <w:t>§ 78</w:t>
            </w:r>
          </w:p>
          <w:p w14:paraId="22649097" w14:textId="77777777" w:rsidR="00817AE7" w:rsidRPr="00FD7415" w:rsidRDefault="00817AE7" w:rsidP="00895CF5">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2BD89350" w14:textId="77777777" w:rsidR="008D30D1" w:rsidRPr="008D30D1" w:rsidRDefault="008D30D1" w:rsidP="008D30D1">
            <w:pPr>
              <w:pStyle w:val="Bezriadkovania"/>
              <w:jc w:val="both"/>
              <w:rPr>
                <w:rFonts w:ascii="Times New Roman" w:hAnsi="Times New Roman" w:cs="Times New Roman"/>
                <w:sz w:val="20"/>
                <w:szCs w:val="20"/>
              </w:rPr>
            </w:pPr>
            <w:r w:rsidRPr="008D30D1">
              <w:rPr>
                <w:rFonts w:ascii="Times New Roman" w:hAnsi="Times New Roman" w:cs="Times New Roman"/>
                <w:sz w:val="20"/>
                <w:szCs w:val="20"/>
              </w:rPr>
              <w:t xml:space="preserve">Odchylne od § 75 ods. 1 písm. b) a bez toho, aby bola dotknutá medzinárodná dohoda podľa odseku 2, môže v individuálnych a osobitných prípadoch príslušný orgán uskutočniť prenos osobných údajov priamo príjemcovi so sídlom, miestom podnikania, organizačnou zložkou, prevádzkarňou alebo trvalým pobytom v tretej krajine, ak okrem iných podmienok prenosu osobných údajov ustanovených týmto zákonom </w:t>
            </w:r>
          </w:p>
          <w:p w14:paraId="2E98331D" w14:textId="77777777" w:rsidR="008D30D1" w:rsidRPr="008D30D1" w:rsidRDefault="008D30D1" w:rsidP="00B2004F">
            <w:pPr>
              <w:pStyle w:val="Bezriadkovania"/>
              <w:numPr>
                <w:ilvl w:val="0"/>
                <w:numId w:val="63"/>
              </w:numPr>
              <w:ind w:left="306" w:hanging="284"/>
              <w:jc w:val="both"/>
              <w:rPr>
                <w:rFonts w:ascii="Times New Roman" w:hAnsi="Times New Roman" w:cs="Times New Roman"/>
                <w:sz w:val="20"/>
                <w:szCs w:val="20"/>
              </w:rPr>
            </w:pPr>
            <w:r w:rsidRPr="008D30D1">
              <w:rPr>
                <w:rFonts w:ascii="Times New Roman" w:hAnsi="Times New Roman" w:cs="Times New Roman"/>
                <w:sz w:val="20"/>
                <w:szCs w:val="20"/>
              </w:rPr>
              <w:t xml:space="preserve">je prenos nevyhnutný na plnenie úlohy na účely trestného konania príslušného orgánu, ktorý prenos uskutočňuje, </w:t>
            </w:r>
          </w:p>
          <w:p w14:paraId="1FEDAB37" w14:textId="77777777" w:rsidR="008D30D1" w:rsidRPr="008D30D1" w:rsidRDefault="008D30D1" w:rsidP="00B2004F">
            <w:pPr>
              <w:pStyle w:val="Bezriadkovania"/>
              <w:numPr>
                <w:ilvl w:val="0"/>
                <w:numId w:val="63"/>
              </w:numPr>
              <w:ind w:left="306" w:hanging="284"/>
              <w:jc w:val="both"/>
              <w:rPr>
                <w:rFonts w:ascii="Times New Roman" w:hAnsi="Times New Roman" w:cs="Times New Roman"/>
                <w:sz w:val="20"/>
                <w:szCs w:val="20"/>
              </w:rPr>
            </w:pPr>
            <w:r w:rsidRPr="008D30D1">
              <w:rPr>
                <w:rFonts w:ascii="Times New Roman" w:hAnsi="Times New Roman" w:cs="Times New Roman"/>
                <w:sz w:val="20"/>
                <w:szCs w:val="20"/>
              </w:rPr>
              <w:t>príslušný orgán, ktorý prenos uskutočňuje, určí, že žiadne základné práva a slobody dotknutej osoby neprevažujú nad verejným záujmom, z ktorého v danom prípade vyplynula nevyhnutnosť prenosu,</w:t>
            </w:r>
          </w:p>
          <w:p w14:paraId="7BCE21FC" w14:textId="77777777" w:rsidR="008D30D1" w:rsidRPr="008D30D1" w:rsidRDefault="008D30D1" w:rsidP="00B2004F">
            <w:pPr>
              <w:pStyle w:val="Bezriadkovania"/>
              <w:numPr>
                <w:ilvl w:val="0"/>
                <w:numId w:val="63"/>
              </w:numPr>
              <w:ind w:left="306" w:hanging="284"/>
              <w:jc w:val="both"/>
              <w:rPr>
                <w:rFonts w:ascii="Times New Roman" w:hAnsi="Times New Roman" w:cs="Times New Roman"/>
                <w:sz w:val="20"/>
                <w:szCs w:val="20"/>
              </w:rPr>
            </w:pPr>
            <w:r w:rsidRPr="008D30D1">
              <w:rPr>
                <w:rFonts w:ascii="Times New Roman" w:hAnsi="Times New Roman" w:cs="Times New Roman"/>
                <w:sz w:val="20"/>
                <w:szCs w:val="20"/>
              </w:rPr>
              <w:t>príslušný orgán, ktorý prenos uskutočňuje, sa domnieva, že prenos orgánu, ktorý je v tretej krajine príslušný na plnenie úloh účely trestného konania, je neefektívny alebo nevhodný, najmä preto, že prenos nemožno dosiahnuť v primeranom čase,</w:t>
            </w:r>
          </w:p>
          <w:p w14:paraId="2DFACBEA" w14:textId="77777777" w:rsidR="008D30D1" w:rsidRPr="008D30D1" w:rsidRDefault="008D30D1" w:rsidP="00B2004F">
            <w:pPr>
              <w:pStyle w:val="Bezriadkovania"/>
              <w:numPr>
                <w:ilvl w:val="0"/>
                <w:numId w:val="63"/>
              </w:numPr>
              <w:ind w:left="306" w:hanging="284"/>
              <w:jc w:val="both"/>
              <w:rPr>
                <w:rFonts w:ascii="Times New Roman" w:hAnsi="Times New Roman" w:cs="Times New Roman"/>
                <w:sz w:val="20"/>
                <w:szCs w:val="20"/>
              </w:rPr>
            </w:pPr>
            <w:r w:rsidRPr="008D30D1">
              <w:rPr>
                <w:rFonts w:ascii="Times New Roman" w:hAnsi="Times New Roman" w:cs="Times New Roman"/>
                <w:sz w:val="20"/>
                <w:szCs w:val="20"/>
              </w:rPr>
              <w:t>orgán, ktorý je v tretej krajine príslušný na plnenie úloh na účely trestného konania, je bez zbytočného odkladu informovaný okrem prípadov, ak je takéto opatrenie neúčinné alebo nevhodné, a</w:t>
            </w:r>
          </w:p>
          <w:p w14:paraId="613C85D8" w14:textId="6C53AD8F" w:rsidR="00817AE7" w:rsidRPr="00FD7415" w:rsidRDefault="008D30D1" w:rsidP="00B2004F">
            <w:pPr>
              <w:pStyle w:val="Bezriadkovania"/>
              <w:numPr>
                <w:ilvl w:val="0"/>
                <w:numId w:val="63"/>
              </w:numPr>
              <w:ind w:left="306" w:hanging="284"/>
              <w:jc w:val="both"/>
              <w:rPr>
                <w:rFonts w:ascii="Times New Roman" w:hAnsi="Times New Roman" w:cs="Times New Roman"/>
                <w:sz w:val="20"/>
                <w:szCs w:val="20"/>
              </w:rPr>
            </w:pPr>
            <w:r w:rsidRPr="008D30D1">
              <w:rPr>
                <w:rFonts w:ascii="Times New Roman" w:hAnsi="Times New Roman" w:cs="Times New Roman"/>
                <w:sz w:val="20"/>
                <w:szCs w:val="20"/>
              </w:rPr>
              <w:t>príslušný orgán, ktorý prenos uskutočňuje, informuje príjemcu o konkrétnom účele alebo účeloch, na ktoré má príjemca tieto osobné údaje výlučne spracúvať, ak je</w:t>
            </w:r>
            <w:r>
              <w:rPr>
                <w:rFonts w:ascii="Times New Roman" w:hAnsi="Times New Roman" w:cs="Times New Roman"/>
                <w:sz w:val="20"/>
                <w:szCs w:val="20"/>
              </w:rPr>
              <w:t xml:space="preserve"> takéto spracúvanie nevyhnutné.</w:t>
            </w:r>
          </w:p>
        </w:tc>
        <w:tc>
          <w:tcPr>
            <w:tcW w:w="201" w:type="pct"/>
          </w:tcPr>
          <w:p w14:paraId="69E790E0" w14:textId="39A10904"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3ADC04E"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07BCAA05" w14:textId="77777777" w:rsidTr="008B00BA">
        <w:tc>
          <w:tcPr>
            <w:tcW w:w="222" w:type="pct"/>
          </w:tcPr>
          <w:p w14:paraId="783146C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39</w:t>
            </w:r>
          </w:p>
          <w:p w14:paraId="1574E94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4126306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Medzinárodná dohoda uvedená v odseku 1 je dvojstranná alebo mnohostranná medzinárodná dohoda platná medzi </w:t>
            </w:r>
            <w:r w:rsidRPr="00FD7415">
              <w:rPr>
                <w:rFonts w:ascii="Times New Roman" w:hAnsi="Times New Roman" w:cs="Times New Roman"/>
                <w:sz w:val="20"/>
                <w:szCs w:val="20"/>
              </w:rPr>
              <w:lastRenderedPageBreak/>
              <w:t>členskými štátmi a tretími krajinami v oblasti justičnej spolupráce v trestných veciach a policajnej spolupráce.</w:t>
            </w:r>
          </w:p>
        </w:tc>
        <w:tc>
          <w:tcPr>
            <w:tcW w:w="186" w:type="pct"/>
          </w:tcPr>
          <w:p w14:paraId="711C5ABA" w14:textId="799B4F73"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67D173F3" w14:textId="27533CA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95A1E25" w14:textId="420BDBC9" w:rsidR="00817AE7" w:rsidRPr="00FD7415" w:rsidRDefault="008D30D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78</w:t>
            </w:r>
          </w:p>
          <w:p w14:paraId="41436EB9"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52FB7DA8" w14:textId="0835809B" w:rsidR="00817AE7" w:rsidRPr="00FD7415" w:rsidRDefault="008D30D1" w:rsidP="00714A9F">
            <w:pPr>
              <w:pStyle w:val="Bezriadkovania"/>
              <w:jc w:val="both"/>
              <w:rPr>
                <w:rFonts w:ascii="Times New Roman" w:hAnsi="Times New Roman" w:cs="Times New Roman"/>
                <w:sz w:val="20"/>
                <w:szCs w:val="20"/>
              </w:rPr>
            </w:pPr>
            <w:r w:rsidRPr="008D30D1">
              <w:rPr>
                <w:rFonts w:ascii="Times New Roman" w:hAnsi="Times New Roman" w:cs="Times New Roman"/>
                <w:sz w:val="20"/>
                <w:szCs w:val="20"/>
              </w:rPr>
              <w:t xml:space="preserve">Medzinárodnou dohodou podľa odseku 1 sa rozumie dvojstranná alebo mnohostranná medzinárodná dohoda platná </w:t>
            </w:r>
            <w:r w:rsidRPr="008D30D1">
              <w:rPr>
                <w:rFonts w:ascii="Times New Roman" w:hAnsi="Times New Roman" w:cs="Times New Roman"/>
                <w:sz w:val="20"/>
                <w:szCs w:val="20"/>
              </w:rPr>
              <w:lastRenderedPageBreak/>
              <w:t>medzi členskými štátmi a tretími krajinami v oblasti justičnej spolupráce v trestných veciach a policajnej spolupráce.</w:t>
            </w:r>
          </w:p>
        </w:tc>
        <w:tc>
          <w:tcPr>
            <w:tcW w:w="201" w:type="pct"/>
          </w:tcPr>
          <w:p w14:paraId="151076B1" w14:textId="64E3D924"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33A623EA"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0D994DC4" w14:textId="77777777" w:rsidTr="008B00BA">
        <w:tc>
          <w:tcPr>
            <w:tcW w:w="222" w:type="pct"/>
          </w:tcPr>
          <w:p w14:paraId="6BD3256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39</w:t>
            </w:r>
          </w:p>
          <w:p w14:paraId="1E4EEB5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54A7131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Príslušný orgán, ktorý prenos uskutočňuje, informuje dozorný orgán o prenosoch podľa tohto článku.</w:t>
            </w:r>
          </w:p>
        </w:tc>
        <w:tc>
          <w:tcPr>
            <w:tcW w:w="186" w:type="pct"/>
          </w:tcPr>
          <w:p w14:paraId="289432D2" w14:textId="5643E816"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86E777B" w14:textId="0D1896FC"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0EA97AE" w14:textId="6392E91F" w:rsidR="00817AE7" w:rsidRPr="00FD7415" w:rsidRDefault="008D30D1"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78</w:t>
            </w:r>
          </w:p>
          <w:p w14:paraId="62C9BA90"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700703AC" w14:textId="21CDBE1E" w:rsidR="00817AE7" w:rsidRPr="00FD7415" w:rsidRDefault="008D30D1" w:rsidP="008D30D1">
            <w:pPr>
              <w:pStyle w:val="Bezriadkovania"/>
              <w:jc w:val="both"/>
              <w:rPr>
                <w:rFonts w:ascii="Times New Roman" w:hAnsi="Times New Roman" w:cs="Times New Roman"/>
                <w:sz w:val="20"/>
                <w:szCs w:val="20"/>
              </w:rPr>
            </w:pPr>
            <w:r w:rsidRPr="008D30D1">
              <w:rPr>
                <w:rFonts w:ascii="Times New Roman" w:hAnsi="Times New Roman" w:cs="Times New Roman"/>
                <w:sz w:val="20"/>
                <w:szCs w:val="20"/>
              </w:rPr>
              <w:t>Príslušný orgán, ktorý uskutočňuje prenos podľa odseku</w:t>
            </w:r>
            <w:r>
              <w:rPr>
                <w:rFonts w:ascii="Times New Roman" w:hAnsi="Times New Roman" w:cs="Times New Roman"/>
                <w:sz w:val="20"/>
                <w:szCs w:val="20"/>
              </w:rPr>
              <w:t xml:space="preserve"> 1</w:t>
            </w:r>
            <w:r w:rsidRPr="008D30D1">
              <w:rPr>
                <w:rFonts w:ascii="Times New Roman" w:hAnsi="Times New Roman" w:cs="Times New Roman"/>
                <w:sz w:val="20"/>
                <w:szCs w:val="20"/>
              </w:rPr>
              <w:t>, musí o tom informovať úrad.</w:t>
            </w:r>
          </w:p>
        </w:tc>
        <w:tc>
          <w:tcPr>
            <w:tcW w:w="201" w:type="pct"/>
          </w:tcPr>
          <w:p w14:paraId="5824C3C3" w14:textId="4013DCA6"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576E76F"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40A8CBDE" w14:textId="77777777" w:rsidTr="008B00BA">
        <w:tc>
          <w:tcPr>
            <w:tcW w:w="222" w:type="pct"/>
          </w:tcPr>
          <w:p w14:paraId="4D4913C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39</w:t>
            </w:r>
          </w:p>
          <w:p w14:paraId="078855E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1454DAB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sa prenos uskutočňuje na základe odseku 1, musí byť zdokumentovaný.</w:t>
            </w:r>
          </w:p>
        </w:tc>
        <w:tc>
          <w:tcPr>
            <w:tcW w:w="186" w:type="pct"/>
          </w:tcPr>
          <w:p w14:paraId="16563BE6" w14:textId="062B70D5"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544B59C" w14:textId="085D7CE3"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7F7C6FD" w14:textId="408F8EAE" w:rsidR="00817AE7" w:rsidRPr="00FD7415" w:rsidRDefault="0002320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78</w:t>
            </w:r>
          </w:p>
          <w:p w14:paraId="37999CEC"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4</w:t>
            </w:r>
          </w:p>
        </w:tc>
        <w:tc>
          <w:tcPr>
            <w:tcW w:w="1763" w:type="pct"/>
          </w:tcPr>
          <w:p w14:paraId="1B25C86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príslušný orgán uskutočňuje prenos podľa odseku 1, je povinný ho zdokumentovať.</w:t>
            </w:r>
          </w:p>
        </w:tc>
        <w:tc>
          <w:tcPr>
            <w:tcW w:w="201" w:type="pct"/>
          </w:tcPr>
          <w:p w14:paraId="1384DF06" w14:textId="4DECF6CE"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B6C9BFB"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19E42F62" w14:textId="77777777" w:rsidTr="008B00BA">
        <w:tc>
          <w:tcPr>
            <w:tcW w:w="222" w:type="pct"/>
          </w:tcPr>
          <w:p w14:paraId="26A1DBD7" w14:textId="77777777" w:rsidR="00817AE7" w:rsidRPr="00FD7415" w:rsidRDefault="00817AE7" w:rsidP="008054FE">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40</w:t>
            </w:r>
          </w:p>
        </w:tc>
        <w:tc>
          <w:tcPr>
            <w:tcW w:w="1672" w:type="pct"/>
          </w:tcPr>
          <w:p w14:paraId="2A7B98EE" w14:textId="77777777" w:rsidR="00817AE7" w:rsidRPr="00FD7415" w:rsidRDefault="00817AE7" w:rsidP="008054FE">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a členské štáty prijmú vo vzťahu k tretím krajinám a medzinárodným organizáciám primerané opatrenia s cieľom:</w:t>
            </w:r>
          </w:p>
          <w:p w14:paraId="62A6A36C" w14:textId="77777777" w:rsidR="00817AE7" w:rsidRPr="00FD7415" w:rsidRDefault="00817AE7" w:rsidP="008054FE">
            <w:pPr>
              <w:pStyle w:val="Bezriadkovania"/>
              <w:numPr>
                <w:ilvl w:val="0"/>
                <w:numId w:val="2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vytvoriť mechanizmy medzinárodnej spolupráce na uľahčenie účinného presadzovania právnych predpisov na ochranu osobných údajov;</w:t>
            </w:r>
          </w:p>
          <w:p w14:paraId="2DD85295" w14:textId="77777777" w:rsidR="00817AE7" w:rsidRPr="00FD7415" w:rsidRDefault="00817AE7" w:rsidP="008054FE">
            <w:pPr>
              <w:pStyle w:val="Bezriadkovania"/>
              <w:numPr>
                <w:ilvl w:val="0"/>
                <w:numId w:val="2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poskytovať vzájomnú medzinárodnú pomoc pri presadzovaní právnych predpisov na ochranu osobných údajov, a to aj prostredníctvom podávania oznámení, postupovania sťažností, pomoci pri vyšetrovaní a výmeny informácií, pričom sa uplatnia primerané záruky ochrany osobných údajov a iných základných práv a slobôd;</w:t>
            </w:r>
          </w:p>
          <w:p w14:paraId="5EE4EAA1" w14:textId="77777777" w:rsidR="00817AE7" w:rsidRPr="00FD7415" w:rsidRDefault="00817AE7" w:rsidP="008054FE">
            <w:pPr>
              <w:pStyle w:val="Bezriadkovania"/>
              <w:numPr>
                <w:ilvl w:val="0"/>
                <w:numId w:val="2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zapájať príslušné zainteresované strany do diskusie a činností zameraných na podporu medzinárodnej spolupráce pri presadzovaní právnych predpisov na ochranu osobných údajov;</w:t>
            </w:r>
          </w:p>
          <w:p w14:paraId="0F0A0DCA" w14:textId="77777777" w:rsidR="00817AE7" w:rsidRPr="00FD7415" w:rsidRDefault="00817AE7" w:rsidP="008054FE">
            <w:pPr>
              <w:pStyle w:val="Bezriadkovania"/>
              <w:numPr>
                <w:ilvl w:val="0"/>
                <w:numId w:val="29"/>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podporovať výmenu a dokumentáciu v oblasti právnych predpisov na ochranu osobných údajov a praxe v tejto oblasti, okrem iného v oblasti sporov o právomoc s tretími krajinami.</w:t>
            </w:r>
          </w:p>
        </w:tc>
        <w:tc>
          <w:tcPr>
            <w:tcW w:w="186" w:type="pct"/>
          </w:tcPr>
          <w:p w14:paraId="0FBFB60F" w14:textId="19C860B3"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8B80F5A" w14:textId="57A63976" w:rsidR="00817AE7" w:rsidRPr="00FD7415" w:rsidRDefault="00817AE7" w:rsidP="00784F4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BBCFAAB" w14:textId="180B4658" w:rsidR="00817AE7" w:rsidRPr="00FD7415" w:rsidRDefault="00145AF5" w:rsidP="00E06CED">
            <w:pPr>
              <w:pStyle w:val="Bezriadkovania"/>
              <w:jc w:val="center"/>
              <w:rPr>
                <w:rFonts w:ascii="Times New Roman" w:hAnsi="Times New Roman" w:cs="Times New Roman"/>
                <w:sz w:val="20"/>
                <w:szCs w:val="20"/>
              </w:rPr>
            </w:pPr>
            <w:r>
              <w:rPr>
                <w:rFonts w:ascii="Times New Roman" w:hAnsi="Times New Roman" w:cs="Times New Roman"/>
                <w:sz w:val="20"/>
                <w:szCs w:val="20"/>
              </w:rPr>
              <w:t>§ 82</w:t>
            </w:r>
            <w:r w:rsidR="00817AE7" w:rsidRPr="00FD7415">
              <w:rPr>
                <w:rFonts w:ascii="Times New Roman" w:hAnsi="Times New Roman" w:cs="Times New Roman"/>
                <w:sz w:val="20"/>
                <w:szCs w:val="20"/>
              </w:rPr>
              <w:t xml:space="preserve"> </w:t>
            </w:r>
            <w:r w:rsidR="00817AE7" w:rsidRPr="00FD7415">
              <w:rPr>
                <w:rFonts w:ascii="Times New Roman" w:hAnsi="Times New Roman" w:cs="Times New Roman"/>
                <w:sz w:val="20"/>
                <w:szCs w:val="20"/>
              </w:rPr>
              <w:br/>
              <w:t>O: 2</w:t>
            </w:r>
          </w:p>
          <w:p w14:paraId="4245E5ED" w14:textId="64091DC1" w:rsidR="00817AE7" w:rsidRPr="00FD7415" w:rsidRDefault="00145AF5" w:rsidP="00E06CED">
            <w:pPr>
              <w:pStyle w:val="Bezriadkovania"/>
              <w:jc w:val="center"/>
              <w:rPr>
                <w:rFonts w:ascii="Times New Roman" w:hAnsi="Times New Roman" w:cs="Times New Roman"/>
                <w:sz w:val="20"/>
                <w:szCs w:val="20"/>
              </w:rPr>
            </w:pPr>
            <w:r>
              <w:rPr>
                <w:rFonts w:ascii="Times New Roman" w:hAnsi="Times New Roman" w:cs="Times New Roman"/>
                <w:sz w:val="20"/>
                <w:szCs w:val="20"/>
              </w:rPr>
              <w:t>P: l</w:t>
            </w:r>
          </w:p>
          <w:p w14:paraId="394E3CE7" w14:textId="32397BD3" w:rsidR="00817AE7" w:rsidRPr="00FD7415" w:rsidRDefault="00817AE7" w:rsidP="00E06CED">
            <w:pPr>
              <w:pStyle w:val="Bezriadkovania"/>
              <w:jc w:val="center"/>
              <w:rPr>
                <w:rFonts w:ascii="Times New Roman" w:hAnsi="Times New Roman" w:cs="Times New Roman"/>
                <w:sz w:val="20"/>
                <w:szCs w:val="20"/>
              </w:rPr>
            </w:pPr>
          </w:p>
          <w:p w14:paraId="62502192" w14:textId="510F399D" w:rsidR="00817AE7" w:rsidRPr="00FD7415" w:rsidRDefault="00817AE7" w:rsidP="00E06CED">
            <w:pPr>
              <w:pStyle w:val="Bezriadkovania"/>
              <w:jc w:val="center"/>
              <w:rPr>
                <w:rFonts w:ascii="Times New Roman" w:hAnsi="Times New Roman" w:cs="Times New Roman"/>
                <w:sz w:val="20"/>
                <w:szCs w:val="20"/>
              </w:rPr>
            </w:pPr>
          </w:p>
          <w:p w14:paraId="5AA31719" w14:textId="77777777" w:rsidR="00817AE7" w:rsidRPr="00FD7415" w:rsidRDefault="00817AE7" w:rsidP="00E06CED">
            <w:pPr>
              <w:pStyle w:val="Bezriadkovania"/>
              <w:jc w:val="center"/>
              <w:rPr>
                <w:rFonts w:ascii="Times New Roman" w:hAnsi="Times New Roman" w:cs="Times New Roman"/>
                <w:sz w:val="20"/>
                <w:szCs w:val="20"/>
              </w:rPr>
            </w:pPr>
          </w:p>
          <w:p w14:paraId="0A87A171" w14:textId="51CE3A23" w:rsidR="00817AE7" w:rsidRPr="00FD7415" w:rsidRDefault="00145AF5" w:rsidP="00E06CED">
            <w:pPr>
              <w:pStyle w:val="Bezriadkovania"/>
              <w:jc w:val="center"/>
              <w:rPr>
                <w:rFonts w:ascii="Times New Roman" w:hAnsi="Times New Roman" w:cs="Times New Roman"/>
                <w:sz w:val="20"/>
                <w:szCs w:val="20"/>
              </w:rPr>
            </w:pPr>
            <w:r>
              <w:rPr>
                <w:rFonts w:ascii="Times New Roman" w:hAnsi="Times New Roman" w:cs="Times New Roman"/>
                <w:sz w:val="20"/>
                <w:szCs w:val="20"/>
              </w:rPr>
              <w:t>§ 82</w:t>
            </w:r>
          </w:p>
          <w:p w14:paraId="429092BB" w14:textId="7FC0376D" w:rsidR="00817AE7" w:rsidRPr="00FD7415" w:rsidRDefault="00145AF5" w:rsidP="00E06CED">
            <w:pPr>
              <w:pStyle w:val="Bezriadkovania"/>
              <w:jc w:val="center"/>
              <w:rPr>
                <w:rFonts w:ascii="Times New Roman" w:hAnsi="Times New Roman" w:cs="Times New Roman"/>
                <w:sz w:val="20"/>
                <w:szCs w:val="20"/>
              </w:rPr>
            </w:pPr>
            <w:r>
              <w:rPr>
                <w:rFonts w:ascii="Times New Roman" w:hAnsi="Times New Roman" w:cs="Times New Roman"/>
                <w:sz w:val="20"/>
                <w:szCs w:val="20"/>
              </w:rPr>
              <w:t>O: 4</w:t>
            </w:r>
          </w:p>
          <w:p w14:paraId="5831C87C" w14:textId="0BE43657" w:rsidR="00817AE7" w:rsidRPr="00FD7415" w:rsidRDefault="00817AE7" w:rsidP="00145AF5">
            <w:pPr>
              <w:pStyle w:val="Bezriadkovania"/>
              <w:jc w:val="center"/>
              <w:rPr>
                <w:rFonts w:ascii="Times New Roman" w:hAnsi="Times New Roman" w:cs="Times New Roman"/>
                <w:sz w:val="20"/>
                <w:szCs w:val="20"/>
              </w:rPr>
            </w:pPr>
          </w:p>
        </w:tc>
        <w:tc>
          <w:tcPr>
            <w:tcW w:w="1763" w:type="pct"/>
          </w:tcPr>
          <w:p w14:paraId="4CC75AB7" w14:textId="77738951" w:rsidR="00145AF5" w:rsidRDefault="00145AF5" w:rsidP="00145AF5">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6FA6E2AB" w14:textId="61953939" w:rsidR="00145AF5" w:rsidRDefault="00145AF5" w:rsidP="00145AF5">
            <w:pPr>
              <w:pStyle w:val="Bezriadkovania"/>
              <w:jc w:val="both"/>
              <w:rPr>
                <w:rFonts w:ascii="Times New Roman" w:hAnsi="Times New Roman" w:cs="Times New Roman"/>
                <w:sz w:val="20"/>
                <w:szCs w:val="20"/>
              </w:rPr>
            </w:pPr>
            <w:r w:rsidRPr="00145AF5">
              <w:rPr>
                <w:rFonts w:ascii="Times New Roman" w:hAnsi="Times New Roman" w:cs="Times New Roman"/>
                <w:sz w:val="20"/>
                <w:szCs w:val="20"/>
              </w:rPr>
              <w:t>spolupracuje s inými dozornými orgánmi Európskej únie vrátane výmeny informácií a poskytuje im vzájomnú pomoc s cieľom zabezpečiť spoločný postup pri ochrane osobných údajov podľa tohto zákona a osobitného predpisu. )</w:t>
            </w:r>
          </w:p>
          <w:p w14:paraId="34C12F5A" w14:textId="77777777" w:rsidR="00145AF5" w:rsidRPr="00145AF5" w:rsidRDefault="00145AF5" w:rsidP="00145AF5">
            <w:pPr>
              <w:pStyle w:val="Bezriadkovania"/>
              <w:jc w:val="both"/>
              <w:rPr>
                <w:rFonts w:ascii="Times New Roman" w:hAnsi="Times New Roman" w:cs="Times New Roman"/>
                <w:sz w:val="20"/>
                <w:szCs w:val="20"/>
              </w:rPr>
            </w:pPr>
          </w:p>
          <w:p w14:paraId="65E73C2A" w14:textId="203B502E" w:rsidR="00145AF5" w:rsidRPr="00145AF5" w:rsidRDefault="00145AF5" w:rsidP="00145AF5">
            <w:pPr>
              <w:pStyle w:val="Bezriadkovania"/>
              <w:jc w:val="both"/>
              <w:rPr>
                <w:rFonts w:ascii="Times New Roman" w:hAnsi="Times New Roman" w:cs="Times New Roman"/>
                <w:sz w:val="20"/>
                <w:szCs w:val="20"/>
              </w:rPr>
            </w:pPr>
            <w:r w:rsidRPr="00145AF5">
              <w:rPr>
                <w:rFonts w:ascii="Times New Roman" w:hAnsi="Times New Roman" w:cs="Times New Roman"/>
                <w:sz w:val="20"/>
                <w:szCs w:val="20"/>
              </w:rPr>
              <w:t>Okrem plnenia úloh podľa odseku 1 a 2 úrad ďalej</w:t>
            </w:r>
          </w:p>
          <w:p w14:paraId="72FC01CE" w14:textId="408F9037" w:rsidR="00145AF5" w:rsidRPr="00145AF5" w:rsidRDefault="00145AF5" w:rsidP="00B2004F">
            <w:pPr>
              <w:pStyle w:val="Bezriadkovania"/>
              <w:numPr>
                <w:ilvl w:val="0"/>
                <w:numId w:val="64"/>
              </w:numPr>
              <w:ind w:left="306" w:hanging="284"/>
              <w:jc w:val="both"/>
              <w:rPr>
                <w:rFonts w:ascii="Times New Roman" w:hAnsi="Times New Roman" w:cs="Times New Roman"/>
                <w:sz w:val="20"/>
                <w:szCs w:val="20"/>
              </w:rPr>
            </w:pPr>
            <w:r w:rsidRPr="00145AF5">
              <w:rPr>
                <w:rFonts w:ascii="Times New Roman" w:hAnsi="Times New Roman" w:cs="Times New Roman"/>
                <w:sz w:val="20"/>
                <w:szCs w:val="20"/>
              </w:rPr>
              <w:t>plní oznamovaciu povinnosť voči Komisii v oblasti ochrany osobných údajov,</w:t>
            </w:r>
          </w:p>
          <w:p w14:paraId="48DE20EA" w14:textId="779FF906" w:rsidR="00145AF5" w:rsidRPr="00145AF5" w:rsidRDefault="00145AF5" w:rsidP="00B2004F">
            <w:pPr>
              <w:pStyle w:val="Bezriadkovania"/>
              <w:numPr>
                <w:ilvl w:val="0"/>
                <w:numId w:val="64"/>
              </w:numPr>
              <w:ind w:left="306" w:hanging="284"/>
              <w:jc w:val="both"/>
              <w:rPr>
                <w:rFonts w:ascii="Times New Roman" w:hAnsi="Times New Roman" w:cs="Times New Roman"/>
                <w:sz w:val="20"/>
                <w:szCs w:val="20"/>
              </w:rPr>
            </w:pPr>
            <w:r w:rsidRPr="00145AF5">
              <w:rPr>
                <w:rFonts w:ascii="Times New Roman" w:hAnsi="Times New Roman" w:cs="Times New Roman"/>
                <w:sz w:val="20"/>
                <w:szCs w:val="20"/>
              </w:rPr>
              <w:t>prijíma opatrenia na vykonanie rozhodnutí Komisie vydaných v oblasti ochrany osobných údajov a</w:t>
            </w:r>
          </w:p>
          <w:p w14:paraId="27915E26" w14:textId="4F21456D" w:rsidR="00817AE7" w:rsidRPr="00FD7415" w:rsidRDefault="00145AF5" w:rsidP="00B2004F">
            <w:pPr>
              <w:pStyle w:val="Bezriadkovania"/>
              <w:numPr>
                <w:ilvl w:val="0"/>
                <w:numId w:val="64"/>
              </w:numPr>
              <w:ind w:left="306" w:hanging="284"/>
              <w:jc w:val="both"/>
              <w:rPr>
                <w:rFonts w:ascii="Times New Roman" w:hAnsi="Times New Roman" w:cs="Times New Roman"/>
                <w:sz w:val="20"/>
                <w:szCs w:val="20"/>
              </w:rPr>
            </w:pPr>
            <w:r w:rsidRPr="00145AF5">
              <w:rPr>
                <w:rFonts w:ascii="Times New Roman" w:hAnsi="Times New Roman" w:cs="Times New Roman"/>
                <w:sz w:val="20"/>
                <w:szCs w:val="20"/>
              </w:rPr>
              <w:t xml:space="preserve">spolupracuje pri výkone dozoru nad ochranou osobných údajov s obdobnými orgánmi dozoru v Európskej únii, ako aj mimo Európskej únie. </w:t>
            </w:r>
          </w:p>
          <w:p w14:paraId="08E52041" w14:textId="77777777" w:rsidR="00817AE7" w:rsidRPr="00FD7415" w:rsidRDefault="00817AE7" w:rsidP="008054FE">
            <w:pPr>
              <w:pStyle w:val="Bezriadkovania"/>
              <w:ind w:left="284"/>
              <w:jc w:val="both"/>
              <w:rPr>
                <w:rFonts w:ascii="Times New Roman" w:hAnsi="Times New Roman" w:cs="Times New Roman"/>
                <w:sz w:val="20"/>
                <w:szCs w:val="20"/>
              </w:rPr>
            </w:pPr>
          </w:p>
        </w:tc>
        <w:tc>
          <w:tcPr>
            <w:tcW w:w="201" w:type="pct"/>
          </w:tcPr>
          <w:p w14:paraId="591323F8" w14:textId="723C4C48"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E57D070" w14:textId="77777777" w:rsidR="00817AE7" w:rsidRPr="00FD7415" w:rsidRDefault="00817AE7" w:rsidP="008054FE">
            <w:pPr>
              <w:pStyle w:val="Bezriadkovania"/>
              <w:ind w:left="284"/>
              <w:jc w:val="both"/>
              <w:rPr>
                <w:rFonts w:ascii="Times New Roman" w:hAnsi="Times New Roman" w:cs="Times New Roman"/>
                <w:sz w:val="20"/>
                <w:szCs w:val="20"/>
              </w:rPr>
            </w:pPr>
          </w:p>
        </w:tc>
      </w:tr>
      <w:tr w:rsidR="00817AE7" w:rsidRPr="00FD7415" w14:paraId="5C04FB16" w14:textId="77777777" w:rsidTr="008B00BA">
        <w:tc>
          <w:tcPr>
            <w:tcW w:w="222" w:type="pct"/>
          </w:tcPr>
          <w:p w14:paraId="61FA7C2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41</w:t>
            </w:r>
          </w:p>
          <w:p w14:paraId="6179847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0DDB87B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stanoví, že za monitorovanie uplatňovania tejto smernice je zodpovedný jeden alebo viacero nezávislých orgánov verejnej moci s cieľom chrániť základné práva a slobody fyzických osôb pri spracúvaní a uľahčiť voľný tok osobných údajov v rámci Únie (ďalej len „dozorný orgán“).</w:t>
            </w:r>
          </w:p>
        </w:tc>
        <w:tc>
          <w:tcPr>
            <w:tcW w:w="186" w:type="pct"/>
          </w:tcPr>
          <w:p w14:paraId="39F28A6A" w14:textId="37326E72"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8B4E5EB" w14:textId="37DDF520"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3EE520F1" w14:textId="15D085C9" w:rsidR="00817AE7" w:rsidRPr="00FD7415" w:rsidRDefault="00145AF5"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81</w:t>
            </w:r>
          </w:p>
          <w:p w14:paraId="772D9CB5" w14:textId="08B5C026" w:rsidR="00817AE7" w:rsidRPr="00FD7415" w:rsidRDefault="00145AF5"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1</w:t>
            </w:r>
          </w:p>
          <w:p w14:paraId="2BE1BFD2" w14:textId="77777777" w:rsidR="00817AE7" w:rsidRPr="00FD7415" w:rsidRDefault="00817AE7" w:rsidP="00DD5982">
            <w:pPr>
              <w:pStyle w:val="Bezriadkovania"/>
              <w:jc w:val="center"/>
              <w:rPr>
                <w:rFonts w:ascii="Times New Roman" w:hAnsi="Times New Roman" w:cs="Times New Roman"/>
                <w:sz w:val="20"/>
                <w:szCs w:val="20"/>
              </w:rPr>
            </w:pPr>
          </w:p>
          <w:p w14:paraId="0E889CB4" w14:textId="77777777" w:rsidR="00817AE7" w:rsidRPr="00FD7415" w:rsidRDefault="00817AE7" w:rsidP="00DD5982">
            <w:pPr>
              <w:pStyle w:val="Bezriadkovania"/>
              <w:jc w:val="center"/>
              <w:rPr>
                <w:rFonts w:ascii="Times New Roman" w:hAnsi="Times New Roman" w:cs="Times New Roman"/>
                <w:sz w:val="20"/>
                <w:szCs w:val="20"/>
              </w:rPr>
            </w:pPr>
          </w:p>
          <w:p w14:paraId="29F06ED2" w14:textId="77777777" w:rsidR="00817AE7" w:rsidRDefault="00817AE7" w:rsidP="00DD5982">
            <w:pPr>
              <w:pStyle w:val="Bezriadkovania"/>
              <w:jc w:val="center"/>
              <w:rPr>
                <w:rFonts w:ascii="Times New Roman" w:hAnsi="Times New Roman" w:cs="Times New Roman"/>
                <w:sz w:val="20"/>
                <w:szCs w:val="20"/>
              </w:rPr>
            </w:pPr>
          </w:p>
          <w:p w14:paraId="3F991FA9" w14:textId="77777777" w:rsidR="00145AF5" w:rsidRDefault="00145AF5" w:rsidP="00DD5982">
            <w:pPr>
              <w:pStyle w:val="Bezriadkovania"/>
              <w:jc w:val="center"/>
              <w:rPr>
                <w:rFonts w:ascii="Times New Roman" w:hAnsi="Times New Roman" w:cs="Times New Roman"/>
                <w:sz w:val="20"/>
                <w:szCs w:val="20"/>
              </w:rPr>
            </w:pPr>
          </w:p>
          <w:p w14:paraId="70607686" w14:textId="77777777" w:rsidR="00145AF5" w:rsidRDefault="00145AF5" w:rsidP="00DD5982">
            <w:pPr>
              <w:pStyle w:val="Bezriadkovania"/>
              <w:jc w:val="center"/>
              <w:rPr>
                <w:rFonts w:ascii="Times New Roman" w:hAnsi="Times New Roman" w:cs="Times New Roman"/>
                <w:sz w:val="20"/>
                <w:szCs w:val="20"/>
              </w:rPr>
            </w:pPr>
          </w:p>
          <w:p w14:paraId="3FAFF49B" w14:textId="77777777" w:rsidR="00145AF5" w:rsidRPr="00FD7415" w:rsidRDefault="00145AF5" w:rsidP="00DD5982">
            <w:pPr>
              <w:pStyle w:val="Bezriadkovania"/>
              <w:jc w:val="center"/>
              <w:rPr>
                <w:rFonts w:ascii="Times New Roman" w:hAnsi="Times New Roman" w:cs="Times New Roman"/>
                <w:sz w:val="20"/>
                <w:szCs w:val="20"/>
              </w:rPr>
            </w:pPr>
          </w:p>
          <w:p w14:paraId="07D8486E" w14:textId="1E7EBEAE" w:rsidR="00817AE7" w:rsidRPr="00FD7415" w:rsidRDefault="00145AF5"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4</w:t>
            </w:r>
          </w:p>
        </w:tc>
        <w:tc>
          <w:tcPr>
            <w:tcW w:w="1763" w:type="pct"/>
          </w:tcPr>
          <w:p w14:paraId="401C23B7" w14:textId="0AF1782B" w:rsidR="00145AF5" w:rsidRDefault="00145AF5" w:rsidP="00145AF5">
            <w:pPr>
              <w:pStyle w:val="Bezriadkovania"/>
              <w:jc w:val="both"/>
              <w:rPr>
                <w:rFonts w:ascii="Times New Roman" w:hAnsi="Times New Roman" w:cs="Times New Roman"/>
                <w:sz w:val="20"/>
                <w:szCs w:val="20"/>
              </w:rPr>
            </w:pPr>
            <w:r w:rsidRPr="00145AF5">
              <w:rPr>
                <w:rFonts w:ascii="Times New Roman" w:hAnsi="Times New Roman" w:cs="Times New Roman"/>
                <w:sz w:val="20"/>
                <w:szCs w:val="20"/>
              </w:rPr>
              <w:t xml:space="preserve">Úrad je orgánom štátnej správy s celoslovenskou pôsobnosťou, ktorý sa podieľa na ochrane základných práv a slobôd fyzických osôb pri spracúvaní osobných údajov, a ktorý vykonáva dozor nad ochranou osobných údajov vrátane dozoru nad ochranou osobných údajov spracúvaných príslušnými orgánmi pri plnení úloh na účely trestného konania, ak nie je v § </w:t>
            </w:r>
            <w:r>
              <w:rPr>
                <w:rFonts w:ascii="Times New Roman" w:hAnsi="Times New Roman" w:cs="Times New Roman"/>
                <w:sz w:val="20"/>
                <w:szCs w:val="20"/>
              </w:rPr>
              <w:t xml:space="preserve">82 ods. 6 a 7 ustanovené inak. </w:t>
            </w:r>
          </w:p>
          <w:p w14:paraId="6C9BB4B4" w14:textId="77777777" w:rsidR="00145AF5" w:rsidRPr="00145AF5" w:rsidRDefault="00145AF5" w:rsidP="00145AF5">
            <w:pPr>
              <w:pStyle w:val="Bezriadkovania"/>
              <w:ind w:left="1065"/>
              <w:jc w:val="both"/>
              <w:rPr>
                <w:rFonts w:ascii="Times New Roman" w:hAnsi="Times New Roman" w:cs="Times New Roman"/>
                <w:sz w:val="20"/>
                <w:szCs w:val="20"/>
              </w:rPr>
            </w:pPr>
          </w:p>
          <w:p w14:paraId="0224AD0F" w14:textId="75FDDC21" w:rsidR="00817AE7" w:rsidRPr="00FD7415" w:rsidRDefault="00145AF5" w:rsidP="00714A9F">
            <w:pPr>
              <w:pStyle w:val="Bezriadkovania"/>
              <w:jc w:val="both"/>
              <w:rPr>
                <w:rFonts w:ascii="Times New Roman" w:hAnsi="Times New Roman" w:cs="Times New Roman"/>
                <w:sz w:val="20"/>
                <w:szCs w:val="20"/>
              </w:rPr>
            </w:pPr>
            <w:r w:rsidRPr="00145AF5">
              <w:rPr>
                <w:rFonts w:ascii="Times New Roman" w:hAnsi="Times New Roman" w:cs="Times New Roman"/>
                <w:sz w:val="20"/>
                <w:szCs w:val="20"/>
              </w:rPr>
              <w:t>Úrad pri výkone svojej pôsobnosti postupuje nezávisle a riadi sa ústavou, ústavnými zákonmi, zákonmi, ostatnými všeobecne záväznými právnymi predpismi a medzinárodnými zmluvami, ktorými je Slovenská republika viazaná.</w:t>
            </w:r>
          </w:p>
        </w:tc>
        <w:tc>
          <w:tcPr>
            <w:tcW w:w="201" w:type="pct"/>
          </w:tcPr>
          <w:p w14:paraId="540FD61D" w14:textId="2687E1C3"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E96032E" w14:textId="77777777" w:rsidR="00817AE7" w:rsidRPr="00FD7415" w:rsidRDefault="00817AE7" w:rsidP="00714A9F">
            <w:pPr>
              <w:pStyle w:val="Bezriadkovania"/>
              <w:jc w:val="both"/>
              <w:rPr>
                <w:rFonts w:ascii="Times New Roman" w:hAnsi="Times New Roman" w:cs="Times New Roman"/>
                <w:sz w:val="20"/>
                <w:szCs w:val="20"/>
              </w:rPr>
            </w:pPr>
          </w:p>
        </w:tc>
      </w:tr>
      <w:tr w:rsidR="00145AF5" w:rsidRPr="00FD7415" w14:paraId="7F88E8BE" w14:textId="77777777" w:rsidTr="008B00BA">
        <w:tc>
          <w:tcPr>
            <w:tcW w:w="222" w:type="pct"/>
          </w:tcPr>
          <w:p w14:paraId="4621731A" w14:textId="77777777" w:rsidR="00145AF5" w:rsidRPr="00FD7415" w:rsidRDefault="00145AF5"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41</w:t>
            </w:r>
          </w:p>
          <w:p w14:paraId="0C498CCE" w14:textId="77777777" w:rsidR="00145AF5" w:rsidRPr="00FD7415" w:rsidRDefault="00145AF5"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7CAB84F0" w14:textId="77777777" w:rsidR="00145AF5" w:rsidRPr="00FD7415" w:rsidRDefault="00145AF5"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dozorný orgán prispieva ku konzistentnému uplatňovaniu tejto smernice v celej Únii. Na tento účel dozorné orgány spolupracujú navzájom, ako aj s Komisiou v súlade s kapitolou VII.</w:t>
            </w:r>
          </w:p>
        </w:tc>
        <w:tc>
          <w:tcPr>
            <w:tcW w:w="186" w:type="pct"/>
          </w:tcPr>
          <w:p w14:paraId="5B17DDAD" w14:textId="24C3E6D4" w:rsidR="00145AF5" w:rsidRPr="00FD7415" w:rsidRDefault="00145AF5"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DA024AB" w14:textId="759F7165" w:rsidR="00145AF5" w:rsidRPr="00FD7415" w:rsidRDefault="00145AF5"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9F16FA9" w14:textId="77777777" w:rsidR="00145AF5" w:rsidRPr="00FD7415" w:rsidRDefault="00145AF5"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t>§ 82</w:t>
            </w:r>
            <w:r w:rsidRPr="00FD7415">
              <w:rPr>
                <w:rFonts w:ascii="Times New Roman" w:hAnsi="Times New Roman" w:cs="Times New Roman"/>
                <w:sz w:val="20"/>
                <w:szCs w:val="20"/>
              </w:rPr>
              <w:t xml:space="preserve"> </w:t>
            </w:r>
            <w:r w:rsidRPr="00FD7415">
              <w:rPr>
                <w:rFonts w:ascii="Times New Roman" w:hAnsi="Times New Roman" w:cs="Times New Roman"/>
                <w:sz w:val="20"/>
                <w:szCs w:val="20"/>
              </w:rPr>
              <w:br/>
              <w:t>O: 2</w:t>
            </w:r>
          </w:p>
          <w:p w14:paraId="6E5586F9" w14:textId="77777777" w:rsidR="00145AF5" w:rsidRPr="00FD7415" w:rsidRDefault="00145AF5"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t>P: l</w:t>
            </w:r>
          </w:p>
          <w:p w14:paraId="622803D4" w14:textId="77777777" w:rsidR="00145AF5" w:rsidRPr="00FD7415" w:rsidRDefault="00145AF5" w:rsidP="00490442">
            <w:pPr>
              <w:pStyle w:val="Bezriadkovania"/>
              <w:jc w:val="center"/>
              <w:rPr>
                <w:rFonts w:ascii="Times New Roman" w:hAnsi="Times New Roman" w:cs="Times New Roman"/>
                <w:sz w:val="20"/>
                <w:szCs w:val="20"/>
              </w:rPr>
            </w:pPr>
          </w:p>
          <w:p w14:paraId="3427C225" w14:textId="77777777" w:rsidR="00145AF5" w:rsidRPr="00FD7415" w:rsidRDefault="00145AF5" w:rsidP="00490442">
            <w:pPr>
              <w:pStyle w:val="Bezriadkovania"/>
              <w:jc w:val="center"/>
              <w:rPr>
                <w:rFonts w:ascii="Times New Roman" w:hAnsi="Times New Roman" w:cs="Times New Roman"/>
                <w:sz w:val="20"/>
                <w:szCs w:val="20"/>
              </w:rPr>
            </w:pPr>
          </w:p>
          <w:p w14:paraId="744FCF05" w14:textId="77777777" w:rsidR="00145AF5" w:rsidRPr="00FD7415" w:rsidRDefault="00145AF5" w:rsidP="00490442">
            <w:pPr>
              <w:pStyle w:val="Bezriadkovania"/>
              <w:jc w:val="center"/>
              <w:rPr>
                <w:rFonts w:ascii="Times New Roman" w:hAnsi="Times New Roman" w:cs="Times New Roman"/>
                <w:sz w:val="20"/>
                <w:szCs w:val="20"/>
              </w:rPr>
            </w:pPr>
          </w:p>
          <w:p w14:paraId="34C5DAE5" w14:textId="77777777" w:rsidR="00145AF5" w:rsidRPr="00FD7415" w:rsidRDefault="00145AF5"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 82</w:t>
            </w:r>
          </w:p>
          <w:p w14:paraId="256B4235" w14:textId="77777777" w:rsidR="00145AF5" w:rsidRPr="00FD7415" w:rsidRDefault="00145AF5"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t>O: 4</w:t>
            </w:r>
          </w:p>
          <w:p w14:paraId="43AB8066" w14:textId="1C8EAF56" w:rsidR="00145AF5" w:rsidRPr="00FD7415" w:rsidRDefault="00145AF5" w:rsidP="00E06CED">
            <w:pPr>
              <w:pStyle w:val="Bezriadkovania"/>
              <w:jc w:val="center"/>
              <w:rPr>
                <w:rFonts w:ascii="Times New Roman" w:hAnsi="Times New Roman" w:cs="Times New Roman"/>
                <w:sz w:val="20"/>
                <w:szCs w:val="20"/>
              </w:rPr>
            </w:pPr>
          </w:p>
        </w:tc>
        <w:tc>
          <w:tcPr>
            <w:tcW w:w="1763" w:type="pct"/>
          </w:tcPr>
          <w:p w14:paraId="3E8A78BC" w14:textId="77777777" w:rsidR="00145AF5" w:rsidRDefault="00145AF5" w:rsidP="00490442">
            <w:pPr>
              <w:pStyle w:val="Bezriadkovania"/>
              <w:jc w:val="both"/>
              <w:rPr>
                <w:rFonts w:ascii="Times New Roman" w:hAnsi="Times New Roman" w:cs="Times New Roman"/>
                <w:sz w:val="20"/>
                <w:szCs w:val="20"/>
              </w:rPr>
            </w:pPr>
            <w:r>
              <w:rPr>
                <w:rFonts w:ascii="Times New Roman" w:hAnsi="Times New Roman" w:cs="Times New Roman"/>
                <w:sz w:val="20"/>
                <w:szCs w:val="20"/>
              </w:rPr>
              <w:lastRenderedPageBreak/>
              <w:t>Úrad</w:t>
            </w:r>
          </w:p>
          <w:p w14:paraId="61469C90" w14:textId="77777777" w:rsidR="00145AF5" w:rsidRDefault="00145AF5" w:rsidP="00490442">
            <w:pPr>
              <w:pStyle w:val="Bezriadkovania"/>
              <w:jc w:val="both"/>
              <w:rPr>
                <w:rFonts w:ascii="Times New Roman" w:hAnsi="Times New Roman" w:cs="Times New Roman"/>
                <w:sz w:val="20"/>
                <w:szCs w:val="20"/>
              </w:rPr>
            </w:pPr>
            <w:r w:rsidRPr="00145AF5">
              <w:rPr>
                <w:rFonts w:ascii="Times New Roman" w:hAnsi="Times New Roman" w:cs="Times New Roman"/>
                <w:sz w:val="20"/>
                <w:szCs w:val="20"/>
              </w:rPr>
              <w:t>spolupracuje s inými dozornými orgánmi Európskej únie vrátane výmeny informácií a poskytuje im vzájomnú pomoc s cieľom zabezpečiť spoločný postup pri ochrane osobných údajov podľa tohto zákona a osobitného predpisu. )</w:t>
            </w:r>
          </w:p>
          <w:p w14:paraId="6CF1191A" w14:textId="77777777" w:rsidR="00145AF5" w:rsidRPr="00145AF5" w:rsidRDefault="00145AF5" w:rsidP="00490442">
            <w:pPr>
              <w:pStyle w:val="Bezriadkovania"/>
              <w:jc w:val="both"/>
              <w:rPr>
                <w:rFonts w:ascii="Times New Roman" w:hAnsi="Times New Roman" w:cs="Times New Roman"/>
                <w:sz w:val="20"/>
                <w:szCs w:val="20"/>
              </w:rPr>
            </w:pPr>
          </w:p>
          <w:p w14:paraId="785CDDA6" w14:textId="77777777" w:rsidR="00145AF5" w:rsidRPr="00145AF5" w:rsidRDefault="00145AF5" w:rsidP="00490442">
            <w:pPr>
              <w:pStyle w:val="Bezriadkovania"/>
              <w:jc w:val="both"/>
              <w:rPr>
                <w:rFonts w:ascii="Times New Roman" w:hAnsi="Times New Roman" w:cs="Times New Roman"/>
                <w:sz w:val="20"/>
                <w:szCs w:val="20"/>
              </w:rPr>
            </w:pPr>
            <w:r w:rsidRPr="00145AF5">
              <w:rPr>
                <w:rFonts w:ascii="Times New Roman" w:hAnsi="Times New Roman" w:cs="Times New Roman"/>
                <w:sz w:val="20"/>
                <w:szCs w:val="20"/>
              </w:rPr>
              <w:lastRenderedPageBreak/>
              <w:t>Okrem plnenia úloh podľa odseku 1 a 2 úrad ďalej</w:t>
            </w:r>
          </w:p>
          <w:p w14:paraId="1DB01607" w14:textId="77777777" w:rsidR="00145AF5" w:rsidRPr="00145AF5" w:rsidRDefault="00145AF5" w:rsidP="00B2004F">
            <w:pPr>
              <w:pStyle w:val="Bezriadkovania"/>
              <w:numPr>
                <w:ilvl w:val="0"/>
                <w:numId w:val="65"/>
              </w:numPr>
              <w:ind w:left="306" w:hanging="284"/>
              <w:jc w:val="both"/>
              <w:rPr>
                <w:rFonts w:ascii="Times New Roman" w:hAnsi="Times New Roman" w:cs="Times New Roman"/>
                <w:sz w:val="20"/>
                <w:szCs w:val="20"/>
              </w:rPr>
            </w:pPr>
            <w:r w:rsidRPr="00145AF5">
              <w:rPr>
                <w:rFonts w:ascii="Times New Roman" w:hAnsi="Times New Roman" w:cs="Times New Roman"/>
                <w:sz w:val="20"/>
                <w:szCs w:val="20"/>
              </w:rPr>
              <w:t>plní oznamovaciu povinnosť voči Komisii v oblasti ochrany osobných údajov,</w:t>
            </w:r>
          </w:p>
          <w:p w14:paraId="0749D39A" w14:textId="77777777" w:rsidR="00145AF5" w:rsidRPr="00145AF5" w:rsidRDefault="00145AF5" w:rsidP="00B2004F">
            <w:pPr>
              <w:pStyle w:val="Bezriadkovania"/>
              <w:numPr>
                <w:ilvl w:val="0"/>
                <w:numId w:val="65"/>
              </w:numPr>
              <w:ind w:left="306" w:hanging="284"/>
              <w:jc w:val="both"/>
              <w:rPr>
                <w:rFonts w:ascii="Times New Roman" w:hAnsi="Times New Roman" w:cs="Times New Roman"/>
                <w:sz w:val="20"/>
                <w:szCs w:val="20"/>
              </w:rPr>
            </w:pPr>
            <w:r w:rsidRPr="00145AF5">
              <w:rPr>
                <w:rFonts w:ascii="Times New Roman" w:hAnsi="Times New Roman" w:cs="Times New Roman"/>
                <w:sz w:val="20"/>
                <w:szCs w:val="20"/>
              </w:rPr>
              <w:t>prijíma opatrenia na vykonanie rozhodnutí Komisie vydaných v oblasti ochrany osobných údajov a</w:t>
            </w:r>
          </w:p>
          <w:p w14:paraId="3647723E" w14:textId="77777777" w:rsidR="00145AF5" w:rsidRPr="00FD7415" w:rsidRDefault="00145AF5" w:rsidP="00B2004F">
            <w:pPr>
              <w:pStyle w:val="Bezriadkovania"/>
              <w:numPr>
                <w:ilvl w:val="0"/>
                <w:numId w:val="65"/>
              </w:numPr>
              <w:ind w:left="306" w:hanging="284"/>
              <w:jc w:val="both"/>
              <w:rPr>
                <w:rFonts w:ascii="Times New Roman" w:hAnsi="Times New Roman" w:cs="Times New Roman"/>
                <w:sz w:val="20"/>
                <w:szCs w:val="20"/>
              </w:rPr>
            </w:pPr>
            <w:r w:rsidRPr="00145AF5">
              <w:rPr>
                <w:rFonts w:ascii="Times New Roman" w:hAnsi="Times New Roman" w:cs="Times New Roman"/>
                <w:sz w:val="20"/>
                <w:szCs w:val="20"/>
              </w:rPr>
              <w:t xml:space="preserve">spolupracuje pri výkone dozoru nad ochranou osobných údajov s obdobnými orgánmi dozoru v Európskej únii, ako aj mimo Európskej únie. </w:t>
            </w:r>
          </w:p>
          <w:p w14:paraId="25699F73" w14:textId="6614944F" w:rsidR="00145AF5" w:rsidRPr="00FD7415" w:rsidRDefault="00145AF5" w:rsidP="00714A9F">
            <w:pPr>
              <w:pStyle w:val="Bezriadkovania"/>
              <w:jc w:val="both"/>
              <w:rPr>
                <w:rFonts w:ascii="Times New Roman" w:hAnsi="Times New Roman" w:cs="Times New Roman"/>
                <w:sz w:val="20"/>
                <w:szCs w:val="20"/>
              </w:rPr>
            </w:pPr>
          </w:p>
        </w:tc>
        <w:tc>
          <w:tcPr>
            <w:tcW w:w="201" w:type="pct"/>
          </w:tcPr>
          <w:p w14:paraId="6016C2D0" w14:textId="466D268B" w:rsidR="00145AF5" w:rsidRPr="00FD7415" w:rsidRDefault="00145AF5"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643C7CB4" w14:textId="77777777" w:rsidR="00145AF5" w:rsidRPr="00FD7415" w:rsidRDefault="00145AF5" w:rsidP="00714A9F">
            <w:pPr>
              <w:pStyle w:val="Bezriadkovania"/>
              <w:jc w:val="both"/>
              <w:rPr>
                <w:rFonts w:ascii="Times New Roman" w:hAnsi="Times New Roman" w:cs="Times New Roman"/>
                <w:sz w:val="20"/>
                <w:szCs w:val="20"/>
              </w:rPr>
            </w:pPr>
          </w:p>
        </w:tc>
      </w:tr>
      <w:tr w:rsidR="00817AE7" w:rsidRPr="00FD7415" w14:paraId="392E79EA" w14:textId="77777777" w:rsidTr="008B00BA">
        <w:tc>
          <w:tcPr>
            <w:tcW w:w="222" w:type="pct"/>
          </w:tcPr>
          <w:p w14:paraId="4255BBA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41</w:t>
            </w:r>
          </w:p>
          <w:p w14:paraId="6E0DE96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26BF596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môžu stanoviť, že dozorný orgán zriadený podľa nariadenia (EÚ) 2016/679 je dozorným orgánom uvedeným v tejto smernici a je zodpovedný za úlohy dozorného orgánu, ktorý sa má zriadiť podľa odseku 1 tohto článku.</w:t>
            </w:r>
          </w:p>
        </w:tc>
        <w:tc>
          <w:tcPr>
            <w:tcW w:w="186" w:type="pct"/>
          </w:tcPr>
          <w:p w14:paraId="15D48C9F" w14:textId="0A7B1D93"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62373F3" w14:textId="776BA75C"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923EFFD" w14:textId="48538F9A" w:rsidR="00817AE7" w:rsidRPr="00FD7415" w:rsidRDefault="000C049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81</w:t>
            </w:r>
          </w:p>
          <w:p w14:paraId="22BABE63" w14:textId="0B9E3323" w:rsidR="00817AE7" w:rsidRPr="00FD7415" w:rsidRDefault="000C049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1</w:t>
            </w:r>
          </w:p>
        </w:tc>
        <w:tc>
          <w:tcPr>
            <w:tcW w:w="1763" w:type="pct"/>
          </w:tcPr>
          <w:p w14:paraId="746179C8" w14:textId="0AC19087" w:rsidR="00817AE7" w:rsidRPr="00FD7415" w:rsidRDefault="000C049B" w:rsidP="00714A9F">
            <w:pPr>
              <w:pStyle w:val="Bezriadkovania"/>
              <w:jc w:val="both"/>
              <w:rPr>
                <w:rFonts w:ascii="Times New Roman" w:hAnsi="Times New Roman" w:cs="Times New Roman"/>
                <w:sz w:val="20"/>
                <w:szCs w:val="20"/>
              </w:rPr>
            </w:pPr>
            <w:r w:rsidRPr="00145AF5">
              <w:rPr>
                <w:rFonts w:ascii="Times New Roman" w:hAnsi="Times New Roman" w:cs="Times New Roman"/>
                <w:sz w:val="20"/>
                <w:szCs w:val="20"/>
              </w:rPr>
              <w:t xml:space="preserve">Úrad je orgánom štátnej správy s celoslovenskou pôsobnosťou, ktorý sa podieľa na ochrane základných práv a slobôd fyzických osôb pri spracúvaní osobných údajov, a ktorý vykonáva dozor nad ochranou osobných údajov vrátane dozoru nad ochranou osobných údajov spracúvaných príslušnými orgánmi pri plnení úloh na účely trestného konania, ak nie je v § </w:t>
            </w:r>
            <w:r>
              <w:rPr>
                <w:rFonts w:ascii="Times New Roman" w:hAnsi="Times New Roman" w:cs="Times New Roman"/>
                <w:sz w:val="20"/>
                <w:szCs w:val="20"/>
              </w:rPr>
              <w:t>82 ods. 6 a 7 ustanovené inak.</w:t>
            </w:r>
          </w:p>
        </w:tc>
        <w:tc>
          <w:tcPr>
            <w:tcW w:w="201" w:type="pct"/>
          </w:tcPr>
          <w:p w14:paraId="5A89E8C3" w14:textId="3FC329ED"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7B36B76"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3F502269" w14:textId="77777777" w:rsidTr="008B00BA">
        <w:tc>
          <w:tcPr>
            <w:tcW w:w="222" w:type="pct"/>
          </w:tcPr>
          <w:p w14:paraId="4707DD2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41</w:t>
            </w:r>
          </w:p>
          <w:p w14:paraId="13BBDE2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29469F3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je v členskom štáte zriadený viac než jeden dozorný orgán, tento členský štát určí dozorný orgán, ktorý má zastupovať uvedené orgány vo Výbore uvedenom v článku 51.</w:t>
            </w:r>
          </w:p>
        </w:tc>
        <w:tc>
          <w:tcPr>
            <w:tcW w:w="186" w:type="pct"/>
          </w:tcPr>
          <w:p w14:paraId="1555DB8B"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19D41494"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78262444"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6A4A2EE0"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3AF5300D"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6B41330B"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286AE5B" w14:textId="77777777" w:rsidTr="008B00BA">
        <w:tc>
          <w:tcPr>
            <w:tcW w:w="222" w:type="pct"/>
          </w:tcPr>
          <w:p w14:paraId="0044E1E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42</w:t>
            </w:r>
          </w:p>
          <w:p w14:paraId="6D9B008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6E70424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stanoví, že každý dozorný orgán koná pri plnení svojich úloh a výkone svojich právomocí v súlade s touto smernicou úplne nezávisle.</w:t>
            </w:r>
          </w:p>
        </w:tc>
        <w:tc>
          <w:tcPr>
            <w:tcW w:w="186" w:type="pct"/>
          </w:tcPr>
          <w:p w14:paraId="63ABF3DC" w14:textId="302A399D"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6B73D2D" w14:textId="1A8DDB02"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4EB2C3A9" w14:textId="5179BFBB" w:rsidR="00817AE7" w:rsidRPr="00FD7415" w:rsidRDefault="000C049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81</w:t>
            </w:r>
          </w:p>
          <w:p w14:paraId="3B08FBD8" w14:textId="59AB48D8" w:rsidR="00817AE7" w:rsidRPr="00FD7415" w:rsidRDefault="000C049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4</w:t>
            </w:r>
          </w:p>
        </w:tc>
        <w:tc>
          <w:tcPr>
            <w:tcW w:w="1763" w:type="pct"/>
          </w:tcPr>
          <w:p w14:paraId="62B251F4" w14:textId="60953763" w:rsidR="00817AE7" w:rsidRPr="00FD7415" w:rsidRDefault="000C049B" w:rsidP="00714A9F">
            <w:pPr>
              <w:pStyle w:val="Bezriadkovania"/>
              <w:jc w:val="both"/>
              <w:rPr>
                <w:rFonts w:ascii="Times New Roman" w:hAnsi="Times New Roman" w:cs="Times New Roman"/>
                <w:sz w:val="20"/>
                <w:szCs w:val="20"/>
              </w:rPr>
            </w:pPr>
            <w:r w:rsidRPr="00145AF5">
              <w:rPr>
                <w:rFonts w:ascii="Times New Roman" w:hAnsi="Times New Roman" w:cs="Times New Roman"/>
                <w:sz w:val="20"/>
                <w:szCs w:val="20"/>
              </w:rPr>
              <w:t>Úrad pri výkone svojej pôsobnosti postupuje nezávisle a riadi sa ústavou, ústavnými zákonmi, zákonmi, ostatnými všeobecne záväznými právnymi predpismi a medzinárodnými zmluvami, ktorými je Slovenská republika viazaná.</w:t>
            </w:r>
          </w:p>
        </w:tc>
        <w:tc>
          <w:tcPr>
            <w:tcW w:w="201" w:type="pct"/>
          </w:tcPr>
          <w:p w14:paraId="6DFED83A" w14:textId="23B16BB7"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4BA1A0F"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2FD86110" w14:textId="77777777" w:rsidTr="008B00BA">
        <w:tc>
          <w:tcPr>
            <w:tcW w:w="222" w:type="pct"/>
          </w:tcPr>
          <w:p w14:paraId="13DBAB08" w14:textId="77777777" w:rsidR="00817AE7" w:rsidRPr="00FD7415" w:rsidRDefault="00817AE7" w:rsidP="00E9216B">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42</w:t>
            </w:r>
          </w:p>
          <w:p w14:paraId="6D3D20CE" w14:textId="77777777" w:rsidR="00817AE7" w:rsidRPr="00FD7415" w:rsidRDefault="00817AE7" w:rsidP="00E9216B">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5D2062F0" w14:textId="77777777" w:rsidR="00817AE7" w:rsidRPr="00FD7415" w:rsidRDefault="00817AE7" w:rsidP="00E9216B">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člen alebo členovia ich dozorných orgánov nesmú byť pri plnení svojich úloh a výkone svojich právomocí podľa tejto smernice pod vonkajším vplyvom, či už priamym alebo nepriamym, a nesmú od nikoho požadovať ani prijímať pokyny.</w:t>
            </w:r>
          </w:p>
        </w:tc>
        <w:tc>
          <w:tcPr>
            <w:tcW w:w="186" w:type="pct"/>
          </w:tcPr>
          <w:p w14:paraId="3E8084CD" w14:textId="5EF11220" w:rsidR="00817AE7" w:rsidRPr="00FD7415" w:rsidRDefault="00817AE7" w:rsidP="00E9216B">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37390BA" w14:textId="4B18E414" w:rsidR="00817AE7" w:rsidRPr="00FD7415" w:rsidRDefault="00817AE7" w:rsidP="00E9216B">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7581642" w14:textId="7C9E617D" w:rsidR="00817AE7" w:rsidRPr="00FD7415" w:rsidRDefault="004F38FF" w:rsidP="00E9216B">
            <w:pPr>
              <w:pStyle w:val="Bezriadkovania"/>
              <w:jc w:val="center"/>
              <w:rPr>
                <w:rFonts w:ascii="Times New Roman" w:hAnsi="Times New Roman" w:cs="Times New Roman"/>
                <w:sz w:val="20"/>
                <w:szCs w:val="20"/>
              </w:rPr>
            </w:pPr>
            <w:r>
              <w:rPr>
                <w:rFonts w:ascii="Times New Roman" w:hAnsi="Times New Roman" w:cs="Times New Roman"/>
                <w:sz w:val="20"/>
                <w:szCs w:val="20"/>
              </w:rPr>
              <w:t>§ 83</w:t>
            </w:r>
          </w:p>
          <w:p w14:paraId="795AB5E5" w14:textId="77777777" w:rsidR="00817AE7" w:rsidRPr="00FD7415" w:rsidRDefault="00817AE7" w:rsidP="00E9216B">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5</w:t>
            </w:r>
          </w:p>
          <w:p w14:paraId="2800FCD1" w14:textId="77777777" w:rsidR="00817AE7" w:rsidRPr="00FD7415" w:rsidRDefault="00817AE7" w:rsidP="00E9216B">
            <w:pPr>
              <w:pStyle w:val="Bezriadkovania"/>
              <w:jc w:val="center"/>
              <w:rPr>
                <w:rFonts w:ascii="Times New Roman" w:hAnsi="Times New Roman" w:cs="Times New Roman"/>
                <w:sz w:val="20"/>
                <w:szCs w:val="20"/>
              </w:rPr>
            </w:pPr>
          </w:p>
          <w:p w14:paraId="48EFA3AF" w14:textId="4C15672A" w:rsidR="00817AE7" w:rsidRPr="00FD7415" w:rsidRDefault="00817AE7" w:rsidP="00E9216B">
            <w:pPr>
              <w:pStyle w:val="Bezriadkovania"/>
              <w:jc w:val="center"/>
              <w:rPr>
                <w:rFonts w:ascii="Times New Roman" w:hAnsi="Times New Roman" w:cs="Times New Roman"/>
                <w:sz w:val="20"/>
                <w:szCs w:val="20"/>
              </w:rPr>
            </w:pPr>
          </w:p>
          <w:p w14:paraId="5D26003A" w14:textId="18B8BC61" w:rsidR="00817AE7" w:rsidRPr="00FD7415" w:rsidRDefault="00817AE7" w:rsidP="00E9216B">
            <w:pPr>
              <w:pStyle w:val="Bezriadkovania"/>
              <w:rPr>
                <w:rFonts w:ascii="Times New Roman" w:hAnsi="Times New Roman" w:cs="Times New Roman"/>
                <w:sz w:val="20"/>
                <w:szCs w:val="20"/>
              </w:rPr>
            </w:pPr>
          </w:p>
          <w:p w14:paraId="2C674E89" w14:textId="77777777" w:rsidR="00817AE7" w:rsidRPr="00FD7415" w:rsidRDefault="00817AE7" w:rsidP="00E9216B">
            <w:pPr>
              <w:pStyle w:val="Bezriadkovania"/>
              <w:jc w:val="center"/>
              <w:rPr>
                <w:rFonts w:ascii="Times New Roman" w:hAnsi="Times New Roman" w:cs="Times New Roman"/>
                <w:sz w:val="20"/>
                <w:szCs w:val="20"/>
              </w:rPr>
            </w:pPr>
          </w:p>
          <w:p w14:paraId="123CAF12" w14:textId="5BE2973F" w:rsidR="00817AE7" w:rsidRPr="00FD7415" w:rsidRDefault="004F38FF" w:rsidP="00E9216B">
            <w:pPr>
              <w:pStyle w:val="Bezriadkovania"/>
              <w:jc w:val="center"/>
              <w:rPr>
                <w:rFonts w:ascii="Times New Roman" w:hAnsi="Times New Roman" w:cs="Times New Roman"/>
                <w:sz w:val="20"/>
                <w:szCs w:val="20"/>
              </w:rPr>
            </w:pPr>
            <w:r>
              <w:rPr>
                <w:rFonts w:ascii="Times New Roman" w:hAnsi="Times New Roman" w:cs="Times New Roman"/>
                <w:sz w:val="20"/>
                <w:szCs w:val="20"/>
              </w:rPr>
              <w:t>§ 84</w:t>
            </w:r>
          </w:p>
          <w:p w14:paraId="63840AC2" w14:textId="3D14FC16" w:rsidR="00817AE7" w:rsidRPr="00FD7415" w:rsidRDefault="00817AE7" w:rsidP="00E9216B">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750EBB10" w14:textId="28444269" w:rsidR="00817AE7" w:rsidRPr="00FD7415" w:rsidRDefault="004F38FF" w:rsidP="00E9216B">
            <w:pPr>
              <w:pStyle w:val="Bezriadkovania"/>
              <w:jc w:val="both"/>
              <w:rPr>
                <w:rFonts w:ascii="Times New Roman" w:hAnsi="Times New Roman" w:cs="Times New Roman"/>
                <w:sz w:val="20"/>
                <w:szCs w:val="20"/>
              </w:rPr>
            </w:pPr>
            <w:r w:rsidRPr="004F38FF">
              <w:rPr>
                <w:rFonts w:ascii="Times New Roman" w:hAnsi="Times New Roman" w:cs="Times New Roman"/>
                <w:sz w:val="20"/>
                <w:szCs w:val="20"/>
              </w:rPr>
              <w:t>Predseda úradu musí byť pri výkone svojej funkcie nezávislý a nesmie byť pri plnení svojich úloh a výkone svojich právomocí podľa tohto zákona pod vonkajším vplyvom, či už priamym alebo nepriamym, a nesmie od nikoho požadovať ani prijímať pokyny.</w:t>
            </w:r>
          </w:p>
          <w:p w14:paraId="4E66FA88" w14:textId="77777777" w:rsidR="00817AE7" w:rsidRPr="00FD7415" w:rsidRDefault="00817AE7" w:rsidP="00E9216B">
            <w:pPr>
              <w:pStyle w:val="Bezriadkovania"/>
              <w:jc w:val="both"/>
              <w:rPr>
                <w:rFonts w:ascii="Times New Roman" w:hAnsi="Times New Roman" w:cs="Times New Roman"/>
                <w:sz w:val="20"/>
                <w:szCs w:val="20"/>
              </w:rPr>
            </w:pPr>
          </w:p>
          <w:p w14:paraId="5B9D907D" w14:textId="032A77A3" w:rsidR="00817AE7" w:rsidRPr="00FD7415" w:rsidRDefault="004F38FF" w:rsidP="00E9216B">
            <w:pPr>
              <w:pStyle w:val="Bezriadkovania"/>
              <w:jc w:val="both"/>
              <w:rPr>
                <w:rFonts w:ascii="Times New Roman" w:hAnsi="Times New Roman" w:cs="Times New Roman"/>
                <w:sz w:val="20"/>
                <w:szCs w:val="20"/>
              </w:rPr>
            </w:pPr>
            <w:r w:rsidRPr="004F38FF">
              <w:rPr>
                <w:rFonts w:ascii="Times New Roman" w:hAnsi="Times New Roman" w:cs="Times New Roman"/>
                <w:sz w:val="20"/>
                <w:szCs w:val="20"/>
              </w:rPr>
              <w:t>Na výkon funkcie podpredsedu úradu sa § 83 ods. 3 až 6, ods. 8 až 11 vzťahujú rovnako.</w:t>
            </w:r>
          </w:p>
        </w:tc>
        <w:tc>
          <w:tcPr>
            <w:tcW w:w="201" w:type="pct"/>
          </w:tcPr>
          <w:p w14:paraId="46BCE759" w14:textId="044D4A56"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804164D" w14:textId="77777777" w:rsidR="00817AE7" w:rsidRPr="00FD7415" w:rsidRDefault="00817AE7" w:rsidP="00E9216B">
            <w:pPr>
              <w:pStyle w:val="Bezriadkovania"/>
              <w:jc w:val="both"/>
              <w:rPr>
                <w:rFonts w:ascii="Times New Roman" w:hAnsi="Times New Roman" w:cs="Times New Roman"/>
                <w:sz w:val="20"/>
                <w:szCs w:val="20"/>
              </w:rPr>
            </w:pPr>
          </w:p>
        </w:tc>
      </w:tr>
      <w:tr w:rsidR="006E028E" w:rsidRPr="00FD7415" w14:paraId="51DFF558" w14:textId="77777777" w:rsidTr="008B00BA">
        <w:tc>
          <w:tcPr>
            <w:tcW w:w="222" w:type="pct"/>
          </w:tcPr>
          <w:p w14:paraId="1B107B88" w14:textId="77777777" w:rsidR="006E028E" w:rsidRPr="00FD7415" w:rsidRDefault="006E028E" w:rsidP="00E9216B">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42</w:t>
            </w:r>
          </w:p>
          <w:p w14:paraId="625FC647" w14:textId="77777777" w:rsidR="006E028E" w:rsidRPr="00FD7415" w:rsidRDefault="006E028E" w:rsidP="00E9216B">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0F4682A3" w14:textId="77777777" w:rsidR="006E028E" w:rsidRPr="00FD7415" w:rsidRDefault="006E028E" w:rsidP="00E9216B">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Členovia dozorných orgánov členských štátov sa zdržia akéhokoľvek konania nezlučiteľného s ich povinnosťami a počas svojho funkčného obdobia nevykonávajú žiadnu inú platenú ani neplatenú pracovnú činnosť nezlučiteľnú s touto funkciou.</w:t>
            </w:r>
          </w:p>
        </w:tc>
        <w:tc>
          <w:tcPr>
            <w:tcW w:w="186" w:type="pct"/>
          </w:tcPr>
          <w:p w14:paraId="1F0E6FD3" w14:textId="0F3C61B0" w:rsidR="006E028E" w:rsidRPr="00FD7415" w:rsidRDefault="006E028E" w:rsidP="00E9216B">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7E4A582" w14:textId="77777777" w:rsidR="006E028E" w:rsidRPr="00FD7415" w:rsidRDefault="006E028E" w:rsidP="00E9216B">
            <w:pPr>
              <w:pStyle w:val="Bezriadkovania"/>
              <w:jc w:val="center"/>
              <w:rPr>
                <w:rFonts w:ascii="Times New Roman" w:hAnsi="Times New Roman" w:cs="Times New Roman"/>
                <w:sz w:val="20"/>
                <w:szCs w:val="20"/>
              </w:rPr>
            </w:pPr>
          </w:p>
        </w:tc>
        <w:tc>
          <w:tcPr>
            <w:tcW w:w="236" w:type="pct"/>
          </w:tcPr>
          <w:p w14:paraId="0A996F4B" w14:textId="52896DCA" w:rsidR="006E028E" w:rsidRPr="00FD7415" w:rsidRDefault="006E028E" w:rsidP="00E9216B">
            <w:pPr>
              <w:pStyle w:val="Bezriadkovania"/>
              <w:jc w:val="center"/>
              <w:rPr>
                <w:rFonts w:ascii="Times New Roman" w:hAnsi="Times New Roman" w:cs="Times New Roman"/>
                <w:sz w:val="20"/>
                <w:szCs w:val="20"/>
              </w:rPr>
            </w:pPr>
            <w:r>
              <w:rPr>
                <w:rFonts w:ascii="Times New Roman" w:hAnsi="Times New Roman" w:cs="Times New Roman"/>
                <w:sz w:val="20"/>
                <w:szCs w:val="20"/>
              </w:rPr>
              <w:t>§ 83</w:t>
            </w:r>
          </w:p>
          <w:p w14:paraId="01095383" w14:textId="1C7FB4F9" w:rsidR="006E028E" w:rsidRPr="00FD7415" w:rsidRDefault="006E028E" w:rsidP="00E9216B">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6</w:t>
            </w:r>
          </w:p>
          <w:p w14:paraId="5DD57AF1" w14:textId="77777777" w:rsidR="006E028E" w:rsidRPr="00FD7415" w:rsidRDefault="006E028E" w:rsidP="00E9216B">
            <w:pPr>
              <w:pStyle w:val="Bezriadkovania"/>
              <w:jc w:val="center"/>
              <w:rPr>
                <w:rFonts w:ascii="Times New Roman" w:hAnsi="Times New Roman" w:cs="Times New Roman"/>
                <w:sz w:val="20"/>
                <w:szCs w:val="20"/>
              </w:rPr>
            </w:pPr>
          </w:p>
          <w:p w14:paraId="0E9A5A54" w14:textId="5305FC21" w:rsidR="006E028E" w:rsidRPr="00FD7415" w:rsidRDefault="006E028E" w:rsidP="00E9216B">
            <w:pPr>
              <w:pStyle w:val="Bezriadkovania"/>
              <w:jc w:val="center"/>
              <w:rPr>
                <w:rFonts w:ascii="Times New Roman" w:hAnsi="Times New Roman" w:cs="Times New Roman"/>
                <w:sz w:val="20"/>
                <w:szCs w:val="20"/>
              </w:rPr>
            </w:pPr>
          </w:p>
          <w:p w14:paraId="47D21A50" w14:textId="45495AA3" w:rsidR="006E028E" w:rsidRPr="00FD7415" w:rsidRDefault="006E028E" w:rsidP="00E9216B">
            <w:pPr>
              <w:pStyle w:val="Bezriadkovania"/>
              <w:jc w:val="center"/>
              <w:rPr>
                <w:rFonts w:ascii="Times New Roman" w:hAnsi="Times New Roman" w:cs="Times New Roman"/>
                <w:sz w:val="20"/>
                <w:szCs w:val="20"/>
              </w:rPr>
            </w:pPr>
            <w:r>
              <w:rPr>
                <w:rFonts w:ascii="Times New Roman" w:hAnsi="Times New Roman" w:cs="Times New Roman"/>
                <w:sz w:val="20"/>
                <w:szCs w:val="20"/>
              </w:rPr>
              <w:t>§ 84</w:t>
            </w:r>
          </w:p>
          <w:p w14:paraId="5F782899" w14:textId="6248502B" w:rsidR="006E028E" w:rsidRPr="00FD7415" w:rsidRDefault="006E028E" w:rsidP="00E9216B">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129270CA" w14:textId="64C903B7" w:rsidR="006E028E" w:rsidRDefault="006E028E" w:rsidP="00E9216B">
            <w:pPr>
              <w:pStyle w:val="Bezriadkovania"/>
              <w:jc w:val="both"/>
              <w:rPr>
                <w:rFonts w:ascii="Times New Roman" w:hAnsi="Times New Roman" w:cs="Times New Roman"/>
                <w:sz w:val="20"/>
                <w:szCs w:val="20"/>
              </w:rPr>
            </w:pPr>
            <w:r w:rsidRPr="004F38FF">
              <w:rPr>
                <w:rFonts w:ascii="Times New Roman" w:hAnsi="Times New Roman" w:cs="Times New Roman"/>
                <w:sz w:val="20"/>
                <w:szCs w:val="20"/>
              </w:rPr>
              <w:t>Predseda úradu je povinný sa zdržať akéhokoľvek konania nezlučiteľného s jeho povinnosťami podľa tohto záko</w:t>
            </w:r>
            <w:r>
              <w:rPr>
                <w:rFonts w:ascii="Times New Roman" w:hAnsi="Times New Roman" w:cs="Times New Roman"/>
                <w:sz w:val="20"/>
                <w:szCs w:val="20"/>
              </w:rPr>
              <w:t>na a podľa osobitného predpisu.</w:t>
            </w:r>
            <w:r w:rsidRPr="004F38FF">
              <w:rPr>
                <w:rFonts w:ascii="Times New Roman" w:hAnsi="Times New Roman" w:cs="Times New Roman"/>
                <w:sz w:val="20"/>
                <w:szCs w:val="20"/>
                <w:vertAlign w:val="superscript"/>
              </w:rPr>
              <w:t>37</w:t>
            </w:r>
            <w:r w:rsidRPr="004F38FF">
              <w:rPr>
                <w:rFonts w:ascii="Times New Roman" w:hAnsi="Times New Roman" w:cs="Times New Roman"/>
                <w:sz w:val="20"/>
                <w:szCs w:val="20"/>
              </w:rPr>
              <w:t xml:space="preserve">) </w:t>
            </w:r>
          </w:p>
          <w:p w14:paraId="2DB2209D" w14:textId="77777777" w:rsidR="006E028E" w:rsidRPr="00FD7415" w:rsidRDefault="006E028E" w:rsidP="00E9216B">
            <w:pPr>
              <w:pStyle w:val="Bezriadkovania"/>
              <w:jc w:val="both"/>
              <w:rPr>
                <w:rFonts w:ascii="Times New Roman" w:hAnsi="Times New Roman" w:cs="Times New Roman"/>
                <w:sz w:val="20"/>
                <w:szCs w:val="20"/>
              </w:rPr>
            </w:pPr>
          </w:p>
          <w:p w14:paraId="773CB706" w14:textId="3BA499EE" w:rsidR="006E028E" w:rsidRPr="00FD7415" w:rsidRDefault="006E028E" w:rsidP="00E9216B">
            <w:pPr>
              <w:pStyle w:val="Bezriadkovania"/>
              <w:jc w:val="both"/>
              <w:rPr>
                <w:rFonts w:ascii="Times New Roman" w:hAnsi="Times New Roman" w:cs="Times New Roman"/>
                <w:sz w:val="20"/>
                <w:szCs w:val="20"/>
              </w:rPr>
            </w:pPr>
            <w:r w:rsidRPr="004F38FF">
              <w:rPr>
                <w:rFonts w:ascii="Times New Roman" w:hAnsi="Times New Roman" w:cs="Times New Roman"/>
                <w:sz w:val="20"/>
                <w:szCs w:val="20"/>
              </w:rPr>
              <w:t>Na výkon funkcie podpredsedu úradu sa § 83 ods. 3 až 6, ods. 8 až 11 vzťahujú rovnako.</w:t>
            </w:r>
          </w:p>
        </w:tc>
        <w:tc>
          <w:tcPr>
            <w:tcW w:w="201" w:type="pct"/>
          </w:tcPr>
          <w:p w14:paraId="6F465CF5" w14:textId="2C122A1F" w:rsidR="006E028E" w:rsidRPr="00FD7415" w:rsidRDefault="006E028E" w:rsidP="006E028E">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96925E7" w14:textId="77777777" w:rsidR="006E028E" w:rsidRPr="00FD7415" w:rsidRDefault="006E028E" w:rsidP="00E9216B">
            <w:pPr>
              <w:pStyle w:val="Bezriadkovania"/>
              <w:jc w:val="both"/>
              <w:rPr>
                <w:rFonts w:ascii="Times New Roman" w:hAnsi="Times New Roman" w:cs="Times New Roman"/>
                <w:sz w:val="20"/>
                <w:szCs w:val="20"/>
              </w:rPr>
            </w:pPr>
          </w:p>
        </w:tc>
      </w:tr>
      <w:tr w:rsidR="00817AE7" w:rsidRPr="00FD7415" w14:paraId="3A281DEA" w14:textId="77777777" w:rsidTr="008B00BA">
        <w:tc>
          <w:tcPr>
            <w:tcW w:w="222" w:type="pct"/>
          </w:tcPr>
          <w:p w14:paraId="17D4168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42</w:t>
            </w:r>
          </w:p>
          <w:p w14:paraId="3E6FE4B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65A5635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zabezpečí, že sa každému dozornému orgánu poskytnú ľudské, technické a finančné zdroje, priestory a infraštruktúra, ktoré sú potrebné na účinné plnenie jeho úloh a vykonávanie jeho právomocí vrátane tých, ktoré sa majú plniť a vykonávať v súvislosti so vzájomnou pomocou, spoluprácou a účasťou vo Výbore.</w:t>
            </w:r>
          </w:p>
        </w:tc>
        <w:tc>
          <w:tcPr>
            <w:tcW w:w="186" w:type="pct"/>
          </w:tcPr>
          <w:p w14:paraId="14E10947" w14:textId="61514A83"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FAB644F" w14:textId="31CEF557" w:rsidR="00817AE7" w:rsidRPr="00FD7415" w:rsidRDefault="00817AE7" w:rsidP="00C175F2">
            <w:pPr>
              <w:pStyle w:val="Bezriadkovania"/>
              <w:ind w:left="-108" w:right="-110"/>
              <w:jc w:val="center"/>
              <w:rPr>
                <w:rFonts w:ascii="Times New Roman" w:hAnsi="Times New Roman" w:cs="Times New Roman"/>
                <w:sz w:val="20"/>
                <w:szCs w:val="20"/>
              </w:rPr>
            </w:pPr>
            <w:r w:rsidRPr="00FD7415">
              <w:rPr>
                <w:rFonts w:ascii="Times New Roman" w:hAnsi="Times New Roman" w:cs="Times New Roman"/>
                <w:sz w:val="20"/>
                <w:szCs w:val="20"/>
              </w:rPr>
              <w:t xml:space="preserve">zákon o správe majetku </w:t>
            </w:r>
          </w:p>
          <w:p w14:paraId="5649F366" w14:textId="77777777" w:rsidR="00817AE7" w:rsidRPr="00FD7415" w:rsidRDefault="00817AE7" w:rsidP="00C175F2">
            <w:pPr>
              <w:pStyle w:val="Bezriadkovania"/>
              <w:ind w:left="-108" w:right="-110"/>
              <w:jc w:val="center"/>
              <w:rPr>
                <w:rFonts w:ascii="Times New Roman" w:hAnsi="Times New Roman" w:cs="Times New Roman"/>
                <w:sz w:val="20"/>
                <w:szCs w:val="20"/>
              </w:rPr>
            </w:pPr>
          </w:p>
          <w:p w14:paraId="6E0B7043" w14:textId="77777777" w:rsidR="00817AE7" w:rsidRPr="00FD7415" w:rsidRDefault="00817AE7" w:rsidP="00C175F2">
            <w:pPr>
              <w:pStyle w:val="Bezriadkovania"/>
              <w:ind w:left="-108" w:right="-110"/>
              <w:jc w:val="center"/>
              <w:rPr>
                <w:rFonts w:ascii="Times New Roman" w:hAnsi="Times New Roman" w:cs="Times New Roman"/>
                <w:sz w:val="20"/>
                <w:szCs w:val="20"/>
              </w:rPr>
            </w:pPr>
          </w:p>
          <w:p w14:paraId="47DE9CDF" w14:textId="77777777" w:rsidR="00817AE7" w:rsidRPr="00FD7415" w:rsidRDefault="00817AE7" w:rsidP="00C175F2">
            <w:pPr>
              <w:pStyle w:val="Bezriadkovania"/>
              <w:ind w:left="-108" w:right="-110"/>
              <w:jc w:val="center"/>
              <w:rPr>
                <w:rFonts w:ascii="Times New Roman" w:hAnsi="Times New Roman" w:cs="Times New Roman"/>
                <w:sz w:val="20"/>
                <w:szCs w:val="20"/>
              </w:rPr>
            </w:pPr>
          </w:p>
          <w:p w14:paraId="4234EB75" w14:textId="77777777" w:rsidR="00817AE7" w:rsidRPr="00FD7415" w:rsidRDefault="00817AE7" w:rsidP="00C175F2">
            <w:pPr>
              <w:pStyle w:val="Bezriadkovania"/>
              <w:ind w:left="-108" w:right="-110"/>
              <w:jc w:val="center"/>
              <w:rPr>
                <w:rFonts w:ascii="Times New Roman" w:hAnsi="Times New Roman" w:cs="Times New Roman"/>
                <w:sz w:val="20"/>
                <w:szCs w:val="20"/>
              </w:rPr>
            </w:pPr>
          </w:p>
          <w:p w14:paraId="6BA6D2C2" w14:textId="77777777" w:rsidR="00817AE7" w:rsidRPr="00FD7415" w:rsidRDefault="00817AE7" w:rsidP="00C175F2">
            <w:pPr>
              <w:pStyle w:val="Bezriadkovania"/>
              <w:ind w:left="-108" w:right="-110"/>
              <w:jc w:val="center"/>
              <w:rPr>
                <w:rFonts w:ascii="Times New Roman" w:hAnsi="Times New Roman" w:cs="Times New Roman"/>
                <w:sz w:val="20"/>
                <w:szCs w:val="20"/>
              </w:rPr>
            </w:pPr>
          </w:p>
          <w:p w14:paraId="0339B62F" w14:textId="77777777" w:rsidR="00817AE7" w:rsidRPr="00FD7415" w:rsidRDefault="00817AE7" w:rsidP="00C175F2">
            <w:pPr>
              <w:pStyle w:val="Bezriadkovania"/>
              <w:ind w:left="-108" w:right="-110"/>
              <w:jc w:val="center"/>
              <w:rPr>
                <w:rFonts w:ascii="Times New Roman" w:hAnsi="Times New Roman" w:cs="Times New Roman"/>
                <w:sz w:val="20"/>
                <w:szCs w:val="20"/>
              </w:rPr>
            </w:pPr>
          </w:p>
          <w:p w14:paraId="580ED1E9" w14:textId="77777777" w:rsidR="00817AE7" w:rsidRPr="00FD7415" w:rsidRDefault="00817AE7" w:rsidP="00C175F2">
            <w:pPr>
              <w:pStyle w:val="Bezriadkovania"/>
              <w:ind w:left="-108" w:right="-110"/>
              <w:jc w:val="center"/>
              <w:rPr>
                <w:rFonts w:ascii="Times New Roman" w:hAnsi="Times New Roman" w:cs="Times New Roman"/>
                <w:sz w:val="20"/>
                <w:szCs w:val="20"/>
              </w:rPr>
            </w:pPr>
          </w:p>
          <w:p w14:paraId="4B97B143" w14:textId="2FDA694E" w:rsidR="00817AE7" w:rsidRPr="00FD7415" w:rsidRDefault="00817AE7" w:rsidP="00C175F2">
            <w:pPr>
              <w:pStyle w:val="Bezriadkovania"/>
              <w:ind w:left="-108" w:right="-110"/>
              <w:jc w:val="center"/>
              <w:rPr>
                <w:rFonts w:ascii="Times New Roman" w:hAnsi="Times New Roman" w:cs="Times New Roman"/>
                <w:sz w:val="20"/>
                <w:szCs w:val="20"/>
              </w:rPr>
            </w:pPr>
            <w:r w:rsidRPr="00FD7415">
              <w:rPr>
                <w:rFonts w:ascii="Times New Roman" w:hAnsi="Times New Roman" w:cs="Times New Roman"/>
                <w:sz w:val="20"/>
                <w:szCs w:val="20"/>
              </w:rPr>
              <w:t>zákon o rozpočto-vých pravidlách</w:t>
            </w:r>
          </w:p>
          <w:p w14:paraId="182DA843" w14:textId="7E8EF8A2" w:rsidR="00817AE7" w:rsidRPr="00FD7415" w:rsidRDefault="00817AE7" w:rsidP="00C175F2">
            <w:pPr>
              <w:pStyle w:val="Bezriadkovania"/>
              <w:ind w:left="-108" w:right="-110"/>
              <w:jc w:val="center"/>
              <w:rPr>
                <w:rFonts w:ascii="Times New Roman" w:hAnsi="Times New Roman" w:cs="Times New Roman"/>
                <w:sz w:val="20"/>
                <w:szCs w:val="20"/>
              </w:rPr>
            </w:pPr>
          </w:p>
        </w:tc>
        <w:tc>
          <w:tcPr>
            <w:tcW w:w="236" w:type="pct"/>
          </w:tcPr>
          <w:p w14:paraId="332FAD2E"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lastRenderedPageBreak/>
              <w:t>§ 3</w:t>
            </w:r>
          </w:p>
          <w:p w14:paraId="538A8656"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1DD52309" w14:textId="77777777" w:rsidR="00817AE7" w:rsidRPr="00FD7415" w:rsidRDefault="00817AE7" w:rsidP="00DD5982">
            <w:pPr>
              <w:pStyle w:val="Bezriadkovania"/>
              <w:jc w:val="center"/>
              <w:rPr>
                <w:rFonts w:ascii="Times New Roman" w:hAnsi="Times New Roman" w:cs="Times New Roman"/>
                <w:sz w:val="20"/>
                <w:szCs w:val="20"/>
              </w:rPr>
            </w:pPr>
          </w:p>
          <w:p w14:paraId="18E73113"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p w14:paraId="78526FDA" w14:textId="77777777" w:rsidR="00817AE7" w:rsidRPr="00FD7415" w:rsidRDefault="00817AE7" w:rsidP="00DD5982">
            <w:pPr>
              <w:pStyle w:val="Bezriadkovania"/>
              <w:jc w:val="center"/>
              <w:rPr>
                <w:rFonts w:ascii="Times New Roman" w:hAnsi="Times New Roman" w:cs="Times New Roman"/>
                <w:sz w:val="20"/>
                <w:szCs w:val="20"/>
              </w:rPr>
            </w:pPr>
          </w:p>
          <w:p w14:paraId="0D9A091E" w14:textId="77777777" w:rsidR="00817AE7" w:rsidRPr="00FD7415" w:rsidRDefault="00817AE7" w:rsidP="00DD5982">
            <w:pPr>
              <w:pStyle w:val="Bezriadkovania"/>
              <w:jc w:val="center"/>
              <w:rPr>
                <w:rFonts w:ascii="Times New Roman" w:hAnsi="Times New Roman" w:cs="Times New Roman"/>
                <w:sz w:val="20"/>
                <w:szCs w:val="20"/>
              </w:rPr>
            </w:pPr>
          </w:p>
          <w:p w14:paraId="695C6E61" w14:textId="77777777" w:rsidR="00817AE7" w:rsidRPr="00FD7415" w:rsidRDefault="00817AE7" w:rsidP="00DD5982">
            <w:pPr>
              <w:pStyle w:val="Bezriadkovania"/>
              <w:jc w:val="center"/>
              <w:rPr>
                <w:rFonts w:ascii="Times New Roman" w:hAnsi="Times New Roman" w:cs="Times New Roman"/>
                <w:sz w:val="20"/>
                <w:szCs w:val="20"/>
              </w:rPr>
            </w:pPr>
          </w:p>
          <w:p w14:paraId="1A037F12" w14:textId="77777777" w:rsidR="00817AE7" w:rsidRPr="00FD7415" w:rsidRDefault="00817AE7" w:rsidP="00DD5982">
            <w:pPr>
              <w:pStyle w:val="Bezriadkovania"/>
              <w:jc w:val="center"/>
              <w:rPr>
                <w:rFonts w:ascii="Times New Roman" w:hAnsi="Times New Roman" w:cs="Times New Roman"/>
                <w:sz w:val="20"/>
                <w:szCs w:val="20"/>
              </w:rPr>
            </w:pPr>
          </w:p>
          <w:p w14:paraId="132E845F" w14:textId="77777777" w:rsidR="00817AE7" w:rsidRPr="00FD7415" w:rsidRDefault="00817AE7" w:rsidP="00DD5982">
            <w:pPr>
              <w:pStyle w:val="Bezriadkovania"/>
              <w:jc w:val="center"/>
              <w:rPr>
                <w:rFonts w:ascii="Times New Roman" w:hAnsi="Times New Roman" w:cs="Times New Roman"/>
                <w:sz w:val="20"/>
                <w:szCs w:val="20"/>
              </w:rPr>
            </w:pPr>
          </w:p>
          <w:p w14:paraId="7A98F824" w14:textId="77777777" w:rsidR="00817AE7" w:rsidRPr="00FD7415" w:rsidRDefault="00817AE7" w:rsidP="00DD5982">
            <w:pPr>
              <w:pStyle w:val="Bezriadkovania"/>
              <w:jc w:val="center"/>
              <w:rPr>
                <w:rFonts w:ascii="Times New Roman" w:hAnsi="Times New Roman" w:cs="Times New Roman"/>
                <w:sz w:val="20"/>
                <w:szCs w:val="20"/>
              </w:rPr>
            </w:pPr>
          </w:p>
          <w:p w14:paraId="59746FCB"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19</w:t>
            </w:r>
          </w:p>
          <w:p w14:paraId="2A9CC00C" w14:textId="6A017DF4"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6</w:t>
            </w:r>
          </w:p>
        </w:tc>
        <w:tc>
          <w:tcPr>
            <w:tcW w:w="1763" w:type="pct"/>
          </w:tcPr>
          <w:p w14:paraId="60F96EAE" w14:textId="79E5E1D7" w:rsidR="00817AE7" w:rsidRPr="00FD7415" w:rsidRDefault="00817AE7" w:rsidP="00C175F2">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Správa majetku štátu je súhrn oprávnení a povinností správcu k tej časti majetku štátu, ktorý mu štát zveril do správy.</w:t>
            </w:r>
          </w:p>
          <w:p w14:paraId="5C17F807" w14:textId="77777777" w:rsidR="00817AE7" w:rsidRPr="00FD7415" w:rsidRDefault="00817AE7" w:rsidP="00C175F2">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 </w:t>
            </w:r>
          </w:p>
          <w:p w14:paraId="73C79037" w14:textId="77777777" w:rsidR="00817AE7" w:rsidRPr="00FD7415" w:rsidRDefault="00817AE7" w:rsidP="00C175F2">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Správca je oprávnený a povinný majetok štátu užívať na plnenie úloh v rámci predmetu činnosti alebo v súvislosti s ním, nakladať s ním podľa tohto zákona, udržiavať ho v riadnom stave, využívať všetky právne prostriedky na jeho ochranu a </w:t>
            </w:r>
            <w:r w:rsidRPr="00FD7415">
              <w:rPr>
                <w:rFonts w:ascii="Times New Roman" w:hAnsi="Times New Roman" w:cs="Times New Roman"/>
                <w:sz w:val="20"/>
                <w:szCs w:val="20"/>
              </w:rPr>
              <w:lastRenderedPageBreak/>
              <w:t>dbať, aby nedošlo najmä k jeho poškodeniu, strate, zneužitiu alebo zmenšeniu.</w:t>
            </w:r>
          </w:p>
          <w:p w14:paraId="49F4844B" w14:textId="77777777" w:rsidR="00817AE7" w:rsidRPr="00FD7415" w:rsidRDefault="00817AE7" w:rsidP="00C175F2">
            <w:pPr>
              <w:pStyle w:val="Bezriadkovania"/>
              <w:jc w:val="both"/>
              <w:rPr>
                <w:rFonts w:ascii="Times New Roman" w:hAnsi="Times New Roman" w:cs="Times New Roman"/>
                <w:sz w:val="20"/>
                <w:szCs w:val="20"/>
              </w:rPr>
            </w:pPr>
          </w:p>
          <w:p w14:paraId="5A805E8E" w14:textId="69205845" w:rsidR="00817AE7" w:rsidRPr="00FD7415" w:rsidRDefault="00817AE7" w:rsidP="00C175F2">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Verejné prostriedky sa môžu používať na krytie nevyhnutných potrieb a opatrení vyplývajúcich z osobitných predpisov. Subjekt verejnej správy je povinný pri používaní verejných prostriedkov zachovávať hospodárnosť, efektívnosť a účinnosť ich použitia.</w:t>
            </w:r>
          </w:p>
        </w:tc>
        <w:tc>
          <w:tcPr>
            <w:tcW w:w="201" w:type="pct"/>
          </w:tcPr>
          <w:p w14:paraId="09B85165" w14:textId="08511985"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7F17411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6BA4F9E9" w14:textId="77777777" w:rsidTr="008B00BA">
        <w:tc>
          <w:tcPr>
            <w:tcW w:w="222" w:type="pct"/>
          </w:tcPr>
          <w:p w14:paraId="301073D9" w14:textId="62F19C2E"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42</w:t>
            </w:r>
          </w:p>
          <w:p w14:paraId="02391D8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5</w:t>
            </w:r>
          </w:p>
        </w:tc>
        <w:tc>
          <w:tcPr>
            <w:tcW w:w="1672" w:type="pct"/>
          </w:tcPr>
          <w:p w14:paraId="642DB74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zabezpečí, aby si každý dozorný orgán vybral a mal svoj vlastný personál, ktorý je podriadený výlučne členovi alebo členom dotknutého dozorného orgánu.</w:t>
            </w:r>
          </w:p>
        </w:tc>
        <w:tc>
          <w:tcPr>
            <w:tcW w:w="186" w:type="pct"/>
          </w:tcPr>
          <w:p w14:paraId="48DC06D7" w14:textId="06A46B38"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BFF48DD" w14:textId="14DDB316"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zákon o štátnej službe</w:t>
            </w:r>
          </w:p>
        </w:tc>
        <w:tc>
          <w:tcPr>
            <w:tcW w:w="236" w:type="pct"/>
          </w:tcPr>
          <w:p w14:paraId="5ED999D6"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7</w:t>
            </w:r>
          </w:p>
          <w:p w14:paraId="6BF63A59"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60294BC3" w14:textId="77777777" w:rsidR="00817AE7" w:rsidRPr="00FD7415" w:rsidRDefault="00817AE7" w:rsidP="00DD5982">
            <w:pPr>
              <w:pStyle w:val="Bezriadkovania"/>
              <w:jc w:val="center"/>
              <w:rPr>
                <w:rFonts w:ascii="Times New Roman" w:hAnsi="Times New Roman" w:cs="Times New Roman"/>
                <w:sz w:val="20"/>
                <w:szCs w:val="20"/>
              </w:rPr>
            </w:pPr>
          </w:p>
          <w:p w14:paraId="2B4C532E" w14:textId="77777777" w:rsidR="00817AE7" w:rsidRPr="00FD7415" w:rsidRDefault="00817AE7" w:rsidP="00DD5982">
            <w:pPr>
              <w:pStyle w:val="Bezriadkovania"/>
              <w:jc w:val="center"/>
              <w:rPr>
                <w:rFonts w:ascii="Times New Roman" w:hAnsi="Times New Roman" w:cs="Times New Roman"/>
                <w:sz w:val="20"/>
                <w:szCs w:val="20"/>
              </w:rPr>
            </w:pPr>
          </w:p>
          <w:p w14:paraId="2A1FCF4C" w14:textId="77777777" w:rsidR="00817AE7" w:rsidRPr="00FD7415" w:rsidRDefault="00817AE7" w:rsidP="00DD5982">
            <w:pPr>
              <w:pStyle w:val="Bezriadkovania"/>
              <w:jc w:val="center"/>
              <w:rPr>
                <w:rFonts w:ascii="Times New Roman" w:hAnsi="Times New Roman" w:cs="Times New Roman"/>
                <w:sz w:val="20"/>
                <w:szCs w:val="20"/>
              </w:rPr>
            </w:pPr>
          </w:p>
          <w:p w14:paraId="21606A4E"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15</w:t>
            </w:r>
          </w:p>
          <w:p w14:paraId="0FD0D323"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4B9B0932" w14:textId="1DA96554"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P: a</w:t>
            </w:r>
          </w:p>
        </w:tc>
        <w:tc>
          <w:tcPr>
            <w:tcW w:w="1763" w:type="pct"/>
          </w:tcPr>
          <w:p w14:paraId="182C095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Štátnym zamestnancom na účely tohto zákona je občan, ktorý vykonáva štátnu službu v štátnozamestnaneckom pomere v služobnom úrade v príslušnom odbore štátnej služby alebo bez určenia odboru štátnej služby.</w:t>
            </w:r>
          </w:p>
          <w:p w14:paraId="6C6E3659" w14:textId="77777777" w:rsidR="00817AE7" w:rsidRPr="00FD7415" w:rsidRDefault="00817AE7" w:rsidP="00714A9F">
            <w:pPr>
              <w:pStyle w:val="Bezriadkovania"/>
              <w:jc w:val="both"/>
              <w:rPr>
                <w:rFonts w:ascii="Times New Roman" w:hAnsi="Times New Roman" w:cs="Times New Roman"/>
                <w:sz w:val="20"/>
                <w:szCs w:val="20"/>
              </w:rPr>
            </w:pPr>
          </w:p>
          <w:p w14:paraId="01CBE97B" w14:textId="77777777" w:rsidR="00817AE7" w:rsidRPr="00FD7415" w:rsidRDefault="00817AE7" w:rsidP="00AD093A">
            <w:pPr>
              <w:pStyle w:val="Bezriadkovania"/>
              <w:jc w:val="both"/>
              <w:rPr>
                <w:rFonts w:ascii="Times New Roman" w:hAnsi="Times New Roman" w:cs="Times New Roman"/>
                <w:sz w:val="20"/>
                <w:szCs w:val="20"/>
              </w:rPr>
            </w:pPr>
          </w:p>
          <w:p w14:paraId="4E5F0663" w14:textId="77777777" w:rsidR="00817AE7" w:rsidRPr="00FD7415" w:rsidRDefault="00817AE7" w:rsidP="00AD093A">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Služobným úradom na účely tohto zákona je</w:t>
            </w:r>
          </w:p>
          <w:p w14:paraId="15BCA4E0" w14:textId="3891ACC7" w:rsidR="00817AE7" w:rsidRPr="00FD7415" w:rsidRDefault="00817AE7" w:rsidP="00AD093A">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ministerstvo a ostatný ústredný orgán štátnej správy,</w:t>
            </w:r>
          </w:p>
        </w:tc>
        <w:tc>
          <w:tcPr>
            <w:tcW w:w="201" w:type="pct"/>
          </w:tcPr>
          <w:p w14:paraId="010DD376" w14:textId="08273306"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A75FE2F"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BB32A74" w14:textId="77777777" w:rsidTr="008B00BA">
        <w:tc>
          <w:tcPr>
            <w:tcW w:w="222" w:type="pct"/>
          </w:tcPr>
          <w:p w14:paraId="331444C3" w14:textId="59409538"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42</w:t>
            </w:r>
          </w:p>
          <w:p w14:paraId="2B9EB84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6</w:t>
            </w:r>
          </w:p>
        </w:tc>
        <w:tc>
          <w:tcPr>
            <w:tcW w:w="1672" w:type="pct"/>
          </w:tcPr>
          <w:p w14:paraId="0310EBB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zabezpečí, aby každý dozorný orgán podliehal finančnej kontrole, ktorá neovplyvní jeho nezávislosť, a aby mal samostatný verejný ročný rozpočet, ktorý môže byť súčasťou celkového štátneho alebo národného rozpočtu.</w:t>
            </w:r>
          </w:p>
        </w:tc>
        <w:tc>
          <w:tcPr>
            <w:tcW w:w="186" w:type="pct"/>
          </w:tcPr>
          <w:p w14:paraId="3B2F967C" w14:textId="6CB1FED6"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BACE612"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ústava</w:t>
            </w:r>
          </w:p>
          <w:p w14:paraId="230314E9" w14:textId="77777777" w:rsidR="00817AE7" w:rsidRPr="00FD7415" w:rsidRDefault="00817AE7" w:rsidP="00DD5982">
            <w:pPr>
              <w:pStyle w:val="Bezriadkovania"/>
              <w:jc w:val="center"/>
              <w:rPr>
                <w:rFonts w:ascii="Times New Roman" w:hAnsi="Times New Roman" w:cs="Times New Roman"/>
                <w:sz w:val="20"/>
                <w:szCs w:val="20"/>
              </w:rPr>
            </w:pPr>
          </w:p>
          <w:p w14:paraId="4845F65A" w14:textId="77777777" w:rsidR="00817AE7" w:rsidRPr="00FD7415" w:rsidRDefault="00817AE7" w:rsidP="00DD5982">
            <w:pPr>
              <w:pStyle w:val="Bezriadkovania"/>
              <w:jc w:val="center"/>
              <w:rPr>
                <w:rFonts w:ascii="Times New Roman" w:hAnsi="Times New Roman" w:cs="Times New Roman"/>
                <w:sz w:val="20"/>
                <w:szCs w:val="20"/>
              </w:rPr>
            </w:pPr>
          </w:p>
          <w:p w14:paraId="3F08AE04" w14:textId="77777777" w:rsidR="00817AE7" w:rsidRPr="00FD7415" w:rsidRDefault="00817AE7" w:rsidP="00DD5982">
            <w:pPr>
              <w:pStyle w:val="Bezriadkovania"/>
              <w:jc w:val="center"/>
              <w:rPr>
                <w:rFonts w:ascii="Times New Roman" w:hAnsi="Times New Roman" w:cs="Times New Roman"/>
                <w:sz w:val="20"/>
                <w:szCs w:val="20"/>
              </w:rPr>
            </w:pPr>
          </w:p>
          <w:p w14:paraId="4B08A8B1" w14:textId="77777777" w:rsidR="00817AE7" w:rsidRPr="00FD7415" w:rsidRDefault="00817AE7" w:rsidP="00DD5982">
            <w:pPr>
              <w:pStyle w:val="Bezriadkovania"/>
              <w:jc w:val="center"/>
              <w:rPr>
                <w:rFonts w:ascii="Times New Roman" w:hAnsi="Times New Roman" w:cs="Times New Roman"/>
                <w:sz w:val="20"/>
                <w:szCs w:val="20"/>
              </w:rPr>
            </w:pPr>
          </w:p>
          <w:p w14:paraId="263C74F4"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85F88A2"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čl. 60</w:t>
            </w:r>
          </w:p>
          <w:p w14:paraId="0409A072"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005CF6FB"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P: a</w:t>
            </w:r>
          </w:p>
          <w:p w14:paraId="097BAC31" w14:textId="77777777" w:rsidR="00817AE7" w:rsidRPr="00FD7415" w:rsidRDefault="00817AE7" w:rsidP="00DD5982">
            <w:pPr>
              <w:pStyle w:val="Bezriadkovania"/>
              <w:jc w:val="center"/>
              <w:rPr>
                <w:rFonts w:ascii="Times New Roman" w:hAnsi="Times New Roman" w:cs="Times New Roman"/>
                <w:sz w:val="20"/>
                <w:szCs w:val="20"/>
              </w:rPr>
            </w:pPr>
          </w:p>
          <w:p w14:paraId="68897F55" w14:textId="77777777" w:rsidR="00817AE7" w:rsidRPr="00FD7415" w:rsidRDefault="00817AE7" w:rsidP="00DD5982">
            <w:pPr>
              <w:pStyle w:val="Bezriadkovania"/>
              <w:jc w:val="center"/>
              <w:rPr>
                <w:rFonts w:ascii="Times New Roman" w:hAnsi="Times New Roman" w:cs="Times New Roman"/>
                <w:sz w:val="20"/>
                <w:szCs w:val="20"/>
              </w:rPr>
            </w:pPr>
          </w:p>
          <w:p w14:paraId="7DE6DC8C" w14:textId="142D54A9" w:rsidR="00817AE7" w:rsidRPr="00FD7415" w:rsidRDefault="006E028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81</w:t>
            </w:r>
          </w:p>
          <w:p w14:paraId="1CA7E15F" w14:textId="4986049A" w:rsidR="00817AE7" w:rsidRPr="00FD7415" w:rsidRDefault="006E028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5</w:t>
            </w:r>
          </w:p>
        </w:tc>
        <w:tc>
          <w:tcPr>
            <w:tcW w:w="1763" w:type="pct"/>
          </w:tcPr>
          <w:p w14:paraId="6F7DAC63" w14:textId="77777777" w:rsidR="00817AE7" w:rsidRPr="00FD7415" w:rsidRDefault="00817AE7" w:rsidP="00E53910">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Najvyšší kontrolný úrad Slovenskej republiky je nezávislý orgán kontroly hospodárenia s</w:t>
            </w:r>
          </w:p>
          <w:p w14:paraId="434B389E" w14:textId="77777777" w:rsidR="00817AE7" w:rsidRPr="00FD7415" w:rsidRDefault="00817AE7" w:rsidP="00E53910">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prostriedkami rozpočtov, ktoré podľa zákona schvaľuje Národná rada Slovenskej republiky alebo vláda,</w:t>
            </w:r>
          </w:p>
          <w:p w14:paraId="37C7D98B" w14:textId="77777777" w:rsidR="00817AE7" w:rsidRPr="00FD7415" w:rsidRDefault="00817AE7" w:rsidP="00E53910">
            <w:pPr>
              <w:pStyle w:val="Bezriadkovania"/>
              <w:jc w:val="both"/>
              <w:rPr>
                <w:rFonts w:ascii="Times New Roman" w:hAnsi="Times New Roman" w:cs="Times New Roman"/>
                <w:sz w:val="20"/>
                <w:szCs w:val="20"/>
              </w:rPr>
            </w:pPr>
          </w:p>
          <w:p w14:paraId="08F182AA" w14:textId="092707E3" w:rsidR="00817AE7" w:rsidRPr="00FD7415" w:rsidRDefault="006E028E" w:rsidP="006E028E">
            <w:pPr>
              <w:pStyle w:val="Bezriadkovania"/>
              <w:jc w:val="both"/>
              <w:rPr>
                <w:rFonts w:ascii="Times New Roman" w:hAnsi="Times New Roman" w:cs="Times New Roman"/>
                <w:sz w:val="20"/>
                <w:szCs w:val="20"/>
              </w:rPr>
            </w:pPr>
            <w:r w:rsidRPr="006E028E">
              <w:rPr>
                <w:rFonts w:ascii="Times New Roman" w:hAnsi="Times New Roman" w:cs="Times New Roman"/>
                <w:sz w:val="20"/>
                <w:szCs w:val="20"/>
              </w:rPr>
              <w:t>Úrad je rozpočtovou organizáciou.</w:t>
            </w:r>
            <w:r w:rsidRPr="006E028E">
              <w:rPr>
                <w:rFonts w:ascii="Times New Roman" w:hAnsi="Times New Roman" w:cs="Times New Roman"/>
                <w:sz w:val="20"/>
                <w:szCs w:val="20"/>
                <w:vertAlign w:val="superscript"/>
              </w:rPr>
              <w:t>29</w:t>
            </w:r>
            <w:r w:rsidRPr="006E028E">
              <w:rPr>
                <w:rFonts w:ascii="Times New Roman" w:hAnsi="Times New Roman" w:cs="Times New Roman"/>
                <w:sz w:val="20"/>
                <w:szCs w:val="20"/>
              </w:rPr>
              <w:t>) Návrh rozpočtu predkladá úrad ako súčasť kapitoly Všeobecná pokladničná správa. Schválený rozpočet úradu môže znížiť v priebehu kalendárneho roku iba Národná rada Slovenskej republiky.</w:t>
            </w:r>
          </w:p>
        </w:tc>
        <w:tc>
          <w:tcPr>
            <w:tcW w:w="201" w:type="pct"/>
          </w:tcPr>
          <w:p w14:paraId="342E6D14" w14:textId="539CE9D5"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41B706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6E055E1A" w14:textId="77777777" w:rsidTr="008B00BA">
        <w:tc>
          <w:tcPr>
            <w:tcW w:w="222" w:type="pct"/>
          </w:tcPr>
          <w:p w14:paraId="03708FA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43</w:t>
            </w:r>
          </w:p>
          <w:p w14:paraId="1044395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2458642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každého člena ich dozorných orgánov transparentným postupom vymenúva:</w:t>
            </w:r>
          </w:p>
          <w:p w14:paraId="6E06B95A" w14:textId="77777777" w:rsidR="00817AE7" w:rsidRPr="00FD7415" w:rsidRDefault="00817AE7" w:rsidP="00714A9F">
            <w:pPr>
              <w:pStyle w:val="Bezriadkovania"/>
              <w:numPr>
                <w:ilvl w:val="0"/>
                <w:numId w:val="3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ich parlament,</w:t>
            </w:r>
          </w:p>
          <w:p w14:paraId="1301B0B4" w14:textId="77777777" w:rsidR="00817AE7" w:rsidRPr="00FD7415" w:rsidRDefault="00817AE7" w:rsidP="00714A9F">
            <w:pPr>
              <w:pStyle w:val="Bezriadkovania"/>
              <w:numPr>
                <w:ilvl w:val="0"/>
                <w:numId w:val="3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ich vláda,</w:t>
            </w:r>
          </w:p>
          <w:p w14:paraId="42E4985F" w14:textId="77777777" w:rsidR="00817AE7" w:rsidRPr="00FD7415" w:rsidRDefault="00817AE7" w:rsidP="00714A9F">
            <w:pPr>
              <w:pStyle w:val="Bezriadkovania"/>
              <w:numPr>
                <w:ilvl w:val="0"/>
                <w:numId w:val="3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ich hlava štátu alebo</w:t>
            </w:r>
          </w:p>
          <w:p w14:paraId="56B64A14" w14:textId="77777777" w:rsidR="00817AE7" w:rsidRPr="00FD7415" w:rsidRDefault="00817AE7" w:rsidP="00714A9F">
            <w:pPr>
              <w:pStyle w:val="Bezriadkovania"/>
              <w:numPr>
                <w:ilvl w:val="0"/>
                <w:numId w:val="30"/>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nezávislý orgán, ktorý je poverený menovaním podľa práva členského štátu.</w:t>
            </w:r>
          </w:p>
        </w:tc>
        <w:tc>
          <w:tcPr>
            <w:tcW w:w="186" w:type="pct"/>
          </w:tcPr>
          <w:p w14:paraId="2A44CBBE" w14:textId="038A3A21"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C48EFC6" w14:textId="266F267D" w:rsidR="00817AE7" w:rsidRPr="00FD7415" w:rsidRDefault="00817AE7" w:rsidP="00784F4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52337CE" w14:textId="26CE4C92" w:rsidR="00817AE7" w:rsidRPr="00FD7415" w:rsidRDefault="006E028E" w:rsidP="00E00474">
            <w:pPr>
              <w:pStyle w:val="Bezriadkovania"/>
              <w:jc w:val="center"/>
              <w:rPr>
                <w:rFonts w:ascii="Times New Roman" w:hAnsi="Times New Roman" w:cs="Times New Roman"/>
                <w:sz w:val="20"/>
                <w:szCs w:val="20"/>
              </w:rPr>
            </w:pPr>
            <w:r>
              <w:rPr>
                <w:rFonts w:ascii="Times New Roman" w:hAnsi="Times New Roman" w:cs="Times New Roman"/>
                <w:sz w:val="20"/>
                <w:szCs w:val="20"/>
              </w:rPr>
              <w:t>§ 83</w:t>
            </w:r>
          </w:p>
          <w:p w14:paraId="33208825" w14:textId="77777777" w:rsidR="00817AE7" w:rsidRPr="00FD7415" w:rsidRDefault="00817AE7" w:rsidP="00E00474">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0213B0A9" w14:textId="77777777" w:rsidR="00817AE7" w:rsidRPr="00FD7415" w:rsidRDefault="00817AE7" w:rsidP="00E00474">
            <w:pPr>
              <w:pStyle w:val="Bezriadkovania"/>
              <w:jc w:val="center"/>
              <w:rPr>
                <w:rFonts w:ascii="Times New Roman" w:hAnsi="Times New Roman" w:cs="Times New Roman"/>
                <w:sz w:val="20"/>
                <w:szCs w:val="20"/>
              </w:rPr>
            </w:pPr>
          </w:p>
          <w:p w14:paraId="486D063B" w14:textId="5A274CD2" w:rsidR="00817AE7" w:rsidRPr="00FD7415" w:rsidRDefault="006E028E" w:rsidP="00E00474">
            <w:pPr>
              <w:pStyle w:val="Bezriadkovania"/>
              <w:jc w:val="center"/>
              <w:rPr>
                <w:rFonts w:ascii="Times New Roman" w:hAnsi="Times New Roman" w:cs="Times New Roman"/>
                <w:sz w:val="20"/>
                <w:szCs w:val="20"/>
              </w:rPr>
            </w:pPr>
            <w:r>
              <w:rPr>
                <w:rFonts w:ascii="Times New Roman" w:hAnsi="Times New Roman" w:cs="Times New Roman"/>
                <w:sz w:val="20"/>
                <w:szCs w:val="20"/>
              </w:rPr>
              <w:t>§ 84</w:t>
            </w:r>
          </w:p>
          <w:p w14:paraId="1994E02D" w14:textId="77777777" w:rsidR="00817AE7" w:rsidRPr="00FD7415" w:rsidRDefault="00817AE7" w:rsidP="00E00474">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7F68E78D" w14:textId="77777777" w:rsidR="00817AE7" w:rsidRPr="00FD7415" w:rsidRDefault="00817AE7" w:rsidP="00A32128">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Na čele úradu je predseda, ktorého volí a odvoláva Národná rada Slovenskej republiky na návrh vlády Slovenskej republiky.</w:t>
            </w:r>
          </w:p>
          <w:p w14:paraId="7687F7D1" w14:textId="77777777" w:rsidR="00817AE7" w:rsidRPr="00FD7415" w:rsidRDefault="00817AE7" w:rsidP="00A32128">
            <w:pPr>
              <w:pStyle w:val="Bezriadkovania"/>
              <w:jc w:val="both"/>
              <w:rPr>
                <w:rFonts w:ascii="Times New Roman" w:hAnsi="Times New Roman" w:cs="Times New Roman"/>
                <w:sz w:val="20"/>
                <w:szCs w:val="20"/>
              </w:rPr>
            </w:pPr>
          </w:p>
          <w:p w14:paraId="593B06D5" w14:textId="77777777" w:rsidR="00817AE7" w:rsidRPr="00FD7415" w:rsidRDefault="00817AE7" w:rsidP="00A32128">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Predsedu úradu zastupuje podpredseda úradu, ktorého vymenúva a odvoláva vláda Slovenskej republiky na návrh predsedu úradu.</w:t>
            </w:r>
          </w:p>
        </w:tc>
        <w:tc>
          <w:tcPr>
            <w:tcW w:w="201" w:type="pct"/>
          </w:tcPr>
          <w:p w14:paraId="48820799" w14:textId="6BA3E969"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F6A59D7"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284C6B1F" w14:textId="77777777" w:rsidTr="008B00BA">
        <w:tc>
          <w:tcPr>
            <w:tcW w:w="222" w:type="pct"/>
          </w:tcPr>
          <w:p w14:paraId="5EF7F2D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43</w:t>
            </w:r>
          </w:p>
          <w:p w14:paraId="692C3BC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60FE566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 musí mať kvalifikáciu, skúsenosti a zručnosti, predovšetkým v oblasti ochrany osobných údajov, potrebné na plnenie svojich povinností a výkon svojich právomocí.</w:t>
            </w:r>
          </w:p>
        </w:tc>
        <w:tc>
          <w:tcPr>
            <w:tcW w:w="186" w:type="pct"/>
          </w:tcPr>
          <w:p w14:paraId="184572BB" w14:textId="68E4A421"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B4F2416" w14:textId="39527E31"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62823A7" w14:textId="17DF6970" w:rsidR="00817AE7" w:rsidRPr="00FD7415" w:rsidRDefault="006E028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83</w:t>
            </w:r>
          </w:p>
          <w:p w14:paraId="2CEC9855"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p w14:paraId="0B9CC67B" w14:textId="77777777" w:rsidR="00817AE7" w:rsidRPr="00FD7415" w:rsidRDefault="00817AE7" w:rsidP="00DD5982">
            <w:pPr>
              <w:pStyle w:val="Bezriadkovania"/>
              <w:jc w:val="center"/>
              <w:rPr>
                <w:rFonts w:ascii="Times New Roman" w:hAnsi="Times New Roman" w:cs="Times New Roman"/>
                <w:sz w:val="20"/>
                <w:szCs w:val="20"/>
              </w:rPr>
            </w:pPr>
          </w:p>
          <w:p w14:paraId="187708BF" w14:textId="77777777" w:rsidR="00817AE7" w:rsidRPr="00FD7415" w:rsidRDefault="00817AE7" w:rsidP="00DD5982">
            <w:pPr>
              <w:pStyle w:val="Bezriadkovania"/>
              <w:jc w:val="center"/>
              <w:rPr>
                <w:rFonts w:ascii="Times New Roman" w:hAnsi="Times New Roman" w:cs="Times New Roman"/>
                <w:sz w:val="20"/>
                <w:szCs w:val="20"/>
              </w:rPr>
            </w:pPr>
          </w:p>
          <w:p w14:paraId="2997335F" w14:textId="77777777" w:rsidR="00817AE7" w:rsidRPr="00FD7415" w:rsidRDefault="00817AE7" w:rsidP="00DD5982">
            <w:pPr>
              <w:pStyle w:val="Bezriadkovania"/>
              <w:jc w:val="center"/>
              <w:rPr>
                <w:rFonts w:ascii="Times New Roman" w:hAnsi="Times New Roman" w:cs="Times New Roman"/>
                <w:sz w:val="20"/>
                <w:szCs w:val="20"/>
              </w:rPr>
            </w:pPr>
          </w:p>
          <w:p w14:paraId="45C3B4B6" w14:textId="77777777" w:rsidR="00817AE7" w:rsidRPr="00FD7415" w:rsidRDefault="00817AE7" w:rsidP="00DD5982">
            <w:pPr>
              <w:pStyle w:val="Bezriadkovania"/>
              <w:jc w:val="center"/>
              <w:rPr>
                <w:rFonts w:ascii="Times New Roman" w:hAnsi="Times New Roman" w:cs="Times New Roman"/>
                <w:sz w:val="20"/>
                <w:szCs w:val="20"/>
              </w:rPr>
            </w:pPr>
          </w:p>
          <w:p w14:paraId="289A8EE4" w14:textId="77777777" w:rsidR="00817AE7" w:rsidRPr="00FD7415" w:rsidRDefault="00817AE7" w:rsidP="00DD5982">
            <w:pPr>
              <w:pStyle w:val="Bezriadkovania"/>
              <w:jc w:val="center"/>
              <w:rPr>
                <w:rFonts w:ascii="Times New Roman" w:hAnsi="Times New Roman" w:cs="Times New Roman"/>
                <w:sz w:val="20"/>
                <w:szCs w:val="20"/>
              </w:rPr>
            </w:pPr>
          </w:p>
          <w:p w14:paraId="4C689054" w14:textId="666118D9" w:rsidR="00817AE7" w:rsidRPr="00FD7415" w:rsidRDefault="006E028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84</w:t>
            </w:r>
          </w:p>
          <w:p w14:paraId="6275B5A3"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58C6273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Za predsedu úradu možno zvoliť občana Slovenskej republiky, ktorý je voliteľný do Národnej rady Slovenskej republiky, má spôsobilosť na právne úkony v plnom rozsahu, má vysokoškolské vzdelanie druhého stupňa, má najmenej dvojročné skúsenosti v oblasti ochrany osobných údajov a je bezúhonný.</w:t>
            </w:r>
          </w:p>
          <w:p w14:paraId="44DB9CF5" w14:textId="77777777" w:rsidR="00817AE7" w:rsidRPr="00FD7415" w:rsidRDefault="00817AE7" w:rsidP="00714A9F">
            <w:pPr>
              <w:pStyle w:val="Bezriadkovania"/>
              <w:jc w:val="both"/>
              <w:rPr>
                <w:rFonts w:ascii="Times New Roman" w:hAnsi="Times New Roman" w:cs="Times New Roman"/>
                <w:sz w:val="20"/>
                <w:szCs w:val="20"/>
              </w:rPr>
            </w:pPr>
          </w:p>
          <w:p w14:paraId="38214862" w14:textId="37A0F4C8" w:rsidR="00817AE7" w:rsidRPr="00FD7415" w:rsidRDefault="00817AE7" w:rsidP="006E028E">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Na výkon funkcie podpredsedu úradu sa ustanovenia </w:t>
            </w:r>
            <w:r w:rsidR="006E028E" w:rsidRPr="006E028E">
              <w:rPr>
                <w:rFonts w:ascii="Times New Roman" w:hAnsi="Times New Roman" w:cs="Times New Roman"/>
                <w:sz w:val="20"/>
                <w:szCs w:val="20"/>
              </w:rPr>
              <w:t>§ 83 ods. 3 až 6, ods. 8 až 11</w:t>
            </w:r>
            <w:r w:rsidR="006E028E">
              <w:rPr>
                <w:rFonts w:ascii="Times New Roman" w:hAnsi="Times New Roman" w:cs="Times New Roman"/>
                <w:sz w:val="20"/>
                <w:szCs w:val="20"/>
              </w:rPr>
              <w:t xml:space="preserve"> </w:t>
            </w:r>
            <w:r w:rsidRPr="00FD7415">
              <w:rPr>
                <w:rFonts w:ascii="Times New Roman" w:hAnsi="Times New Roman" w:cs="Times New Roman"/>
                <w:sz w:val="20"/>
                <w:szCs w:val="20"/>
              </w:rPr>
              <w:t xml:space="preserve">vzťahujú </w:t>
            </w:r>
            <w:r w:rsidR="006E028E">
              <w:rPr>
                <w:rFonts w:ascii="Times New Roman" w:hAnsi="Times New Roman" w:cs="Times New Roman"/>
                <w:sz w:val="20"/>
                <w:szCs w:val="20"/>
              </w:rPr>
              <w:t>rovnako</w:t>
            </w:r>
            <w:r w:rsidRPr="00FD7415">
              <w:rPr>
                <w:rFonts w:ascii="Times New Roman" w:hAnsi="Times New Roman" w:cs="Times New Roman"/>
                <w:sz w:val="20"/>
                <w:szCs w:val="20"/>
              </w:rPr>
              <w:t>.</w:t>
            </w:r>
          </w:p>
        </w:tc>
        <w:tc>
          <w:tcPr>
            <w:tcW w:w="201" w:type="pct"/>
          </w:tcPr>
          <w:p w14:paraId="6FE2A839" w14:textId="2A44B6C8"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55C7DA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68317E0" w14:textId="77777777" w:rsidTr="008B00BA">
        <w:tc>
          <w:tcPr>
            <w:tcW w:w="222" w:type="pct"/>
          </w:tcPr>
          <w:p w14:paraId="16B651BE" w14:textId="77777777" w:rsidR="00817AE7" w:rsidRPr="00FD7415" w:rsidRDefault="00817AE7" w:rsidP="00F46D3D">
            <w:pPr>
              <w:pStyle w:val="Normlny1"/>
              <w:spacing w:before="0" w:beforeAutospacing="0" w:after="0" w:afterAutospacing="0"/>
              <w:jc w:val="both"/>
              <w:rPr>
                <w:sz w:val="20"/>
                <w:szCs w:val="20"/>
              </w:rPr>
            </w:pPr>
            <w:r w:rsidRPr="00FD7415">
              <w:rPr>
                <w:sz w:val="20"/>
                <w:szCs w:val="20"/>
              </w:rPr>
              <w:t>Č: 43</w:t>
            </w:r>
          </w:p>
          <w:p w14:paraId="6B6A9274" w14:textId="77777777" w:rsidR="00817AE7" w:rsidRPr="00FD7415" w:rsidRDefault="00817AE7" w:rsidP="00F46D3D">
            <w:pPr>
              <w:pStyle w:val="Normlny1"/>
              <w:spacing w:before="0" w:beforeAutospacing="0" w:after="0" w:afterAutospacing="0"/>
              <w:jc w:val="both"/>
              <w:rPr>
                <w:sz w:val="20"/>
                <w:szCs w:val="20"/>
              </w:rPr>
            </w:pPr>
            <w:r w:rsidRPr="00FD7415">
              <w:rPr>
                <w:sz w:val="20"/>
                <w:szCs w:val="20"/>
              </w:rPr>
              <w:t>O: 3</w:t>
            </w:r>
          </w:p>
        </w:tc>
        <w:tc>
          <w:tcPr>
            <w:tcW w:w="1672" w:type="pct"/>
          </w:tcPr>
          <w:p w14:paraId="72816153" w14:textId="77777777" w:rsidR="00817AE7" w:rsidRPr="00FD7415" w:rsidRDefault="00817AE7" w:rsidP="00F46D3D">
            <w:pPr>
              <w:pStyle w:val="Normlny1"/>
              <w:spacing w:before="0" w:beforeAutospacing="0" w:after="0" w:afterAutospacing="0"/>
              <w:jc w:val="both"/>
              <w:rPr>
                <w:sz w:val="20"/>
                <w:szCs w:val="20"/>
              </w:rPr>
            </w:pPr>
            <w:r w:rsidRPr="00FD7415">
              <w:rPr>
                <w:sz w:val="20"/>
                <w:szCs w:val="20"/>
              </w:rPr>
              <w:t>Povinnosti člena zanikajú uplynutím funkčného obdobia, vzdaním sa funkcie alebo povinným odchodom do dôchodku v súlade s právom dotknutého členského štátu.</w:t>
            </w:r>
          </w:p>
        </w:tc>
        <w:tc>
          <w:tcPr>
            <w:tcW w:w="186" w:type="pct"/>
          </w:tcPr>
          <w:p w14:paraId="687FB0A6" w14:textId="26798345" w:rsidR="00817AE7" w:rsidRPr="00FD7415" w:rsidRDefault="00817AE7" w:rsidP="00F46D3D">
            <w:pPr>
              <w:pStyle w:val="Normlny1"/>
              <w:spacing w:before="0" w:beforeAutospacing="0" w:after="0" w:afterAutospacing="0"/>
              <w:jc w:val="center"/>
              <w:rPr>
                <w:sz w:val="20"/>
                <w:szCs w:val="20"/>
              </w:rPr>
            </w:pPr>
            <w:r>
              <w:rPr>
                <w:sz w:val="20"/>
                <w:szCs w:val="20"/>
              </w:rPr>
              <w:t>N</w:t>
            </w:r>
          </w:p>
        </w:tc>
        <w:tc>
          <w:tcPr>
            <w:tcW w:w="325" w:type="pct"/>
          </w:tcPr>
          <w:p w14:paraId="05A8C81E" w14:textId="10CD0560" w:rsidR="00817AE7" w:rsidRPr="00FD7415" w:rsidRDefault="00817AE7" w:rsidP="00F46D3D">
            <w:pPr>
              <w:pStyle w:val="Normlny1"/>
              <w:spacing w:before="0" w:beforeAutospacing="0" w:after="0" w:afterAutospacing="0"/>
              <w:jc w:val="center"/>
              <w:rPr>
                <w:sz w:val="20"/>
                <w:szCs w:val="20"/>
              </w:rPr>
            </w:pPr>
            <w:r w:rsidRPr="00FD7415">
              <w:rPr>
                <w:sz w:val="20"/>
                <w:szCs w:val="20"/>
              </w:rPr>
              <w:t>návrh zákona</w:t>
            </w:r>
          </w:p>
        </w:tc>
        <w:tc>
          <w:tcPr>
            <w:tcW w:w="236" w:type="pct"/>
          </w:tcPr>
          <w:p w14:paraId="324C3160" w14:textId="4E465A79" w:rsidR="00817AE7" w:rsidRPr="00FD7415" w:rsidRDefault="006E028E" w:rsidP="00F46D3D">
            <w:pPr>
              <w:pStyle w:val="Normlny1"/>
              <w:spacing w:before="0" w:beforeAutospacing="0" w:after="0" w:afterAutospacing="0"/>
              <w:jc w:val="center"/>
              <w:rPr>
                <w:sz w:val="20"/>
                <w:szCs w:val="20"/>
              </w:rPr>
            </w:pPr>
            <w:r>
              <w:rPr>
                <w:sz w:val="20"/>
                <w:szCs w:val="20"/>
              </w:rPr>
              <w:t>§ 83</w:t>
            </w:r>
          </w:p>
          <w:p w14:paraId="300EF58F" w14:textId="5D4D2209" w:rsidR="00817AE7" w:rsidRDefault="006E028E" w:rsidP="00F46D3D">
            <w:pPr>
              <w:pStyle w:val="Normlny1"/>
              <w:spacing w:before="0" w:beforeAutospacing="0" w:after="0" w:afterAutospacing="0"/>
              <w:jc w:val="center"/>
              <w:rPr>
                <w:sz w:val="20"/>
                <w:szCs w:val="20"/>
              </w:rPr>
            </w:pPr>
            <w:r>
              <w:rPr>
                <w:sz w:val="20"/>
                <w:szCs w:val="20"/>
              </w:rPr>
              <w:t xml:space="preserve">O: </w:t>
            </w:r>
            <w:r w:rsidR="007A436C">
              <w:rPr>
                <w:sz w:val="20"/>
                <w:szCs w:val="20"/>
              </w:rPr>
              <w:t>8</w:t>
            </w:r>
          </w:p>
          <w:p w14:paraId="46528D12" w14:textId="77777777" w:rsidR="007A436C" w:rsidRDefault="007A436C" w:rsidP="00F46D3D">
            <w:pPr>
              <w:pStyle w:val="Normlny1"/>
              <w:spacing w:before="0" w:beforeAutospacing="0" w:after="0" w:afterAutospacing="0"/>
              <w:jc w:val="center"/>
              <w:rPr>
                <w:sz w:val="20"/>
                <w:szCs w:val="20"/>
              </w:rPr>
            </w:pPr>
          </w:p>
          <w:p w14:paraId="1C0DC181" w14:textId="77777777" w:rsidR="007A436C" w:rsidRDefault="007A436C" w:rsidP="00F46D3D">
            <w:pPr>
              <w:pStyle w:val="Normlny1"/>
              <w:spacing w:before="0" w:beforeAutospacing="0" w:after="0" w:afterAutospacing="0"/>
              <w:jc w:val="center"/>
              <w:rPr>
                <w:sz w:val="20"/>
                <w:szCs w:val="20"/>
              </w:rPr>
            </w:pPr>
          </w:p>
          <w:p w14:paraId="67FACBBF" w14:textId="5D2F8A6B" w:rsidR="007A436C" w:rsidRPr="00FD7415" w:rsidRDefault="007A436C" w:rsidP="00F46D3D">
            <w:pPr>
              <w:pStyle w:val="Normlny1"/>
              <w:spacing w:before="0" w:beforeAutospacing="0" w:after="0" w:afterAutospacing="0"/>
              <w:jc w:val="center"/>
              <w:rPr>
                <w:sz w:val="20"/>
                <w:szCs w:val="20"/>
              </w:rPr>
            </w:pPr>
            <w:r>
              <w:rPr>
                <w:sz w:val="20"/>
                <w:szCs w:val="20"/>
              </w:rPr>
              <w:t>O: 9</w:t>
            </w:r>
          </w:p>
          <w:p w14:paraId="48EF45F1" w14:textId="77777777" w:rsidR="00817AE7" w:rsidRDefault="00817AE7" w:rsidP="00F46D3D">
            <w:pPr>
              <w:pStyle w:val="Normlny1"/>
              <w:spacing w:before="0" w:beforeAutospacing="0" w:after="0" w:afterAutospacing="0"/>
              <w:jc w:val="center"/>
              <w:rPr>
                <w:sz w:val="20"/>
                <w:szCs w:val="20"/>
              </w:rPr>
            </w:pPr>
          </w:p>
          <w:p w14:paraId="63324BBD" w14:textId="77777777" w:rsidR="007A436C" w:rsidRDefault="007A436C" w:rsidP="00F46D3D">
            <w:pPr>
              <w:pStyle w:val="Normlny1"/>
              <w:spacing w:before="0" w:beforeAutospacing="0" w:after="0" w:afterAutospacing="0"/>
              <w:jc w:val="center"/>
              <w:rPr>
                <w:sz w:val="20"/>
                <w:szCs w:val="20"/>
              </w:rPr>
            </w:pPr>
          </w:p>
          <w:p w14:paraId="1B907FBB" w14:textId="77777777" w:rsidR="007A436C" w:rsidRDefault="007A436C" w:rsidP="00F46D3D">
            <w:pPr>
              <w:pStyle w:val="Normlny1"/>
              <w:spacing w:before="0" w:beforeAutospacing="0" w:after="0" w:afterAutospacing="0"/>
              <w:jc w:val="center"/>
              <w:rPr>
                <w:sz w:val="20"/>
                <w:szCs w:val="20"/>
              </w:rPr>
            </w:pPr>
          </w:p>
          <w:p w14:paraId="1180FC42" w14:textId="77777777" w:rsidR="007A436C" w:rsidRDefault="007A436C" w:rsidP="00F46D3D">
            <w:pPr>
              <w:pStyle w:val="Normlny1"/>
              <w:spacing w:before="0" w:beforeAutospacing="0" w:after="0" w:afterAutospacing="0"/>
              <w:jc w:val="center"/>
              <w:rPr>
                <w:sz w:val="20"/>
                <w:szCs w:val="20"/>
              </w:rPr>
            </w:pPr>
          </w:p>
          <w:p w14:paraId="1C5A22DB" w14:textId="77777777" w:rsidR="007A436C" w:rsidRDefault="007A436C" w:rsidP="00F46D3D">
            <w:pPr>
              <w:pStyle w:val="Normlny1"/>
              <w:spacing w:before="0" w:beforeAutospacing="0" w:after="0" w:afterAutospacing="0"/>
              <w:jc w:val="center"/>
              <w:rPr>
                <w:sz w:val="20"/>
                <w:szCs w:val="20"/>
              </w:rPr>
            </w:pPr>
          </w:p>
          <w:p w14:paraId="48F7EBD9" w14:textId="77777777" w:rsidR="007A436C" w:rsidRDefault="007A436C" w:rsidP="00F46D3D">
            <w:pPr>
              <w:pStyle w:val="Normlny1"/>
              <w:spacing w:before="0" w:beforeAutospacing="0" w:after="0" w:afterAutospacing="0"/>
              <w:jc w:val="center"/>
              <w:rPr>
                <w:sz w:val="20"/>
                <w:szCs w:val="20"/>
              </w:rPr>
            </w:pPr>
          </w:p>
          <w:p w14:paraId="6A1FB7D3" w14:textId="77777777" w:rsidR="007A436C" w:rsidRDefault="007A436C" w:rsidP="00F46D3D">
            <w:pPr>
              <w:pStyle w:val="Normlny1"/>
              <w:spacing w:before="0" w:beforeAutospacing="0" w:after="0" w:afterAutospacing="0"/>
              <w:jc w:val="center"/>
              <w:rPr>
                <w:sz w:val="20"/>
                <w:szCs w:val="20"/>
              </w:rPr>
            </w:pPr>
          </w:p>
          <w:p w14:paraId="5DDC0B3E" w14:textId="77777777" w:rsidR="007A436C" w:rsidRDefault="007A436C" w:rsidP="00F46D3D">
            <w:pPr>
              <w:pStyle w:val="Normlny1"/>
              <w:spacing w:before="0" w:beforeAutospacing="0" w:after="0" w:afterAutospacing="0"/>
              <w:jc w:val="center"/>
              <w:rPr>
                <w:sz w:val="20"/>
                <w:szCs w:val="20"/>
              </w:rPr>
            </w:pPr>
          </w:p>
          <w:p w14:paraId="5DA83173" w14:textId="77777777" w:rsidR="007A436C" w:rsidRDefault="007A436C" w:rsidP="00F46D3D">
            <w:pPr>
              <w:pStyle w:val="Normlny1"/>
              <w:spacing w:before="0" w:beforeAutospacing="0" w:after="0" w:afterAutospacing="0"/>
              <w:jc w:val="center"/>
              <w:rPr>
                <w:sz w:val="20"/>
                <w:szCs w:val="20"/>
              </w:rPr>
            </w:pPr>
          </w:p>
          <w:p w14:paraId="187DE025" w14:textId="77777777" w:rsidR="007A436C" w:rsidRDefault="007A436C" w:rsidP="00F46D3D">
            <w:pPr>
              <w:pStyle w:val="Normlny1"/>
              <w:spacing w:before="0" w:beforeAutospacing="0" w:after="0" w:afterAutospacing="0"/>
              <w:jc w:val="center"/>
              <w:rPr>
                <w:sz w:val="20"/>
                <w:szCs w:val="20"/>
              </w:rPr>
            </w:pPr>
          </w:p>
          <w:p w14:paraId="300CBD57" w14:textId="77777777" w:rsidR="007A436C" w:rsidRPr="00FD7415" w:rsidRDefault="007A436C" w:rsidP="00F46D3D">
            <w:pPr>
              <w:pStyle w:val="Normlny1"/>
              <w:spacing w:before="0" w:beforeAutospacing="0" w:after="0" w:afterAutospacing="0"/>
              <w:jc w:val="center"/>
              <w:rPr>
                <w:sz w:val="20"/>
                <w:szCs w:val="20"/>
              </w:rPr>
            </w:pPr>
          </w:p>
          <w:p w14:paraId="1E5B03F9" w14:textId="77777777" w:rsidR="00817AE7" w:rsidRPr="00FD7415" w:rsidRDefault="00817AE7" w:rsidP="00F46D3D">
            <w:pPr>
              <w:pStyle w:val="Normlny1"/>
              <w:spacing w:before="0" w:beforeAutospacing="0" w:after="0" w:afterAutospacing="0"/>
              <w:jc w:val="center"/>
              <w:rPr>
                <w:sz w:val="20"/>
                <w:szCs w:val="20"/>
              </w:rPr>
            </w:pPr>
          </w:p>
          <w:p w14:paraId="64580997" w14:textId="6C4B85C7" w:rsidR="00817AE7" w:rsidRPr="00FD7415" w:rsidRDefault="006E028E" w:rsidP="00F46D3D">
            <w:pPr>
              <w:pStyle w:val="Normlny1"/>
              <w:spacing w:before="0" w:beforeAutospacing="0" w:after="0" w:afterAutospacing="0"/>
              <w:jc w:val="center"/>
              <w:rPr>
                <w:sz w:val="20"/>
                <w:szCs w:val="20"/>
              </w:rPr>
            </w:pPr>
            <w:r>
              <w:rPr>
                <w:sz w:val="20"/>
                <w:szCs w:val="20"/>
              </w:rPr>
              <w:t>§ 84</w:t>
            </w:r>
          </w:p>
          <w:p w14:paraId="21632FD6" w14:textId="21E5C405" w:rsidR="00817AE7" w:rsidRPr="00FD7415" w:rsidRDefault="006E028E" w:rsidP="00F46D3D">
            <w:pPr>
              <w:pStyle w:val="Normlny1"/>
              <w:spacing w:before="0" w:beforeAutospacing="0" w:after="0" w:afterAutospacing="0"/>
              <w:jc w:val="center"/>
              <w:rPr>
                <w:sz w:val="20"/>
                <w:szCs w:val="20"/>
              </w:rPr>
            </w:pPr>
            <w:r>
              <w:rPr>
                <w:sz w:val="20"/>
                <w:szCs w:val="20"/>
              </w:rPr>
              <w:t>O: 3</w:t>
            </w:r>
          </w:p>
        </w:tc>
        <w:tc>
          <w:tcPr>
            <w:tcW w:w="1763" w:type="pct"/>
          </w:tcPr>
          <w:p w14:paraId="174DB848" w14:textId="77777777" w:rsidR="007A436C" w:rsidRDefault="006E028E" w:rsidP="001B4693">
            <w:pPr>
              <w:pStyle w:val="Normlny1"/>
              <w:spacing w:before="0" w:beforeAutospacing="0" w:after="0" w:afterAutospacing="0"/>
              <w:jc w:val="both"/>
              <w:rPr>
                <w:sz w:val="20"/>
                <w:szCs w:val="20"/>
              </w:rPr>
            </w:pPr>
            <w:r w:rsidRPr="006E028E">
              <w:rPr>
                <w:sz w:val="20"/>
                <w:szCs w:val="20"/>
              </w:rPr>
              <w:lastRenderedPageBreak/>
              <w:t>K zániku výkonu funkcie predsedu úradu dochádza uplynutím jeho funkčného obdobia,  prípadne zvolením nového predsedu po uplynutí funkčného obdobia predsedu úradu podľa odseku 2.</w:t>
            </w:r>
          </w:p>
          <w:p w14:paraId="731F8A69" w14:textId="77777777" w:rsidR="007A436C" w:rsidRDefault="007A436C" w:rsidP="007A436C">
            <w:pPr>
              <w:pStyle w:val="Normlny1"/>
              <w:spacing w:before="0" w:beforeAutospacing="0" w:after="0" w:afterAutospacing="0"/>
              <w:jc w:val="both"/>
              <w:rPr>
                <w:sz w:val="20"/>
                <w:szCs w:val="20"/>
              </w:rPr>
            </w:pPr>
          </w:p>
          <w:p w14:paraId="388DA58C" w14:textId="0A79197B" w:rsidR="007A436C" w:rsidRPr="007A436C" w:rsidRDefault="007A436C" w:rsidP="007A436C">
            <w:pPr>
              <w:pStyle w:val="Normlny1"/>
              <w:spacing w:before="0" w:beforeAutospacing="0" w:after="0" w:afterAutospacing="0"/>
              <w:jc w:val="both"/>
              <w:rPr>
                <w:sz w:val="20"/>
                <w:szCs w:val="20"/>
              </w:rPr>
            </w:pPr>
            <w:r w:rsidRPr="007A436C">
              <w:rPr>
                <w:sz w:val="20"/>
                <w:szCs w:val="20"/>
              </w:rPr>
              <w:t>Pred uplynutím funkčného obdobia výkon funkcie predsedu úradu zaniká</w:t>
            </w:r>
          </w:p>
          <w:p w14:paraId="2D14B9B6" w14:textId="3F3ADA68" w:rsidR="007A436C" w:rsidRPr="007A436C" w:rsidRDefault="007A436C" w:rsidP="00B2004F">
            <w:pPr>
              <w:pStyle w:val="Normlny1"/>
              <w:numPr>
                <w:ilvl w:val="0"/>
                <w:numId w:val="66"/>
              </w:numPr>
              <w:spacing w:before="0" w:beforeAutospacing="0" w:after="0" w:afterAutospacing="0"/>
              <w:ind w:left="306" w:hanging="284"/>
              <w:jc w:val="both"/>
              <w:rPr>
                <w:sz w:val="20"/>
                <w:szCs w:val="20"/>
              </w:rPr>
            </w:pPr>
            <w:r w:rsidRPr="007A436C">
              <w:rPr>
                <w:sz w:val="20"/>
                <w:szCs w:val="20"/>
              </w:rPr>
              <w:t>vzdaním sa funkcie,</w:t>
            </w:r>
          </w:p>
          <w:p w14:paraId="0F254A65" w14:textId="683E413C" w:rsidR="007A436C" w:rsidRPr="007A436C" w:rsidRDefault="007A436C" w:rsidP="00B2004F">
            <w:pPr>
              <w:pStyle w:val="Normlny1"/>
              <w:numPr>
                <w:ilvl w:val="0"/>
                <w:numId w:val="66"/>
              </w:numPr>
              <w:spacing w:before="0" w:beforeAutospacing="0" w:after="0" w:afterAutospacing="0"/>
              <w:ind w:left="306" w:hanging="284"/>
              <w:jc w:val="both"/>
              <w:rPr>
                <w:sz w:val="20"/>
                <w:szCs w:val="20"/>
              </w:rPr>
            </w:pPr>
            <w:r w:rsidRPr="007A436C">
              <w:rPr>
                <w:sz w:val="20"/>
                <w:szCs w:val="20"/>
              </w:rPr>
              <w:t>stratou voliteľnosti do Národnej rady Slovenskej republiky,</w:t>
            </w:r>
          </w:p>
          <w:p w14:paraId="24A3BEEA" w14:textId="37598738" w:rsidR="007A436C" w:rsidRPr="007A436C" w:rsidRDefault="007A436C" w:rsidP="00B2004F">
            <w:pPr>
              <w:pStyle w:val="Normlny1"/>
              <w:numPr>
                <w:ilvl w:val="0"/>
                <w:numId w:val="66"/>
              </w:numPr>
              <w:spacing w:before="0" w:beforeAutospacing="0" w:after="0" w:afterAutospacing="0"/>
              <w:ind w:left="306" w:hanging="284"/>
              <w:jc w:val="both"/>
              <w:rPr>
                <w:sz w:val="20"/>
                <w:szCs w:val="20"/>
              </w:rPr>
            </w:pPr>
            <w:r w:rsidRPr="007A436C">
              <w:rPr>
                <w:sz w:val="20"/>
                <w:szCs w:val="20"/>
              </w:rPr>
              <w:t>nadobudnutím právoplatnosti rozsudku, ktorým bol odsúdený za úmyselný trestný čin alebo ktorým bol odsúdený za trestný čin a výkon trestu odňatia slobody mu nebol podmienečne odložený,</w:t>
            </w:r>
          </w:p>
          <w:p w14:paraId="38DFCFA8" w14:textId="00A542D1" w:rsidR="007A436C" w:rsidRPr="007A436C" w:rsidRDefault="007A436C" w:rsidP="00B2004F">
            <w:pPr>
              <w:pStyle w:val="Normlny1"/>
              <w:numPr>
                <w:ilvl w:val="0"/>
                <w:numId w:val="66"/>
              </w:numPr>
              <w:spacing w:before="0" w:beforeAutospacing="0" w:after="0" w:afterAutospacing="0"/>
              <w:ind w:left="306" w:hanging="284"/>
              <w:jc w:val="both"/>
              <w:rPr>
                <w:sz w:val="20"/>
                <w:szCs w:val="20"/>
              </w:rPr>
            </w:pPr>
            <w:r w:rsidRPr="007A436C">
              <w:rPr>
                <w:sz w:val="20"/>
                <w:szCs w:val="20"/>
              </w:rPr>
              <w:t>výkonom činnosti, ktorá je nezlučiteľná s jeho povinnosťami podľa odseku 6 alebo</w:t>
            </w:r>
          </w:p>
          <w:p w14:paraId="6743950D" w14:textId="5F010CBD" w:rsidR="007A436C" w:rsidRDefault="007A436C" w:rsidP="00B2004F">
            <w:pPr>
              <w:pStyle w:val="Normlny1"/>
              <w:numPr>
                <w:ilvl w:val="0"/>
                <w:numId w:val="66"/>
              </w:numPr>
              <w:spacing w:before="0" w:beforeAutospacing="0" w:after="0" w:afterAutospacing="0"/>
              <w:ind w:left="306" w:hanging="284"/>
              <w:jc w:val="both"/>
              <w:rPr>
                <w:sz w:val="20"/>
                <w:szCs w:val="20"/>
              </w:rPr>
            </w:pPr>
            <w:r w:rsidRPr="007A436C">
              <w:rPr>
                <w:sz w:val="20"/>
                <w:szCs w:val="20"/>
              </w:rPr>
              <w:t>smrťou alebo právoplatným rozhodnutím súdu o vyhlásení predsedu úradu za mŕtveho.</w:t>
            </w:r>
          </w:p>
          <w:p w14:paraId="426FBB71" w14:textId="73C87A89" w:rsidR="006E028E" w:rsidRPr="00FD7415" w:rsidRDefault="006E028E" w:rsidP="001B4693">
            <w:pPr>
              <w:pStyle w:val="Normlny1"/>
              <w:spacing w:before="0" w:beforeAutospacing="0" w:after="0" w:afterAutospacing="0"/>
              <w:jc w:val="both"/>
              <w:rPr>
                <w:sz w:val="20"/>
                <w:szCs w:val="20"/>
              </w:rPr>
            </w:pPr>
            <w:r w:rsidRPr="006E028E">
              <w:rPr>
                <w:sz w:val="20"/>
                <w:szCs w:val="20"/>
              </w:rPr>
              <w:t xml:space="preserve"> </w:t>
            </w:r>
          </w:p>
          <w:p w14:paraId="0185459F" w14:textId="25D0FCC7" w:rsidR="00817AE7" w:rsidRPr="00FD7415" w:rsidRDefault="006E028E" w:rsidP="001B4693">
            <w:pPr>
              <w:pStyle w:val="l51"/>
              <w:rPr>
                <w:sz w:val="20"/>
                <w:szCs w:val="20"/>
              </w:rPr>
            </w:pPr>
            <w:r w:rsidRPr="006E028E">
              <w:rPr>
                <w:sz w:val="20"/>
                <w:szCs w:val="20"/>
              </w:rPr>
              <w:t>Na výkon funkcie podpredsedu úradu sa § 83 ods. 3 až 6, ods. 8 až 11 vzťahujú rovnako.</w:t>
            </w:r>
          </w:p>
        </w:tc>
        <w:tc>
          <w:tcPr>
            <w:tcW w:w="201" w:type="pct"/>
          </w:tcPr>
          <w:p w14:paraId="70CCA858" w14:textId="3F1BB26D" w:rsidR="00817AE7" w:rsidRPr="00FD7415" w:rsidRDefault="00817AE7" w:rsidP="00817AE7">
            <w:pPr>
              <w:pStyle w:val="Normlny1"/>
              <w:spacing w:before="0" w:beforeAutospacing="0" w:after="0" w:afterAutospacing="0"/>
              <w:jc w:val="center"/>
              <w:rPr>
                <w:sz w:val="20"/>
                <w:szCs w:val="20"/>
              </w:rPr>
            </w:pPr>
            <w:r>
              <w:rPr>
                <w:sz w:val="20"/>
                <w:szCs w:val="20"/>
              </w:rPr>
              <w:lastRenderedPageBreak/>
              <w:t>Ú</w:t>
            </w:r>
          </w:p>
        </w:tc>
        <w:tc>
          <w:tcPr>
            <w:tcW w:w="395" w:type="pct"/>
          </w:tcPr>
          <w:p w14:paraId="76633206" w14:textId="77777777" w:rsidR="00817AE7" w:rsidRPr="00FD7415" w:rsidRDefault="00817AE7" w:rsidP="00F46D3D">
            <w:pPr>
              <w:pStyle w:val="Normlny1"/>
              <w:spacing w:before="0" w:beforeAutospacing="0" w:after="0" w:afterAutospacing="0"/>
              <w:jc w:val="both"/>
              <w:rPr>
                <w:sz w:val="20"/>
                <w:szCs w:val="20"/>
              </w:rPr>
            </w:pPr>
          </w:p>
        </w:tc>
      </w:tr>
      <w:tr w:rsidR="00817AE7" w:rsidRPr="00FD7415" w14:paraId="7C5D1B63" w14:textId="77777777" w:rsidTr="008B00BA">
        <w:tc>
          <w:tcPr>
            <w:tcW w:w="222" w:type="pct"/>
          </w:tcPr>
          <w:p w14:paraId="7E37C46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43</w:t>
            </w:r>
          </w:p>
          <w:p w14:paraId="3C7700C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3C64DBD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Člena možno odvolať, len ak sa dopustil závažného pochybenia alebo prestal spĺňať podmienky požadované na výkon svojich povinností.</w:t>
            </w:r>
          </w:p>
        </w:tc>
        <w:tc>
          <w:tcPr>
            <w:tcW w:w="186" w:type="pct"/>
          </w:tcPr>
          <w:p w14:paraId="04524D8E" w14:textId="1EADBC85"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475E586" w14:textId="2D831DC1"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9F33494" w14:textId="785C4D2E" w:rsidR="00817AE7" w:rsidRPr="00FD7415" w:rsidRDefault="007A436C" w:rsidP="00742BA6">
            <w:pPr>
              <w:pStyle w:val="Normlny1"/>
              <w:spacing w:before="0" w:beforeAutospacing="0" w:after="0" w:afterAutospacing="0"/>
              <w:jc w:val="center"/>
              <w:rPr>
                <w:sz w:val="20"/>
                <w:szCs w:val="20"/>
              </w:rPr>
            </w:pPr>
            <w:r>
              <w:rPr>
                <w:sz w:val="20"/>
                <w:szCs w:val="20"/>
              </w:rPr>
              <w:t>§ 83</w:t>
            </w:r>
          </w:p>
          <w:p w14:paraId="2234BEA6" w14:textId="6CE69566" w:rsidR="00817AE7" w:rsidRPr="00FD7415" w:rsidRDefault="007A436C" w:rsidP="00742BA6">
            <w:pPr>
              <w:pStyle w:val="Normlny1"/>
              <w:spacing w:before="0" w:beforeAutospacing="0" w:after="0" w:afterAutospacing="0"/>
              <w:jc w:val="center"/>
              <w:rPr>
                <w:sz w:val="20"/>
                <w:szCs w:val="20"/>
              </w:rPr>
            </w:pPr>
            <w:r>
              <w:rPr>
                <w:sz w:val="20"/>
                <w:szCs w:val="20"/>
              </w:rPr>
              <w:t>O: 10</w:t>
            </w:r>
          </w:p>
          <w:p w14:paraId="5C82B893" w14:textId="0A42A052" w:rsidR="00817AE7" w:rsidRPr="00FD7415" w:rsidRDefault="00817AE7" w:rsidP="00742BA6">
            <w:pPr>
              <w:pStyle w:val="Normlny1"/>
              <w:spacing w:before="0" w:beforeAutospacing="0" w:after="0" w:afterAutospacing="0"/>
              <w:jc w:val="center"/>
              <w:rPr>
                <w:sz w:val="20"/>
                <w:szCs w:val="20"/>
              </w:rPr>
            </w:pPr>
          </w:p>
          <w:p w14:paraId="390D3159" w14:textId="55C9F0AD" w:rsidR="00817AE7" w:rsidRPr="00FD7415" w:rsidRDefault="00817AE7" w:rsidP="00742BA6">
            <w:pPr>
              <w:pStyle w:val="Normlny1"/>
              <w:spacing w:before="0" w:beforeAutospacing="0" w:after="0" w:afterAutospacing="0"/>
              <w:jc w:val="center"/>
              <w:rPr>
                <w:sz w:val="20"/>
                <w:szCs w:val="20"/>
              </w:rPr>
            </w:pPr>
          </w:p>
          <w:p w14:paraId="3F2306A6" w14:textId="78ECA04D" w:rsidR="00817AE7" w:rsidRDefault="00817AE7" w:rsidP="00742BA6">
            <w:pPr>
              <w:pStyle w:val="Normlny1"/>
              <w:spacing w:before="0" w:beforeAutospacing="0" w:after="0" w:afterAutospacing="0"/>
              <w:jc w:val="center"/>
              <w:rPr>
                <w:sz w:val="20"/>
                <w:szCs w:val="20"/>
              </w:rPr>
            </w:pPr>
          </w:p>
          <w:p w14:paraId="64FE69CE" w14:textId="77777777" w:rsidR="007A436C" w:rsidRDefault="007A436C" w:rsidP="00742BA6">
            <w:pPr>
              <w:pStyle w:val="Normlny1"/>
              <w:spacing w:before="0" w:beforeAutospacing="0" w:after="0" w:afterAutospacing="0"/>
              <w:jc w:val="center"/>
              <w:rPr>
                <w:sz w:val="20"/>
                <w:szCs w:val="20"/>
              </w:rPr>
            </w:pPr>
          </w:p>
          <w:p w14:paraId="0F2DF881" w14:textId="77777777" w:rsidR="007A436C" w:rsidRDefault="007A436C" w:rsidP="00742BA6">
            <w:pPr>
              <w:pStyle w:val="Normlny1"/>
              <w:spacing w:before="0" w:beforeAutospacing="0" w:after="0" w:afterAutospacing="0"/>
              <w:jc w:val="center"/>
              <w:rPr>
                <w:sz w:val="20"/>
                <w:szCs w:val="20"/>
              </w:rPr>
            </w:pPr>
          </w:p>
          <w:p w14:paraId="71A31938" w14:textId="77777777" w:rsidR="007A436C" w:rsidRPr="00FD7415" w:rsidRDefault="007A436C" w:rsidP="00742BA6">
            <w:pPr>
              <w:pStyle w:val="Normlny1"/>
              <w:spacing w:before="0" w:beforeAutospacing="0" w:after="0" w:afterAutospacing="0"/>
              <w:jc w:val="center"/>
              <w:rPr>
                <w:sz w:val="20"/>
                <w:szCs w:val="20"/>
              </w:rPr>
            </w:pPr>
          </w:p>
          <w:p w14:paraId="28CEAA7A" w14:textId="1A6342B2" w:rsidR="00817AE7" w:rsidRPr="00FD7415" w:rsidRDefault="00817AE7" w:rsidP="00742BA6">
            <w:pPr>
              <w:pStyle w:val="Normlny1"/>
              <w:spacing w:before="0" w:beforeAutospacing="0" w:after="0" w:afterAutospacing="0"/>
              <w:jc w:val="center"/>
              <w:rPr>
                <w:sz w:val="20"/>
                <w:szCs w:val="20"/>
              </w:rPr>
            </w:pPr>
          </w:p>
          <w:p w14:paraId="1DEFCA2D" w14:textId="4A288071" w:rsidR="00817AE7" w:rsidRPr="00FD7415" w:rsidRDefault="007A436C" w:rsidP="00742BA6">
            <w:pPr>
              <w:pStyle w:val="Normlny1"/>
              <w:spacing w:before="0" w:beforeAutospacing="0" w:after="0" w:afterAutospacing="0"/>
              <w:jc w:val="center"/>
              <w:rPr>
                <w:sz w:val="20"/>
                <w:szCs w:val="20"/>
              </w:rPr>
            </w:pPr>
            <w:r>
              <w:rPr>
                <w:sz w:val="20"/>
                <w:szCs w:val="20"/>
              </w:rPr>
              <w:t>§ 84</w:t>
            </w:r>
          </w:p>
          <w:p w14:paraId="132BF3F8" w14:textId="7AF8C129" w:rsidR="00817AE7" w:rsidRPr="00FD7415" w:rsidRDefault="007A436C" w:rsidP="00742BA6">
            <w:pPr>
              <w:pStyle w:val="Normlny1"/>
              <w:spacing w:before="0" w:beforeAutospacing="0" w:after="0" w:afterAutospacing="0"/>
              <w:jc w:val="center"/>
              <w:rPr>
                <w:sz w:val="20"/>
                <w:szCs w:val="20"/>
              </w:rPr>
            </w:pPr>
            <w:r>
              <w:rPr>
                <w:sz w:val="20"/>
                <w:szCs w:val="20"/>
              </w:rPr>
              <w:t>O: 3</w:t>
            </w:r>
          </w:p>
        </w:tc>
        <w:tc>
          <w:tcPr>
            <w:tcW w:w="1763" w:type="pct"/>
          </w:tcPr>
          <w:p w14:paraId="344D9775" w14:textId="7977D65D" w:rsidR="007A436C" w:rsidRPr="007A436C" w:rsidRDefault="007A436C" w:rsidP="007A436C">
            <w:pPr>
              <w:pStyle w:val="l51"/>
              <w:rPr>
                <w:sz w:val="20"/>
                <w:szCs w:val="20"/>
              </w:rPr>
            </w:pPr>
            <w:r w:rsidRPr="007A436C">
              <w:rPr>
                <w:sz w:val="20"/>
                <w:szCs w:val="20"/>
              </w:rPr>
              <w:t>Predseda úradu môže byť z funkcie odvolaný, ak</w:t>
            </w:r>
          </w:p>
          <w:p w14:paraId="1FB83182" w14:textId="4889BAFE" w:rsidR="007A436C" w:rsidRPr="007A436C" w:rsidRDefault="007A436C" w:rsidP="00B2004F">
            <w:pPr>
              <w:pStyle w:val="l51"/>
              <w:numPr>
                <w:ilvl w:val="0"/>
                <w:numId w:val="67"/>
              </w:numPr>
              <w:ind w:left="306" w:hanging="284"/>
              <w:rPr>
                <w:sz w:val="20"/>
                <w:szCs w:val="20"/>
              </w:rPr>
            </w:pPr>
            <w:r w:rsidRPr="007A436C">
              <w:rPr>
                <w:sz w:val="20"/>
                <w:szCs w:val="20"/>
              </w:rPr>
              <w:t>mu zdravotný stav dlhodobo, najmenej však počas jedného roka, nedovoľuje riadne vykonávať povinnosti vyplývajúce z jeho funkcie,</w:t>
            </w:r>
          </w:p>
          <w:p w14:paraId="784FFF12" w14:textId="3F0B9490" w:rsidR="007A436C" w:rsidRPr="007A436C" w:rsidRDefault="007A436C" w:rsidP="00B2004F">
            <w:pPr>
              <w:pStyle w:val="l51"/>
              <w:numPr>
                <w:ilvl w:val="0"/>
                <w:numId w:val="67"/>
              </w:numPr>
              <w:ind w:left="306" w:hanging="284"/>
              <w:rPr>
                <w:sz w:val="20"/>
                <w:szCs w:val="20"/>
              </w:rPr>
            </w:pPr>
            <w:r w:rsidRPr="007A436C">
              <w:rPr>
                <w:sz w:val="20"/>
                <w:szCs w:val="20"/>
              </w:rPr>
              <w:t>porušil povinnosť nezávislosti podľa odseku 5, alebo</w:t>
            </w:r>
          </w:p>
          <w:p w14:paraId="4EE3E2A2" w14:textId="3A4F3D8B" w:rsidR="00817AE7" w:rsidRDefault="007A436C" w:rsidP="00B2004F">
            <w:pPr>
              <w:pStyle w:val="Normlny1"/>
              <w:numPr>
                <w:ilvl w:val="0"/>
                <w:numId w:val="67"/>
              </w:numPr>
              <w:spacing w:before="0" w:beforeAutospacing="0" w:after="0" w:afterAutospacing="0"/>
              <w:ind w:left="306" w:hanging="284"/>
              <w:jc w:val="both"/>
              <w:rPr>
                <w:sz w:val="20"/>
                <w:szCs w:val="20"/>
              </w:rPr>
            </w:pPr>
            <w:r w:rsidRPr="007A436C">
              <w:rPr>
                <w:sz w:val="20"/>
                <w:szCs w:val="20"/>
              </w:rPr>
              <w:t>porušil povinnosť zachovávať mlčanlivosť o skutočnostiach, o ktorých sa dozvedel v súvislosti s výkonom svojej funkcie podľa § 85.</w:t>
            </w:r>
          </w:p>
          <w:p w14:paraId="0B21AE5C" w14:textId="77777777" w:rsidR="007A436C" w:rsidRPr="00FD7415" w:rsidRDefault="007A436C" w:rsidP="007A436C">
            <w:pPr>
              <w:pStyle w:val="Normlny1"/>
              <w:spacing w:before="0" w:beforeAutospacing="0" w:after="0" w:afterAutospacing="0"/>
              <w:jc w:val="both"/>
              <w:rPr>
                <w:sz w:val="20"/>
                <w:szCs w:val="20"/>
              </w:rPr>
            </w:pPr>
          </w:p>
          <w:p w14:paraId="2C462236" w14:textId="0206F1E9" w:rsidR="00817AE7" w:rsidRPr="00FD7415" w:rsidRDefault="007A436C" w:rsidP="00742BA6">
            <w:pPr>
              <w:pStyle w:val="Normlny1"/>
              <w:spacing w:before="0" w:beforeAutospacing="0" w:after="0" w:afterAutospacing="0"/>
              <w:jc w:val="both"/>
              <w:rPr>
                <w:color w:val="FF0000"/>
                <w:sz w:val="20"/>
                <w:szCs w:val="20"/>
              </w:rPr>
            </w:pPr>
            <w:r w:rsidRPr="006E028E">
              <w:rPr>
                <w:sz w:val="20"/>
                <w:szCs w:val="20"/>
              </w:rPr>
              <w:t>Na výkon funkcie podpredsedu úradu sa § 83 ods. 3 až 6, ods. 8 až 11 vzťahujú rovnako.</w:t>
            </w:r>
          </w:p>
        </w:tc>
        <w:tc>
          <w:tcPr>
            <w:tcW w:w="201" w:type="pct"/>
          </w:tcPr>
          <w:p w14:paraId="199B2A1E" w14:textId="5F3B69FB"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0AB72B9"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7B687B47" w14:textId="77777777" w:rsidTr="008B00BA">
        <w:tc>
          <w:tcPr>
            <w:tcW w:w="222" w:type="pct"/>
          </w:tcPr>
          <w:p w14:paraId="1AF0B2A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44</w:t>
            </w:r>
          </w:p>
          <w:p w14:paraId="1F029D1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42514ED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prostredníctvom právnych predpisov upraví všetky tieto skutočnosti:</w:t>
            </w:r>
          </w:p>
          <w:p w14:paraId="4449DBD4" w14:textId="77777777" w:rsidR="00817AE7" w:rsidRPr="00FD7415" w:rsidRDefault="00817AE7" w:rsidP="00714A9F">
            <w:pPr>
              <w:pStyle w:val="Bezriadkovania"/>
              <w:numPr>
                <w:ilvl w:val="0"/>
                <w:numId w:val="3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zriadenie každého dozorného orgánu;</w:t>
            </w:r>
          </w:p>
          <w:p w14:paraId="6083326C" w14:textId="77777777" w:rsidR="00817AE7" w:rsidRPr="00FD7415" w:rsidRDefault="00817AE7" w:rsidP="00714A9F">
            <w:pPr>
              <w:pStyle w:val="Bezriadkovania"/>
              <w:numPr>
                <w:ilvl w:val="0"/>
                <w:numId w:val="3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kvalifikáciu a požiadavky na kandidátov na miesto člena každého dozorného orgánu;</w:t>
            </w:r>
          </w:p>
          <w:p w14:paraId="24325458" w14:textId="77777777" w:rsidR="00817AE7" w:rsidRPr="00FD7415" w:rsidRDefault="00817AE7" w:rsidP="00714A9F">
            <w:pPr>
              <w:pStyle w:val="Bezriadkovania"/>
              <w:numPr>
                <w:ilvl w:val="0"/>
                <w:numId w:val="3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pravidlá a postupy vymenovania člena alebo členov každého dozorného orgánu;</w:t>
            </w:r>
          </w:p>
          <w:p w14:paraId="39DA7827" w14:textId="77777777" w:rsidR="00817AE7" w:rsidRPr="00FD7415" w:rsidRDefault="00817AE7" w:rsidP="00714A9F">
            <w:pPr>
              <w:pStyle w:val="Bezriadkovania"/>
              <w:numPr>
                <w:ilvl w:val="0"/>
                <w:numId w:val="3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trvanie funkčného obdobia člena alebo členov každého dozorného orgánu, ktoré nesmie byť kratšie ako štyri roky, s výnimkou prvého vymenovania do funkcie po 6. máji 2016, ktoré môže byť kratšie, ak je z dôvodu ochrany nezávislosti dozorného orgánu nevyhnutné použiť časovo rozložený postup vymenovania do funkcií;</w:t>
            </w:r>
          </w:p>
          <w:p w14:paraId="0D405540" w14:textId="77777777" w:rsidR="00817AE7" w:rsidRPr="00FD7415" w:rsidRDefault="00817AE7" w:rsidP="00714A9F">
            <w:pPr>
              <w:pStyle w:val="Bezriadkovania"/>
              <w:numPr>
                <w:ilvl w:val="0"/>
                <w:numId w:val="3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či sú člen alebo členovia každého dozorného orgánu oprávnení na opätovné vymenovanie, a ak áno, na koľko funkčných období;</w:t>
            </w:r>
          </w:p>
          <w:p w14:paraId="78132CFF" w14:textId="77777777" w:rsidR="00817AE7" w:rsidRPr="00FD7415" w:rsidRDefault="00817AE7" w:rsidP="00714A9F">
            <w:pPr>
              <w:pStyle w:val="Bezriadkovania"/>
              <w:numPr>
                <w:ilvl w:val="0"/>
                <w:numId w:val="31"/>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podmienky upravujúce povinnosti člena alebo členov a </w:t>
            </w:r>
            <w:r w:rsidRPr="00FD7415">
              <w:rPr>
                <w:rFonts w:ascii="Times New Roman" w:hAnsi="Times New Roman" w:cs="Times New Roman"/>
                <w:sz w:val="20"/>
                <w:szCs w:val="20"/>
              </w:rPr>
              <w:lastRenderedPageBreak/>
              <w:t>personálu každého dozorného orgánu, zákazy týkajúce sa konaní, pracovnej činnosti a výhod nezlučiteľných s funkciou člena počas funkčného obdobia a po ňom a pravidlá upravujúce ukončenie pracovného pomeru.</w:t>
            </w:r>
          </w:p>
        </w:tc>
        <w:tc>
          <w:tcPr>
            <w:tcW w:w="186" w:type="pct"/>
          </w:tcPr>
          <w:p w14:paraId="12B22E0C" w14:textId="0A25F49D"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589D3C21" w14:textId="77777777" w:rsidR="00817AE7" w:rsidRPr="00FD7415" w:rsidRDefault="00817AE7" w:rsidP="00E354BE">
            <w:pPr>
              <w:pStyle w:val="Bezriadkovania"/>
              <w:ind w:left="-107" w:right="-107"/>
              <w:jc w:val="center"/>
              <w:rPr>
                <w:rFonts w:ascii="Times New Roman" w:hAnsi="Times New Roman" w:cs="Times New Roman"/>
                <w:sz w:val="20"/>
                <w:szCs w:val="20"/>
              </w:rPr>
            </w:pPr>
            <w:r w:rsidRPr="00FD7415">
              <w:rPr>
                <w:rFonts w:ascii="Times New Roman" w:hAnsi="Times New Roman" w:cs="Times New Roman"/>
                <w:sz w:val="20"/>
                <w:szCs w:val="20"/>
              </w:rPr>
              <w:t>návrh zákona</w:t>
            </w:r>
          </w:p>
          <w:p w14:paraId="2318998E"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01C78EB8"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5FBAC9D0"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1BDD0769"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0971FF45"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755AAF6A"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33085BF0"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62BBC55A"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588EEC41"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7E0A5C4A"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6E838B8D"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478D860D"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1B5C74DF"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44FC41D0"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1C75A840"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68C45100"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4E645E37"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7B7F4F6D"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5E16F491"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31B15523"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7B1C0038"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7C4162BF"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737623B5"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1644CD5E"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6887574D"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2B2D221B"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3F073C1E"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139A3094"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1D4663E7" w14:textId="77777777" w:rsidR="00817AE7" w:rsidRDefault="00817AE7" w:rsidP="00E354BE">
            <w:pPr>
              <w:pStyle w:val="Bezriadkovania"/>
              <w:ind w:left="-107" w:right="-107"/>
              <w:jc w:val="center"/>
              <w:rPr>
                <w:rFonts w:ascii="Times New Roman" w:hAnsi="Times New Roman" w:cs="Times New Roman"/>
                <w:sz w:val="20"/>
                <w:szCs w:val="20"/>
              </w:rPr>
            </w:pPr>
          </w:p>
          <w:p w14:paraId="4150DC8E" w14:textId="77777777" w:rsidR="008E1EC4" w:rsidRDefault="008E1EC4" w:rsidP="00E354BE">
            <w:pPr>
              <w:pStyle w:val="Bezriadkovania"/>
              <w:ind w:left="-107" w:right="-107"/>
              <w:jc w:val="center"/>
              <w:rPr>
                <w:rFonts w:ascii="Times New Roman" w:hAnsi="Times New Roman" w:cs="Times New Roman"/>
                <w:sz w:val="20"/>
                <w:szCs w:val="20"/>
              </w:rPr>
            </w:pPr>
          </w:p>
          <w:p w14:paraId="562A1BA9" w14:textId="77777777" w:rsidR="008E1EC4" w:rsidRDefault="008E1EC4" w:rsidP="00E354BE">
            <w:pPr>
              <w:pStyle w:val="Bezriadkovania"/>
              <w:ind w:left="-107" w:right="-107"/>
              <w:jc w:val="center"/>
              <w:rPr>
                <w:rFonts w:ascii="Times New Roman" w:hAnsi="Times New Roman" w:cs="Times New Roman"/>
                <w:sz w:val="20"/>
                <w:szCs w:val="20"/>
              </w:rPr>
            </w:pPr>
          </w:p>
          <w:p w14:paraId="287407B3" w14:textId="77777777" w:rsidR="008E1EC4" w:rsidRDefault="008E1EC4" w:rsidP="00E354BE">
            <w:pPr>
              <w:pStyle w:val="Bezriadkovania"/>
              <w:ind w:left="-107" w:right="-107"/>
              <w:jc w:val="center"/>
              <w:rPr>
                <w:rFonts w:ascii="Times New Roman" w:hAnsi="Times New Roman" w:cs="Times New Roman"/>
                <w:sz w:val="20"/>
                <w:szCs w:val="20"/>
              </w:rPr>
            </w:pPr>
          </w:p>
          <w:p w14:paraId="065827B0" w14:textId="77777777" w:rsidR="008E1EC4" w:rsidRDefault="008E1EC4" w:rsidP="00E354BE">
            <w:pPr>
              <w:pStyle w:val="Bezriadkovania"/>
              <w:ind w:left="-107" w:right="-107"/>
              <w:jc w:val="center"/>
              <w:rPr>
                <w:rFonts w:ascii="Times New Roman" w:hAnsi="Times New Roman" w:cs="Times New Roman"/>
                <w:sz w:val="20"/>
                <w:szCs w:val="20"/>
              </w:rPr>
            </w:pPr>
          </w:p>
          <w:p w14:paraId="7EF72D40" w14:textId="77777777" w:rsidR="008E1EC4" w:rsidRPr="00FD7415" w:rsidRDefault="008E1EC4" w:rsidP="00E354BE">
            <w:pPr>
              <w:pStyle w:val="Bezriadkovania"/>
              <w:ind w:left="-107" w:right="-107"/>
              <w:jc w:val="center"/>
              <w:rPr>
                <w:rFonts w:ascii="Times New Roman" w:hAnsi="Times New Roman" w:cs="Times New Roman"/>
                <w:sz w:val="20"/>
                <w:szCs w:val="20"/>
              </w:rPr>
            </w:pPr>
          </w:p>
          <w:p w14:paraId="7D822652"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050500B1" w14:textId="77777777" w:rsidR="00817AE7" w:rsidRPr="00FD7415" w:rsidRDefault="00817AE7" w:rsidP="00E354BE">
            <w:pPr>
              <w:pStyle w:val="Bezriadkovania"/>
              <w:ind w:left="-107" w:right="-107"/>
              <w:jc w:val="center"/>
              <w:rPr>
                <w:rFonts w:ascii="Times New Roman" w:hAnsi="Times New Roman" w:cs="Times New Roman"/>
                <w:sz w:val="20"/>
                <w:szCs w:val="20"/>
              </w:rPr>
            </w:pPr>
            <w:r w:rsidRPr="00FD7415">
              <w:rPr>
                <w:rFonts w:ascii="Times New Roman" w:hAnsi="Times New Roman" w:cs="Times New Roman"/>
                <w:sz w:val="20"/>
                <w:szCs w:val="20"/>
              </w:rPr>
              <w:t>ústavný zákon</w:t>
            </w:r>
          </w:p>
          <w:p w14:paraId="2BF8452B"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6E82454E"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16A9B481"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077E7363"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191D4B20"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13D7B9E8"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5603C45C"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6990D769"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74A4B6C0"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6E03DB42"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24FF6864"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75549014"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4828419B"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4B69B857"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31D1C410" w14:textId="77777777" w:rsidR="00817AE7" w:rsidRPr="00FD7415" w:rsidRDefault="00817AE7" w:rsidP="00E354BE">
            <w:pPr>
              <w:pStyle w:val="Bezriadkovania"/>
              <w:ind w:left="-107" w:right="-107"/>
              <w:jc w:val="center"/>
              <w:rPr>
                <w:rFonts w:ascii="Times New Roman" w:hAnsi="Times New Roman" w:cs="Times New Roman"/>
                <w:sz w:val="20"/>
                <w:szCs w:val="20"/>
              </w:rPr>
            </w:pPr>
          </w:p>
          <w:p w14:paraId="575B6736" w14:textId="77777777" w:rsidR="00817AE7" w:rsidRPr="00FD7415" w:rsidRDefault="00817AE7" w:rsidP="00E354BE">
            <w:pPr>
              <w:pStyle w:val="Bezriadkovania"/>
              <w:ind w:left="-107" w:right="-107"/>
              <w:jc w:val="center"/>
              <w:rPr>
                <w:rFonts w:ascii="Times New Roman" w:hAnsi="Times New Roman" w:cs="Times New Roman"/>
                <w:sz w:val="20"/>
                <w:szCs w:val="20"/>
              </w:rPr>
            </w:pPr>
            <w:r w:rsidRPr="00FD7415">
              <w:rPr>
                <w:rFonts w:ascii="Times New Roman" w:hAnsi="Times New Roman" w:cs="Times New Roman"/>
                <w:sz w:val="20"/>
                <w:szCs w:val="20"/>
              </w:rPr>
              <w:t>zákon o štátnej službe</w:t>
            </w:r>
          </w:p>
        </w:tc>
        <w:tc>
          <w:tcPr>
            <w:tcW w:w="236" w:type="pct"/>
          </w:tcPr>
          <w:p w14:paraId="689374CE" w14:textId="5F1D7357" w:rsidR="00817AE7" w:rsidRPr="00FD7415" w:rsidRDefault="008E1EC4" w:rsidP="00C73434">
            <w:pPr>
              <w:pStyle w:val="Bezriadkovania"/>
              <w:rPr>
                <w:rFonts w:ascii="Times New Roman" w:hAnsi="Times New Roman" w:cs="Times New Roman"/>
                <w:sz w:val="20"/>
                <w:szCs w:val="20"/>
              </w:rPr>
            </w:pPr>
            <w:r>
              <w:rPr>
                <w:rFonts w:ascii="Times New Roman" w:hAnsi="Times New Roman" w:cs="Times New Roman"/>
                <w:sz w:val="20"/>
                <w:szCs w:val="20"/>
              </w:rPr>
              <w:lastRenderedPageBreak/>
              <w:t>§ 81</w:t>
            </w:r>
          </w:p>
          <w:p w14:paraId="7BF4FC24"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O: 1</w:t>
            </w:r>
          </w:p>
          <w:p w14:paraId="0079F435" w14:textId="77777777" w:rsidR="00817AE7" w:rsidRDefault="00817AE7" w:rsidP="00C73434">
            <w:pPr>
              <w:pStyle w:val="Bezriadkovania"/>
              <w:rPr>
                <w:rFonts w:ascii="Times New Roman" w:hAnsi="Times New Roman" w:cs="Times New Roman"/>
                <w:sz w:val="20"/>
                <w:szCs w:val="20"/>
              </w:rPr>
            </w:pPr>
          </w:p>
          <w:p w14:paraId="07DEB623" w14:textId="77777777" w:rsidR="008E1EC4" w:rsidRDefault="008E1EC4" w:rsidP="00C73434">
            <w:pPr>
              <w:pStyle w:val="Bezriadkovania"/>
              <w:rPr>
                <w:rFonts w:ascii="Times New Roman" w:hAnsi="Times New Roman" w:cs="Times New Roman"/>
                <w:sz w:val="20"/>
                <w:szCs w:val="20"/>
              </w:rPr>
            </w:pPr>
          </w:p>
          <w:p w14:paraId="05FE14EA" w14:textId="77777777" w:rsidR="008E1EC4" w:rsidRDefault="008E1EC4" w:rsidP="00C73434">
            <w:pPr>
              <w:pStyle w:val="Bezriadkovania"/>
              <w:rPr>
                <w:rFonts w:ascii="Times New Roman" w:hAnsi="Times New Roman" w:cs="Times New Roman"/>
                <w:sz w:val="20"/>
                <w:szCs w:val="20"/>
              </w:rPr>
            </w:pPr>
          </w:p>
          <w:p w14:paraId="7F751152" w14:textId="77777777" w:rsidR="008E1EC4" w:rsidRDefault="008E1EC4" w:rsidP="00C73434">
            <w:pPr>
              <w:pStyle w:val="Bezriadkovania"/>
              <w:rPr>
                <w:rFonts w:ascii="Times New Roman" w:hAnsi="Times New Roman" w:cs="Times New Roman"/>
                <w:sz w:val="20"/>
                <w:szCs w:val="20"/>
              </w:rPr>
            </w:pPr>
          </w:p>
          <w:p w14:paraId="49267F75" w14:textId="77777777" w:rsidR="008E1EC4" w:rsidRDefault="008E1EC4" w:rsidP="00C73434">
            <w:pPr>
              <w:pStyle w:val="Bezriadkovania"/>
              <w:rPr>
                <w:rFonts w:ascii="Times New Roman" w:hAnsi="Times New Roman" w:cs="Times New Roman"/>
                <w:sz w:val="20"/>
                <w:szCs w:val="20"/>
              </w:rPr>
            </w:pPr>
          </w:p>
          <w:p w14:paraId="64F49154" w14:textId="77777777" w:rsidR="008E1EC4" w:rsidRPr="00FD7415" w:rsidRDefault="008E1EC4" w:rsidP="00C73434">
            <w:pPr>
              <w:pStyle w:val="Bezriadkovania"/>
              <w:rPr>
                <w:rFonts w:ascii="Times New Roman" w:hAnsi="Times New Roman" w:cs="Times New Roman"/>
                <w:sz w:val="20"/>
                <w:szCs w:val="20"/>
              </w:rPr>
            </w:pPr>
          </w:p>
          <w:p w14:paraId="619A43EF" w14:textId="6E5AB6C2" w:rsidR="00817AE7" w:rsidRPr="00FD7415" w:rsidRDefault="008E1EC4" w:rsidP="00C73434">
            <w:pPr>
              <w:pStyle w:val="Bezriadkovania"/>
              <w:rPr>
                <w:rFonts w:ascii="Times New Roman" w:hAnsi="Times New Roman" w:cs="Times New Roman"/>
                <w:sz w:val="20"/>
                <w:szCs w:val="20"/>
              </w:rPr>
            </w:pPr>
            <w:r>
              <w:rPr>
                <w:rFonts w:ascii="Times New Roman" w:hAnsi="Times New Roman" w:cs="Times New Roman"/>
                <w:sz w:val="20"/>
                <w:szCs w:val="20"/>
              </w:rPr>
              <w:t>§ 83</w:t>
            </w:r>
          </w:p>
          <w:p w14:paraId="762D07E1"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O: 3</w:t>
            </w:r>
          </w:p>
          <w:p w14:paraId="38944929" w14:textId="77777777" w:rsidR="00817AE7" w:rsidRPr="00FD7415" w:rsidRDefault="00817AE7" w:rsidP="00C73434">
            <w:pPr>
              <w:pStyle w:val="Bezriadkovania"/>
              <w:rPr>
                <w:rFonts w:ascii="Times New Roman" w:hAnsi="Times New Roman" w:cs="Times New Roman"/>
                <w:sz w:val="20"/>
                <w:szCs w:val="20"/>
              </w:rPr>
            </w:pPr>
          </w:p>
          <w:p w14:paraId="2453EBB3" w14:textId="77777777" w:rsidR="00817AE7" w:rsidRPr="00FD7415" w:rsidRDefault="00817AE7" w:rsidP="00C73434">
            <w:pPr>
              <w:pStyle w:val="Bezriadkovania"/>
              <w:rPr>
                <w:rFonts w:ascii="Times New Roman" w:hAnsi="Times New Roman" w:cs="Times New Roman"/>
                <w:sz w:val="20"/>
                <w:szCs w:val="20"/>
              </w:rPr>
            </w:pPr>
          </w:p>
          <w:p w14:paraId="2BC77EA4" w14:textId="77777777" w:rsidR="00817AE7" w:rsidRPr="00FD7415" w:rsidRDefault="00817AE7" w:rsidP="00C73434">
            <w:pPr>
              <w:pStyle w:val="Bezriadkovania"/>
              <w:rPr>
                <w:rFonts w:ascii="Times New Roman" w:hAnsi="Times New Roman" w:cs="Times New Roman"/>
                <w:sz w:val="20"/>
                <w:szCs w:val="20"/>
              </w:rPr>
            </w:pPr>
          </w:p>
          <w:p w14:paraId="1F521DC4" w14:textId="77777777" w:rsidR="00817AE7" w:rsidRPr="00FD7415" w:rsidRDefault="00817AE7" w:rsidP="00C73434">
            <w:pPr>
              <w:pStyle w:val="Bezriadkovania"/>
              <w:rPr>
                <w:rFonts w:ascii="Times New Roman" w:hAnsi="Times New Roman" w:cs="Times New Roman"/>
                <w:sz w:val="20"/>
                <w:szCs w:val="20"/>
              </w:rPr>
            </w:pPr>
          </w:p>
          <w:p w14:paraId="2C4CA6EB" w14:textId="77777777" w:rsidR="00817AE7" w:rsidRPr="00FD7415" w:rsidRDefault="00817AE7" w:rsidP="00C73434">
            <w:pPr>
              <w:pStyle w:val="Bezriadkovania"/>
              <w:rPr>
                <w:rFonts w:ascii="Times New Roman" w:hAnsi="Times New Roman" w:cs="Times New Roman"/>
                <w:sz w:val="20"/>
                <w:szCs w:val="20"/>
              </w:rPr>
            </w:pPr>
          </w:p>
          <w:p w14:paraId="13AC607D" w14:textId="30DAB5A0" w:rsidR="00817AE7" w:rsidRPr="00FD7415" w:rsidRDefault="008E1EC4" w:rsidP="00C73434">
            <w:pPr>
              <w:pStyle w:val="Bezriadkovania"/>
              <w:rPr>
                <w:rFonts w:ascii="Times New Roman" w:hAnsi="Times New Roman" w:cs="Times New Roman"/>
                <w:sz w:val="20"/>
                <w:szCs w:val="20"/>
              </w:rPr>
            </w:pPr>
            <w:r>
              <w:rPr>
                <w:rFonts w:ascii="Times New Roman" w:hAnsi="Times New Roman" w:cs="Times New Roman"/>
                <w:sz w:val="20"/>
                <w:szCs w:val="20"/>
              </w:rPr>
              <w:t>§ 84</w:t>
            </w:r>
          </w:p>
          <w:p w14:paraId="56FE4A17"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O: 3</w:t>
            </w:r>
          </w:p>
          <w:p w14:paraId="746D3469" w14:textId="77777777" w:rsidR="00817AE7" w:rsidRPr="00FD7415" w:rsidRDefault="00817AE7" w:rsidP="00C73434">
            <w:pPr>
              <w:pStyle w:val="Bezriadkovania"/>
              <w:rPr>
                <w:rFonts w:ascii="Times New Roman" w:hAnsi="Times New Roman" w:cs="Times New Roman"/>
                <w:sz w:val="20"/>
                <w:szCs w:val="20"/>
              </w:rPr>
            </w:pPr>
          </w:p>
          <w:p w14:paraId="1C809B1B" w14:textId="35FCD48D" w:rsidR="00817AE7" w:rsidRPr="00FD7415" w:rsidRDefault="008E1EC4" w:rsidP="00C73434">
            <w:pPr>
              <w:pStyle w:val="Bezriadkovania"/>
              <w:rPr>
                <w:rFonts w:ascii="Times New Roman" w:hAnsi="Times New Roman" w:cs="Times New Roman"/>
                <w:sz w:val="20"/>
                <w:szCs w:val="20"/>
              </w:rPr>
            </w:pPr>
            <w:r>
              <w:rPr>
                <w:rFonts w:ascii="Times New Roman" w:hAnsi="Times New Roman" w:cs="Times New Roman"/>
                <w:sz w:val="20"/>
                <w:szCs w:val="20"/>
              </w:rPr>
              <w:lastRenderedPageBreak/>
              <w:t>§ 83</w:t>
            </w:r>
          </w:p>
          <w:p w14:paraId="0CCB1123"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O: 1</w:t>
            </w:r>
          </w:p>
          <w:p w14:paraId="655D1346" w14:textId="77777777" w:rsidR="00817AE7" w:rsidRPr="00FD7415" w:rsidRDefault="00817AE7" w:rsidP="00C73434">
            <w:pPr>
              <w:pStyle w:val="Bezriadkovania"/>
              <w:rPr>
                <w:rFonts w:ascii="Times New Roman" w:hAnsi="Times New Roman" w:cs="Times New Roman"/>
                <w:sz w:val="20"/>
                <w:szCs w:val="20"/>
              </w:rPr>
            </w:pPr>
          </w:p>
          <w:p w14:paraId="3EB96109" w14:textId="0154E523" w:rsidR="00817AE7" w:rsidRPr="00FD7415" w:rsidRDefault="008E1EC4" w:rsidP="00C73434">
            <w:pPr>
              <w:pStyle w:val="Bezriadkovania"/>
              <w:rPr>
                <w:rFonts w:ascii="Times New Roman" w:hAnsi="Times New Roman" w:cs="Times New Roman"/>
                <w:sz w:val="20"/>
                <w:szCs w:val="20"/>
              </w:rPr>
            </w:pPr>
            <w:r>
              <w:rPr>
                <w:rFonts w:ascii="Times New Roman" w:hAnsi="Times New Roman" w:cs="Times New Roman"/>
                <w:sz w:val="20"/>
                <w:szCs w:val="20"/>
              </w:rPr>
              <w:t>§ 84</w:t>
            </w:r>
          </w:p>
          <w:p w14:paraId="68CC72BB"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O: 1</w:t>
            </w:r>
          </w:p>
          <w:p w14:paraId="065A4F52" w14:textId="77777777" w:rsidR="00817AE7" w:rsidRPr="00FD7415" w:rsidRDefault="00817AE7" w:rsidP="00C73434">
            <w:pPr>
              <w:pStyle w:val="Bezriadkovania"/>
              <w:rPr>
                <w:rFonts w:ascii="Times New Roman" w:hAnsi="Times New Roman" w:cs="Times New Roman"/>
                <w:sz w:val="20"/>
                <w:szCs w:val="20"/>
              </w:rPr>
            </w:pPr>
          </w:p>
          <w:p w14:paraId="4285F1DE" w14:textId="77777777" w:rsidR="00817AE7" w:rsidRPr="00FD7415" w:rsidRDefault="00817AE7" w:rsidP="00C73434">
            <w:pPr>
              <w:pStyle w:val="Bezriadkovania"/>
              <w:rPr>
                <w:rFonts w:ascii="Times New Roman" w:hAnsi="Times New Roman" w:cs="Times New Roman"/>
                <w:sz w:val="20"/>
                <w:szCs w:val="20"/>
              </w:rPr>
            </w:pPr>
          </w:p>
          <w:p w14:paraId="51A1B908" w14:textId="1ED50616" w:rsidR="00817AE7" w:rsidRPr="00FD7415" w:rsidRDefault="008E1EC4" w:rsidP="00C73434">
            <w:pPr>
              <w:pStyle w:val="Bezriadkovania"/>
              <w:rPr>
                <w:rFonts w:ascii="Times New Roman" w:hAnsi="Times New Roman" w:cs="Times New Roman"/>
                <w:sz w:val="20"/>
                <w:szCs w:val="20"/>
              </w:rPr>
            </w:pPr>
            <w:r>
              <w:rPr>
                <w:rFonts w:ascii="Times New Roman" w:hAnsi="Times New Roman" w:cs="Times New Roman"/>
                <w:sz w:val="20"/>
                <w:szCs w:val="20"/>
              </w:rPr>
              <w:t>§ 83</w:t>
            </w:r>
          </w:p>
          <w:p w14:paraId="4444433E"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O: 2</w:t>
            </w:r>
          </w:p>
          <w:p w14:paraId="09D48B7A" w14:textId="77777777" w:rsidR="00817AE7" w:rsidRPr="00FD7415" w:rsidRDefault="00817AE7" w:rsidP="00C73434">
            <w:pPr>
              <w:pStyle w:val="Bezriadkovania"/>
              <w:rPr>
                <w:rFonts w:ascii="Times New Roman" w:hAnsi="Times New Roman" w:cs="Times New Roman"/>
                <w:sz w:val="20"/>
                <w:szCs w:val="20"/>
              </w:rPr>
            </w:pPr>
          </w:p>
          <w:p w14:paraId="39F774A7" w14:textId="77777777" w:rsidR="00817AE7" w:rsidRPr="00FD7415" w:rsidRDefault="00817AE7" w:rsidP="00C73434">
            <w:pPr>
              <w:pStyle w:val="Bezriadkovania"/>
              <w:rPr>
                <w:rFonts w:ascii="Times New Roman" w:hAnsi="Times New Roman" w:cs="Times New Roman"/>
                <w:sz w:val="20"/>
                <w:szCs w:val="20"/>
              </w:rPr>
            </w:pPr>
          </w:p>
          <w:p w14:paraId="279CA233" w14:textId="77777777" w:rsidR="00817AE7" w:rsidRPr="00FD7415" w:rsidRDefault="00817AE7" w:rsidP="00C73434">
            <w:pPr>
              <w:pStyle w:val="Bezriadkovania"/>
              <w:rPr>
                <w:rFonts w:ascii="Times New Roman" w:hAnsi="Times New Roman" w:cs="Times New Roman"/>
                <w:sz w:val="20"/>
                <w:szCs w:val="20"/>
              </w:rPr>
            </w:pPr>
          </w:p>
          <w:p w14:paraId="65430062" w14:textId="77777777" w:rsidR="00817AE7" w:rsidRPr="00FD7415" w:rsidRDefault="00817AE7" w:rsidP="00C73434">
            <w:pPr>
              <w:pStyle w:val="Bezriadkovania"/>
              <w:rPr>
                <w:rFonts w:ascii="Times New Roman" w:hAnsi="Times New Roman" w:cs="Times New Roman"/>
                <w:sz w:val="20"/>
                <w:szCs w:val="20"/>
              </w:rPr>
            </w:pPr>
          </w:p>
          <w:p w14:paraId="5672A803" w14:textId="6D5C809E" w:rsidR="00817AE7" w:rsidRPr="00FD7415" w:rsidRDefault="008E1EC4" w:rsidP="00C73434">
            <w:pPr>
              <w:pStyle w:val="Bezriadkovania"/>
              <w:rPr>
                <w:rFonts w:ascii="Times New Roman" w:hAnsi="Times New Roman" w:cs="Times New Roman"/>
                <w:sz w:val="20"/>
                <w:szCs w:val="20"/>
              </w:rPr>
            </w:pPr>
            <w:r>
              <w:rPr>
                <w:rFonts w:ascii="Times New Roman" w:hAnsi="Times New Roman" w:cs="Times New Roman"/>
                <w:sz w:val="20"/>
                <w:szCs w:val="20"/>
              </w:rPr>
              <w:t>§ 84</w:t>
            </w:r>
          </w:p>
          <w:p w14:paraId="07A450F6"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O: 2</w:t>
            </w:r>
          </w:p>
          <w:p w14:paraId="45C2A6FD" w14:textId="77777777" w:rsidR="00817AE7" w:rsidRPr="00FD7415" w:rsidRDefault="00817AE7" w:rsidP="00C73434">
            <w:pPr>
              <w:pStyle w:val="Bezriadkovania"/>
              <w:rPr>
                <w:rFonts w:ascii="Times New Roman" w:hAnsi="Times New Roman" w:cs="Times New Roman"/>
                <w:sz w:val="20"/>
                <w:szCs w:val="20"/>
              </w:rPr>
            </w:pPr>
          </w:p>
          <w:p w14:paraId="578D0589" w14:textId="77777777" w:rsidR="00817AE7" w:rsidRPr="00FD7415" w:rsidRDefault="00817AE7" w:rsidP="00C73434">
            <w:pPr>
              <w:pStyle w:val="Bezriadkovania"/>
              <w:rPr>
                <w:rFonts w:ascii="Times New Roman" w:hAnsi="Times New Roman" w:cs="Times New Roman"/>
                <w:sz w:val="20"/>
                <w:szCs w:val="20"/>
              </w:rPr>
            </w:pPr>
          </w:p>
          <w:p w14:paraId="581A3980" w14:textId="77777777" w:rsidR="00817AE7" w:rsidRPr="00FD7415" w:rsidRDefault="00817AE7" w:rsidP="00C73434">
            <w:pPr>
              <w:pStyle w:val="Bezriadkovania"/>
              <w:rPr>
                <w:rFonts w:ascii="Times New Roman" w:hAnsi="Times New Roman" w:cs="Times New Roman"/>
                <w:sz w:val="20"/>
                <w:szCs w:val="20"/>
              </w:rPr>
            </w:pPr>
          </w:p>
          <w:p w14:paraId="011CD073" w14:textId="77777777" w:rsidR="00817AE7" w:rsidRPr="00FD7415" w:rsidRDefault="00817AE7" w:rsidP="00C73434">
            <w:pPr>
              <w:pStyle w:val="Bezriadkovania"/>
              <w:rPr>
                <w:rFonts w:ascii="Times New Roman" w:hAnsi="Times New Roman" w:cs="Times New Roman"/>
                <w:sz w:val="20"/>
                <w:szCs w:val="20"/>
              </w:rPr>
            </w:pPr>
          </w:p>
          <w:p w14:paraId="4975834D"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čl. 1</w:t>
            </w:r>
          </w:p>
          <w:p w14:paraId="3C3AEB4E" w14:textId="77777777" w:rsidR="00817AE7" w:rsidRPr="00FD7415" w:rsidRDefault="00817AE7" w:rsidP="00C73434">
            <w:pPr>
              <w:pStyle w:val="Bezriadkovania"/>
              <w:rPr>
                <w:rFonts w:ascii="Times New Roman" w:hAnsi="Times New Roman" w:cs="Times New Roman"/>
                <w:sz w:val="20"/>
                <w:szCs w:val="20"/>
              </w:rPr>
            </w:pPr>
          </w:p>
          <w:p w14:paraId="3B61D578" w14:textId="77777777" w:rsidR="00817AE7" w:rsidRPr="00FD7415" w:rsidRDefault="00817AE7" w:rsidP="00C73434">
            <w:pPr>
              <w:pStyle w:val="Bezriadkovania"/>
              <w:rPr>
                <w:rFonts w:ascii="Times New Roman" w:hAnsi="Times New Roman" w:cs="Times New Roman"/>
                <w:sz w:val="20"/>
                <w:szCs w:val="20"/>
              </w:rPr>
            </w:pPr>
          </w:p>
          <w:p w14:paraId="33473709" w14:textId="77777777" w:rsidR="00817AE7" w:rsidRPr="00FD7415" w:rsidRDefault="00817AE7" w:rsidP="00C73434">
            <w:pPr>
              <w:pStyle w:val="Bezriadkovania"/>
              <w:rPr>
                <w:rFonts w:ascii="Times New Roman" w:hAnsi="Times New Roman" w:cs="Times New Roman"/>
                <w:sz w:val="20"/>
                <w:szCs w:val="20"/>
              </w:rPr>
            </w:pPr>
          </w:p>
          <w:p w14:paraId="4E1710F6" w14:textId="77777777" w:rsidR="00817AE7" w:rsidRPr="00FD7415" w:rsidRDefault="00817AE7" w:rsidP="00C73434">
            <w:pPr>
              <w:pStyle w:val="Bezriadkovania"/>
              <w:rPr>
                <w:rFonts w:ascii="Times New Roman" w:hAnsi="Times New Roman" w:cs="Times New Roman"/>
                <w:sz w:val="20"/>
                <w:szCs w:val="20"/>
              </w:rPr>
            </w:pPr>
          </w:p>
          <w:p w14:paraId="65F28C26" w14:textId="77777777" w:rsidR="00817AE7" w:rsidRPr="00FD7415" w:rsidRDefault="00817AE7" w:rsidP="00C73434">
            <w:pPr>
              <w:pStyle w:val="Bezriadkovania"/>
              <w:rPr>
                <w:rFonts w:ascii="Times New Roman" w:hAnsi="Times New Roman" w:cs="Times New Roman"/>
                <w:sz w:val="20"/>
                <w:szCs w:val="20"/>
              </w:rPr>
            </w:pPr>
          </w:p>
          <w:p w14:paraId="24F78564" w14:textId="77777777" w:rsidR="00817AE7" w:rsidRPr="00FD7415" w:rsidRDefault="00817AE7" w:rsidP="00C73434">
            <w:pPr>
              <w:pStyle w:val="Bezriadkovania"/>
              <w:rPr>
                <w:rFonts w:ascii="Times New Roman" w:hAnsi="Times New Roman" w:cs="Times New Roman"/>
                <w:sz w:val="20"/>
                <w:szCs w:val="20"/>
              </w:rPr>
            </w:pPr>
          </w:p>
          <w:p w14:paraId="46C52345" w14:textId="77777777" w:rsidR="00817AE7" w:rsidRPr="00FD7415" w:rsidRDefault="00817AE7" w:rsidP="00C73434">
            <w:pPr>
              <w:pStyle w:val="Bezriadkovania"/>
              <w:rPr>
                <w:rFonts w:ascii="Times New Roman" w:hAnsi="Times New Roman" w:cs="Times New Roman"/>
                <w:sz w:val="20"/>
                <w:szCs w:val="20"/>
              </w:rPr>
            </w:pPr>
          </w:p>
          <w:p w14:paraId="13E6F505" w14:textId="77777777" w:rsidR="00817AE7" w:rsidRPr="00FD7415" w:rsidRDefault="00817AE7" w:rsidP="00C73434">
            <w:pPr>
              <w:pStyle w:val="Bezriadkovania"/>
              <w:rPr>
                <w:rFonts w:ascii="Times New Roman" w:hAnsi="Times New Roman" w:cs="Times New Roman"/>
                <w:sz w:val="20"/>
                <w:szCs w:val="20"/>
              </w:rPr>
            </w:pPr>
          </w:p>
          <w:p w14:paraId="1E528A53" w14:textId="77777777" w:rsidR="00817AE7" w:rsidRPr="00FD7415" w:rsidRDefault="00817AE7" w:rsidP="00C73434">
            <w:pPr>
              <w:pStyle w:val="Bezriadkovania"/>
              <w:rPr>
                <w:rFonts w:ascii="Times New Roman" w:hAnsi="Times New Roman" w:cs="Times New Roman"/>
                <w:sz w:val="20"/>
                <w:szCs w:val="20"/>
              </w:rPr>
            </w:pPr>
          </w:p>
          <w:p w14:paraId="5F914CE5" w14:textId="77777777" w:rsidR="00817AE7" w:rsidRPr="00FD7415" w:rsidRDefault="00817AE7" w:rsidP="00C73434">
            <w:pPr>
              <w:pStyle w:val="Bezriadkovania"/>
              <w:rPr>
                <w:rFonts w:ascii="Times New Roman" w:hAnsi="Times New Roman" w:cs="Times New Roman"/>
                <w:sz w:val="20"/>
                <w:szCs w:val="20"/>
              </w:rPr>
            </w:pPr>
          </w:p>
          <w:p w14:paraId="643FD69D" w14:textId="77777777" w:rsidR="00817AE7" w:rsidRPr="00FD7415" w:rsidRDefault="00817AE7" w:rsidP="00C73434">
            <w:pPr>
              <w:pStyle w:val="Bezriadkovania"/>
              <w:rPr>
                <w:rFonts w:ascii="Times New Roman" w:hAnsi="Times New Roman" w:cs="Times New Roman"/>
                <w:sz w:val="20"/>
                <w:szCs w:val="20"/>
              </w:rPr>
            </w:pPr>
          </w:p>
          <w:p w14:paraId="001934AF" w14:textId="77777777" w:rsidR="00817AE7" w:rsidRPr="00FD7415" w:rsidRDefault="00817AE7" w:rsidP="00C73434">
            <w:pPr>
              <w:pStyle w:val="Bezriadkovania"/>
              <w:rPr>
                <w:rFonts w:ascii="Times New Roman" w:hAnsi="Times New Roman" w:cs="Times New Roman"/>
                <w:sz w:val="20"/>
                <w:szCs w:val="20"/>
              </w:rPr>
            </w:pPr>
          </w:p>
          <w:p w14:paraId="6206C369"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čl. 2</w:t>
            </w:r>
          </w:p>
          <w:p w14:paraId="388388EF"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O: 1</w:t>
            </w:r>
          </w:p>
          <w:p w14:paraId="29290E9E"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P: t</w:t>
            </w:r>
          </w:p>
          <w:p w14:paraId="27229C6A" w14:textId="77777777" w:rsidR="00817AE7" w:rsidRPr="00FD7415" w:rsidRDefault="00817AE7" w:rsidP="00C73434">
            <w:pPr>
              <w:pStyle w:val="Bezriadkovania"/>
              <w:rPr>
                <w:rFonts w:ascii="Times New Roman" w:hAnsi="Times New Roman" w:cs="Times New Roman"/>
                <w:sz w:val="20"/>
                <w:szCs w:val="20"/>
              </w:rPr>
            </w:pPr>
          </w:p>
          <w:p w14:paraId="75D76040"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 1</w:t>
            </w:r>
          </w:p>
          <w:p w14:paraId="62947DF8" w14:textId="77777777" w:rsidR="00817AE7" w:rsidRPr="00FD7415" w:rsidRDefault="00817AE7" w:rsidP="00C73434">
            <w:pPr>
              <w:pStyle w:val="Bezriadkovania"/>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3616B72F" w14:textId="5E028692" w:rsidR="00817AE7" w:rsidRPr="00FD7415" w:rsidRDefault="008E1EC4" w:rsidP="00C73434">
            <w:pPr>
              <w:pStyle w:val="Bezriadkovania"/>
              <w:jc w:val="both"/>
              <w:rPr>
                <w:rFonts w:ascii="Times New Roman" w:hAnsi="Times New Roman" w:cs="Times New Roman"/>
                <w:sz w:val="20"/>
                <w:szCs w:val="20"/>
              </w:rPr>
            </w:pPr>
            <w:r w:rsidRPr="008E1EC4">
              <w:rPr>
                <w:rFonts w:ascii="Times New Roman" w:hAnsi="Times New Roman" w:cs="Times New Roman"/>
                <w:sz w:val="20"/>
                <w:szCs w:val="20"/>
              </w:rPr>
              <w:lastRenderedPageBreak/>
              <w:t xml:space="preserve">Úrad je orgánom štátnej správy s celoslovenskou pôsobnosťou, ktorý sa podieľa na ochrane základných práv a slobôd fyzických osôb pri spracúvaní osobných údajov, a ktorý vykonáva dozor nad ochranou osobných údajov vrátane dozoru nad ochranou osobných údajov spracúvaných príslušnými orgánmi pri plnení úloh na účely trestného konania, ak nie je v § 82 ods. 6 a 7 ustanovené inak.  </w:t>
            </w:r>
          </w:p>
          <w:p w14:paraId="207E4671" w14:textId="77777777" w:rsidR="00817AE7" w:rsidRPr="00FD7415" w:rsidRDefault="00817AE7" w:rsidP="00C73434">
            <w:pPr>
              <w:pStyle w:val="Bezriadkovania"/>
              <w:jc w:val="both"/>
              <w:rPr>
                <w:rFonts w:ascii="Times New Roman" w:hAnsi="Times New Roman" w:cs="Times New Roman"/>
                <w:sz w:val="20"/>
                <w:szCs w:val="20"/>
              </w:rPr>
            </w:pPr>
          </w:p>
          <w:p w14:paraId="276111A7" w14:textId="77777777" w:rsidR="00817AE7" w:rsidRPr="00FD7415" w:rsidRDefault="00817AE7" w:rsidP="00C73434">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Za predsedu úradu možno zvoliť občana Slovenskej republiky, ktorý je voliteľný do Národnej rady Slovenskej republiky, má spôsobilosť na právne úkony v plnom rozsahu, má vysokoškolské vzdelanie druhého stupňa, má najmenej dvojročné skúsenosti v oblasti ochrany osobných údajov a je bezúhonný.</w:t>
            </w:r>
          </w:p>
          <w:p w14:paraId="51EEFAC6" w14:textId="77777777" w:rsidR="00817AE7" w:rsidRPr="00FD7415" w:rsidRDefault="00817AE7" w:rsidP="00C73434">
            <w:pPr>
              <w:pStyle w:val="Bezriadkovania"/>
              <w:jc w:val="both"/>
              <w:rPr>
                <w:rFonts w:ascii="Times New Roman" w:hAnsi="Times New Roman" w:cs="Times New Roman"/>
                <w:sz w:val="20"/>
                <w:szCs w:val="20"/>
              </w:rPr>
            </w:pPr>
          </w:p>
          <w:p w14:paraId="14B9B948" w14:textId="12860A38" w:rsidR="00817AE7" w:rsidRDefault="008E1EC4" w:rsidP="00C73434">
            <w:pPr>
              <w:pStyle w:val="Bezriadkovania"/>
              <w:jc w:val="both"/>
              <w:rPr>
                <w:rFonts w:ascii="Times New Roman" w:hAnsi="Times New Roman" w:cs="Times New Roman"/>
                <w:sz w:val="20"/>
                <w:szCs w:val="20"/>
              </w:rPr>
            </w:pPr>
            <w:r w:rsidRPr="008E1EC4">
              <w:rPr>
                <w:rFonts w:ascii="Times New Roman" w:hAnsi="Times New Roman" w:cs="Times New Roman"/>
                <w:sz w:val="20"/>
                <w:szCs w:val="20"/>
              </w:rPr>
              <w:t>Na výkon funkcie podpredsedu úradu sa § 83 ods. 3 až 6, ods. 8 až 11 vzťahujú rovnako.</w:t>
            </w:r>
          </w:p>
          <w:p w14:paraId="3B42BD1E" w14:textId="77777777" w:rsidR="008E1EC4" w:rsidRPr="00FD7415" w:rsidRDefault="008E1EC4" w:rsidP="00C73434">
            <w:pPr>
              <w:pStyle w:val="Bezriadkovania"/>
              <w:jc w:val="both"/>
              <w:rPr>
                <w:rFonts w:ascii="Times New Roman" w:hAnsi="Times New Roman" w:cs="Times New Roman"/>
                <w:sz w:val="20"/>
                <w:szCs w:val="20"/>
              </w:rPr>
            </w:pPr>
          </w:p>
          <w:p w14:paraId="3405BC73" w14:textId="77777777" w:rsidR="00817AE7" w:rsidRPr="00FD7415" w:rsidRDefault="00817AE7" w:rsidP="00C73434">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Na čele úradu je predseda, ktorého volí a odvoláva Národná rada Slovenskej republiky na návrh vlády Slovenskej republiky.</w:t>
            </w:r>
          </w:p>
          <w:p w14:paraId="5B1B5195" w14:textId="77777777" w:rsidR="00817AE7" w:rsidRPr="00FD7415" w:rsidRDefault="00817AE7" w:rsidP="00C73434">
            <w:pPr>
              <w:pStyle w:val="Bezriadkovania"/>
              <w:jc w:val="both"/>
              <w:rPr>
                <w:rFonts w:ascii="Times New Roman" w:hAnsi="Times New Roman" w:cs="Times New Roman"/>
                <w:sz w:val="20"/>
                <w:szCs w:val="20"/>
              </w:rPr>
            </w:pPr>
          </w:p>
          <w:p w14:paraId="421597BF" w14:textId="77777777" w:rsidR="00817AE7" w:rsidRPr="00FD7415" w:rsidRDefault="00817AE7" w:rsidP="00C73434">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Predsedu úradu zastupuje podpredseda úradu, ktorého vymenúva a odvoláva vláda Slovenskej republiky na návrh predsedu úradu.</w:t>
            </w:r>
          </w:p>
          <w:p w14:paraId="516B5353" w14:textId="77777777" w:rsidR="00817AE7" w:rsidRPr="00FD7415" w:rsidRDefault="00817AE7" w:rsidP="00C73434">
            <w:pPr>
              <w:pStyle w:val="Bezriadkovania"/>
              <w:jc w:val="both"/>
              <w:rPr>
                <w:rFonts w:ascii="Times New Roman" w:hAnsi="Times New Roman" w:cs="Times New Roman"/>
                <w:sz w:val="20"/>
                <w:szCs w:val="20"/>
              </w:rPr>
            </w:pPr>
          </w:p>
          <w:p w14:paraId="4E4189B9" w14:textId="3ABAEB24" w:rsidR="00817AE7" w:rsidRDefault="008E1EC4" w:rsidP="00C73434">
            <w:pPr>
              <w:pStyle w:val="Bezriadkovania"/>
              <w:jc w:val="both"/>
              <w:rPr>
                <w:rFonts w:ascii="Times New Roman" w:hAnsi="Times New Roman" w:cs="Times New Roman"/>
                <w:sz w:val="20"/>
                <w:szCs w:val="20"/>
              </w:rPr>
            </w:pPr>
            <w:r w:rsidRPr="008E1EC4">
              <w:rPr>
                <w:rFonts w:ascii="Times New Roman" w:hAnsi="Times New Roman" w:cs="Times New Roman"/>
                <w:sz w:val="20"/>
                <w:szCs w:val="20"/>
              </w:rPr>
              <w:t>Funkčné obdobie predsedu úradu je päť rokov a možno ho zvoliť najviac na dve po sebe nasledujúce funkčné obdobia. Predseda úradu zostáva vo funkcii aj po uplynutí funkčného obdobia, kým Národná rada Slovenskej republiky nezvolí nového predsedu.</w:t>
            </w:r>
          </w:p>
          <w:p w14:paraId="05AF9B76" w14:textId="77777777" w:rsidR="008E1EC4" w:rsidRPr="00FD7415" w:rsidRDefault="008E1EC4" w:rsidP="00C73434">
            <w:pPr>
              <w:pStyle w:val="Bezriadkovania"/>
              <w:jc w:val="both"/>
              <w:rPr>
                <w:rFonts w:ascii="Times New Roman" w:hAnsi="Times New Roman" w:cs="Times New Roman"/>
                <w:sz w:val="20"/>
                <w:szCs w:val="20"/>
              </w:rPr>
            </w:pPr>
          </w:p>
          <w:p w14:paraId="0C8D4FA0" w14:textId="1F41FB42" w:rsidR="00817AE7" w:rsidRDefault="008E1EC4" w:rsidP="00C73434">
            <w:pPr>
              <w:pStyle w:val="Bezriadkovania"/>
              <w:jc w:val="both"/>
              <w:rPr>
                <w:rFonts w:ascii="Times New Roman" w:hAnsi="Times New Roman" w:cs="Times New Roman"/>
                <w:sz w:val="20"/>
                <w:szCs w:val="20"/>
              </w:rPr>
            </w:pPr>
            <w:r w:rsidRPr="008E1EC4">
              <w:rPr>
                <w:rFonts w:ascii="Times New Roman" w:hAnsi="Times New Roman" w:cs="Times New Roman"/>
                <w:sz w:val="20"/>
                <w:szCs w:val="20"/>
              </w:rPr>
              <w:t>Funkčné obdobie podpredsedu úradu je päť rokov a možno ho vymenovať najviac na dve po sebe nasledujúce funkčné obdobia. Podpredseda úradu zostáva vo funkcii aj po uplynutí funkčného obdobia, kým vláda Slovenskej republiky nevymenuje nového podpredsedu.</w:t>
            </w:r>
          </w:p>
          <w:p w14:paraId="5F059454" w14:textId="77777777" w:rsidR="008E1EC4" w:rsidRPr="00FD7415" w:rsidRDefault="008E1EC4" w:rsidP="00C73434">
            <w:pPr>
              <w:pStyle w:val="Bezriadkovania"/>
              <w:jc w:val="both"/>
              <w:rPr>
                <w:rFonts w:ascii="Times New Roman" w:hAnsi="Times New Roman" w:cs="Times New Roman"/>
                <w:sz w:val="20"/>
                <w:szCs w:val="20"/>
              </w:rPr>
            </w:pPr>
          </w:p>
          <w:p w14:paraId="243463D3" w14:textId="77777777" w:rsidR="00817AE7" w:rsidRPr="00FD7415" w:rsidRDefault="00817AE7" w:rsidP="00815303">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Tento ústavný zákon ustanovuje</w:t>
            </w:r>
          </w:p>
          <w:p w14:paraId="08E6600F" w14:textId="77777777" w:rsidR="00817AE7" w:rsidRPr="00FD7415" w:rsidRDefault="00817AE7" w:rsidP="00B2004F">
            <w:pPr>
              <w:pStyle w:val="Bezriadkovania"/>
              <w:numPr>
                <w:ilvl w:val="0"/>
                <w:numId w:val="37"/>
              </w:numPr>
              <w:ind w:left="317" w:hanging="317"/>
              <w:jc w:val="both"/>
              <w:rPr>
                <w:rFonts w:ascii="Times New Roman" w:hAnsi="Times New Roman" w:cs="Times New Roman"/>
                <w:sz w:val="20"/>
                <w:szCs w:val="20"/>
              </w:rPr>
            </w:pPr>
            <w:r w:rsidRPr="00FD7415">
              <w:rPr>
                <w:rFonts w:ascii="Times New Roman" w:hAnsi="Times New Roman" w:cs="Times New Roman"/>
                <w:sz w:val="20"/>
                <w:szCs w:val="20"/>
              </w:rPr>
              <w:t xml:space="preserve">nezlučiteľnosť funkcie verejného funkcionára s výkonom iných funkcií, zamestnaní alebo činností, </w:t>
            </w:r>
          </w:p>
          <w:p w14:paraId="08FFE117" w14:textId="77777777" w:rsidR="00817AE7" w:rsidRPr="00FD7415" w:rsidRDefault="00817AE7" w:rsidP="00B2004F">
            <w:pPr>
              <w:pStyle w:val="Bezriadkovania"/>
              <w:numPr>
                <w:ilvl w:val="0"/>
                <w:numId w:val="37"/>
              </w:numPr>
              <w:ind w:left="317" w:hanging="317"/>
              <w:jc w:val="both"/>
              <w:rPr>
                <w:rFonts w:ascii="Times New Roman" w:hAnsi="Times New Roman" w:cs="Times New Roman"/>
                <w:sz w:val="20"/>
                <w:szCs w:val="20"/>
              </w:rPr>
            </w:pPr>
            <w:r w:rsidRPr="00FD7415">
              <w:rPr>
                <w:rFonts w:ascii="Times New Roman" w:hAnsi="Times New Roman" w:cs="Times New Roman"/>
                <w:sz w:val="20"/>
                <w:szCs w:val="20"/>
              </w:rPr>
              <w:t xml:space="preserve">povinnosti a obmedzenia pre verejného funkcionára na účel zamedzenia vzniku rozporu osobného záujmu verejného funkcionára s verejným záujmom pri výkone verejnej funkcie a </w:t>
            </w:r>
          </w:p>
          <w:p w14:paraId="5B6AE753" w14:textId="77777777" w:rsidR="00817AE7" w:rsidRPr="00FD7415" w:rsidRDefault="00817AE7" w:rsidP="00B2004F">
            <w:pPr>
              <w:pStyle w:val="Bezriadkovania"/>
              <w:numPr>
                <w:ilvl w:val="0"/>
                <w:numId w:val="37"/>
              </w:numPr>
              <w:ind w:left="317" w:hanging="317"/>
              <w:jc w:val="both"/>
              <w:rPr>
                <w:rFonts w:ascii="Times New Roman" w:hAnsi="Times New Roman" w:cs="Times New Roman"/>
                <w:sz w:val="20"/>
                <w:szCs w:val="20"/>
              </w:rPr>
            </w:pPr>
            <w:r w:rsidRPr="00FD7415">
              <w:rPr>
                <w:rFonts w:ascii="Times New Roman" w:hAnsi="Times New Roman" w:cs="Times New Roman"/>
                <w:sz w:val="20"/>
                <w:szCs w:val="20"/>
              </w:rPr>
              <w:t xml:space="preserve">zodpovednosť verejného funkcionára za nesplnenie alebo porušenie povinností a obmedzení ustanovených týmto ústavným zákonom vrátane sankcií, ktoré možno verejnému funkcionárovi za také nesplnenie alebo porušenie povinností alebo obmedzení uložiť. </w:t>
            </w:r>
          </w:p>
          <w:p w14:paraId="2F394F4B" w14:textId="77777777" w:rsidR="00817AE7" w:rsidRPr="00FD7415" w:rsidRDefault="00817AE7" w:rsidP="00C73434">
            <w:pPr>
              <w:pStyle w:val="Bezriadkovania"/>
              <w:jc w:val="both"/>
              <w:rPr>
                <w:rFonts w:ascii="Times New Roman" w:hAnsi="Times New Roman" w:cs="Times New Roman"/>
                <w:sz w:val="20"/>
                <w:szCs w:val="20"/>
              </w:rPr>
            </w:pPr>
          </w:p>
          <w:p w14:paraId="44A3B88D" w14:textId="77777777" w:rsidR="00817AE7" w:rsidRPr="00FD7415" w:rsidRDefault="00817AE7" w:rsidP="00C73434">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Tento ústavný zákon sa vzťahuje na funkcie</w:t>
            </w:r>
          </w:p>
          <w:p w14:paraId="57EBDDED" w14:textId="77777777" w:rsidR="00817AE7" w:rsidRPr="00FD7415" w:rsidRDefault="00817AE7" w:rsidP="00C73434">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predsedu a podpredsedu Úradu na ochranu osobných údajov,</w:t>
            </w:r>
          </w:p>
          <w:p w14:paraId="0EADABBC" w14:textId="77777777" w:rsidR="00817AE7" w:rsidRPr="00FD7415" w:rsidRDefault="00817AE7" w:rsidP="00C73434">
            <w:pPr>
              <w:pStyle w:val="Bezriadkovania"/>
              <w:jc w:val="both"/>
              <w:rPr>
                <w:rFonts w:ascii="Times New Roman" w:hAnsi="Times New Roman" w:cs="Times New Roman"/>
                <w:sz w:val="20"/>
                <w:szCs w:val="20"/>
              </w:rPr>
            </w:pPr>
          </w:p>
          <w:p w14:paraId="37A20E95" w14:textId="77777777" w:rsidR="00817AE7" w:rsidRPr="00FD7415" w:rsidRDefault="00817AE7" w:rsidP="00C73434">
            <w:pPr>
              <w:pStyle w:val="Bezriadkovania"/>
              <w:jc w:val="both"/>
              <w:rPr>
                <w:rFonts w:ascii="Times New Roman" w:hAnsi="Times New Roman" w:cs="Times New Roman"/>
                <w:sz w:val="20"/>
                <w:szCs w:val="20"/>
              </w:rPr>
            </w:pPr>
          </w:p>
          <w:p w14:paraId="5F164850" w14:textId="77777777" w:rsidR="00817AE7" w:rsidRPr="00FD7415" w:rsidRDefault="00817AE7" w:rsidP="00C73434">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Tento zákon upravuje štátnozamestnanecké vzťahy v súvislosti s vykonávaním štátnej služby štátnymi zamestnancami.</w:t>
            </w:r>
          </w:p>
        </w:tc>
        <w:tc>
          <w:tcPr>
            <w:tcW w:w="201" w:type="pct"/>
          </w:tcPr>
          <w:p w14:paraId="74E10B43" w14:textId="0E845BB8"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787A003F"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0FB7DA10" w14:textId="77777777" w:rsidTr="008B00BA">
        <w:tc>
          <w:tcPr>
            <w:tcW w:w="222" w:type="pct"/>
          </w:tcPr>
          <w:p w14:paraId="724E3F8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44</w:t>
            </w:r>
          </w:p>
          <w:p w14:paraId="3EE7740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505A4E7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Člen alebo členovia a personál každého dozorného orgánu podliehajú v súlade s právom Únie alebo právom členského štátu povinnosti zachovávať profesijné tajomstvo, pokiaľ ide o dôverné informácie, o ktorých sa dozvedeli pri plnení svojich úloh alebo pri výkone svojich právomocí, a to tak počas ich funkčného obdobia, ako aj po ňom. Počas ich </w:t>
            </w:r>
            <w:r w:rsidRPr="00FD7415">
              <w:rPr>
                <w:rFonts w:ascii="Times New Roman" w:hAnsi="Times New Roman" w:cs="Times New Roman"/>
                <w:sz w:val="20"/>
                <w:szCs w:val="20"/>
              </w:rPr>
              <w:lastRenderedPageBreak/>
              <w:t>funkčného obdobia sa táto povinnosť zachovávať profesijné tajomstvo vzťahuje najmä na ohlasovanie porušení tejto smernice fyzickými osobami.</w:t>
            </w:r>
          </w:p>
        </w:tc>
        <w:tc>
          <w:tcPr>
            <w:tcW w:w="186" w:type="pct"/>
          </w:tcPr>
          <w:p w14:paraId="3380E7A0" w14:textId="6D25EAA6"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7342A808"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F3542F9" w14:textId="4B5671F3" w:rsidR="00817AE7" w:rsidRPr="00FD7415" w:rsidRDefault="008E1EC4"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85</w:t>
            </w:r>
          </w:p>
          <w:p w14:paraId="19574544"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44091061" w14:textId="77777777" w:rsidR="00817AE7" w:rsidRPr="00FD7415" w:rsidRDefault="00817AE7" w:rsidP="00DD5982">
            <w:pPr>
              <w:pStyle w:val="Bezriadkovania"/>
              <w:jc w:val="center"/>
              <w:rPr>
                <w:rFonts w:ascii="Times New Roman" w:hAnsi="Times New Roman" w:cs="Times New Roman"/>
                <w:sz w:val="20"/>
                <w:szCs w:val="20"/>
              </w:rPr>
            </w:pPr>
          </w:p>
          <w:p w14:paraId="2AC62870" w14:textId="77777777" w:rsidR="00817AE7" w:rsidRPr="00FD7415" w:rsidRDefault="00817AE7" w:rsidP="00DD5982">
            <w:pPr>
              <w:pStyle w:val="Bezriadkovania"/>
              <w:jc w:val="center"/>
              <w:rPr>
                <w:rFonts w:ascii="Times New Roman" w:hAnsi="Times New Roman" w:cs="Times New Roman"/>
                <w:sz w:val="20"/>
                <w:szCs w:val="20"/>
              </w:rPr>
            </w:pPr>
          </w:p>
          <w:p w14:paraId="0F0A2A4E" w14:textId="77777777" w:rsidR="00817AE7" w:rsidRDefault="00817AE7" w:rsidP="00DD5982">
            <w:pPr>
              <w:pStyle w:val="Bezriadkovania"/>
              <w:jc w:val="center"/>
              <w:rPr>
                <w:rFonts w:ascii="Times New Roman" w:hAnsi="Times New Roman" w:cs="Times New Roman"/>
                <w:sz w:val="20"/>
                <w:szCs w:val="20"/>
              </w:rPr>
            </w:pPr>
          </w:p>
          <w:p w14:paraId="4E5E5B15" w14:textId="77777777" w:rsidR="008E1EC4" w:rsidRPr="00FD7415" w:rsidRDefault="008E1EC4" w:rsidP="00DD5982">
            <w:pPr>
              <w:pStyle w:val="Bezriadkovania"/>
              <w:jc w:val="center"/>
              <w:rPr>
                <w:rFonts w:ascii="Times New Roman" w:hAnsi="Times New Roman" w:cs="Times New Roman"/>
                <w:sz w:val="20"/>
                <w:szCs w:val="20"/>
              </w:rPr>
            </w:pPr>
          </w:p>
          <w:p w14:paraId="1405AF1B" w14:textId="77777777" w:rsidR="00817AE7" w:rsidRPr="00FD7415" w:rsidRDefault="00817AE7" w:rsidP="00DD5982">
            <w:pPr>
              <w:pStyle w:val="Bezriadkovania"/>
              <w:jc w:val="center"/>
              <w:rPr>
                <w:rFonts w:ascii="Times New Roman" w:hAnsi="Times New Roman" w:cs="Times New Roman"/>
                <w:sz w:val="20"/>
                <w:szCs w:val="20"/>
              </w:rPr>
            </w:pPr>
          </w:p>
          <w:p w14:paraId="391B5E33" w14:textId="77777777" w:rsidR="00817AE7" w:rsidRPr="00FD7415" w:rsidRDefault="00817AE7" w:rsidP="00DD5982">
            <w:pPr>
              <w:pStyle w:val="Bezriadkovania"/>
              <w:jc w:val="center"/>
              <w:rPr>
                <w:rFonts w:ascii="Times New Roman" w:hAnsi="Times New Roman" w:cs="Times New Roman"/>
                <w:sz w:val="20"/>
                <w:szCs w:val="20"/>
              </w:rPr>
            </w:pPr>
          </w:p>
          <w:p w14:paraId="69F997A0"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168FAF45" w14:textId="3D1AC356" w:rsidR="00817AE7" w:rsidRDefault="008E1EC4" w:rsidP="008E1EC4">
            <w:pPr>
              <w:pStyle w:val="Bezriadkovania"/>
              <w:jc w:val="both"/>
              <w:rPr>
                <w:rFonts w:ascii="Times New Roman" w:hAnsi="Times New Roman" w:cs="Times New Roman"/>
                <w:sz w:val="20"/>
                <w:szCs w:val="20"/>
              </w:rPr>
            </w:pPr>
            <w:r w:rsidRPr="008E1EC4">
              <w:rPr>
                <w:rFonts w:ascii="Times New Roman" w:hAnsi="Times New Roman" w:cs="Times New Roman"/>
                <w:sz w:val="20"/>
                <w:szCs w:val="20"/>
              </w:rPr>
              <w:lastRenderedPageBreak/>
              <w:t>Predseda úradu, podpredseda úradu a zamestnanci úradu sú povinní zachovávať mlčanlivosť o skutočnostiach, ako aj o osobných údajoch, o ktorých sa dozvedeli počas plnenia úloh podľa tohto zákona alebo osobitného predpisu,</w:t>
            </w:r>
            <w:r w:rsidRPr="008E1EC4">
              <w:rPr>
                <w:rFonts w:ascii="Times New Roman" w:hAnsi="Times New Roman" w:cs="Times New Roman"/>
                <w:sz w:val="20"/>
                <w:szCs w:val="20"/>
                <w:vertAlign w:val="superscript"/>
              </w:rPr>
              <w:t>1</w:t>
            </w:r>
            <w:r w:rsidRPr="008E1EC4">
              <w:rPr>
                <w:rFonts w:ascii="Times New Roman" w:hAnsi="Times New Roman" w:cs="Times New Roman"/>
                <w:sz w:val="20"/>
                <w:szCs w:val="20"/>
              </w:rPr>
              <w:t xml:space="preserve">) a to aj po skončení výkonu svojej funkcie, štátnozamestnaneckého pomeru, pracovného pomeru alebo obdobného pracovného </w:t>
            </w:r>
            <w:r w:rsidRPr="008E1EC4">
              <w:rPr>
                <w:rFonts w:ascii="Times New Roman" w:hAnsi="Times New Roman" w:cs="Times New Roman"/>
                <w:sz w:val="20"/>
                <w:szCs w:val="20"/>
              </w:rPr>
              <w:lastRenderedPageBreak/>
              <w:t xml:space="preserve">vzťahu. </w:t>
            </w:r>
          </w:p>
          <w:p w14:paraId="61C4270B" w14:textId="77777777" w:rsidR="008E1EC4" w:rsidRPr="00FD7415" w:rsidRDefault="008E1EC4" w:rsidP="008E1EC4">
            <w:pPr>
              <w:pStyle w:val="Bezriadkovania"/>
              <w:jc w:val="both"/>
              <w:rPr>
                <w:rFonts w:ascii="Times New Roman" w:hAnsi="Times New Roman" w:cs="Times New Roman"/>
                <w:sz w:val="20"/>
                <w:szCs w:val="20"/>
              </w:rPr>
            </w:pPr>
          </w:p>
          <w:p w14:paraId="5029B9EF" w14:textId="142B3BBB" w:rsidR="00817AE7" w:rsidRPr="00FD7415" w:rsidRDefault="008E1EC4" w:rsidP="00EE3EC1">
            <w:pPr>
              <w:pStyle w:val="Bezriadkovania"/>
              <w:jc w:val="both"/>
              <w:rPr>
                <w:rFonts w:ascii="Times New Roman" w:hAnsi="Times New Roman" w:cs="Times New Roman"/>
                <w:sz w:val="20"/>
                <w:szCs w:val="20"/>
              </w:rPr>
            </w:pPr>
            <w:r w:rsidRPr="008E1EC4">
              <w:rPr>
                <w:rFonts w:ascii="Times New Roman" w:hAnsi="Times New Roman" w:cs="Times New Roman"/>
                <w:sz w:val="20"/>
                <w:szCs w:val="20"/>
              </w:rPr>
              <w:t>Povinnosť mlčanlivosti podľa odseku 1 neplatí, ak je to nevyhnutné na plnenie úloh súdu a orgánov činných v trestnom ko</w:t>
            </w:r>
            <w:r>
              <w:rPr>
                <w:rFonts w:ascii="Times New Roman" w:hAnsi="Times New Roman" w:cs="Times New Roman"/>
                <w:sz w:val="20"/>
                <w:szCs w:val="20"/>
              </w:rPr>
              <w:t>naní podľa osobitného predpisu;</w:t>
            </w:r>
            <w:r w:rsidRPr="008E1EC4">
              <w:rPr>
                <w:rFonts w:ascii="Times New Roman" w:hAnsi="Times New Roman" w:cs="Times New Roman"/>
                <w:sz w:val="20"/>
                <w:szCs w:val="20"/>
                <w:vertAlign w:val="superscript"/>
              </w:rPr>
              <w:t>38</w:t>
            </w:r>
            <w:r w:rsidRPr="008E1EC4">
              <w:rPr>
                <w:rFonts w:ascii="Times New Roman" w:hAnsi="Times New Roman" w:cs="Times New Roman"/>
                <w:sz w:val="20"/>
                <w:szCs w:val="20"/>
              </w:rPr>
              <w:t>) tým nie sú dotknuté ustanovenia o mlčanliv</w:t>
            </w:r>
            <w:r>
              <w:rPr>
                <w:rFonts w:ascii="Times New Roman" w:hAnsi="Times New Roman" w:cs="Times New Roman"/>
                <w:sz w:val="20"/>
                <w:szCs w:val="20"/>
              </w:rPr>
              <w:t>osti podľa osobitného predpisu.</w:t>
            </w:r>
            <w:r w:rsidRPr="008E1EC4">
              <w:rPr>
                <w:rFonts w:ascii="Times New Roman" w:hAnsi="Times New Roman" w:cs="Times New Roman"/>
                <w:sz w:val="20"/>
                <w:szCs w:val="20"/>
                <w:vertAlign w:val="superscript"/>
              </w:rPr>
              <w:t>39</w:t>
            </w:r>
            <w:r w:rsidRPr="008E1EC4">
              <w:rPr>
                <w:rFonts w:ascii="Times New Roman" w:hAnsi="Times New Roman" w:cs="Times New Roman"/>
                <w:sz w:val="20"/>
                <w:szCs w:val="20"/>
              </w:rPr>
              <w:t>)</w:t>
            </w:r>
          </w:p>
        </w:tc>
        <w:tc>
          <w:tcPr>
            <w:tcW w:w="201" w:type="pct"/>
          </w:tcPr>
          <w:p w14:paraId="6BCEDB2A" w14:textId="0F6E678C"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79BAD630"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7704EBCE" w14:textId="77777777" w:rsidTr="008B00BA">
        <w:tc>
          <w:tcPr>
            <w:tcW w:w="222" w:type="pct"/>
          </w:tcPr>
          <w:p w14:paraId="1B355D9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45</w:t>
            </w:r>
          </w:p>
          <w:p w14:paraId="695387F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4495394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stanoví, že každý dozorný orgán je príslušný plniť úlohy, ktoré mu boli uložené, a vykonávať právomoci, ktoré mu boli zverené, v súlade s touto smernicou na území vlastného členského štátu.</w:t>
            </w:r>
          </w:p>
        </w:tc>
        <w:tc>
          <w:tcPr>
            <w:tcW w:w="186" w:type="pct"/>
          </w:tcPr>
          <w:p w14:paraId="2BC3F586" w14:textId="62A7C44F"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7AED226" w14:textId="3E3F61D1"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8FC2E57" w14:textId="12118AD8" w:rsidR="00817AE7" w:rsidRPr="00FD7415" w:rsidRDefault="007B1A0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81</w:t>
            </w:r>
          </w:p>
          <w:p w14:paraId="28C0C5B0" w14:textId="2A8FCB78" w:rsidR="00817AE7" w:rsidRPr="00FD7415" w:rsidRDefault="007B1A0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1</w:t>
            </w:r>
          </w:p>
        </w:tc>
        <w:tc>
          <w:tcPr>
            <w:tcW w:w="1763" w:type="pct"/>
          </w:tcPr>
          <w:p w14:paraId="066CA82A" w14:textId="5AC595C9" w:rsidR="00817AE7" w:rsidRPr="00FD7415" w:rsidRDefault="007B1A0B" w:rsidP="00714A9F">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 xml:space="preserve">Úrad je orgánom štátnej správy s celoslovenskou pôsobnosťou, ktorý sa podieľa na ochrane základných práv a slobôd fyzických osôb pri spracúvaní osobných údajov, a ktorý vykonáva dozor nad ochranou osobných údajov vrátane dozoru nad ochranou osobných údajov spracúvaných príslušnými orgánmi pri plnení úloh na účely trestného konania, ak nie je v § 82 ods. 6 a 7 ustanovené inak.  </w:t>
            </w:r>
          </w:p>
        </w:tc>
        <w:tc>
          <w:tcPr>
            <w:tcW w:w="201" w:type="pct"/>
          </w:tcPr>
          <w:p w14:paraId="117C01B7" w14:textId="31A6CA08"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D5A94A2"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60196DB4" w14:textId="77777777" w:rsidTr="008B00BA">
        <w:tc>
          <w:tcPr>
            <w:tcW w:w="222" w:type="pct"/>
          </w:tcPr>
          <w:p w14:paraId="12D73FB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45</w:t>
            </w:r>
          </w:p>
          <w:p w14:paraId="66B3148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7F279E3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stanoví, že každý dozorný orgán nie je príslušný na vykonávanie dozoru nad spracovateľskými operáciami na súdoch, ak ide o výkon ich súdnej právomoci. Členské štáty môžu stanoviť, že ich dozorné orgány nie sú príslušné vykonávať dozor nad spracovateľskými operáciami, ktoré uskutočňujú iné nezávislé justičné orgány pri výkone ich justičných oprávnení.</w:t>
            </w:r>
          </w:p>
        </w:tc>
        <w:tc>
          <w:tcPr>
            <w:tcW w:w="186" w:type="pct"/>
          </w:tcPr>
          <w:p w14:paraId="2DEC9026" w14:textId="5922FB04"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762CD41" w14:textId="49E3B675"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54693371" w14:textId="737957DC"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8</w:t>
            </w:r>
            <w:r w:rsidR="007B1A0B">
              <w:rPr>
                <w:rFonts w:ascii="Times New Roman" w:hAnsi="Times New Roman" w:cs="Times New Roman"/>
                <w:sz w:val="20"/>
                <w:szCs w:val="20"/>
              </w:rPr>
              <w:t>2</w:t>
            </w:r>
          </w:p>
          <w:p w14:paraId="62E7676A" w14:textId="448DA42D" w:rsidR="00817AE7" w:rsidRPr="00FD7415" w:rsidRDefault="007B1A0B"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6</w:t>
            </w:r>
          </w:p>
        </w:tc>
        <w:tc>
          <w:tcPr>
            <w:tcW w:w="1763" w:type="pct"/>
          </w:tcPr>
          <w:p w14:paraId="627746E4" w14:textId="6B08B742" w:rsidR="00817AE7" w:rsidRPr="00FD7415" w:rsidRDefault="007B1A0B" w:rsidP="00714A9F">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Ak osobné údaje spracúvajú súdy pri výkone ich súdnej právomoci dozor podľa § 91 až 99 nad ochranou osobných údajov vykonáva Ministerstvo spravodlivosti Slovenskej republiky.</w:t>
            </w:r>
          </w:p>
        </w:tc>
        <w:tc>
          <w:tcPr>
            <w:tcW w:w="201" w:type="pct"/>
          </w:tcPr>
          <w:p w14:paraId="14E77C90" w14:textId="190D32AE"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FA24ABA"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163A0CA6" w14:textId="77777777" w:rsidTr="008B00BA">
        <w:tc>
          <w:tcPr>
            <w:tcW w:w="222" w:type="pct"/>
          </w:tcPr>
          <w:p w14:paraId="4A926BB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46</w:t>
            </w:r>
          </w:p>
          <w:p w14:paraId="6E3AC60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5FCB30F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stanoví, že na jeho území každý dozorný orgán:</w:t>
            </w:r>
          </w:p>
          <w:p w14:paraId="11223F7C"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monitoruje a presadzuje uplatňovanie ustanovení prijatých podľa tejto smernice a jej vykonávacích opatrení;</w:t>
            </w:r>
          </w:p>
          <w:p w14:paraId="69EA4406"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zvyšuje povedomie verejnosti a jej chápanie rizík, pravidiel, záruk a práv súvisiacich so spracúvaním;</w:t>
            </w:r>
          </w:p>
          <w:p w14:paraId="5B407B10"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poskytuje v súlade s právom členského štátu poradenstvo národnému parlamentu, vláde a iným inštitúciám a orgánom o legislatívnych a administratívnych opatreniach súvisiacich s ochranou práv a slobôd fyzických osôb pri spracúvaní;</w:t>
            </w:r>
          </w:p>
          <w:p w14:paraId="53BDE955"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zvyšuje povedomie prevádzkovateľov a sprostredkovateľov o ich povinnostiach podľa tejto smernice;</w:t>
            </w:r>
          </w:p>
          <w:p w14:paraId="37AD3786"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na požiadanie poskytuje informácie každej dotknutej osobe v súvislosti s uplatnením jej práv podľa tejto smernice a prípadne na tento účel spolupracuje s dozornými orgánmi v iných členských štátoch;</w:t>
            </w:r>
          </w:p>
          <w:p w14:paraId="0B37DAC3"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 xml:space="preserve">vybavuje sťažnosti podané dotknutou osobou alebo subjektom, organizáciou alebo združením v súlade s článkom 55, a vyšetruje v primeranom rozsahu podstatu sťažnosti a informuje sťažovateľa o pokroku a výsledkoch vyšetrovania v primeranej lehote, najmä ak je potrebné ďalšie vyšetrovanie alebo koordinácia s iným </w:t>
            </w:r>
            <w:r w:rsidRPr="00FD7415">
              <w:rPr>
                <w:rFonts w:ascii="Times New Roman" w:hAnsi="Times New Roman" w:cs="Times New Roman"/>
                <w:sz w:val="20"/>
                <w:szCs w:val="20"/>
              </w:rPr>
              <w:lastRenderedPageBreak/>
              <w:t>dozorným orgánom;</w:t>
            </w:r>
          </w:p>
          <w:p w14:paraId="78D01E76"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preveruje zákonnosť spracúvania podľa článku 17 a informuje dotknutú osobu v primeranej lehote o výsledku tohto preverenia podľa odseku 3 uvedeného článku, alebo o dôvodoch, prečo k prevereniu nedošlo;</w:t>
            </w:r>
          </w:p>
          <w:p w14:paraId="632D9AD6"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spolupracuje s inými dozornými orgánmi, vrátane výmeny informácií, a poskytuje im vzájomnú pomoc s cieľom zabezpečiť konzistentné uplatňovanie a presadzovanie tejto smernice;</w:t>
            </w:r>
          </w:p>
          <w:p w14:paraId="6799FB40"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vedie vyšetrovania týkajúce sa uplatňovania tejto smernice, a to aj na základe informácií, ktoré mu poskytol iný dozorný orgán alebo iný orgán verejnej moci;</w:t>
            </w:r>
          </w:p>
          <w:p w14:paraId="1948BB97"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monitoruje príslušný vývoj, pokiaľ má dosah na ochranu osobných údajov, a to najmä vývoj informačných a komunikačných technológií;</w:t>
            </w:r>
          </w:p>
          <w:p w14:paraId="16515491"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poskytuje poradenstvo v súvislosti so spracovateľskými operáciami uvedenými v článku 28; a</w:t>
            </w:r>
          </w:p>
          <w:p w14:paraId="492607CE" w14:textId="77777777" w:rsidR="00817AE7" w:rsidRPr="00FD7415" w:rsidRDefault="00817AE7" w:rsidP="00714A9F">
            <w:pPr>
              <w:pStyle w:val="Bezriadkovania"/>
              <w:numPr>
                <w:ilvl w:val="0"/>
                <w:numId w:val="32"/>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prispieva k činnostiam Výboru.</w:t>
            </w:r>
          </w:p>
        </w:tc>
        <w:tc>
          <w:tcPr>
            <w:tcW w:w="186" w:type="pct"/>
          </w:tcPr>
          <w:p w14:paraId="53064E77" w14:textId="2E04AD02"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325" w:type="pct"/>
          </w:tcPr>
          <w:p w14:paraId="33FD02E6" w14:textId="51C25D65" w:rsidR="00817AE7" w:rsidRPr="00FD7415" w:rsidRDefault="00817AE7" w:rsidP="00784F4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C64F8F7" w14:textId="6A4938B2" w:rsidR="00817AE7" w:rsidRPr="00FD7415" w:rsidRDefault="007B1A0B" w:rsidP="001039FA">
            <w:pPr>
              <w:pStyle w:val="Bezriadkovania"/>
              <w:rPr>
                <w:rFonts w:ascii="Times New Roman" w:hAnsi="Times New Roman" w:cs="Times New Roman"/>
                <w:sz w:val="20"/>
                <w:szCs w:val="20"/>
              </w:rPr>
            </w:pPr>
            <w:r>
              <w:rPr>
                <w:rFonts w:ascii="Times New Roman" w:hAnsi="Times New Roman" w:cs="Times New Roman"/>
                <w:sz w:val="20"/>
                <w:szCs w:val="20"/>
              </w:rPr>
              <w:t>§ 82</w:t>
            </w:r>
          </w:p>
          <w:p w14:paraId="18AFD32E" w14:textId="579F2135" w:rsidR="00817AE7" w:rsidRDefault="007B1A0B" w:rsidP="001039FA">
            <w:pPr>
              <w:pStyle w:val="Bezriadkovania"/>
              <w:rPr>
                <w:rFonts w:ascii="Times New Roman" w:hAnsi="Times New Roman" w:cs="Times New Roman"/>
                <w:sz w:val="20"/>
                <w:szCs w:val="20"/>
              </w:rPr>
            </w:pPr>
            <w:r>
              <w:rPr>
                <w:rFonts w:ascii="Times New Roman" w:hAnsi="Times New Roman" w:cs="Times New Roman"/>
                <w:sz w:val="20"/>
                <w:szCs w:val="20"/>
              </w:rPr>
              <w:t>O: 1</w:t>
            </w:r>
          </w:p>
          <w:p w14:paraId="2AEFE79E" w14:textId="77777777" w:rsidR="007B1A0B" w:rsidRDefault="007B1A0B" w:rsidP="001039FA">
            <w:pPr>
              <w:pStyle w:val="Bezriadkovania"/>
              <w:rPr>
                <w:rFonts w:ascii="Times New Roman" w:hAnsi="Times New Roman" w:cs="Times New Roman"/>
                <w:sz w:val="20"/>
                <w:szCs w:val="20"/>
              </w:rPr>
            </w:pPr>
          </w:p>
          <w:p w14:paraId="50955251" w14:textId="77777777" w:rsidR="007B1A0B" w:rsidRDefault="007B1A0B" w:rsidP="001039FA">
            <w:pPr>
              <w:pStyle w:val="Bezriadkovania"/>
              <w:rPr>
                <w:rFonts w:ascii="Times New Roman" w:hAnsi="Times New Roman" w:cs="Times New Roman"/>
                <w:sz w:val="20"/>
                <w:szCs w:val="20"/>
              </w:rPr>
            </w:pPr>
          </w:p>
          <w:p w14:paraId="0B83D6EE" w14:textId="5BD91258" w:rsidR="007B1A0B" w:rsidRPr="00FD7415" w:rsidRDefault="007B1A0B" w:rsidP="001039FA">
            <w:pPr>
              <w:pStyle w:val="Bezriadkovania"/>
              <w:rPr>
                <w:rFonts w:ascii="Times New Roman" w:hAnsi="Times New Roman" w:cs="Times New Roman"/>
                <w:sz w:val="20"/>
                <w:szCs w:val="20"/>
              </w:rPr>
            </w:pPr>
            <w:r>
              <w:rPr>
                <w:rFonts w:ascii="Times New Roman" w:hAnsi="Times New Roman" w:cs="Times New Roman"/>
                <w:sz w:val="20"/>
                <w:szCs w:val="20"/>
              </w:rPr>
              <w:t>O: 2</w:t>
            </w:r>
          </w:p>
          <w:p w14:paraId="2C454F13" w14:textId="77777777" w:rsidR="00817AE7" w:rsidRPr="00FD7415" w:rsidRDefault="00817AE7" w:rsidP="00DD5982">
            <w:pPr>
              <w:pStyle w:val="Bezriadkovania"/>
              <w:ind w:left="284"/>
              <w:jc w:val="center"/>
              <w:rPr>
                <w:rFonts w:ascii="Times New Roman" w:hAnsi="Times New Roman" w:cs="Times New Roman"/>
                <w:sz w:val="20"/>
                <w:szCs w:val="20"/>
              </w:rPr>
            </w:pPr>
          </w:p>
        </w:tc>
        <w:tc>
          <w:tcPr>
            <w:tcW w:w="1763" w:type="pct"/>
          </w:tcPr>
          <w:p w14:paraId="1B88A50C" w14:textId="77777777" w:rsidR="00817AE7" w:rsidRDefault="007B1A0B" w:rsidP="007B1A0B">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Úrad ako dozorný orgán podľa tohto zákona a osobitného predpisu</w:t>
            </w:r>
            <w:r w:rsidRPr="007B1A0B">
              <w:rPr>
                <w:rFonts w:ascii="Times New Roman" w:hAnsi="Times New Roman" w:cs="Times New Roman"/>
                <w:sz w:val="20"/>
                <w:szCs w:val="20"/>
                <w:vertAlign w:val="superscript"/>
              </w:rPr>
              <w:t>1</w:t>
            </w:r>
            <w:r w:rsidRPr="007B1A0B">
              <w:rPr>
                <w:rFonts w:ascii="Times New Roman" w:hAnsi="Times New Roman" w:cs="Times New Roman"/>
                <w:sz w:val="20"/>
                <w:szCs w:val="20"/>
              </w:rPr>
              <w:t>) plní úlohy a vykonáva právomoci, ktoré sú mu zverené podľa tohto záko</w:t>
            </w:r>
            <w:r>
              <w:rPr>
                <w:rFonts w:ascii="Times New Roman" w:hAnsi="Times New Roman" w:cs="Times New Roman"/>
                <w:sz w:val="20"/>
                <w:szCs w:val="20"/>
              </w:rPr>
              <w:t>na a podľa osobitného predpisu.</w:t>
            </w:r>
            <w:r w:rsidRPr="007B1A0B">
              <w:rPr>
                <w:rFonts w:ascii="Times New Roman" w:hAnsi="Times New Roman" w:cs="Times New Roman"/>
                <w:sz w:val="20"/>
                <w:szCs w:val="20"/>
                <w:vertAlign w:val="superscript"/>
              </w:rPr>
              <w:t>1</w:t>
            </w:r>
            <w:r w:rsidRPr="007B1A0B">
              <w:rPr>
                <w:rFonts w:ascii="Times New Roman" w:hAnsi="Times New Roman" w:cs="Times New Roman"/>
                <w:sz w:val="20"/>
                <w:szCs w:val="20"/>
              </w:rPr>
              <w:t>)</w:t>
            </w:r>
          </w:p>
          <w:p w14:paraId="64309134" w14:textId="77777777" w:rsidR="007B1A0B" w:rsidRDefault="007B1A0B" w:rsidP="007B1A0B">
            <w:pPr>
              <w:pStyle w:val="Bezriadkovania"/>
              <w:jc w:val="both"/>
              <w:rPr>
                <w:rFonts w:ascii="Times New Roman" w:hAnsi="Times New Roman" w:cs="Times New Roman"/>
                <w:sz w:val="20"/>
                <w:szCs w:val="20"/>
              </w:rPr>
            </w:pPr>
          </w:p>
          <w:p w14:paraId="10CC7BC9" w14:textId="4D28A287" w:rsidR="007B1A0B" w:rsidRPr="007B1A0B" w:rsidRDefault="007B1A0B" w:rsidP="007B1A0B">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 xml:space="preserve">Úrad </w:t>
            </w:r>
          </w:p>
          <w:p w14:paraId="0FB59B20" w14:textId="1B9B0519"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monitoruje uplatňovanie tohto zákona,</w:t>
            </w:r>
          </w:p>
          <w:p w14:paraId="450CCA94" w14:textId="4F5163B6"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vyjadruje sa k návrhom zákonov a k návrhom ostatných všeobecne záväzných právnych predpisov, v ktorých sa upravuje spracúvanie osobných údajov,</w:t>
            </w:r>
          </w:p>
          <w:p w14:paraId="16C47333" w14:textId="006B2798"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poskytuje konzultácie v oblasti ochrany osobných údajov,</w:t>
            </w:r>
          </w:p>
          <w:p w14:paraId="0984206E" w14:textId="29DAA9F8"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metodicky usmerňuje prevádzkovateľov a sprostredkovateľov pri spracúvaní osobných údajov,</w:t>
            </w:r>
          </w:p>
          <w:p w14:paraId="2CDCD894" w14:textId="44B747F7"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zvyšuje povedomie verejnosti najmä v oblasti rizík a práv súvisiacich so spracúvaním osobných údajov,</w:t>
            </w:r>
          </w:p>
          <w:p w14:paraId="2F6D7D95" w14:textId="4650AEE7"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zvyšuje povedomie prevádzkovateľov a sprostredkovateľov o ich povinnostiach podľa tohto zákona,</w:t>
            </w:r>
          </w:p>
          <w:p w14:paraId="1677927A" w14:textId="5C3A1283"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na požiadanie poskytuje informácie každej dotknutej osobe v súvislosti s uplatnením jej práv podľa tohto zákona, prípadne na tento účel spolupracuje s dozornými org</w:t>
            </w:r>
            <w:r>
              <w:rPr>
                <w:rFonts w:ascii="Times New Roman" w:hAnsi="Times New Roman" w:cs="Times New Roman"/>
                <w:sz w:val="20"/>
                <w:szCs w:val="20"/>
              </w:rPr>
              <w:t>ánmi v iných členských štátoch,</w:t>
            </w:r>
            <w:r w:rsidRPr="007B1A0B">
              <w:rPr>
                <w:rFonts w:ascii="Times New Roman" w:hAnsi="Times New Roman" w:cs="Times New Roman"/>
                <w:sz w:val="20"/>
                <w:szCs w:val="20"/>
                <w:vertAlign w:val="superscript"/>
              </w:rPr>
              <w:t>32</w:t>
            </w:r>
            <w:r w:rsidRPr="007B1A0B">
              <w:rPr>
                <w:rFonts w:ascii="Times New Roman" w:hAnsi="Times New Roman" w:cs="Times New Roman"/>
                <w:sz w:val="20"/>
                <w:szCs w:val="20"/>
              </w:rPr>
              <w:t>)</w:t>
            </w:r>
          </w:p>
          <w:p w14:paraId="043B0187" w14:textId="1CCA1535"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 xml:space="preserve">pri výkone dozoru nad ochranou osobných údajov preveruje zákonnosť spracúvania osobných údajov príslušným orgánom pri výkone práva dotknutou osobou podľa § 64 ods. 5 a informuje dotknutú osobu o výsledku preverenia do 30 dní odo dňa podania žiadosti o preverenie, alebo o </w:t>
            </w:r>
            <w:r w:rsidRPr="007B1A0B">
              <w:rPr>
                <w:rFonts w:ascii="Times New Roman" w:hAnsi="Times New Roman" w:cs="Times New Roman"/>
                <w:sz w:val="20"/>
                <w:szCs w:val="20"/>
              </w:rPr>
              <w:lastRenderedPageBreak/>
              <w:t>dôvodoch prečo k prevereniu nedošlo a o možnosti uplatnenia práva dotknutej osoby na podanie návrhu na začatie konania podľa § 101 a na inú právnu ochranu podľa osobitného predpisu,</w:t>
            </w:r>
            <w:r w:rsidRPr="007B1A0B">
              <w:rPr>
                <w:rFonts w:ascii="Times New Roman" w:hAnsi="Times New Roman" w:cs="Times New Roman"/>
                <w:sz w:val="20"/>
                <w:szCs w:val="20"/>
                <w:vertAlign w:val="superscript"/>
              </w:rPr>
              <w:t>20</w:t>
            </w:r>
            <w:r w:rsidRPr="007B1A0B">
              <w:rPr>
                <w:rFonts w:ascii="Times New Roman" w:hAnsi="Times New Roman" w:cs="Times New Roman"/>
                <w:sz w:val="20"/>
                <w:szCs w:val="20"/>
              </w:rPr>
              <w:t>)</w:t>
            </w:r>
          </w:p>
          <w:p w14:paraId="66B65C27" w14:textId="0F9C4489"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monitoruje vývoj najmä informačných a komunikačných technológií a obchodných praktík, ak má dosah na ochranu osobných údajov,</w:t>
            </w:r>
          </w:p>
          <w:p w14:paraId="7CFA2246" w14:textId="016F8338"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spolupracuje s Európskym výborom pre ochranu údajov,</w:t>
            </w:r>
            <w:r w:rsidRPr="007B1A0B">
              <w:rPr>
                <w:rFonts w:ascii="Times New Roman" w:hAnsi="Times New Roman" w:cs="Times New Roman"/>
                <w:sz w:val="20"/>
                <w:szCs w:val="20"/>
                <w:vertAlign w:val="superscript"/>
              </w:rPr>
              <w:t>33</w:t>
            </w:r>
            <w:r w:rsidRPr="007B1A0B">
              <w:rPr>
                <w:rFonts w:ascii="Times New Roman" w:hAnsi="Times New Roman" w:cs="Times New Roman"/>
                <w:sz w:val="20"/>
                <w:szCs w:val="20"/>
              </w:rPr>
              <w:t>)</w:t>
            </w:r>
          </w:p>
          <w:p w14:paraId="2301DD07" w14:textId="4020BD73" w:rsid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predkladá Národnej rade Slovenskej republiky správu o stave ochrany osobných údajov najmenej raz za rok; správu o stave ochrany osobných údajov zverejňuje úrad na svojom webovom sídle a poskytuje ju Európskemu výboru pre ochranu údajov a Komisii,</w:t>
            </w:r>
          </w:p>
          <w:p w14:paraId="619CC40E" w14:textId="319F8C7A" w:rsidR="007B1A0B" w:rsidRPr="007B1A0B" w:rsidRDefault="007B1A0B" w:rsidP="00B2004F">
            <w:pPr>
              <w:pStyle w:val="Bezriadkovania"/>
              <w:numPr>
                <w:ilvl w:val="0"/>
                <w:numId w:val="68"/>
              </w:numPr>
              <w:ind w:left="306" w:hanging="284"/>
              <w:jc w:val="both"/>
              <w:rPr>
                <w:rFonts w:ascii="Times New Roman" w:hAnsi="Times New Roman" w:cs="Times New Roman"/>
                <w:sz w:val="20"/>
                <w:szCs w:val="20"/>
              </w:rPr>
            </w:pPr>
            <w:r w:rsidRPr="007B1A0B">
              <w:rPr>
                <w:rFonts w:ascii="Times New Roman" w:hAnsi="Times New Roman" w:cs="Times New Roman"/>
                <w:sz w:val="20"/>
                <w:szCs w:val="20"/>
              </w:rPr>
              <w:t>spolupracuje s inými dozornými orgánmi Európskej únie vrátane výmeny informácií a poskytuje im vzájomnú pomoc s cieľom zabezpečiť spoločný postup pri ochrane osobných údajov podľa toht</w:t>
            </w:r>
            <w:r>
              <w:rPr>
                <w:rFonts w:ascii="Times New Roman" w:hAnsi="Times New Roman" w:cs="Times New Roman"/>
                <w:sz w:val="20"/>
                <w:szCs w:val="20"/>
              </w:rPr>
              <w:t>o zákona a osobitného predpisu.</w:t>
            </w:r>
            <w:r w:rsidRPr="007B1A0B">
              <w:rPr>
                <w:rFonts w:ascii="Times New Roman" w:hAnsi="Times New Roman" w:cs="Times New Roman"/>
                <w:sz w:val="20"/>
                <w:szCs w:val="20"/>
                <w:vertAlign w:val="superscript"/>
              </w:rPr>
              <w:t>34</w:t>
            </w:r>
            <w:r w:rsidRPr="007B1A0B">
              <w:rPr>
                <w:rFonts w:ascii="Times New Roman" w:hAnsi="Times New Roman" w:cs="Times New Roman"/>
                <w:sz w:val="20"/>
                <w:szCs w:val="20"/>
              </w:rPr>
              <w:t>)</w:t>
            </w:r>
          </w:p>
        </w:tc>
        <w:tc>
          <w:tcPr>
            <w:tcW w:w="201" w:type="pct"/>
          </w:tcPr>
          <w:p w14:paraId="561A27D3" w14:textId="7B327212"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4476A238"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FD7415" w14:paraId="02BC9860" w14:textId="77777777" w:rsidTr="008B00BA">
        <w:tc>
          <w:tcPr>
            <w:tcW w:w="222" w:type="pct"/>
          </w:tcPr>
          <w:p w14:paraId="4C03E8A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46</w:t>
            </w:r>
          </w:p>
          <w:p w14:paraId="4D01899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4F092D4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dozorný orgán uľahčuje podávanie sťažností uvedených v odseku 1 písm. f), a to takými opatreniami, ako napríklad poskytnutím formulára sťažnosti, ktorý je možné tiež vyplniť elektronicky, nevylučujúc pritom iné prostriedky komunikácie.</w:t>
            </w:r>
          </w:p>
        </w:tc>
        <w:tc>
          <w:tcPr>
            <w:tcW w:w="186" w:type="pct"/>
          </w:tcPr>
          <w:p w14:paraId="2E1B673F" w14:textId="7A80CC0F"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C549CEC" w14:textId="39550E2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D216DCC" w14:textId="1A966A90" w:rsidR="00817AE7" w:rsidRPr="00FD7415" w:rsidRDefault="009051D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101</w:t>
            </w:r>
          </w:p>
          <w:p w14:paraId="0514FD0E" w14:textId="6008E7C6" w:rsidR="00817AE7" w:rsidRPr="00FD7415" w:rsidRDefault="009051D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4</w:t>
            </w:r>
          </w:p>
        </w:tc>
        <w:tc>
          <w:tcPr>
            <w:tcW w:w="1763" w:type="pct"/>
          </w:tcPr>
          <w:p w14:paraId="30144CE0" w14:textId="481A59FD" w:rsidR="00817AE7" w:rsidRPr="00FD7415" w:rsidRDefault="00817AE7" w:rsidP="00C95352">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Úrad uverejní vzor </w:t>
            </w:r>
            <w:r w:rsidR="009051DE">
              <w:rPr>
                <w:rFonts w:ascii="Times New Roman" w:hAnsi="Times New Roman" w:cs="Times New Roman"/>
                <w:sz w:val="20"/>
                <w:szCs w:val="20"/>
              </w:rPr>
              <w:t>návrhu</w:t>
            </w:r>
            <w:r w:rsidRPr="00FD7415">
              <w:rPr>
                <w:rFonts w:ascii="Times New Roman" w:hAnsi="Times New Roman" w:cs="Times New Roman"/>
                <w:sz w:val="20"/>
                <w:szCs w:val="20"/>
              </w:rPr>
              <w:t xml:space="preserve"> na svojom webovom sídle. </w:t>
            </w:r>
          </w:p>
          <w:p w14:paraId="113CA42E" w14:textId="77777777" w:rsidR="00817AE7" w:rsidRPr="00FD7415" w:rsidRDefault="00817AE7" w:rsidP="00C95352">
            <w:pPr>
              <w:pStyle w:val="Bezriadkovania"/>
              <w:ind w:left="317"/>
              <w:jc w:val="both"/>
              <w:rPr>
                <w:rFonts w:ascii="Times New Roman" w:hAnsi="Times New Roman" w:cs="Times New Roman"/>
                <w:sz w:val="20"/>
                <w:szCs w:val="20"/>
              </w:rPr>
            </w:pPr>
          </w:p>
        </w:tc>
        <w:tc>
          <w:tcPr>
            <w:tcW w:w="201" w:type="pct"/>
          </w:tcPr>
          <w:p w14:paraId="5E7344FD" w14:textId="689BF8B2"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72A744E"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3F09A0" w14:paraId="1F81A50D" w14:textId="77777777" w:rsidTr="008B00BA">
        <w:tc>
          <w:tcPr>
            <w:tcW w:w="222" w:type="pct"/>
          </w:tcPr>
          <w:p w14:paraId="182E4BA8" w14:textId="77777777" w:rsidR="00817AE7" w:rsidRPr="003F09A0" w:rsidRDefault="00817AE7" w:rsidP="00714A9F">
            <w:pPr>
              <w:pStyle w:val="Bezriadkovania"/>
              <w:jc w:val="both"/>
              <w:rPr>
                <w:rFonts w:ascii="Times New Roman" w:hAnsi="Times New Roman" w:cs="Times New Roman"/>
                <w:sz w:val="20"/>
                <w:szCs w:val="20"/>
              </w:rPr>
            </w:pPr>
            <w:r w:rsidRPr="003F09A0">
              <w:rPr>
                <w:rFonts w:ascii="Times New Roman" w:hAnsi="Times New Roman" w:cs="Times New Roman"/>
                <w:sz w:val="20"/>
                <w:szCs w:val="20"/>
              </w:rPr>
              <w:t>Č: 46</w:t>
            </w:r>
          </w:p>
          <w:p w14:paraId="43192906" w14:textId="77777777" w:rsidR="00817AE7" w:rsidRPr="003F09A0" w:rsidRDefault="00817AE7" w:rsidP="00714A9F">
            <w:pPr>
              <w:pStyle w:val="Bezriadkovania"/>
              <w:jc w:val="both"/>
              <w:rPr>
                <w:rFonts w:ascii="Times New Roman" w:hAnsi="Times New Roman" w:cs="Times New Roman"/>
                <w:sz w:val="20"/>
                <w:szCs w:val="20"/>
              </w:rPr>
            </w:pPr>
            <w:r w:rsidRPr="003F09A0">
              <w:rPr>
                <w:rFonts w:ascii="Times New Roman" w:hAnsi="Times New Roman" w:cs="Times New Roman"/>
                <w:sz w:val="20"/>
                <w:szCs w:val="20"/>
              </w:rPr>
              <w:t>O: 3</w:t>
            </w:r>
          </w:p>
        </w:tc>
        <w:tc>
          <w:tcPr>
            <w:tcW w:w="1672" w:type="pct"/>
          </w:tcPr>
          <w:p w14:paraId="3747B67A" w14:textId="77777777" w:rsidR="00817AE7" w:rsidRPr="003F09A0" w:rsidRDefault="00817AE7" w:rsidP="00714A9F">
            <w:pPr>
              <w:pStyle w:val="Bezriadkovania"/>
              <w:jc w:val="both"/>
              <w:rPr>
                <w:rFonts w:ascii="Times New Roman" w:hAnsi="Times New Roman" w:cs="Times New Roman"/>
                <w:sz w:val="20"/>
                <w:szCs w:val="20"/>
              </w:rPr>
            </w:pPr>
            <w:r w:rsidRPr="003F09A0">
              <w:rPr>
                <w:rFonts w:ascii="Times New Roman" w:hAnsi="Times New Roman" w:cs="Times New Roman"/>
                <w:sz w:val="20"/>
                <w:szCs w:val="20"/>
              </w:rPr>
              <w:t>Plnenie úloh každého dozorného orgánu je pre dotknutú osobu a zodpovednú osobu bezplatné.</w:t>
            </w:r>
          </w:p>
        </w:tc>
        <w:tc>
          <w:tcPr>
            <w:tcW w:w="186" w:type="pct"/>
          </w:tcPr>
          <w:p w14:paraId="5530445B" w14:textId="3A2148B2" w:rsidR="00817AE7" w:rsidRPr="003F09A0"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40EFEB8" w14:textId="6DF05320" w:rsidR="00817AE7" w:rsidRPr="003F09A0" w:rsidRDefault="00817AE7" w:rsidP="003F09A0">
            <w:pPr>
              <w:pStyle w:val="Bezriadkovania"/>
              <w:ind w:left="-108" w:right="-110"/>
              <w:jc w:val="center"/>
              <w:rPr>
                <w:rFonts w:ascii="Times New Roman" w:hAnsi="Times New Roman" w:cs="Times New Roman"/>
                <w:sz w:val="20"/>
                <w:szCs w:val="20"/>
              </w:rPr>
            </w:pPr>
            <w:r>
              <w:rPr>
                <w:rFonts w:ascii="Times New Roman" w:hAnsi="Times New Roman" w:cs="Times New Roman"/>
                <w:sz w:val="20"/>
                <w:szCs w:val="20"/>
              </w:rPr>
              <w:t>zákon o správnych poplatkoch</w:t>
            </w:r>
          </w:p>
          <w:p w14:paraId="37BB2F53" w14:textId="6210D1E8" w:rsidR="00817AE7" w:rsidRPr="003F09A0" w:rsidRDefault="00817AE7" w:rsidP="009222D8">
            <w:pPr>
              <w:pStyle w:val="Bezriadkovania"/>
              <w:ind w:left="-107" w:right="-107"/>
              <w:jc w:val="center"/>
              <w:rPr>
                <w:rFonts w:ascii="Times New Roman" w:hAnsi="Times New Roman" w:cs="Times New Roman"/>
                <w:sz w:val="20"/>
                <w:szCs w:val="20"/>
              </w:rPr>
            </w:pPr>
          </w:p>
        </w:tc>
        <w:tc>
          <w:tcPr>
            <w:tcW w:w="236" w:type="pct"/>
          </w:tcPr>
          <w:p w14:paraId="23135BF2" w14:textId="7E921CAB" w:rsidR="00817AE7" w:rsidRPr="003F09A0" w:rsidRDefault="00817AE7" w:rsidP="003F09A0">
            <w:pPr>
              <w:pStyle w:val="Bezriadkovania"/>
              <w:jc w:val="center"/>
              <w:rPr>
                <w:rFonts w:ascii="Times New Roman" w:hAnsi="Times New Roman" w:cs="Times New Roman"/>
                <w:sz w:val="20"/>
                <w:szCs w:val="20"/>
              </w:rPr>
            </w:pPr>
          </w:p>
        </w:tc>
        <w:tc>
          <w:tcPr>
            <w:tcW w:w="1763" w:type="pct"/>
          </w:tcPr>
          <w:p w14:paraId="38BB0FC2" w14:textId="35FB239D" w:rsidR="00817AE7" w:rsidRPr="003F09A0" w:rsidRDefault="00817AE7" w:rsidP="00714A9F">
            <w:pPr>
              <w:pStyle w:val="Bezriadkovania"/>
              <w:jc w:val="both"/>
              <w:rPr>
                <w:rFonts w:ascii="Times New Roman" w:hAnsi="Times New Roman" w:cs="Times New Roman"/>
                <w:sz w:val="20"/>
                <w:szCs w:val="20"/>
              </w:rPr>
            </w:pPr>
          </w:p>
        </w:tc>
        <w:tc>
          <w:tcPr>
            <w:tcW w:w="201" w:type="pct"/>
          </w:tcPr>
          <w:p w14:paraId="7B584BD5" w14:textId="3B6F6E22" w:rsidR="00817AE7" w:rsidRPr="003F09A0"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56219BA" w14:textId="4A63F189" w:rsidR="00817AE7" w:rsidRPr="003F09A0" w:rsidRDefault="00817AE7" w:rsidP="00A92FDC">
            <w:pPr>
              <w:pStyle w:val="Bezriadkovania"/>
              <w:jc w:val="both"/>
              <w:rPr>
                <w:rFonts w:ascii="Times New Roman" w:hAnsi="Times New Roman" w:cs="Times New Roman"/>
                <w:sz w:val="20"/>
                <w:szCs w:val="20"/>
              </w:rPr>
            </w:pPr>
            <w:r>
              <w:rPr>
                <w:rFonts w:ascii="Times New Roman" w:hAnsi="Times New Roman" w:cs="Times New Roman"/>
                <w:sz w:val="20"/>
                <w:szCs w:val="20"/>
              </w:rPr>
              <w:t>v sadzobníku nie sú uvedené poplatky za úkony úradu pre tieto osoby, teda sa poplatky vyberať nemôžu a sú pre ne bezplatné</w:t>
            </w:r>
          </w:p>
        </w:tc>
      </w:tr>
      <w:tr w:rsidR="00817AE7" w:rsidRPr="00FD7415" w14:paraId="166EB384" w14:textId="77777777" w:rsidTr="008B00BA">
        <w:tc>
          <w:tcPr>
            <w:tcW w:w="222" w:type="pct"/>
          </w:tcPr>
          <w:p w14:paraId="4BA5AB3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46</w:t>
            </w:r>
          </w:p>
          <w:p w14:paraId="2DA5CEA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4CF65BB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je žiadosť zjavne neopodstatnená alebo neprimeraná, najmä pre jej opakujúcu sa povahu, dozorný orgán môže účtovať primeraný poplatok zodpovedajúci jeho administratívnym nákladom alebo môže odmietnuť konať na základe žiadosti. Dozorný orgán znáša bremeno preukázania, že žiadosť je zjavne neopodstatnená alebo neprimeraná.</w:t>
            </w:r>
          </w:p>
        </w:tc>
        <w:tc>
          <w:tcPr>
            <w:tcW w:w="186" w:type="pct"/>
          </w:tcPr>
          <w:p w14:paraId="2229ADBD" w14:textId="53E424C0" w:rsidR="00817AE7" w:rsidRPr="00FD7415" w:rsidRDefault="009051DE"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D</w:t>
            </w:r>
          </w:p>
        </w:tc>
        <w:tc>
          <w:tcPr>
            <w:tcW w:w="325" w:type="pct"/>
          </w:tcPr>
          <w:p w14:paraId="33FAE3DC" w14:textId="516AC430"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3B042B3D" w14:textId="3000A2CE" w:rsidR="00817AE7" w:rsidRPr="00A31624" w:rsidRDefault="00817AE7" w:rsidP="00A31624">
            <w:pPr>
              <w:pStyle w:val="Bezriadkovania"/>
              <w:jc w:val="center"/>
              <w:rPr>
                <w:rFonts w:ascii="Times New Roman" w:hAnsi="Times New Roman" w:cs="Times New Roman"/>
                <w:sz w:val="20"/>
                <w:szCs w:val="20"/>
              </w:rPr>
            </w:pPr>
          </w:p>
        </w:tc>
        <w:tc>
          <w:tcPr>
            <w:tcW w:w="1763" w:type="pct"/>
          </w:tcPr>
          <w:p w14:paraId="29FBA578" w14:textId="7262BFF3" w:rsidR="00817AE7" w:rsidRPr="00A31624" w:rsidRDefault="00817AE7" w:rsidP="00714A9F">
            <w:pPr>
              <w:pStyle w:val="Bezriadkovania"/>
              <w:jc w:val="both"/>
              <w:rPr>
                <w:rFonts w:ascii="Times New Roman" w:hAnsi="Times New Roman" w:cs="Times New Roman"/>
                <w:sz w:val="20"/>
                <w:szCs w:val="20"/>
              </w:rPr>
            </w:pPr>
          </w:p>
        </w:tc>
        <w:tc>
          <w:tcPr>
            <w:tcW w:w="201" w:type="pct"/>
          </w:tcPr>
          <w:p w14:paraId="3607AC0F" w14:textId="07F54978" w:rsidR="00817AE7" w:rsidRPr="00FD7415" w:rsidRDefault="00817AE7" w:rsidP="00817AE7">
            <w:pPr>
              <w:pStyle w:val="Bezriadkovania"/>
              <w:jc w:val="center"/>
              <w:rPr>
                <w:rFonts w:ascii="Times New Roman" w:hAnsi="Times New Roman" w:cs="Times New Roman"/>
                <w:sz w:val="20"/>
                <w:szCs w:val="20"/>
              </w:rPr>
            </w:pPr>
          </w:p>
        </w:tc>
        <w:tc>
          <w:tcPr>
            <w:tcW w:w="395" w:type="pct"/>
          </w:tcPr>
          <w:p w14:paraId="5F608F84"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48519F8F" w14:textId="77777777" w:rsidTr="008B00BA">
        <w:tc>
          <w:tcPr>
            <w:tcW w:w="222" w:type="pct"/>
          </w:tcPr>
          <w:p w14:paraId="2FE98C6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47</w:t>
            </w:r>
          </w:p>
          <w:p w14:paraId="2DBBD66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1A1E2EB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prostredníctvom právnych predpisov stanoví, že každý dozorný orgán má účinné vyšetrovacie právomoci. Uvedené právomoci zahŕňajú aspoň právomoc získať od prevádzkovateľa a sprostredkovateľa prístup ku všetkým osobným údajom, ktoré sa spracúvajú, a všetkým informáciám potrebným na plnenie svojich úloh.</w:t>
            </w:r>
          </w:p>
        </w:tc>
        <w:tc>
          <w:tcPr>
            <w:tcW w:w="186" w:type="pct"/>
          </w:tcPr>
          <w:p w14:paraId="12F262B8" w14:textId="43B7E766" w:rsidR="00817AE7" w:rsidRPr="00FD7415" w:rsidRDefault="00817AE7" w:rsidP="00784F46">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7C1F093" w14:textId="202F5432"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1A233ED2" w14:textId="7AA15477" w:rsidR="00817AE7" w:rsidRPr="00D94453" w:rsidRDefault="009051DE" w:rsidP="001E34D4">
            <w:pPr>
              <w:pStyle w:val="Bezriadkovania"/>
              <w:jc w:val="center"/>
              <w:rPr>
                <w:rFonts w:ascii="Times New Roman" w:hAnsi="Times New Roman" w:cs="Times New Roman"/>
                <w:sz w:val="20"/>
                <w:szCs w:val="20"/>
              </w:rPr>
            </w:pPr>
            <w:r>
              <w:rPr>
                <w:rFonts w:ascii="Times New Roman" w:hAnsi="Times New Roman" w:cs="Times New Roman"/>
                <w:sz w:val="20"/>
                <w:szCs w:val="20"/>
              </w:rPr>
              <w:t>§ 94</w:t>
            </w:r>
          </w:p>
          <w:p w14:paraId="44BC4852" w14:textId="77777777" w:rsidR="00817AE7" w:rsidRPr="00D94453" w:rsidRDefault="00817AE7" w:rsidP="001E34D4">
            <w:pPr>
              <w:pStyle w:val="Bezriadkovania"/>
              <w:jc w:val="center"/>
              <w:rPr>
                <w:rFonts w:ascii="Times New Roman" w:hAnsi="Times New Roman" w:cs="Times New Roman"/>
                <w:sz w:val="20"/>
                <w:szCs w:val="20"/>
              </w:rPr>
            </w:pPr>
          </w:p>
          <w:p w14:paraId="366111D4" w14:textId="77777777" w:rsidR="00817AE7" w:rsidRPr="00D94453" w:rsidRDefault="00817AE7" w:rsidP="001E34D4">
            <w:pPr>
              <w:pStyle w:val="Bezriadkovania"/>
              <w:jc w:val="center"/>
              <w:rPr>
                <w:rFonts w:ascii="Times New Roman" w:hAnsi="Times New Roman" w:cs="Times New Roman"/>
                <w:sz w:val="20"/>
                <w:szCs w:val="20"/>
              </w:rPr>
            </w:pPr>
          </w:p>
          <w:p w14:paraId="3AF53681" w14:textId="77777777" w:rsidR="00817AE7" w:rsidRPr="00D94453" w:rsidRDefault="00817AE7" w:rsidP="001E34D4">
            <w:pPr>
              <w:pStyle w:val="Bezriadkovania"/>
              <w:jc w:val="center"/>
              <w:rPr>
                <w:rFonts w:ascii="Times New Roman" w:hAnsi="Times New Roman" w:cs="Times New Roman"/>
                <w:sz w:val="20"/>
                <w:szCs w:val="20"/>
              </w:rPr>
            </w:pPr>
          </w:p>
          <w:p w14:paraId="673DC52B" w14:textId="77777777" w:rsidR="00817AE7" w:rsidRPr="00D94453" w:rsidRDefault="00817AE7" w:rsidP="001E34D4">
            <w:pPr>
              <w:pStyle w:val="Bezriadkovania"/>
              <w:jc w:val="center"/>
              <w:rPr>
                <w:rFonts w:ascii="Times New Roman" w:hAnsi="Times New Roman" w:cs="Times New Roman"/>
                <w:sz w:val="20"/>
                <w:szCs w:val="20"/>
              </w:rPr>
            </w:pPr>
          </w:p>
          <w:p w14:paraId="2D321815" w14:textId="77777777" w:rsidR="00817AE7" w:rsidRPr="00D94453" w:rsidRDefault="00817AE7" w:rsidP="001E34D4">
            <w:pPr>
              <w:pStyle w:val="Bezriadkovania"/>
              <w:jc w:val="center"/>
              <w:rPr>
                <w:rFonts w:ascii="Times New Roman" w:hAnsi="Times New Roman" w:cs="Times New Roman"/>
                <w:sz w:val="20"/>
                <w:szCs w:val="20"/>
              </w:rPr>
            </w:pPr>
          </w:p>
          <w:p w14:paraId="0CDDA057" w14:textId="77777777" w:rsidR="00817AE7" w:rsidRPr="00D94453" w:rsidRDefault="00817AE7" w:rsidP="001E34D4">
            <w:pPr>
              <w:pStyle w:val="Bezriadkovania"/>
              <w:jc w:val="center"/>
              <w:rPr>
                <w:rFonts w:ascii="Times New Roman" w:hAnsi="Times New Roman" w:cs="Times New Roman"/>
                <w:sz w:val="20"/>
                <w:szCs w:val="20"/>
              </w:rPr>
            </w:pPr>
          </w:p>
          <w:p w14:paraId="6E1B9EE9" w14:textId="77777777" w:rsidR="00817AE7" w:rsidRPr="00D94453" w:rsidRDefault="00817AE7" w:rsidP="001E34D4">
            <w:pPr>
              <w:pStyle w:val="Bezriadkovania"/>
              <w:jc w:val="center"/>
              <w:rPr>
                <w:rFonts w:ascii="Times New Roman" w:hAnsi="Times New Roman" w:cs="Times New Roman"/>
                <w:sz w:val="20"/>
                <w:szCs w:val="20"/>
              </w:rPr>
            </w:pPr>
          </w:p>
          <w:p w14:paraId="535E0787" w14:textId="77777777" w:rsidR="00817AE7" w:rsidRPr="00D94453" w:rsidRDefault="00817AE7" w:rsidP="001E34D4">
            <w:pPr>
              <w:pStyle w:val="Bezriadkovania"/>
              <w:jc w:val="center"/>
              <w:rPr>
                <w:rFonts w:ascii="Times New Roman" w:hAnsi="Times New Roman" w:cs="Times New Roman"/>
                <w:sz w:val="20"/>
                <w:szCs w:val="20"/>
              </w:rPr>
            </w:pPr>
          </w:p>
          <w:p w14:paraId="1865191C" w14:textId="77777777" w:rsidR="00817AE7" w:rsidRPr="00D94453" w:rsidRDefault="00817AE7" w:rsidP="001E34D4">
            <w:pPr>
              <w:pStyle w:val="Bezriadkovania"/>
              <w:jc w:val="center"/>
              <w:rPr>
                <w:rFonts w:ascii="Times New Roman" w:hAnsi="Times New Roman" w:cs="Times New Roman"/>
                <w:sz w:val="20"/>
                <w:szCs w:val="20"/>
              </w:rPr>
            </w:pPr>
          </w:p>
          <w:p w14:paraId="19D98E91" w14:textId="77777777" w:rsidR="00817AE7" w:rsidRPr="00D94453" w:rsidRDefault="00817AE7" w:rsidP="001E34D4">
            <w:pPr>
              <w:pStyle w:val="Bezriadkovania"/>
              <w:jc w:val="center"/>
              <w:rPr>
                <w:rFonts w:ascii="Times New Roman" w:hAnsi="Times New Roman" w:cs="Times New Roman"/>
                <w:sz w:val="20"/>
                <w:szCs w:val="20"/>
              </w:rPr>
            </w:pPr>
          </w:p>
          <w:p w14:paraId="6C33B89F" w14:textId="77777777" w:rsidR="00817AE7" w:rsidRPr="00D94453" w:rsidRDefault="00817AE7" w:rsidP="001E34D4">
            <w:pPr>
              <w:pStyle w:val="Bezriadkovania"/>
              <w:jc w:val="center"/>
              <w:rPr>
                <w:rFonts w:ascii="Times New Roman" w:hAnsi="Times New Roman" w:cs="Times New Roman"/>
                <w:sz w:val="20"/>
                <w:szCs w:val="20"/>
              </w:rPr>
            </w:pPr>
          </w:p>
          <w:p w14:paraId="6887D2E8" w14:textId="77777777" w:rsidR="00817AE7" w:rsidRPr="00D94453" w:rsidRDefault="00817AE7" w:rsidP="001E34D4">
            <w:pPr>
              <w:pStyle w:val="Bezriadkovania"/>
              <w:jc w:val="center"/>
              <w:rPr>
                <w:rFonts w:ascii="Times New Roman" w:hAnsi="Times New Roman" w:cs="Times New Roman"/>
                <w:sz w:val="20"/>
                <w:szCs w:val="20"/>
              </w:rPr>
            </w:pPr>
          </w:p>
          <w:p w14:paraId="5EBBFD1F" w14:textId="77777777" w:rsidR="00817AE7" w:rsidRPr="00D94453" w:rsidRDefault="00817AE7" w:rsidP="001E34D4">
            <w:pPr>
              <w:pStyle w:val="Bezriadkovania"/>
              <w:jc w:val="center"/>
              <w:rPr>
                <w:rFonts w:ascii="Times New Roman" w:hAnsi="Times New Roman" w:cs="Times New Roman"/>
                <w:sz w:val="20"/>
                <w:szCs w:val="20"/>
              </w:rPr>
            </w:pPr>
          </w:p>
          <w:p w14:paraId="2DBB36E3" w14:textId="77777777" w:rsidR="00817AE7" w:rsidRPr="00D94453" w:rsidRDefault="00817AE7" w:rsidP="001E34D4">
            <w:pPr>
              <w:pStyle w:val="Bezriadkovania"/>
              <w:jc w:val="center"/>
              <w:rPr>
                <w:rFonts w:ascii="Times New Roman" w:hAnsi="Times New Roman" w:cs="Times New Roman"/>
                <w:sz w:val="20"/>
                <w:szCs w:val="20"/>
              </w:rPr>
            </w:pPr>
          </w:p>
          <w:p w14:paraId="375AE10B" w14:textId="77777777" w:rsidR="00817AE7" w:rsidRPr="00D94453" w:rsidRDefault="00817AE7" w:rsidP="001E34D4">
            <w:pPr>
              <w:pStyle w:val="Bezriadkovania"/>
              <w:jc w:val="center"/>
              <w:rPr>
                <w:rFonts w:ascii="Times New Roman" w:hAnsi="Times New Roman" w:cs="Times New Roman"/>
                <w:sz w:val="20"/>
                <w:szCs w:val="20"/>
              </w:rPr>
            </w:pPr>
          </w:p>
          <w:p w14:paraId="18708404" w14:textId="77777777" w:rsidR="00817AE7" w:rsidRPr="00D94453" w:rsidRDefault="00817AE7" w:rsidP="001E34D4">
            <w:pPr>
              <w:pStyle w:val="Bezriadkovania"/>
              <w:jc w:val="center"/>
              <w:rPr>
                <w:rFonts w:ascii="Times New Roman" w:hAnsi="Times New Roman" w:cs="Times New Roman"/>
                <w:sz w:val="20"/>
                <w:szCs w:val="20"/>
              </w:rPr>
            </w:pPr>
          </w:p>
          <w:p w14:paraId="451BCDF5" w14:textId="77777777" w:rsidR="00817AE7" w:rsidRPr="00D94453" w:rsidRDefault="00817AE7" w:rsidP="001E34D4">
            <w:pPr>
              <w:pStyle w:val="Bezriadkovania"/>
              <w:jc w:val="center"/>
              <w:rPr>
                <w:rFonts w:ascii="Times New Roman" w:hAnsi="Times New Roman" w:cs="Times New Roman"/>
                <w:sz w:val="20"/>
                <w:szCs w:val="20"/>
              </w:rPr>
            </w:pPr>
          </w:p>
          <w:p w14:paraId="715B7949" w14:textId="77777777" w:rsidR="00817AE7" w:rsidRPr="00D94453" w:rsidRDefault="00817AE7" w:rsidP="001E34D4">
            <w:pPr>
              <w:pStyle w:val="Bezriadkovania"/>
              <w:jc w:val="center"/>
              <w:rPr>
                <w:rFonts w:ascii="Times New Roman" w:hAnsi="Times New Roman" w:cs="Times New Roman"/>
                <w:sz w:val="20"/>
                <w:szCs w:val="20"/>
              </w:rPr>
            </w:pPr>
          </w:p>
          <w:p w14:paraId="41487DD3" w14:textId="77777777" w:rsidR="00817AE7" w:rsidRPr="00D94453" w:rsidRDefault="00817AE7" w:rsidP="001E34D4">
            <w:pPr>
              <w:pStyle w:val="Bezriadkovania"/>
              <w:jc w:val="center"/>
              <w:rPr>
                <w:rFonts w:ascii="Times New Roman" w:hAnsi="Times New Roman" w:cs="Times New Roman"/>
                <w:sz w:val="20"/>
                <w:szCs w:val="20"/>
              </w:rPr>
            </w:pPr>
          </w:p>
          <w:p w14:paraId="24BEDED4" w14:textId="77777777" w:rsidR="00817AE7" w:rsidRPr="00D94453" w:rsidRDefault="00817AE7" w:rsidP="001E34D4">
            <w:pPr>
              <w:pStyle w:val="Bezriadkovania"/>
              <w:jc w:val="center"/>
              <w:rPr>
                <w:rFonts w:ascii="Times New Roman" w:hAnsi="Times New Roman" w:cs="Times New Roman"/>
                <w:sz w:val="20"/>
                <w:szCs w:val="20"/>
              </w:rPr>
            </w:pPr>
          </w:p>
          <w:p w14:paraId="38DF12F1" w14:textId="77777777" w:rsidR="00817AE7" w:rsidRPr="00D94453" w:rsidRDefault="00817AE7" w:rsidP="001E34D4">
            <w:pPr>
              <w:pStyle w:val="Bezriadkovania"/>
              <w:jc w:val="center"/>
              <w:rPr>
                <w:rFonts w:ascii="Times New Roman" w:hAnsi="Times New Roman" w:cs="Times New Roman"/>
                <w:sz w:val="20"/>
                <w:szCs w:val="20"/>
              </w:rPr>
            </w:pPr>
          </w:p>
          <w:p w14:paraId="5BAEC918" w14:textId="77777777" w:rsidR="00817AE7" w:rsidRPr="00D94453" w:rsidRDefault="00817AE7" w:rsidP="001E34D4">
            <w:pPr>
              <w:pStyle w:val="Bezriadkovania"/>
              <w:jc w:val="center"/>
              <w:rPr>
                <w:rFonts w:ascii="Times New Roman" w:hAnsi="Times New Roman" w:cs="Times New Roman"/>
                <w:sz w:val="20"/>
                <w:szCs w:val="20"/>
              </w:rPr>
            </w:pPr>
          </w:p>
          <w:p w14:paraId="377F908E" w14:textId="77777777" w:rsidR="00817AE7" w:rsidRPr="00D94453" w:rsidRDefault="00817AE7" w:rsidP="001E34D4">
            <w:pPr>
              <w:pStyle w:val="Bezriadkovania"/>
              <w:jc w:val="center"/>
              <w:rPr>
                <w:rFonts w:ascii="Times New Roman" w:hAnsi="Times New Roman" w:cs="Times New Roman"/>
                <w:sz w:val="20"/>
                <w:szCs w:val="20"/>
              </w:rPr>
            </w:pPr>
          </w:p>
          <w:p w14:paraId="66293F35" w14:textId="77777777" w:rsidR="00817AE7" w:rsidRPr="00D94453" w:rsidRDefault="00817AE7" w:rsidP="001E34D4">
            <w:pPr>
              <w:pStyle w:val="Bezriadkovania"/>
              <w:jc w:val="center"/>
              <w:rPr>
                <w:rFonts w:ascii="Times New Roman" w:hAnsi="Times New Roman" w:cs="Times New Roman"/>
                <w:sz w:val="20"/>
                <w:szCs w:val="20"/>
              </w:rPr>
            </w:pPr>
          </w:p>
          <w:p w14:paraId="1E6CA5B9" w14:textId="77777777" w:rsidR="00817AE7" w:rsidRPr="00D94453" w:rsidRDefault="00817AE7" w:rsidP="001E34D4">
            <w:pPr>
              <w:pStyle w:val="Bezriadkovania"/>
              <w:jc w:val="center"/>
              <w:rPr>
                <w:rFonts w:ascii="Times New Roman" w:hAnsi="Times New Roman" w:cs="Times New Roman"/>
                <w:sz w:val="20"/>
                <w:szCs w:val="20"/>
              </w:rPr>
            </w:pPr>
          </w:p>
          <w:p w14:paraId="03B52086" w14:textId="77777777" w:rsidR="00817AE7" w:rsidRPr="00D94453" w:rsidRDefault="00817AE7" w:rsidP="001E34D4">
            <w:pPr>
              <w:pStyle w:val="Bezriadkovania"/>
              <w:jc w:val="center"/>
              <w:rPr>
                <w:rFonts w:ascii="Times New Roman" w:hAnsi="Times New Roman" w:cs="Times New Roman"/>
                <w:sz w:val="20"/>
                <w:szCs w:val="20"/>
              </w:rPr>
            </w:pPr>
          </w:p>
          <w:p w14:paraId="337A177C" w14:textId="77777777" w:rsidR="00817AE7" w:rsidRPr="00D94453" w:rsidRDefault="00817AE7" w:rsidP="001E34D4">
            <w:pPr>
              <w:pStyle w:val="Bezriadkovania"/>
              <w:jc w:val="center"/>
              <w:rPr>
                <w:rFonts w:ascii="Times New Roman" w:hAnsi="Times New Roman" w:cs="Times New Roman"/>
                <w:sz w:val="20"/>
                <w:szCs w:val="20"/>
              </w:rPr>
            </w:pPr>
          </w:p>
          <w:p w14:paraId="504749E0" w14:textId="77777777" w:rsidR="00817AE7" w:rsidRPr="00D94453" w:rsidRDefault="00817AE7" w:rsidP="001E34D4">
            <w:pPr>
              <w:pStyle w:val="Bezriadkovania"/>
              <w:jc w:val="center"/>
              <w:rPr>
                <w:rFonts w:ascii="Times New Roman" w:hAnsi="Times New Roman" w:cs="Times New Roman"/>
                <w:sz w:val="20"/>
                <w:szCs w:val="20"/>
              </w:rPr>
            </w:pPr>
          </w:p>
          <w:p w14:paraId="363493BF" w14:textId="77777777" w:rsidR="00817AE7" w:rsidRPr="00D94453" w:rsidRDefault="00817AE7" w:rsidP="001E34D4">
            <w:pPr>
              <w:pStyle w:val="Bezriadkovania"/>
              <w:jc w:val="center"/>
              <w:rPr>
                <w:rFonts w:ascii="Times New Roman" w:hAnsi="Times New Roman" w:cs="Times New Roman"/>
                <w:sz w:val="20"/>
                <w:szCs w:val="20"/>
              </w:rPr>
            </w:pPr>
          </w:p>
          <w:p w14:paraId="705A0EBE" w14:textId="77777777" w:rsidR="00817AE7" w:rsidRPr="00D94453" w:rsidRDefault="00817AE7" w:rsidP="001E34D4">
            <w:pPr>
              <w:pStyle w:val="Bezriadkovania"/>
              <w:jc w:val="center"/>
              <w:rPr>
                <w:rFonts w:ascii="Times New Roman" w:hAnsi="Times New Roman" w:cs="Times New Roman"/>
                <w:sz w:val="20"/>
                <w:szCs w:val="20"/>
              </w:rPr>
            </w:pPr>
          </w:p>
          <w:p w14:paraId="2A627963" w14:textId="77777777" w:rsidR="00817AE7" w:rsidRPr="00D94453" w:rsidRDefault="00817AE7" w:rsidP="001E34D4">
            <w:pPr>
              <w:pStyle w:val="Bezriadkovania"/>
              <w:jc w:val="center"/>
              <w:rPr>
                <w:rFonts w:ascii="Times New Roman" w:hAnsi="Times New Roman" w:cs="Times New Roman"/>
                <w:sz w:val="20"/>
                <w:szCs w:val="20"/>
              </w:rPr>
            </w:pPr>
          </w:p>
          <w:p w14:paraId="0D56B354" w14:textId="77777777" w:rsidR="00817AE7" w:rsidRPr="00D94453" w:rsidRDefault="00817AE7" w:rsidP="001E34D4">
            <w:pPr>
              <w:pStyle w:val="Bezriadkovania"/>
              <w:jc w:val="center"/>
              <w:rPr>
                <w:rFonts w:ascii="Times New Roman" w:hAnsi="Times New Roman" w:cs="Times New Roman"/>
                <w:sz w:val="20"/>
                <w:szCs w:val="20"/>
              </w:rPr>
            </w:pPr>
          </w:p>
          <w:p w14:paraId="30442424" w14:textId="77777777" w:rsidR="00817AE7" w:rsidRPr="00D94453" w:rsidRDefault="00817AE7" w:rsidP="001E34D4">
            <w:pPr>
              <w:pStyle w:val="Bezriadkovania"/>
              <w:jc w:val="center"/>
              <w:rPr>
                <w:rFonts w:ascii="Times New Roman" w:hAnsi="Times New Roman" w:cs="Times New Roman"/>
                <w:sz w:val="20"/>
                <w:szCs w:val="20"/>
              </w:rPr>
            </w:pPr>
          </w:p>
          <w:p w14:paraId="69D556EC" w14:textId="77777777" w:rsidR="00817AE7" w:rsidRPr="00D94453" w:rsidRDefault="00817AE7" w:rsidP="001E34D4">
            <w:pPr>
              <w:pStyle w:val="Bezriadkovania"/>
              <w:jc w:val="center"/>
              <w:rPr>
                <w:rFonts w:ascii="Times New Roman" w:hAnsi="Times New Roman" w:cs="Times New Roman"/>
                <w:sz w:val="20"/>
                <w:szCs w:val="20"/>
              </w:rPr>
            </w:pPr>
          </w:p>
          <w:p w14:paraId="4E335152" w14:textId="77777777" w:rsidR="00817AE7" w:rsidRPr="00D94453" w:rsidRDefault="00817AE7" w:rsidP="001E34D4">
            <w:pPr>
              <w:pStyle w:val="Bezriadkovania"/>
              <w:jc w:val="center"/>
              <w:rPr>
                <w:rFonts w:ascii="Times New Roman" w:hAnsi="Times New Roman" w:cs="Times New Roman"/>
                <w:sz w:val="20"/>
                <w:szCs w:val="20"/>
              </w:rPr>
            </w:pPr>
          </w:p>
          <w:p w14:paraId="426294E1" w14:textId="77777777" w:rsidR="00817AE7" w:rsidRPr="00D94453" w:rsidRDefault="00817AE7" w:rsidP="001E34D4">
            <w:pPr>
              <w:pStyle w:val="Bezriadkovania"/>
              <w:jc w:val="center"/>
              <w:rPr>
                <w:rFonts w:ascii="Times New Roman" w:hAnsi="Times New Roman" w:cs="Times New Roman"/>
                <w:sz w:val="20"/>
                <w:szCs w:val="20"/>
              </w:rPr>
            </w:pPr>
          </w:p>
          <w:p w14:paraId="1AEABC95" w14:textId="77777777" w:rsidR="00817AE7" w:rsidRPr="00D94453" w:rsidRDefault="00817AE7" w:rsidP="001E34D4">
            <w:pPr>
              <w:pStyle w:val="Bezriadkovania"/>
              <w:jc w:val="center"/>
              <w:rPr>
                <w:rFonts w:ascii="Times New Roman" w:hAnsi="Times New Roman" w:cs="Times New Roman"/>
                <w:sz w:val="20"/>
                <w:szCs w:val="20"/>
              </w:rPr>
            </w:pPr>
          </w:p>
          <w:p w14:paraId="7B55AC8C" w14:textId="77777777" w:rsidR="00817AE7" w:rsidRPr="00D94453" w:rsidRDefault="00817AE7" w:rsidP="001E34D4">
            <w:pPr>
              <w:pStyle w:val="Bezriadkovania"/>
              <w:jc w:val="center"/>
              <w:rPr>
                <w:rFonts w:ascii="Times New Roman" w:hAnsi="Times New Roman" w:cs="Times New Roman"/>
                <w:sz w:val="20"/>
                <w:szCs w:val="20"/>
              </w:rPr>
            </w:pPr>
          </w:p>
          <w:p w14:paraId="26834E17" w14:textId="77777777" w:rsidR="00817AE7" w:rsidRPr="00D94453" w:rsidRDefault="00817AE7" w:rsidP="001E34D4">
            <w:pPr>
              <w:pStyle w:val="Bezriadkovania"/>
              <w:jc w:val="center"/>
              <w:rPr>
                <w:rFonts w:ascii="Times New Roman" w:hAnsi="Times New Roman" w:cs="Times New Roman"/>
                <w:sz w:val="20"/>
                <w:szCs w:val="20"/>
              </w:rPr>
            </w:pPr>
          </w:p>
          <w:p w14:paraId="51077242" w14:textId="77777777" w:rsidR="00817AE7" w:rsidRPr="00D94453" w:rsidRDefault="00817AE7" w:rsidP="001E34D4">
            <w:pPr>
              <w:pStyle w:val="Bezriadkovania"/>
              <w:jc w:val="center"/>
              <w:rPr>
                <w:rFonts w:ascii="Times New Roman" w:hAnsi="Times New Roman" w:cs="Times New Roman"/>
                <w:sz w:val="20"/>
                <w:szCs w:val="20"/>
              </w:rPr>
            </w:pPr>
          </w:p>
          <w:p w14:paraId="13100D2D" w14:textId="77777777" w:rsidR="00817AE7" w:rsidRPr="00D94453" w:rsidRDefault="00817AE7" w:rsidP="001E34D4">
            <w:pPr>
              <w:pStyle w:val="Bezriadkovania"/>
              <w:jc w:val="center"/>
              <w:rPr>
                <w:rFonts w:ascii="Times New Roman" w:hAnsi="Times New Roman" w:cs="Times New Roman"/>
                <w:sz w:val="20"/>
                <w:szCs w:val="20"/>
              </w:rPr>
            </w:pPr>
          </w:p>
          <w:p w14:paraId="35968181" w14:textId="77777777" w:rsidR="00817AE7" w:rsidRDefault="00817AE7" w:rsidP="001E34D4">
            <w:pPr>
              <w:pStyle w:val="Bezriadkovania"/>
              <w:jc w:val="center"/>
              <w:rPr>
                <w:rFonts w:ascii="Times New Roman" w:hAnsi="Times New Roman" w:cs="Times New Roman"/>
                <w:sz w:val="20"/>
                <w:szCs w:val="20"/>
              </w:rPr>
            </w:pPr>
          </w:p>
          <w:p w14:paraId="1737417A" w14:textId="77777777" w:rsidR="009051DE" w:rsidRDefault="009051DE" w:rsidP="001E34D4">
            <w:pPr>
              <w:pStyle w:val="Bezriadkovania"/>
              <w:jc w:val="center"/>
              <w:rPr>
                <w:rFonts w:ascii="Times New Roman" w:hAnsi="Times New Roman" w:cs="Times New Roman"/>
                <w:sz w:val="20"/>
                <w:szCs w:val="20"/>
              </w:rPr>
            </w:pPr>
          </w:p>
          <w:p w14:paraId="3DD7A8D5" w14:textId="77777777" w:rsidR="009051DE" w:rsidRDefault="009051DE" w:rsidP="001E34D4">
            <w:pPr>
              <w:pStyle w:val="Bezriadkovania"/>
              <w:jc w:val="center"/>
              <w:rPr>
                <w:rFonts w:ascii="Times New Roman" w:hAnsi="Times New Roman" w:cs="Times New Roman"/>
                <w:sz w:val="20"/>
                <w:szCs w:val="20"/>
              </w:rPr>
            </w:pPr>
          </w:p>
          <w:p w14:paraId="1574C01C" w14:textId="77777777" w:rsidR="009051DE" w:rsidRPr="00D94453" w:rsidRDefault="009051DE" w:rsidP="001E34D4">
            <w:pPr>
              <w:pStyle w:val="Bezriadkovania"/>
              <w:jc w:val="center"/>
              <w:rPr>
                <w:rFonts w:ascii="Times New Roman" w:hAnsi="Times New Roman" w:cs="Times New Roman"/>
                <w:sz w:val="20"/>
                <w:szCs w:val="20"/>
              </w:rPr>
            </w:pPr>
          </w:p>
          <w:p w14:paraId="1325F6F7" w14:textId="11695CCC" w:rsidR="00817AE7" w:rsidRPr="00D94453" w:rsidRDefault="009051DE" w:rsidP="001E34D4">
            <w:pPr>
              <w:pStyle w:val="Bezriadkovania"/>
              <w:jc w:val="center"/>
              <w:rPr>
                <w:rFonts w:ascii="Times New Roman" w:hAnsi="Times New Roman" w:cs="Times New Roman"/>
                <w:sz w:val="20"/>
                <w:szCs w:val="20"/>
              </w:rPr>
            </w:pPr>
            <w:r>
              <w:rPr>
                <w:rFonts w:ascii="Times New Roman" w:hAnsi="Times New Roman" w:cs="Times New Roman"/>
                <w:sz w:val="20"/>
                <w:szCs w:val="20"/>
              </w:rPr>
              <w:t>§ 82</w:t>
            </w:r>
          </w:p>
          <w:p w14:paraId="308A9A6F" w14:textId="77777777" w:rsidR="00817AE7" w:rsidRPr="00D94453" w:rsidRDefault="00817AE7" w:rsidP="001E34D4">
            <w:pPr>
              <w:pStyle w:val="Bezriadkovania"/>
              <w:jc w:val="center"/>
              <w:rPr>
                <w:rFonts w:ascii="Times New Roman" w:hAnsi="Times New Roman" w:cs="Times New Roman"/>
                <w:sz w:val="20"/>
                <w:szCs w:val="20"/>
              </w:rPr>
            </w:pPr>
            <w:r w:rsidRPr="00D94453">
              <w:rPr>
                <w:rFonts w:ascii="Times New Roman" w:hAnsi="Times New Roman" w:cs="Times New Roman"/>
                <w:sz w:val="20"/>
                <w:szCs w:val="20"/>
              </w:rPr>
              <w:t>O: 3</w:t>
            </w:r>
          </w:p>
          <w:p w14:paraId="0084AA75" w14:textId="77777777" w:rsidR="00817AE7" w:rsidRPr="00D94453" w:rsidRDefault="00817AE7" w:rsidP="001E34D4">
            <w:pPr>
              <w:pStyle w:val="Bezriadkovania"/>
              <w:jc w:val="center"/>
              <w:rPr>
                <w:rFonts w:ascii="Times New Roman" w:hAnsi="Times New Roman" w:cs="Times New Roman"/>
                <w:sz w:val="20"/>
                <w:szCs w:val="20"/>
              </w:rPr>
            </w:pPr>
            <w:r w:rsidRPr="00D94453">
              <w:rPr>
                <w:rFonts w:ascii="Times New Roman" w:hAnsi="Times New Roman" w:cs="Times New Roman"/>
                <w:sz w:val="20"/>
                <w:szCs w:val="20"/>
              </w:rPr>
              <w:t>P: a</w:t>
            </w:r>
          </w:p>
          <w:p w14:paraId="2DF98E4E" w14:textId="77777777" w:rsidR="00817AE7" w:rsidRPr="00D94453" w:rsidRDefault="00817AE7" w:rsidP="001E34D4">
            <w:pPr>
              <w:pStyle w:val="Bezriadkovania"/>
              <w:jc w:val="center"/>
              <w:rPr>
                <w:rFonts w:ascii="Times New Roman" w:hAnsi="Times New Roman" w:cs="Times New Roman"/>
                <w:sz w:val="20"/>
                <w:szCs w:val="20"/>
              </w:rPr>
            </w:pPr>
          </w:p>
          <w:p w14:paraId="5F232C38" w14:textId="77777777" w:rsidR="00817AE7" w:rsidRPr="00D94453" w:rsidRDefault="00817AE7" w:rsidP="001E34D4">
            <w:pPr>
              <w:pStyle w:val="Bezriadkovania"/>
              <w:jc w:val="center"/>
              <w:rPr>
                <w:rFonts w:ascii="Times New Roman" w:hAnsi="Times New Roman" w:cs="Times New Roman"/>
                <w:sz w:val="20"/>
                <w:szCs w:val="20"/>
              </w:rPr>
            </w:pPr>
          </w:p>
          <w:p w14:paraId="3C2CDFDE" w14:textId="44B68E4E" w:rsidR="00817AE7" w:rsidRPr="00D94453" w:rsidRDefault="009051DE" w:rsidP="001E34D4">
            <w:pPr>
              <w:pStyle w:val="Bezriadkovania"/>
              <w:jc w:val="center"/>
              <w:rPr>
                <w:rFonts w:ascii="Times New Roman" w:hAnsi="Times New Roman" w:cs="Times New Roman"/>
                <w:sz w:val="20"/>
                <w:szCs w:val="20"/>
              </w:rPr>
            </w:pPr>
            <w:r>
              <w:rPr>
                <w:rFonts w:ascii="Times New Roman" w:hAnsi="Times New Roman" w:cs="Times New Roman"/>
                <w:sz w:val="20"/>
                <w:szCs w:val="20"/>
              </w:rPr>
              <w:t>P: b</w:t>
            </w:r>
          </w:p>
          <w:p w14:paraId="555A4FB0" w14:textId="77777777" w:rsidR="00817AE7" w:rsidRDefault="00817AE7" w:rsidP="001E34D4">
            <w:pPr>
              <w:pStyle w:val="Bezriadkovania"/>
              <w:jc w:val="center"/>
              <w:rPr>
                <w:rFonts w:ascii="Times New Roman" w:hAnsi="Times New Roman" w:cs="Times New Roman"/>
                <w:sz w:val="20"/>
                <w:szCs w:val="20"/>
              </w:rPr>
            </w:pPr>
          </w:p>
          <w:p w14:paraId="421961F9" w14:textId="77777777" w:rsidR="009051DE" w:rsidRPr="00D94453" w:rsidRDefault="009051DE" w:rsidP="001E34D4">
            <w:pPr>
              <w:pStyle w:val="Bezriadkovania"/>
              <w:jc w:val="center"/>
              <w:rPr>
                <w:rFonts w:ascii="Times New Roman" w:hAnsi="Times New Roman" w:cs="Times New Roman"/>
                <w:sz w:val="20"/>
                <w:szCs w:val="20"/>
              </w:rPr>
            </w:pPr>
          </w:p>
          <w:p w14:paraId="65E577AA" w14:textId="77777777" w:rsidR="00817AE7" w:rsidRPr="00D94453" w:rsidRDefault="00817AE7" w:rsidP="001E34D4">
            <w:pPr>
              <w:pStyle w:val="Bezriadkovania"/>
              <w:jc w:val="center"/>
              <w:rPr>
                <w:rFonts w:ascii="Times New Roman" w:hAnsi="Times New Roman" w:cs="Times New Roman"/>
                <w:sz w:val="20"/>
                <w:szCs w:val="20"/>
              </w:rPr>
            </w:pPr>
          </w:p>
          <w:p w14:paraId="66373F65" w14:textId="215755FE" w:rsidR="00817AE7" w:rsidRPr="00D94453" w:rsidRDefault="009051DE" w:rsidP="00103158">
            <w:pPr>
              <w:pStyle w:val="Bezriadkovania"/>
              <w:rPr>
                <w:rFonts w:ascii="Times New Roman" w:hAnsi="Times New Roman" w:cs="Times New Roman"/>
                <w:sz w:val="20"/>
                <w:szCs w:val="20"/>
              </w:rPr>
            </w:pPr>
            <w:r>
              <w:rPr>
                <w:rFonts w:ascii="Times New Roman" w:hAnsi="Times New Roman" w:cs="Times New Roman"/>
                <w:sz w:val="20"/>
                <w:szCs w:val="20"/>
              </w:rPr>
              <w:t xml:space="preserve">  P: c</w:t>
            </w:r>
          </w:p>
        </w:tc>
        <w:tc>
          <w:tcPr>
            <w:tcW w:w="1763" w:type="pct"/>
          </w:tcPr>
          <w:p w14:paraId="66F353B6" w14:textId="77777777" w:rsidR="009051DE" w:rsidRPr="009051DE" w:rsidRDefault="009051DE" w:rsidP="009051DE">
            <w:pPr>
              <w:pStyle w:val="Bezriadkovania"/>
              <w:jc w:val="both"/>
              <w:rPr>
                <w:rFonts w:ascii="Times New Roman" w:hAnsi="Times New Roman" w:cs="Times New Roman"/>
                <w:sz w:val="20"/>
                <w:szCs w:val="20"/>
              </w:rPr>
            </w:pPr>
            <w:r w:rsidRPr="009051DE">
              <w:rPr>
                <w:rFonts w:ascii="Times New Roman" w:hAnsi="Times New Roman" w:cs="Times New Roman"/>
                <w:sz w:val="20"/>
                <w:szCs w:val="20"/>
              </w:rPr>
              <w:lastRenderedPageBreak/>
              <w:t>Kontrolný orgán je oprávnený</w:t>
            </w:r>
          </w:p>
          <w:p w14:paraId="1FDF508D" w14:textId="77777777"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vstupovať na pozemky a do priestorov kontrolovanej osoby, ak na to nie je potrebné povolenie podľa osobitného predpisu,</w:t>
            </w:r>
            <w:r w:rsidRPr="009051DE">
              <w:rPr>
                <w:rFonts w:ascii="Times New Roman" w:hAnsi="Times New Roman" w:cs="Times New Roman"/>
                <w:sz w:val="20"/>
                <w:szCs w:val="20"/>
                <w:vertAlign w:val="superscript"/>
              </w:rPr>
              <w:t>35</w:t>
            </w:r>
            <w:r w:rsidRPr="009051DE">
              <w:rPr>
                <w:rFonts w:ascii="Times New Roman" w:hAnsi="Times New Roman" w:cs="Times New Roman"/>
                <w:sz w:val="20"/>
                <w:szCs w:val="20"/>
              </w:rPr>
              <w:t>)</w:t>
            </w:r>
          </w:p>
          <w:p w14:paraId="5521E61F" w14:textId="77777777"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mať prístup k prostriedkom a zariadeniam, ktoré môžu slúžiť, alebo slúžia alebo mali slúžiť na spracúvanie osobných údajov kontrolovanou osobou,</w:t>
            </w:r>
          </w:p>
          <w:p w14:paraId="1086163F" w14:textId="77777777"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mať prístup k údajom v automatizovaných prostriedkoch spracúvania do úrovne správcu systému vrátane, v rozsahu potrebnom na vykonanie kontroly,</w:t>
            </w:r>
          </w:p>
          <w:p w14:paraId="03102058" w14:textId="77777777"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overovať totožnosť fyzických osôb, ktoré v mene kontrolovanej osoby konajú alebo poskytujú kontrolnému orgánu súčinnosť,</w:t>
            </w:r>
          </w:p>
          <w:p w14:paraId="1CB57EF4" w14:textId="77777777"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vyžadovať od kontrolovanej osoby, aby kontrolnému orgánu v určenej lehote poskytla originály alebo kópie dokladov, iných písomností, vyjadrenia a informácie, osobné údaje spracúvané na pamäťových médiách vrátane technických nosičov osobných údajov, výpisy a zdrojové kódy programov, ak ich vlastní alebo má k dispozícii v súlade s podmienkami ich nadobudnutia, a ďalšie materiály alebo podklady potrebné na výkon kontroly, a v odôvodnených prípadoch mu umožnila odoberať originály alebo kópie aj mimo priestorov kontrolovanej osoby,</w:t>
            </w:r>
          </w:p>
          <w:p w14:paraId="79D405D8" w14:textId="77777777"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požadovať v primeranej lehote od kontrolovanej osoby úplné a pravdivé ústne a písomné informácie, vyjadrenia a vysvetlenia ku kontrolovaným a s kontrolou súvisiacim skutočnostiam,</w:t>
            </w:r>
          </w:p>
          <w:p w14:paraId="55F130F2" w14:textId="77777777"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zdokumentovať dôkazy súvisiace s výkonom kontroly vyhotovovaním fotodokumentácie, audiozáznamu, videozáznamu alebo audiovizuálneho záznamu, a to aj bez súhlasu dotknutej osoby,</w:t>
            </w:r>
          </w:p>
          <w:p w14:paraId="20EF88F6" w14:textId="77777777"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vyžadovať aj inú súčinnosť kontrolovanej osoby v rozsahu predmetu kontroly,</w:t>
            </w:r>
          </w:p>
          <w:p w14:paraId="2065FF10" w14:textId="77777777"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vyžadovať poskytnutie súčinnosti na mieste výkonu kontroly aj od inej, než kontrolovanej osoby, najmä od sprostredkovateľa kontrolovanej osoby a jeho zamestnancov, alebo iných osôb, ak je dôvod predpokladať, že ich činnosť má vzťah k predmetu kontroly, alebo ak je to potrebné na objasnenie skutočností súvisiacich s predmetom kontroly,</w:t>
            </w:r>
          </w:p>
          <w:p w14:paraId="03F6DD69" w14:textId="77777777"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predvolať, v určenom čase a na určené miesto, kontrolovanú osobu aj inú než kontrolovanú osobu s cieľom podať vysvetlenie k predmetu kontroly,</w:t>
            </w:r>
          </w:p>
          <w:p w14:paraId="3098BB65" w14:textId="69590590" w:rsidR="009051DE" w:rsidRPr="009051DE" w:rsidRDefault="009051DE" w:rsidP="00B2004F">
            <w:pPr>
              <w:pStyle w:val="Bezriadkovania"/>
              <w:numPr>
                <w:ilvl w:val="0"/>
                <w:numId w:val="69"/>
              </w:numPr>
              <w:ind w:left="306" w:hanging="284"/>
              <w:jc w:val="both"/>
              <w:rPr>
                <w:rFonts w:ascii="Times New Roman" w:hAnsi="Times New Roman" w:cs="Times New Roman"/>
                <w:sz w:val="20"/>
                <w:szCs w:val="20"/>
              </w:rPr>
            </w:pPr>
            <w:r w:rsidRPr="009051DE">
              <w:rPr>
                <w:rFonts w:ascii="Times New Roman" w:hAnsi="Times New Roman" w:cs="Times New Roman"/>
                <w:sz w:val="20"/>
                <w:szCs w:val="20"/>
              </w:rPr>
              <w:t>vykonávať spoločné operácie spolu s dozornými orgánmi iných členských štátov podľa osobitného predpisu.</w:t>
            </w:r>
            <w:r w:rsidRPr="009051DE">
              <w:rPr>
                <w:rFonts w:ascii="Times New Roman" w:hAnsi="Times New Roman" w:cs="Times New Roman"/>
                <w:sz w:val="20"/>
                <w:szCs w:val="20"/>
                <w:vertAlign w:val="superscript"/>
              </w:rPr>
              <w:t>46</w:t>
            </w:r>
            <w:r w:rsidRPr="009051DE">
              <w:rPr>
                <w:rFonts w:ascii="Times New Roman" w:hAnsi="Times New Roman" w:cs="Times New Roman"/>
                <w:sz w:val="20"/>
                <w:szCs w:val="20"/>
              </w:rPr>
              <w:t>)</w:t>
            </w:r>
          </w:p>
          <w:p w14:paraId="1219B26A" w14:textId="77777777" w:rsidR="00817AE7" w:rsidRDefault="00817AE7" w:rsidP="00D94453">
            <w:pPr>
              <w:pStyle w:val="Bezriadkovania"/>
              <w:jc w:val="both"/>
              <w:rPr>
                <w:rFonts w:ascii="Times New Roman" w:hAnsi="Times New Roman" w:cs="Times New Roman"/>
                <w:sz w:val="20"/>
                <w:szCs w:val="20"/>
              </w:rPr>
            </w:pPr>
          </w:p>
          <w:p w14:paraId="4B5389E3" w14:textId="77777777" w:rsidR="009051DE" w:rsidRDefault="009051DE" w:rsidP="009051DE">
            <w:pPr>
              <w:pStyle w:val="Bezriadkovania"/>
              <w:jc w:val="both"/>
              <w:rPr>
                <w:rFonts w:ascii="Times New Roman" w:hAnsi="Times New Roman" w:cs="Times New Roman"/>
                <w:sz w:val="20"/>
                <w:szCs w:val="20"/>
              </w:rPr>
            </w:pPr>
          </w:p>
          <w:p w14:paraId="03B55106" w14:textId="4AA8DDD8" w:rsidR="009051DE" w:rsidRPr="009051DE" w:rsidRDefault="009051DE" w:rsidP="009051DE">
            <w:pPr>
              <w:pStyle w:val="Bezriadkovania"/>
              <w:jc w:val="both"/>
              <w:rPr>
                <w:rFonts w:ascii="Times New Roman" w:hAnsi="Times New Roman" w:cs="Times New Roman"/>
                <w:sz w:val="20"/>
                <w:szCs w:val="20"/>
              </w:rPr>
            </w:pPr>
            <w:r w:rsidRPr="009051DE">
              <w:rPr>
                <w:rFonts w:ascii="Times New Roman" w:hAnsi="Times New Roman" w:cs="Times New Roman"/>
                <w:sz w:val="20"/>
                <w:szCs w:val="20"/>
              </w:rPr>
              <w:t>Úrad je pri plnení svojich úloh oprávnený</w:t>
            </w:r>
          </w:p>
          <w:p w14:paraId="5DF1F39F" w14:textId="67C14905" w:rsidR="009051DE" w:rsidRPr="009051DE" w:rsidRDefault="009051DE" w:rsidP="009051DE">
            <w:pPr>
              <w:pStyle w:val="Bezriadkovania"/>
              <w:jc w:val="both"/>
              <w:rPr>
                <w:rFonts w:ascii="Times New Roman" w:hAnsi="Times New Roman" w:cs="Times New Roman"/>
                <w:sz w:val="20"/>
                <w:szCs w:val="20"/>
              </w:rPr>
            </w:pPr>
            <w:r w:rsidRPr="009051DE">
              <w:rPr>
                <w:rFonts w:ascii="Times New Roman" w:hAnsi="Times New Roman" w:cs="Times New Roman"/>
                <w:sz w:val="20"/>
                <w:szCs w:val="20"/>
              </w:rPr>
              <w:t>nariadiť prevádzkovateľovi a sprostredkovateľovi, prípadne aj zástupcovi prevádzkovateľa alebo sprostredkovateľa, aby poskytli informácie, ktoré sú nevyhnutné na plnenie jeho úloh,</w:t>
            </w:r>
          </w:p>
          <w:p w14:paraId="261C0D8E" w14:textId="21238DA0" w:rsidR="009051DE" w:rsidRPr="009051DE" w:rsidRDefault="009051DE" w:rsidP="009051DE">
            <w:pPr>
              <w:pStyle w:val="Bezriadkovania"/>
              <w:jc w:val="both"/>
              <w:rPr>
                <w:rFonts w:ascii="Times New Roman" w:hAnsi="Times New Roman" w:cs="Times New Roman"/>
                <w:sz w:val="20"/>
                <w:szCs w:val="20"/>
              </w:rPr>
            </w:pPr>
            <w:r w:rsidRPr="009051DE">
              <w:rPr>
                <w:rFonts w:ascii="Times New Roman" w:hAnsi="Times New Roman" w:cs="Times New Roman"/>
                <w:sz w:val="20"/>
                <w:szCs w:val="20"/>
              </w:rPr>
              <w:t>získať od prevádzkovateľa a sprostredkovateľa prístup k osobným údajom a informáciám, ktoré sú nevyhnutné na plnenie jeho úloh; tým nie sú dotknuté ustanovenia o mlčanlivosti podľa osobitných predpisov,</w:t>
            </w:r>
            <w:r w:rsidRPr="009051DE">
              <w:rPr>
                <w:rFonts w:ascii="Times New Roman" w:hAnsi="Times New Roman" w:cs="Times New Roman"/>
                <w:sz w:val="20"/>
                <w:szCs w:val="20"/>
                <w:vertAlign w:val="superscript"/>
              </w:rPr>
              <w:t>28</w:t>
            </w:r>
            <w:r w:rsidRPr="009051DE">
              <w:rPr>
                <w:rFonts w:ascii="Times New Roman" w:hAnsi="Times New Roman" w:cs="Times New Roman"/>
                <w:sz w:val="20"/>
                <w:szCs w:val="20"/>
              </w:rPr>
              <w:t>)</w:t>
            </w:r>
          </w:p>
          <w:p w14:paraId="7087F99A" w14:textId="2838E8CC" w:rsidR="009051DE" w:rsidRPr="00D94453" w:rsidRDefault="009051DE" w:rsidP="009051DE">
            <w:pPr>
              <w:pStyle w:val="Bezriadkovania"/>
              <w:jc w:val="both"/>
              <w:rPr>
                <w:rFonts w:ascii="Times New Roman" w:hAnsi="Times New Roman" w:cs="Times New Roman"/>
                <w:sz w:val="20"/>
                <w:szCs w:val="20"/>
              </w:rPr>
            </w:pPr>
            <w:r w:rsidRPr="009051DE">
              <w:rPr>
                <w:rFonts w:ascii="Times New Roman" w:hAnsi="Times New Roman" w:cs="Times New Roman"/>
                <w:sz w:val="20"/>
                <w:szCs w:val="20"/>
              </w:rPr>
              <w:t>vstupovať do priestorov prevádzkovateľa a sprostredkovateľa, ako aj k akémukoľvek zariadeniu a prostriedkom na spracúvanie osobných údajov, a to v rozsahu nevyhnutnom na plnenie jeho úloh, ak na to nie je potrebné povol</w:t>
            </w:r>
            <w:r>
              <w:rPr>
                <w:rFonts w:ascii="Times New Roman" w:hAnsi="Times New Roman" w:cs="Times New Roman"/>
                <w:sz w:val="20"/>
                <w:szCs w:val="20"/>
              </w:rPr>
              <w:t>enie podľa osobitného predpisu,</w:t>
            </w:r>
            <w:r w:rsidRPr="009051DE">
              <w:rPr>
                <w:rFonts w:ascii="Times New Roman" w:hAnsi="Times New Roman" w:cs="Times New Roman"/>
                <w:sz w:val="20"/>
                <w:szCs w:val="20"/>
                <w:vertAlign w:val="superscript"/>
              </w:rPr>
              <w:t>35</w:t>
            </w:r>
            <w:r w:rsidRPr="009051DE">
              <w:rPr>
                <w:rFonts w:ascii="Times New Roman" w:hAnsi="Times New Roman" w:cs="Times New Roman"/>
                <w:sz w:val="20"/>
                <w:szCs w:val="20"/>
              </w:rPr>
              <w:t>)</w:t>
            </w:r>
          </w:p>
        </w:tc>
        <w:tc>
          <w:tcPr>
            <w:tcW w:w="201" w:type="pct"/>
          </w:tcPr>
          <w:p w14:paraId="2B7F8913" w14:textId="261982C4"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56BA68C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7905C10" w14:textId="77777777" w:rsidTr="008B00BA">
        <w:tc>
          <w:tcPr>
            <w:tcW w:w="222" w:type="pct"/>
          </w:tcPr>
          <w:p w14:paraId="7E631CE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47</w:t>
            </w:r>
          </w:p>
          <w:p w14:paraId="3B5959C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6DD5410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členský štát prostredníctvom právnych predpisov stanoví, že každý dozorný orgán má účinné nápravné právomoci, napríklad:</w:t>
            </w:r>
          </w:p>
          <w:p w14:paraId="292C129E" w14:textId="77777777" w:rsidR="00817AE7" w:rsidRPr="00FD7415" w:rsidRDefault="00817AE7" w:rsidP="00714A9F">
            <w:pPr>
              <w:pStyle w:val="Bezriadkovania"/>
              <w:numPr>
                <w:ilvl w:val="0"/>
                <w:numId w:val="3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upozorniť prevádzkovateľa alebo sprostredkovateľa na to, že plánované spracovateľské operácie pravdepodobne porušia ustanovenia prijaté podľa tejto smernice;</w:t>
            </w:r>
          </w:p>
          <w:p w14:paraId="1AD2FB10" w14:textId="77777777" w:rsidR="00817AE7" w:rsidRPr="00FD7415" w:rsidRDefault="00817AE7" w:rsidP="00714A9F">
            <w:pPr>
              <w:pStyle w:val="Bezriadkovania"/>
              <w:numPr>
                <w:ilvl w:val="0"/>
                <w:numId w:val="3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nariadiť prevádzkovateľovi alebo sprostredkovateľovi, aby svoje spracovateľské operácie zosúladil podľa potreby určeným spôsobom a v rámci určenej lehoty s ustanoveniami prijatými podľa tejto smernice, a to najmä prostredníctvom nariadenia opravy alebo vymazania osobných údajov alebo obmedzenia spracúvania podľa článku 16;</w:t>
            </w:r>
          </w:p>
          <w:p w14:paraId="2AF6491D" w14:textId="77777777" w:rsidR="00817AE7" w:rsidRPr="00FD7415" w:rsidRDefault="00817AE7" w:rsidP="00714A9F">
            <w:pPr>
              <w:pStyle w:val="Bezriadkovania"/>
              <w:numPr>
                <w:ilvl w:val="0"/>
                <w:numId w:val="33"/>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nariadiť dočasné alebo trvalé obmedzenie vrátane zákazu spracúvania.</w:t>
            </w:r>
          </w:p>
        </w:tc>
        <w:tc>
          <w:tcPr>
            <w:tcW w:w="186" w:type="pct"/>
          </w:tcPr>
          <w:p w14:paraId="455FAF22" w14:textId="6CA8F880" w:rsidR="00817AE7" w:rsidRPr="00FD7415" w:rsidRDefault="00817AE7" w:rsidP="000D4E22">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2CE7DC7" w14:textId="01F7ECF6" w:rsidR="00817AE7" w:rsidRPr="00FD7415" w:rsidRDefault="00817AE7" w:rsidP="00784F4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07BEC0FF" w14:textId="78DB1AF6" w:rsidR="00817AE7" w:rsidRPr="00D94453" w:rsidRDefault="00A83D6D" w:rsidP="00C869D3">
            <w:pPr>
              <w:pStyle w:val="Bezriadkovania"/>
              <w:jc w:val="center"/>
              <w:rPr>
                <w:rFonts w:ascii="Times New Roman" w:hAnsi="Times New Roman" w:cs="Times New Roman"/>
                <w:sz w:val="20"/>
                <w:szCs w:val="20"/>
              </w:rPr>
            </w:pPr>
            <w:r>
              <w:rPr>
                <w:rFonts w:ascii="Times New Roman" w:hAnsi="Times New Roman" w:cs="Times New Roman"/>
                <w:sz w:val="20"/>
                <w:szCs w:val="20"/>
              </w:rPr>
              <w:t>§ 82</w:t>
            </w:r>
          </w:p>
          <w:p w14:paraId="46BBE747" w14:textId="1DF1D7FB" w:rsidR="00817AE7" w:rsidRPr="00D94453" w:rsidRDefault="00817AE7" w:rsidP="00C869D3">
            <w:pPr>
              <w:pStyle w:val="Bezriadkovania"/>
              <w:jc w:val="center"/>
              <w:rPr>
                <w:rFonts w:ascii="Times New Roman" w:hAnsi="Times New Roman" w:cs="Times New Roman"/>
                <w:sz w:val="20"/>
                <w:szCs w:val="20"/>
              </w:rPr>
            </w:pPr>
            <w:r w:rsidRPr="00D94453">
              <w:rPr>
                <w:rFonts w:ascii="Times New Roman" w:hAnsi="Times New Roman" w:cs="Times New Roman"/>
                <w:sz w:val="20"/>
                <w:szCs w:val="20"/>
              </w:rPr>
              <w:t>O: 3</w:t>
            </w:r>
          </w:p>
        </w:tc>
        <w:tc>
          <w:tcPr>
            <w:tcW w:w="1763" w:type="pct"/>
          </w:tcPr>
          <w:p w14:paraId="1584EEE0" w14:textId="77777777" w:rsidR="00A83D6D" w:rsidRPr="00A83D6D" w:rsidRDefault="00A83D6D" w:rsidP="00A83D6D">
            <w:pPr>
              <w:pStyle w:val="Bezriadkovania"/>
              <w:jc w:val="both"/>
              <w:rPr>
                <w:rFonts w:ascii="Times New Roman" w:hAnsi="Times New Roman" w:cs="Times New Roman"/>
                <w:sz w:val="20"/>
                <w:szCs w:val="20"/>
              </w:rPr>
            </w:pPr>
            <w:r w:rsidRPr="00A83D6D">
              <w:rPr>
                <w:rFonts w:ascii="Times New Roman" w:hAnsi="Times New Roman" w:cs="Times New Roman"/>
                <w:sz w:val="20"/>
                <w:szCs w:val="20"/>
              </w:rPr>
              <w:t>Úrad je pri plnení svojich úloh oprávnený</w:t>
            </w:r>
          </w:p>
          <w:p w14:paraId="27CCD78D" w14:textId="77777777"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nariadiť prevádzkovateľovi a sprostredkovateľovi, prípadne aj zástupcovi prevádzkovateľa alebo sprostredkovateľa, aby poskytli informácie, ktoré sú nevyhnutné na plnenie jeho úloh,</w:t>
            </w:r>
          </w:p>
          <w:p w14:paraId="7875FD55" w14:textId="77777777"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získať od prevádzkovateľa a sprostredkovateľa prístup k osobným údajom a informáciám, ktoré sú nevyhnutné na plnenie jeho úloh; tým nie sú dotknuté ustanovenia o mlčanlivosti podľa osobitných predpisov,</w:t>
            </w:r>
            <w:r w:rsidRPr="00A83D6D">
              <w:rPr>
                <w:rFonts w:ascii="Times New Roman" w:hAnsi="Times New Roman" w:cs="Times New Roman"/>
                <w:sz w:val="20"/>
                <w:szCs w:val="20"/>
                <w:vertAlign w:val="superscript"/>
              </w:rPr>
              <w:t>28</w:t>
            </w:r>
            <w:r w:rsidRPr="00A83D6D">
              <w:rPr>
                <w:rFonts w:ascii="Times New Roman" w:hAnsi="Times New Roman" w:cs="Times New Roman"/>
                <w:sz w:val="20"/>
                <w:szCs w:val="20"/>
              </w:rPr>
              <w:t>)</w:t>
            </w:r>
          </w:p>
          <w:p w14:paraId="6184A029" w14:textId="401C3D3C"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vstupovať do priestorov prevádzkovateľa a sprostredkovateľa, ako aj k akémukoľvek zariadeniu a prostriedkom na spracúvanie osobných údajov, a to v rozsahu nevyhnutnom na plnenie jeho úloh, ak na to nie je potrebné povolenie podľa osobitného predpisu,</w:t>
            </w:r>
            <w:r w:rsidRPr="00A83D6D">
              <w:rPr>
                <w:rFonts w:ascii="Times New Roman" w:hAnsi="Times New Roman" w:cs="Times New Roman"/>
                <w:sz w:val="20"/>
                <w:szCs w:val="20"/>
                <w:vertAlign w:val="superscript"/>
              </w:rPr>
              <w:t>35</w:t>
            </w:r>
            <w:r w:rsidRPr="00A83D6D">
              <w:rPr>
                <w:rFonts w:ascii="Times New Roman" w:hAnsi="Times New Roman" w:cs="Times New Roman"/>
                <w:sz w:val="20"/>
                <w:szCs w:val="20"/>
              </w:rPr>
              <w:t>)</w:t>
            </w:r>
          </w:p>
          <w:p w14:paraId="38012F85" w14:textId="77777777"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upozorniť prevádzkovateľa alebo sprostredkovateľa na to, že plánované spracovateľské operácie pravdepodobne porušia ustanovenia tohto zákona alebo osobitného predpisu,</w:t>
            </w:r>
            <w:r w:rsidRPr="00A83D6D">
              <w:rPr>
                <w:rFonts w:ascii="Times New Roman" w:hAnsi="Times New Roman" w:cs="Times New Roman"/>
                <w:sz w:val="20"/>
                <w:szCs w:val="20"/>
                <w:vertAlign w:val="superscript"/>
              </w:rPr>
              <w:t>1</w:t>
            </w:r>
            <w:r w:rsidRPr="00A83D6D">
              <w:rPr>
                <w:rFonts w:ascii="Times New Roman" w:hAnsi="Times New Roman" w:cs="Times New Roman"/>
                <w:sz w:val="20"/>
                <w:szCs w:val="20"/>
              </w:rPr>
              <w:t xml:space="preserve">) </w:t>
            </w:r>
          </w:p>
          <w:p w14:paraId="2088C701" w14:textId="77777777"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uložiť opatrenia na nápravu, pokutu podľa § 103 ods. 1 alebo poriadkovú pokutu podľa § 106, ak prevádzkovateľ, sprostredkovateľ, monitorujúci subjekt alebo certifikačný subjekt porušili ustanovenia tohto zákona alebo osobitného predpisu,</w:t>
            </w:r>
            <w:r w:rsidRPr="00A83D6D">
              <w:rPr>
                <w:rFonts w:ascii="Times New Roman" w:hAnsi="Times New Roman" w:cs="Times New Roman"/>
                <w:sz w:val="20"/>
                <w:szCs w:val="20"/>
                <w:vertAlign w:val="superscript"/>
              </w:rPr>
              <w:t>1</w:t>
            </w:r>
            <w:r w:rsidRPr="00A83D6D">
              <w:rPr>
                <w:rFonts w:ascii="Times New Roman" w:hAnsi="Times New Roman" w:cs="Times New Roman"/>
                <w:sz w:val="20"/>
                <w:szCs w:val="20"/>
              </w:rPr>
              <w:t>)</w:t>
            </w:r>
          </w:p>
          <w:p w14:paraId="3A4721FE" w14:textId="77777777"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nariadiť prevádzkovateľovi alebo sprostredkovateľovi, aby vyhovel žiadostiam dotknutej osoby o uplatnenie jej práv podľa tohto zákona alebo osobitného predpisu,</w:t>
            </w:r>
            <w:r w:rsidRPr="00A83D6D">
              <w:rPr>
                <w:rFonts w:ascii="Times New Roman" w:hAnsi="Times New Roman" w:cs="Times New Roman"/>
                <w:sz w:val="20"/>
                <w:szCs w:val="20"/>
                <w:vertAlign w:val="superscript"/>
              </w:rPr>
              <w:t>1</w:t>
            </w:r>
            <w:r w:rsidRPr="00A83D6D">
              <w:rPr>
                <w:rFonts w:ascii="Times New Roman" w:hAnsi="Times New Roman" w:cs="Times New Roman"/>
                <w:sz w:val="20"/>
                <w:szCs w:val="20"/>
              </w:rPr>
              <w:t>)</w:t>
            </w:r>
          </w:p>
          <w:p w14:paraId="55EFE2B1" w14:textId="77777777"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nariadiť prevádzkovateľovi alebo sprostredkovateľovi, aby svoje spracovateľské operácie zosúladil podľa potreby určeným spôsobom a v rámci určenej lehoty s ustanoveniami tohto zákona alebo osobitného predpisu,</w:t>
            </w:r>
            <w:r w:rsidRPr="00A83D6D">
              <w:rPr>
                <w:rFonts w:ascii="Times New Roman" w:hAnsi="Times New Roman" w:cs="Times New Roman"/>
                <w:sz w:val="20"/>
                <w:szCs w:val="20"/>
                <w:vertAlign w:val="superscript"/>
              </w:rPr>
              <w:t>1</w:t>
            </w:r>
            <w:r w:rsidRPr="00A83D6D">
              <w:rPr>
                <w:rFonts w:ascii="Times New Roman" w:hAnsi="Times New Roman" w:cs="Times New Roman"/>
                <w:sz w:val="20"/>
                <w:szCs w:val="20"/>
              </w:rPr>
              <w:t>)</w:t>
            </w:r>
          </w:p>
          <w:p w14:paraId="6ED87CD6" w14:textId="77777777"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lastRenderedPageBreak/>
              <w:t>nariadiť prevádzkovateľovi, aby porušenie ochrany osobných údajov oznámil dotknutej osobe,</w:t>
            </w:r>
          </w:p>
          <w:p w14:paraId="023A0419" w14:textId="77777777"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nariadiť dočasné alebo trvalé obmedzenie vrátane zákazu spracúvania osobných údajov,</w:t>
            </w:r>
          </w:p>
          <w:p w14:paraId="06BBEB35" w14:textId="77777777"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predvolať prevádzkovateľa alebo sprostredkovateľa za účelom podania vysvetlenia pri podozrení z porušenia povinností uložených týmto zákonom, osobitným predpisom alebo medzinárodnou zmluvou, ktorou je Slovenská republika viazaná,</w:t>
            </w:r>
          </w:p>
          <w:p w14:paraId="723B059A" w14:textId="77777777" w:rsidR="00A83D6D" w:rsidRPr="00A83D6D"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 xml:space="preserve">odporučiť prevádzkovateľovi alebo sprostredkovateľovi opatrenia na zabezpečenie ochrany osobných údajov v informačných systémoch, </w:t>
            </w:r>
          </w:p>
          <w:p w14:paraId="31A45A2D" w14:textId="067A5692" w:rsidR="00817AE7" w:rsidRPr="00D94453" w:rsidRDefault="00A83D6D" w:rsidP="00B2004F">
            <w:pPr>
              <w:pStyle w:val="Bezriadkovania"/>
              <w:numPr>
                <w:ilvl w:val="0"/>
                <w:numId w:val="70"/>
              </w:numPr>
              <w:ind w:left="306" w:hanging="284"/>
              <w:jc w:val="both"/>
              <w:rPr>
                <w:rFonts w:ascii="Times New Roman" w:hAnsi="Times New Roman" w:cs="Times New Roman"/>
                <w:sz w:val="20"/>
                <w:szCs w:val="20"/>
              </w:rPr>
            </w:pPr>
            <w:r w:rsidRPr="00A83D6D">
              <w:rPr>
                <w:rFonts w:ascii="Times New Roman" w:hAnsi="Times New Roman" w:cs="Times New Roman"/>
                <w:sz w:val="20"/>
                <w:szCs w:val="20"/>
              </w:rPr>
              <w:t>nariadiť pozastavenie prenosu osobných údajov príjemcovi v tretej krajine alebo medzi</w:t>
            </w:r>
            <w:r>
              <w:rPr>
                <w:rFonts w:ascii="Times New Roman" w:hAnsi="Times New Roman" w:cs="Times New Roman"/>
                <w:sz w:val="20"/>
                <w:szCs w:val="20"/>
              </w:rPr>
              <w:t>národnej organizácii.</w:t>
            </w:r>
          </w:p>
        </w:tc>
        <w:tc>
          <w:tcPr>
            <w:tcW w:w="201" w:type="pct"/>
          </w:tcPr>
          <w:p w14:paraId="0924307D" w14:textId="44E60582"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4C64F178" w14:textId="77777777" w:rsidR="00817AE7" w:rsidRPr="00FD7415" w:rsidRDefault="00817AE7" w:rsidP="00714A9F">
            <w:pPr>
              <w:pStyle w:val="Bezriadkovania"/>
              <w:ind w:left="284"/>
              <w:jc w:val="both"/>
              <w:rPr>
                <w:rFonts w:ascii="Times New Roman" w:hAnsi="Times New Roman" w:cs="Times New Roman"/>
                <w:sz w:val="20"/>
                <w:szCs w:val="20"/>
              </w:rPr>
            </w:pPr>
          </w:p>
        </w:tc>
      </w:tr>
      <w:tr w:rsidR="00817AE7" w:rsidRPr="00D94453" w14:paraId="60384DA5" w14:textId="77777777" w:rsidTr="008B00BA">
        <w:tc>
          <w:tcPr>
            <w:tcW w:w="222" w:type="pct"/>
          </w:tcPr>
          <w:p w14:paraId="5828B8FD" w14:textId="77777777" w:rsidR="00817AE7" w:rsidRPr="00D94453" w:rsidRDefault="00817AE7" w:rsidP="00714A9F">
            <w:pPr>
              <w:pStyle w:val="Bezriadkovania"/>
              <w:jc w:val="both"/>
              <w:rPr>
                <w:rFonts w:ascii="Times New Roman" w:hAnsi="Times New Roman" w:cs="Times New Roman"/>
                <w:sz w:val="20"/>
                <w:szCs w:val="20"/>
              </w:rPr>
            </w:pPr>
            <w:r w:rsidRPr="00D94453">
              <w:rPr>
                <w:rFonts w:ascii="Times New Roman" w:hAnsi="Times New Roman" w:cs="Times New Roman"/>
                <w:sz w:val="20"/>
                <w:szCs w:val="20"/>
              </w:rPr>
              <w:lastRenderedPageBreak/>
              <w:t>Č: 47</w:t>
            </w:r>
          </w:p>
          <w:p w14:paraId="2D4DA052" w14:textId="77777777" w:rsidR="00817AE7" w:rsidRPr="00D94453" w:rsidRDefault="00817AE7" w:rsidP="00714A9F">
            <w:pPr>
              <w:pStyle w:val="Bezriadkovania"/>
              <w:jc w:val="both"/>
              <w:rPr>
                <w:rFonts w:ascii="Times New Roman" w:hAnsi="Times New Roman" w:cs="Times New Roman"/>
                <w:sz w:val="20"/>
                <w:szCs w:val="20"/>
              </w:rPr>
            </w:pPr>
            <w:r w:rsidRPr="00D94453">
              <w:rPr>
                <w:rFonts w:ascii="Times New Roman" w:hAnsi="Times New Roman" w:cs="Times New Roman"/>
                <w:sz w:val="20"/>
                <w:szCs w:val="20"/>
              </w:rPr>
              <w:t>O: 3</w:t>
            </w:r>
          </w:p>
        </w:tc>
        <w:tc>
          <w:tcPr>
            <w:tcW w:w="1672" w:type="pct"/>
          </w:tcPr>
          <w:p w14:paraId="160C3E89" w14:textId="77777777" w:rsidR="00817AE7" w:rsidRPr="00D94453" w:rsidRDefault="00817AE7" w:rsidP="00714A9F">
            <w:pPr>
              <w:pStyle w:val="Bezriadkovania"/>
              <w:jc w:val="both"/>
              <w:rPr>
                <w:rFonts w:ascii="Times New Roman" w:hAnsi="Times New Roman" w:cs="Times New Roman"/>
                <w:sz w:val="20"/>
                <w:szCs w:val="20"/>
              </w:rPr>
            </w:pPr>
            <w:r w:rsidRPr="00D94453">
              <w:rPr>
                <w:rFonts w:ascii="Times New Roman" w:hAnsi="Times New Roman" w:cs="Times New Roman"/>
                <w:sz w:val="20"/>
                <w:szCs w:val="20"/>
              </w:rPr>
              <w:t>Každý členský štát prostredníctvom právnych predpisov stanoví, že každý dozorný orgán má účinné poradné právomoci na poskytovanie poradenstva prevádzkovateľovi v súlade s postupom predchádzajúcej konzultácie uvedeným v článku 28 a na vydávanie stanoviska, z vlastnej iniciatívy alebo na požiadanie, k akýmkoľvek otázkam súvisiacim s ochranou osobných údajov adresovaného jeho národnému parlamentu a jeho vláde alebo, v súlade so svojím vnútroštátnym právom iným inštitúciám a orgánom, ako aj verejnosti.</w:t>
            </w:r>
          </w:p>
        </w:tc>
        <w:tc>
          <w:tcPr>
            <w:tcW w:w="186" w:type="pct"/>
          </w:tcPr>
          <w:p w14:paraId="6EC7D1F4" w14:textId="034AEE6A" w:rsidR="00817AE7" w:rsidRPr="00D94453"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2CE62B9" w14:textId="4AF49EC4" w:rsidR="00817AE7" w:rsidRPr="00D94453"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62098EF8" w14:textId="22C0D401" w:rsidR="00817AE7" w:rsidRPr="00D94453" w:rsidRDefault="001318A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82</w:t>
            </w:r>
          </w:p>
          <w:p w14:paraId="53AD715D" w14:textId="6534442F" w:rsidR="00817AE7" w:rsidRPr="00D94453" w:rsidRDefault="00817AE7" w:rsidP="00DD5982">
            <w:pPr>
              <w:pStyle w:val="Bezriadkovania"/>
              <w:jc w:val="center"/>
              <w:rPr>
                <w:rFonts w:ascii="Times New Roman" w:hAnsi="Times New Roman" w:cs="Times New Roman"/>
                <w:sz w:val="20"/>
                <w:szCs w:val="20"/>
              </w:rPr>
            </w:pPr>
            <w:r w:rsidRPr="00D94453">
              <w:rPr>
                <w:rFonts w:ascii="Times New Roman" w:hAnsi="Times New Roman" w:cs="Times New Roman"/>
                <w:sz w:val="20"/>
                <w:szCs w:val="20"/>
              </w:rPr>
              <w:t>O: 2</w:t>
            </w:r>
          </w:p>
          <w:p w14:paraId="0D9B464A" w14:textId="2DC30A91" w:rsidR="00817AE7" w:rsidRPr="00D94453" w:rsidRDefault="001318A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P. c</w:t>
            </w:r>
          </w:p>
          <w:p w14:paraId="5396C890" w14:textId="7BDC8FBC" w:rsidR="00817AE7" w:rsidRPr="00D94453" w:rsidRDefault="00817AE7" w:rsidP="00DD5982">
            <w:pPr>
              <w:pStyle w:val="Bezriadkovania"/>
              <w:jc w:val="center"/>
              <w:rPr>
                <w:rFonts w:ascii="Times New Roman" w:hAnsi="Times New Roman" w:cs="Times New Roman"/>
                <w:sz w:val="20"/>
                <w:szCs w:val="20"/>
              </w:rPr>
            </w:pPr>
            <w:r w:rsidRPr="00D94453">
              <w:rPr>
                <w:rFonts w:ascii="Times New Roman" w:hAnsi="Times New Roman" w:cs="Times New Roman"/>
                <w:sz w:val="20"/>
                <w:szCs w:val="20"/>
              </w:rPr>
              <w:t xml:space="preserve">P: </w:t>
            </w:r>
            <w:r w:rsidR="001318A7">
              <w:rPr>
                <w:rFonts w:ascii="Times New Roman" w:hAnsi="Times New Roman" w:cs="Times New Roman"/>
                <w:sz w:val="20"/>
                <w:szCs w:val="20"/>
              </w:rPr>
              <w:t>d</w:t>
            </w:r>
          </w:p>
          <w:p w14:paraId="540075E2" w14:textId="77777777" w:rsidR="00817AE7" w:rsidRPr="00D94453" w:rsidRDefault="00817AE7" w:rsidP="00DD5982">
            <w:pPr>
              <w:pStyle w:val="Bezriadkovania"/>
              <w:jc w:val="center"/>
              <w:rPr>
                <w:rFonts w:ascii="Times New Roman" w:hAnsi="Times New Roman" w:cs="Times New Roman"/>
                <w:sz w:val="20"/>
                <w:szCs w:val="20"/>
              </w:rPr>
            </w:pPr>
          </w:p>
          <w:p w14:paraId="20F2A1BB" w14:textId="77777777" w:rsidR="00817AE7" w:rsidRPr="00D94453" w:rsidRDefault="00817AE7" w:rsidP="00DD5982">
            <w:pPr>
              <w:pStyle w:val="Bezriadkovania"/>
              <w:jc w:val="center"/>
              <w:rPr>
                <w:rFonts w:ascii="Times New Roman" w:hAnsi="Times New Roman" w:cs="Times New Roman"/>
                <w:sz w:val="20"/>
                <w:szCs w:val="20"/>
              </w:rPr>
            </w:pPr>
          </w:p>
          <w:p w14:paraId="42AE0808" w14:textId="1211C362" w:rsidR="00817AE7" w:rsidRPr="00D94453" w:rsidRDefault="00817AE7" w:rsidP="001318A7">
            <w:pPr>
              <w:pStyle w:val="Bezriadkovania"/>
              <w:jc w:val="center"/>
              <w:rPr>
                <w:rFonts w:ascii="Times New Roman" w:hAnsi="Times New Roman" w:cs="Times New Roman"/>
                <w:sz w:val="20"/>
                <w:szCs w:val="20"/>
              </w:rPr>
            </w:pPr>
          </w:p>
        </w:tc>
        <w:tc>
          <w:tcPr>
            <w:tcW w:w="1763" w:type="pct"/>
          </w:tcPr>
          <w:p w14:paraId="0CB6285B" w14:textId="77777777" w:rsidR="001318A7" w:rsidRDefault="001318A7" w:rsidP="001318A7">
            <w:pPr>
              <w:pStyle w:val="Bezriadkovania"/>
              <w:jc w:val="both"/>
              <w:rPr>
                <w:rFonts w:ascii="Times New Roman" w:hAnsi="Times New Roman" w:cs="Times New Roman"/>
                <w:sz w:val="20"/>
                <w:szCs w:val="20"/>
              </w:rPr>
            </w:pPr>
          </w:p>
          <w:p w14:paraId="170E7D11" w14:textId="26552345" w:rsidR="00817AE7" w:rsidRPr="00D94453" w:rsidRDefault="001318A7" w:rsidP="001318A7">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4778B5DF" w14:textId="087A6490" w:rsidR="001318A7" w:rsidRPr="001318A7" w:rsidRDefault="001318A7" w:rsidP="001318A7">
            <w:pPr>
              <w:pStyle w:val="Bezriadkovania"/>
              <w:jc w:val="both"/>
              <w:rPr>
                <w:rFonts w:ascii="Times New Roman" w:hAnsi="Times New Roman" w:cs="Times New Roman"/>
                <w:sz w:val="20"/>
                <w:szCs w:val="20"/>
              </w:rPr>
            </w:pPr>
            <w:r w:rsidRPr="001318A7">
              <w:rPr>
                <w:rFonts w:ascii="Times New Roman" w:hAnsi="Times New Roman" w:cs="Times New Roman"/>
                <w:sz w:val="20"/>
                <w:szCs w:val="20"/>
              </w:rPr>
              <w:t>poskytuje konzultácie v oblasti ochrany osobných údajov,</w:t>
            </w:r>
          </w:p>
          <w:p w14:paraId="0F845A96" w14:textId="01B80C22" w:rsidR="00817AE7" w:rsidRPr="00D94453" w:rsidRDefault="001318A7" w:rsidP="001318A7">
            <w:pPr>
              <w:pStyle w:val="Bezriadkovania"/>
              <w:jc w:val="both"/>
              <w:rPr>
                <w:rFonts w:ascii="Times New Roman" w:hAnsi="Times New Roman" w:cs="Times New Roman"/>
                <w:sz w:val="20"/>
                <w:szCs w:val="20"/>
              </w:rPr>
            </w:pPr>
            <w:r w:rsidRPr="001318A7">
              <w:rPr>
                <w:rFonts w:ascii="Times New Roman" w:hAnsi="Times New Roman" w:cs="Times New Roman"/>
                <w:sz w:val="20"/>
                <w:szCs w:val="20"/>
              </w:rPr>
              <w:t>metodicky usmerňuje prevádzkovateľov a sprostredkovateľov pri spracúvaní osobných údajov,</w:t>
            </w:r>
          </w:p>
          <w:p w14:paraId="2976F6EC" w14:textId="77D73B65" w:rsidR="00817AE7" w:rsidRPr="00D94453" w:rsidRDefault="00817AE7" w:rsidP="001318A7">
            <w:pPr>
              <w:pStyle w:val="Bezriadkovania"/>
              <w:jc w:val="both"/>
              <w:rPr>
                <w:rFonts w:ascii="Times New Roman" w:hAnsi="Times New Roman" w:cs="Times New Roman"/>
                <w:sz w:val="20"/>
                <w:szCs w:val="20"/>
              </w:rPr>
            </w:pPr>
          </w:p>
        </w:tc>
        <w:tc>
          <w:tcPr>
            <w:tcW w:w="201" w:type="pct"/>
          </w:tcPr>
          <w:p w14:paraId="53EB884F" w14:textId="67C779A6" w:rsidR="00817AE7" w:rsidRPr="00D94453"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DD930F8" w14:textId="77777777" w:rsidR="00817AE7" w:rsidRPr="00D94453" w:rsidRDefault="00817AE7" w:rsidP="00714A9F">
            <w:pPr>
              <w:pStyle w:val="Bezriadkovania"/>
              <w:jc w:val="both"/>
              <w:rPr>
                <w:rFonts w:ascii="Times New Roman" w:hAnsi="Times New Roman" w:cs="Times New Roman"/>
                <w:sz w:val="20"/>
                <w:szCs w:val="20"/>
              </w:rPr>
            </w:pPr>
          </w:p>
        </w:tc>
      </w:tr>
      <w:tr w:rsidR="00817AE7" w:rsidRPr="00244C09" w14:paraId="6E753425" w14:textId="77777777" w:rsidTr="008B00BA">
        <w:tc>
          <w:tcPr>
            <w:tcW w:w="222" w:type="pct"/>
          </w:tcPr>
          <w:p w14:paraId="6B078B94" w14:textId="77777777" w:rsidR="00817AE7" w:rsidRPr="00244C09" w:rsidRDefault="00817AE7" w:rsidP="007C28EA">
            <w:pPr>
              <w:pStyle w:val="Bezriadkovania"/>
              <w:jc w:val="both"/>
              <w:rPr>
                <w:rFonts w:ascii="Times New Roman" w:hAnsi="Times New Roman" w:cs="Times New Roman"/>
                <w:sz w:val="20"/>
                <w:szCs w:val="20"/>
              </w:rPr>
            </w:pPr>
            <w:r w:rsidRPr="00244C09">
              <w:rPr>
                <w:rFonts w:ascii="Times New Roman" w:hAnsi="Times New Roman" w:cs="Times New Roman"/>
                <w:sz w:val="20"/>
                <w:szCs w:val="20"/>
              </w:rPr>
              <w:t>Č: 47</w:t>
            </w:r>
          </w:p>
          <w:p w14:paraId="1B82A866" w14:textId="77777777" w:rsidR="00817AE7" w:rsidRPr="00244C09" w:rsidRDefault="00817AE7" w:rsidP="007C28EA">
            <w:pPr>
              <w:pStyle w:val="Bezriadkovania"/>
              <w:jc w:val="both"/>
              <w:rPr>
                <w:rFonts w:ascii="Times New Roman" w:hAnsi="Times New Roman" w:cs="Times New Roman"/>
                <w:sz w:val="20"/>
                <w:szCs w:val="20"/>
              </w:rPr>
            </w:pPr>
            <w:r w:rsidRPr="00244C09">
              <w:rPr>
                <w:rFonts w:ascii="Times New Roman" w:hAnsi="Times New Roman" w:cs="Times New Roman"/>
                <w:sz w:val="20"/>
                <w:szCs w:val="20"/>
              </w:rPr>
              <w:t>O: 4</w:t>
            </w:r>
          </w:p>
        </w:tc>
        <w:tc>
          <w:tcPr>
            <w:tcW w:w="1672" w:type="pct"/>
          </w:tcPr>
          <w:p w14:paraId="7E831FCD" w14:textId="77777777" w:rsidR="00817AE7" w:rsidRPr="00244C09" w:rsidRDefault="00817AE7" w:rsidP="007C28EA">
            <w:pPr>
              <w:pStyle w:val="Bezriadkovania"/>
              <w:jc w:val="both"/>
              <w:rPr>
                <w:rFonts w:ascii="Times New Roman" w:hAnsi="Times New Roman" w:cs="Times New Roman"/>
                <w:sz w:val="20"/>
                <w:szCs w:val="20"/>
              </w:rPr>
            </w:pPr>
            <w:r w:rsidRPr="00244C09">
              <w:rPr>
                <w:rFonts w:ascii="Times New Roman" w:hAnsi="Times New Roman" w:cs="Times New Roman"/>
                <w:sz w:val="20"/>
                <w:szCs w:val="20"/>
              </w:rPr>
              <w:t>Výkon právomocí udelených dozornému orgánu podľa tohto článku podlieha primeraným zárukám vrátane účinného súdneho prostriedku nápravy a riadneho procesu, stanoveným v práve Únie a v práve členského štátu v súlade s chartou.</w:t>
            </w:r>
          </w:p>
        </w:tc>
        <w:tc>
          <w:tcPr>
            <w:tcW w:w="186" w:type="pct"/>
          </w:tcPr>
          <w:p w14:paraId="0767F802" w14:textId="07C09CC5" w:rsidR="00817AE7" w:rsidRPr="00244C09" w:rsidRDefault="00817AE7" w:rsidP="007C28EA">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AA21402" w14:textId="1B2AAF11" w:rsidR="00817AE7" w:rsidRPr="00244C09" w:rsidRDefault="00817AE7" w:rsidP="007C28EA">
            <w:pPr>
              <w:pStyle w:val="Bezriadkovania"/>
              <w:jc w:val="center"/>
              <w:rPr>
                <w:rFonts w:ascii="Times New Roman" w:hAnsi="Times New Roman" w:cs="Times New Roman"/>
                <w:sz w:val="20"/>
                <w:szCs w:val="20"/>
              </w:rPr>
            </w:pPr>
            <w:r w:rsidRPr="00244C09">
              <w:rPr>
                <w:rFonts w:ascii="Times New Roman" w:hAnsi="Times New Roman" w:cs="Times New Roman"/>
                <w:sz w:val="20"/>
                <w:szCs w:val="20"/>
              </w:rPr>
              <w:t>Správny súdny poriadok</w:t>
            </w:r>
          </w:p>
        </w:tc>
        <w:tc>
          <w:tcPr>
            <w:tcW w:w="236" w:type="pct"/>
          </w:tcPr>
          <w:p w14:paraId="7DA84CC1" w14:textId="77777777" w:rsidR="00817AE7" w:rsidRPr="00244C09" w:rsidRDefault="00817AE7" w:rsidP="007C28EA">
            <w:pPr>
              <w:pStyle w:val="Bezriadkovania"/>
              <w:jc w:val="center"/>
              <w:rPr>
                <w:rFonts w:ascii="Times New Roman" w:hAnsi="Times New Roman" w:cs="Times New Roman"/>
                <w:sz w:val="20"/>
                <w:szCs w:val="20"/>
              </w:rPr>
            </w:pPr>
            <w:r w:rsidRPr="00244C09">
              <w:rPr>
                <w:rFonts w:ascii="Times New Roman" w:hAnsi="Times New Roman" w:cs="Times New Roman"/>
                <w:sz w:val="20"/>
                <w:szCs w:val="20"/>
              </w:rPr>
              <w:t>§ 2</w:t>
            </w:r>
          </w:p>
          <w:p w14:paraId="76E65BCD" w14:textId="3C9590EF" w:rsidR="00817AE7" w:rsidRPr="00244C09" w:rsidRDefault="00817AE7" w:rsidP="007C28EA">
            <w:pPr>
              <w:pStyle w:val="Bezriadkovania"/>
              <w:jc w:val="center"/>
              <w:rPr>
                <w:rFonts w:ascii="Times New Roman" w:hAnsi="Times New Roman" w:cs="Times New Roman"/>
                <w:sz w:val="20"/>
                <w:szCs w:val="20"/>
              </w:rPr>
            </w:pPr>
            <w:r w:rsidRPr="00244C09">
              <w:rPr>
                <w:rFonts w:ascii="Times New Roman" w:hAnsi="Times New Roman" w:cs="Times New Roman"/>
                <w:sz w:val="20"/>
                <w:szCs w:val="20"/>
              </w:rPr>
              <w:t>O: 2</w:t>
            </w:r>
          </w:p>
        </w:tc>
        <w:tc>
          <w:tcPr>
            <w:tcW w:w="1763" w:type="pct"/>
          </w:tcPr>
          <w:p w14:paraId="7E5CC7D2" w14:textId="50E5EE60" w:rsidR="00817AE7" w:rsidRPr="00244C09" w:rsidRDefault="00817AE7" w:rsidP="007C28EA">
            <w:pPr>
              <w:pStyle w:val="Bezriadkovania"/>
              <w:jc w:val="both"/>
              <w:rPr>
                <w:rFonts w:ascii="Times New Roman" w:hAnsi="Times New Roman" w:cs="Times New Roman"/>
                <w:sz w:val="20"/>
                <w:szCs w:val="20"/>
              </w:rPr>
            </w:pPr>
            <w:r w:rsidRPr="00244C09">
              <w:rPr>
                <w:rFonts w:ascii="Times New Roman" w:hAnsi="Times New Roman" w:cs="Times New Roman"/>
                <w:sz w:val="20"/>
                <w:szCs w:val="20"/>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201" w:type="pct"/>
          </w:tcPr>
          <w:p w14:paraId="486AC956" w14:textId="2C108467" w:rsidR="00817AE7" w:rsidRPr="00244C09"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3BAC06F" w14:textId="77777777" w:rsidR="00817AE7" w:rsidRPr="00244C09" w:rsidRDefault="00817AE7" w:rsidP="007C28EA">
            <w:pPr>
              <w:pStyle w:val="Bezriadkovania"/>
              <w:jc w:val="both"/>
              <w:rPr>
                <w:rFonts w:ascii="Times New Roman" w:hAnsi="Times New Roman" w:cs="Times New Roman"/>
                <w:sz w:val="20"/>
                <w:szCs w:val="20"/>
              </w:rPr>
            </w:pPr>
          </w:p>
        </w:tc>
      </w:tr>
      <w:tr w:rsidR="00817AE7" w:rsidRPr="00244C09" w14:paraId="67AB8834" w14:textId="77777777" w:rsidTr="008B00BA">
        <w:tc>
          <w:tcPr>
            <w:tcW w:w="222" w:type="pct"/>
          </w:tcPr>
          <w:p w14:paraId="215E56C5" w14:textId="77777777" w:rsidR="00817AE7" w:rsidRPr="00244C09" w:rsidRDefault="00817AE7" w:rsidP="00714A9F">
            <w:pPr>
              <w:pStyle w:val="Bezriadkovania"/>
              <w:jc w:val="both"/>
              <w:rPr>
                <w:rFonts w:ascii="Times New Roman" w:hAnsi="Times New Roman" w:cs="Times New Roman"/>
                <w:sz w:val="20"/>
                <w:szCs w:val="20"/>
              </w:rPr>
            </w:pPr>
            <w:r w:rsidRPr="00244C09">
              <w:rPr>
                <w:rFonts w:ascii="Times New Roman" w:hAnsi="Times New Roman" w:cs="Times New Roman"/>
                <w:sz w:val="20"/>
                <w:szCs w:val="20"/>
              </w:rPr>
              <w:t>Č: 47</w:t>
            </w:r>
          </w:p>
          <w:p w14:paraId="3B3389A0" w14:textId="77777777" w:rsidR="00817AE7" w:rsidRPr="00244C09" w:rsidRDefault="00817AE7" w:rsidP="00714A9F">
            <w:pPr>
              <w:pStyle w:val="Bezriadkovania"/>
              <w:jc w:val="both"/>
              <w:rPr>
                <w:rFonts w:ascii="Times New Roman" w:hAnsi="Times New Roman" w:cs="Times New Roman"/>
                <w:sz w:val="20"/>
                <w:szCs w:val="20"/>
              </w:rPr>
            </w:pPr>
            <w:r w:rsidRPr="00244C09">
              <w:rPr>
                <w:rFonts w:ascii="Times New Roman" w:hAnsi="Times New Roman" w:cs="Times New Roman"/>
                <w:sz w:val="20"/>
                <w:szCs w:val="20"/>
              </w:rPr>
              <w:t>O: 5</w:t>
            </w:r>
          </w:p>
        </w:tc>
        <w:tc>
          <w:tcPr>
            <w:tcW w:w="1672" w:type="pct"/>
          </w:tcPr>
          <w:p w14:paraId="43339298" w14:textId="77777777" w:rsidR="00817AE7" w:rsidRPr="00244C09" w:rsidRDefault="00817AE7" w:rsidP="00714A9F">
            <w:pPr>
              <w:pStyle w:val="Bezriadkovania"/>
              <w:jc w:val="both"/>
              <w:rPr>
                <w:rFonts w:ascii="Times New Roman" w:hAnsi="Times New Roman" w:cs="Times New Roman"/>
                <w:sz w:val="20"/>
                <w:szCs w:val="20"/>
              </w:rPr>
            </w:pPr>
            <w:r w:rsidRPr="00244C09">
              <w:rPr>
                <w:rFonts w:ascii="Times New Roman" w:hAnsi="Times New Roman" w:cs="Times New Roman"/>
                <w:sz w:val="20"/>
                <w:szCs w:val="20"/>
              </w:rPr>
              <w:t>Každý členský štát prostredníctvom právnych predpisov stanoví, že každý dozorný orgán má právomoc upozorniť justičné orgány na porušenia ustanovení prijatých podľa tejto smernice a prípadne začať súdne konanie alebo sa na ňom inak zúčastniť s cieľom presadiť dodržiavanie ustanovení prijatých podľa tejto smernice.</w:t>
            </w:r>
          </w:p>
        </w:tc>
        <w:tc>
          <w:tcPr>
            <w:tcW w:w="186" w:type="pct"/>
          </w:tcPr>
          <w:p w14:paraId="2C8BB866" w14:textId="04F36043" w:rsidR="00817AE7" w:rsidRPr="00244C09"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72DD91B" w14:textId="088EC0EA" w:rsidR="00817AE7" w:rsidRPr="00244C09" w:rsidRDefault="00817AE7" w:rsidP="00DD5982">
            <w:pPr>
              <w:pStyle w:val="Bezriadkovania"/>
              <w:jc w:val="center"/>
              <w:rPr>
                <w:rFonts w:ascii="Times New Roman" w:hAnsi="Times New Roman" w:cs="Times New Roman"/>
                <w:sz w:val="20"/>
                <w:szCs w:val="20"/>
              </w:rPr>
            </w:pPr>
            <w:r w:rsidRPr="00244C09">
              <w:rPr>
                <w:rFonts w:ascii="Times New Roman" w:hAnsi="Times New Roman" w:cs="Times New Roman"/>
                <w:sz w:val="20"/>
                <w:szCs w:val="20"/>
              </w:rPr>
              <w:t>návrh zákona</w:t>
            </w:r>
          </w:p>
        </w:tc>
        <w:tc>
          <w:tcPr>
            <w:tcW w:w="236" w:type="pct"/>
          </w:tcPr>
          <w:p w14:paraId="068CCF1C" w14:textId="77777777" w:rsidR="00817AE7" w:rsidRDefault="0049490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100</w:t>
            </w:r>
          </w:p>
          <w:p w14:paraId="04EE8F31" w14:textId="7C498E3E" w:rsidR="00494907" w:rsidRPr="00244C09" w:rsidRDefault="0049490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1</w:t>
            </w:r>
          </w:p>
        </w:tc>
        <w:tc>
          <w:tcPr>
            <w:tcW w:w="1763" w:type="pct"/>
          </w:tcPr>
          <w:p w14:paraId="4EF80EFC" w14:textId="1425EBA0" w:rsidR="00817AE7" w:rsidRPr="00244C09" w:rsidRDefault="00494907" w:rsidP="00714A9F">
            <w:pPr>
              <w:pStyle w:val="Bezriadkovania"/>
              <w:jc w:val="both"/>
              <w:rPr>
                <w:rFonts w:ascii="Times New Roman" w:hAnsi="Times New Roman" w:cs="Times New Roman"/>
                <w:sz w:val="20"/>
                <w:szCs w:val="20"/>
              </w:rPr>
            </w:pPr>
            <w:r w:rsidRPr="00494907">
              <w:rPr>
                <w:rFonts w:ascii="Times New Roman" w:hAnsi="Times New Roman" w:cs="Times New Roman"/>
                <w:sz w:val="20"/>
                <w:szCs w:val="20"/>
              </w:rPr>
              <w:t>Účelom konania o ochrane osobných údajov (ďalej len „konanie“) je zistiť, či došlo k porušeniu práv fyzických osôb pri spracúvaní ich osobných údajov alebo došlo k porušeniu tohto zákona alebo osobitného predpisu</w:t>
            </w:r>
            <w:r w:rsidRPr="00494907">
              <w:rPr>
                <w:rFonts w:ascii="Times New Roman" w:hAnsi="Times New Roman" w:cs="Times New Roman"/>
                <w:sz w:val="20"/>
                <w:szCs w:val="20"/>
                <w:vertAlign w:val="superscript"/>
              </w:rPr>
              <w:t>1</w:t>
            </w:r>
            <w:r w:rsidRPr="00494907">
              <w:rPr>
                <w:rFonts w:ascii="Times New Roman" w:hAnsi="Times New Roman" w:cs="Times New Roman"/>
                <w:sz w:val="20"/>
                <w:szCs w:val="20"/>
              </w:rPr>
              <w:t>) v oblasti ochrany osobných údajov, a v prípade zistenia nedostatkov, ak je to dôvodné a účelné, uložiť opatrenia na nápravu, prípadne pokutu za porušenie tohto zákona alebo osobitného predpisu</w:t>
            </w:r>
            <w:r w:rsidRPr="00494907">
              <w:rPr>
                <w:rFonts w:ascii="Times New Roman" w:hAnsi="Times New Roman" w:cs="Times New Roman"/>
                <w:sz w:val="20"/>
                <w:szCs w:val="20"/>
                <w:vertAlign w:val="superscript"/>
              </w:rPr>
              <w:t>1</w:t>
            </w:r>
            <w:r w:rsidRPr="00494907">
              <w:rPr>
                <w:rFonts w:ascii="Times New Roman" w:hAnsi="Times New Roman" w:cs="Times New Roman"/>
                <w:sz w:val="20"/>
                <w:szCs w:val="20"/>
              </w:rPr>
              <w:t>) pre oblasť ochrany osobných údajov.</w:t>
            </w:r>
          </w:p>
        </w:tc>
        <w:tc>
          <w:tcPr>
            <w:tcW w:w="201" w:type="pct"/>
          </w:tcPr>
          <w:p w14:paraId="1D63BEA1" w14:textId="51281D73" w:rsidR="00817AE7" w:rsidRPr="00244C09"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694DB3E" w14:textId="77777777" w:rsidR="00817AE7" w:rsidRPr="00244C09" w:rsidRDefault="00817AE7" w:rsidP="00714A9F">
            <w:pPr>
              <w:pStyle w:val="Bezriadkovania"/>
              <w:jc w:val="both"/>
              <w:rPr>
                <w:rFonts w:ascii="Times New Roman" w:hAnsi="Times New Roman" w:cs="Times New Roman"/>
                <w:sz w:val="20"/>
                <w:szCs w:val="20"/>
              </w:rPr>
            </w:pPr>
          </w:p>
        </w:tc>
      </w:tr>
      <w:tr w:rsidR="00817AE7" w:rsidRPr="00FD7415" w14:paraId="00A70F41" w14:textId="77777777" w:rsidTr="008B00BA">
        <w:tc>
          <w:tcPr>
            <w:tcW w:w="222" w:type="pct"/>
          </w:tcPr>
          <w:p w14:paraId="3A9512F3" w14:textId="62F2162C"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48</w:t>
            </w:r>
          </w:p>
        </w:tc>
        <w:tc>
          <w:tcPr>
            <w:tcW w:w="1672" w:type="pct"/>
          </w:tcPr>
          <w:p w14:paraId="0404C8E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príslušné orgány zavedú účinné mechanizmy na podporu dôverného ohlasovania porušení tejto smernice.</w:t>
            </w:r>
          </w:p>
        </w:tc>
        <w:tc>
          <w:tcPr>
            <w:tcW w:w="186" w:type="pct"/>
          </w:tcPr>
          <w:p w14:paraId="469AEF9F" w14:textId="72DF8B64"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0E79415" w14:textId="5873FC68" w:rsidR="00817AE7" w:rsidRPr="00FD7415" w:rsidRDefault="00817AE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zákon č. 307/2014 Z. z.</w:t>
            </w:r>
          </w:p>
        </w:tc>
        <w:tc>
          <w:tcPr>
            <w:tcW w:w="236" w:type="pct"/>
          </w:tcPr>
          <w:p w14:paraId="09167D87" w14:textId="77777777" w:rsidR="00817AE7" w:rsidRDefault="00817AE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11</w:t>
            </w:r>
          </w:p>
          <w:p w14:paraId="6296FCA1" w14:textId="77777777" w:rsidR="00817AE7" w:rsidRDefault="00817AE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1</w:t>
            </w:r>
          </w:p>
          <w:p w14:paraId="55668F3E" w14:textId="77777777" w:rsidR="00817AE7" w:rsidRDefault="00817AE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V: 1</w:t>
            </w:r>
          </w:p>
          <w:p w14:paraId="33E741D1" w14:textId="77777777" w:rsidR="00817AE7" w:rsidRDefault="00817AE7" w:rsidP="00DD5982">
            <w:pPr>
              <w:pStyle w:val="Bezriadkovania"/>
              <w:jc w:val="center"/>
              <w:rPr>
                <w:rFonts w:ascii="Times New Roman" w:hAnsi="Times New Roman" w:cs="Times New Roman"/>
                <w:sz w:val="20"/>
                <w:szCs w:val="20"/>
              </w:rPr>
            </w:pPr>
          </w:p>
          <w:p w14:paraId="0257E231" w14:textId="77777777" w:rsidR="00817AE7" w:rsidRDefault="00817AE7" w:rsidP="00DD5982">
            <w:pPr>
              <w:pStyle w:val="Bezriadkovania"/>
              <w:jc w:val="center"/>
              <w:rPr>
                <w:rFonts w:ascii="Times New Roman" w:hAnsi="Times New Roman" w:cs="Times New Roman"/>
                <w:sz w:val="20"/>
                <w:szCs w:val="20"/>
              </w:rPr>
            </w:pPr>
          </w:p>
          <w:p w14:paraId="008D1AA4" w14:textId="77777777" w:rsidR="00817AE7" w:rsidRDefault="00817AE7" w:rsidP="00DD5982">
            <w:pPr>
              <w:pStyle w:val="Bezriadkovania"/>
              <w:jc w:val="center"/>
              <w:rPr>
                <w:rFonts w:ascii="Times New Roman" w:hAnsi="Times New Roman" w:cs="Times New Roman"/>
                <w:sz w:val="20"/>
                <w:szCs w:val="20"/>
              </w:rPr>
            </w:pPr>
          </w:p>
          <w:p w14:paraId="4043B8D5" w14:textId="77777777" w:rsidR="00817AE7" w:rsidRDefault="00817AE7" w:rsidP="00DD5982">
            <w:pPr>
              <w:pStyle w:val="Bezriadkovania"/>
              <w:jc w:val="center"/>
              <w:rPr>
                <w:rFonts w:ascii="Times New Roman" w:hAnsi="Times New Roman" w:cs="Times New Roman"/>
                <w:sz w:val="20"/>
                <w:szCs w:val="20"/>
              </w:rPr>
            </w:pPr>
          </w:p>
          <w:p w14:paraId="01169726" w14:textId="77777777" w:rsidR="00817AE7" w:rsidRDefault="00817AE7" w:rsidP="00DD5982">
            <w:pPr>
              <w:pStyle w:val="Bezriadkovania"/>
              <w:jc w:val="center"/>
              <w:rPr>
                <w:rFonts w:ascii="Times New Roman" w:hAnsi="Times New Roman" w:cs="Times New Roman"/>
                <w:sz w:val="20"/>
                <w:szCs w:val="20"/>
              </w:rPr>
            </w:pPr>
          </w:p>
          <w:p w14:paraId="5AB13005" w14:textId="77777777" w:rsidR="00817AE7" w:rsidRDefault="00817AE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4</w:t>
            </w:r>
          </w:p>
          <w:p w14:paraId="5A8C17E4" w14:textId="77777777" w:rsidR="00817AE7" w:rsidRDefault="00817AE7" w:rsidP="00DD5982">
            <w:pPr>
              <w:pStyle w:val="Bezriadkovania"/>
              <w:jc w:val="center"/>
              <w:rPr>
                <w:rFonts w:ascii="Times New Roman" w:hAnsi="Times New Roman" w:cs="Times New Roman"/>
                <w:sz w:val="20"/>
                <w:szCs w:val="20"/>
              </w:rPr>
            </w:pPr>
          </w:p>
          <w:p w14:paraId="4B7D7698" w14:textId="77777777" w:rsidR="00817AE7" w:rsidRDefault="00817AE7" w:rsidP="00DD5982">
            <w:pPr>
              <w:pStyle w:val="Bezriadkovania"/>
              <w:jc w:val="center"/>
              <w:rPr>
                <w:rFonts w:ascii="Times New Roman" w:hAnsi="Times New Roman" w:cs="Times New Roman"/>
                <w:sz w:val="20"/>
                <w:szCs w:val="20"/>
              </w:rPr>
            </w:pPr>
          </w:p>
          <w:p w14:paraId="273B8D39" w14:textId="77777777" w:rsidR="00817AE7" w:rsidRDefault="00817AE7" w:rsidP="00DD5982">
            <w:pPr>
              <w:pStyle w:val="Bezriadkovania"/>
              <w:jc w:val="center"/>
              <w:rPr>
                <w:rFonts w:ascii="Times New Roman" w:hAnsi="Times New Roman" w:cs="Times New Roman"/>
                <w:sz w:val="20"/>
                <w:szCs w:val="20"/>
              </w:rPr>
            </w:pPr>
          </w:p>
          <w:p w14:paraId="32A57BAE" w14:textId="77777777" w:rsidR="00817AE7" w:rsidRDefault="00817AE7" w:rsidP="00DD5982">
            <w:pPr>
              <w:pStyle w:val="Bezriadkovania"/>
              <w:jc w:val="center"/>
              <w:rPr>
                <w:rFonts w:ascii="Times New Roman" w:hAnsi="Times New Roman" w:cs="Times New Roman"/>
                <w:sz w:val="20"/>
                <w:szCs w:val="20"/>
              </w:rPr>
            </w:pPr>
          </w:p>
          <w:p w14:paraId="11868FFD" w14:textId="77777777" w:rsidR="00817AE7" w:rsidRDefault="00817AE7" w:rsidP="00DD5982">
            <w:pPr>
              <w:pStyle w:val="Bezriadkovania"/>
              <w:jc w:val="center"/>
              <w:rPr>
                <w:rFonts w:ascii="Times New Roman" w:hAnsi="Times New Roman" w:cs="Times New Roman"/>
                <w:sz w:val="20"/>
                <w:szCs w:val="20"/>
              </w:rPr>
            </w:pPr>
          </w:p>
          <w:p w14:paraId="0F28C3FF" w14:textId="724EA537" w:rsidR="00817AE7" w:rsidRPr="00FD7415" w:rsidRDefault="00817AE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5</w:t>
            </w:r>
          </w:p>
        </w:tc>
        <w:tc>
          <w:tcPr>
            <w:tcW w:w="1763" w:type="pct"/>
          </w:tcPr>
          <w:p w14:paraId="74A70728" w14:textId="1A20422A" w:rsidR="00817AE7" w:rsidRDefault="00817AE7" w:rsidP="00A51A22">
            <w:pPr>
              <w:pStyle w:val="Bezriadkovania"/>
              <w:jc w:val="both"/>
              <w:rPr>
                <w:rFonts w:ascii="Times New Roman" w:hAnsi="Times New Roman" w:cs="Times New Roman"/>
                <w:sz w:val="20"/>
                <w:szCs w:val="20"/>
              </w:rPr>
            </w:pPr>
            <w:r w:rsidRPr="00A51A22">
              <w:rPr>
                <w:rFonts w:ascii="Times New Roman" w:hAnsi="Times New Roman" w:cs="Times New Roman"/>
                <w:sz w:val="20"/>
                <w:szCs w:val="20"/>
              </w:rPr>
              <w:lastRenderedPageBreak/>
              <w:t xml:space="preserve">Zamestnávateľ, ktorý zamestnáva najmenej 50 zamestnancov, a zamestnávateľ, ktorý je orgánom verejnej moci, je povinný určiť osobitnú organizačnú zložku alebo osobu (ďalej len "zodpovedná osoba"), ktorá plní úlohy zamestnávateľa podľa odsekov 4 až 7 a § 12; na základe zmluvy so zamestnávateľom môže byť zodpovednou osobou aj osoba, ktorá nie je zamestnancom. </w:t>
            </w:r>
          </w:p>
          <w:p w14:paraId="6136E8AE" w14:textId="77777777" w:rsidR="00817AE7" w:rsidRDefault="00817AE7" w:rsidP="00A51A22">
            <w:pPr>
              <w:pStyle w:val="Bezriadkovania"/>
              <w:jc w:val="both"/>
              <w:rPr>
                <w:rFonts w:ascii="Times New Roman" w:hAnsi="Times New Roman" w:cs="Times New Roman"/>
                <w:sz w:val="20"/>
                <w:szCs w:val="20"/>
              </w:rPr>
            </w:pPr>
          </w:p>
          <w:p w14:paraId="54E58F9B" w14:textId="51FD3F8B" w:rsidR="00817AE7" w:rsidRPr="00A51A22" w:rsidRDefault="00817AE7" w:rsidP="00A51A22">
            <w:pPr>
              <w:pStyle w:val="Bezriadkovania"/>
              <w:jc w:val="both"/>
              <w:rPr>
                <w:rFonts w:ascii="Times New Roman" w:hAnsi="Times New Roman" w:cs="Times New Roman"/>
                <w:sz w:val="20"/>
                <w:szCs w:val="20"/>
              </w:rPr>
            </w:pPr>
            <w:r w:rsidRPr="00A51A22">
              <w:rPr>
                <w:rFonts w:ascii="Times New Roman" w:hAnsi="Times New Roman" w:cs="Times New Roman"/>
                <w:sz w:val="20"/>
                <w:szCs w:val="20"/>
              </w:rPr>
              <w:t>Zamestnávateľ podľa odseku 1 je povinný prijať a preveriť každý podnet do 90 dní od jeho prijatia; túto lehotu možno predĺžiť o ďalších 30 dní s tým, že pri neanonymných podnetoch sa predĺženie oznámi osobe, ktorá podala podnet, s uvedením dôvodov predĺženia.</w:t>
            </w:r>
          </w:p>
          <w:p w14:paraId="05C308A6" w14:textId="77777777" w:rsidR="00817AE7" w:rsidRPr="00A51A22" w:rsidRDefault="00817AE7" w:rsidP="00A51A22">
            <w:pPr>
              <w:pStyle w:val="Bezriadkovania"/>
              <w:jc w:val="both"/>
              <w:rPr>
                <w:rFonts w:ascii="Times New Roman" w:hAnsi="Times New Roman" w:cs="Times New Roman"/>
                <w:sz w:val="20"/>
                <w:szCs w:val="20"/>
              </w:rPr>
            </w:pPr>
            <w:r w:rsidRPr="00A51A22">
              <w:rPr>
                <w:rFonts w:ascii="Times New Roman" w:hAnsi="Times New Roman" w:cs="Times New Roman"/>
                <w:sz w:val="20"/>
                <w:szCs w:val="20"/>
              </w:rPr>
              <w:t xml:space="preserve"> </w:t>
            </w:r>
          </w:p>
          <w:p w14:paraId="29F3C35D" w14:textId="61569158" w:rsidR="00817AE7" w:rsidRPr="00FD7415" w:rsidRDefault="00817AE7" w:rsidP="00A51A22">
            <w:pPr>
              <w:pStyle w:val="Bezriadkovania"/>
              <w:jc w:val="both"/>
              <w:rPr>
                <w:rFonts w:ascii="Times New Roman" w:hAnsi="Times New Roman" w:cs="Times New Roman"/>
                <w:sz w:val="20"/>
                <w:szCs w:val="20"/>
              </w:rPr>
            </w:pPr>
            <w:r w:rsidRPr="00A51A22">
              <w:rPr>
                <w:rFonts w:ascii="Times New Roman" w:hAnsi="Times New Roman" w:cs="Times New Roman"/>
                <w:sz w:val="20"/>
                <w:szCs w:val="20"/>
              </w:rPr>
              <w:t>Označenie zodpovednej osoby a spôsoby podávania podnetov musia byť zverejnené a pre všetkých zamestnancov prístupné obvyklým a bežne dostupným spôsobom s tým, že aspoň jeden spôsob podávania podnetov musí byť prístupný 24 hodín denne.</w:t>
            </w:r>
          </w:p>
        </w:tc>
        <w:tc>
          <w:tcPr>
            <w:tcW w:w="201" w:type="pct"/>
          </w:tcPr>
          <w:p w14:paraId="079A8355" w14:textId="5432ADB4"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4DACFE5D"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2B6B99" w14:paraId="72B15095" w14:textId="77777777" w:rsidTr="008B00BA">
        <w:tc>
          <w:tcPr>
            <w:tcW w:w="222" w:type="pct"/>
          </w:tcPr>
          <w:p w14:paraId="2400DF72" w14:textId="49D4C35F" w:rsidR="00817AE7" w:rsidRPr="002B6B99" w:rsidRDefault="00817AE7" w:rsidP="00D76C3C">
            <w:pPr>
              <w:pStyle w:val="Bezriadkovania"/>
              <w:jc w:val="both"/>
              <w:rPr>
                <w:rStyle w:val="italic"/>
                <w:rFonts w:ascii="Times New Roman" w:hAnsi="Times New Roman" w:cs="Times New Roman"/>
                <w:sz w:val="20"/>
                <w:szCs w:val="20"/>
              </w:rPr>
            </w:pPr>
            <w:r w:rsidRPr="002B6B99">
              <w:rPr>
                <w:rStyle w:val="italic"/>
                <w:rFonts w:ascii="Times New Roman" w:hAnsi="Times New Roman" w:cs="Times New Roman"/>
                <w:sz w:val="20"/>
                <w:szCs w:val="20"/>
              </w:rPr>
              <w:lastRenderedPageBreak/>
              <w:t>Č: 49</w:t>
            </w:r>
          </w:p>
        </w:tc>
        <w:tc>
          <w:tcPr>
            <w:tcW w:w="1672" w:type="pct"/>
          </w:tcPr>
          <w:p w14:paraId="5088E00C" w14:textId="77777777" w:rsidR="00817AE7" w:rsidRPr="002B6B99" w:rsidRDefault="00817AE7" w:rsidP="00D76C3C">
            <w:pPr>
              <w:pStyle w:val="Bezriadkovania"/>
              <w:jc w:val="both"/>
              <w:rPr>
                <w:rStyle w:val="italic"/>
                <w:rFonts w:ascii="Times New Roman" w:hAnsi="Times New Roman" w:cs="Times New Roman"/>
                <w:sz w:val="20"/>
                <w:szCs w:val="20"/>
              </w:rPr>
            </w:pPr>
            <w:r w:rsidRPr="002B6B99">
              <w:rPr>
                <w:rStyle w:val="italic"/>
                <w:rFonts w:ascii="Times New Roman" w:hAnsi="Times New Roman" w:cs="Times New Roman"/>
                <w:sz w:val="20"/>
                <w:szCs w:val="20"/>
              </w:rPr>
              <w:t>Každý dozorný orgán vypracuje výročnú správu o svojich činnostiach, ktorá môže zahŕňať zoznam typov oznámených porušení a typov uložených sankcií. Uvedené správy sa predkladajú národnému parlamentu, vláde a iným orgánom určeným právom členského štátu. Správy sa sprístupnia verejnosti, Komisii a Výboru.</w:t>
            </w:r>
          </w:p>
        </w:tc>
        <w:tc>
          <w:tcPr>
            <w:tcW w:w="186" w:type="pct"/>
          </w:tcPr>
          <w:p w14:paraId="2E080437" w14:textId="00F284DC" w:rsidR="00817AE7" w:rsidRPr="002B6B99" w:rsidRDefault="00817AE7" w:rsidP="00D76C3C">
            <w:pPr>
              <w:pStyle w:val="Bezriadkovania"/>
              <w:jc w:val="center"/>
              <w:rPr>
                <w:rStyle w:val="italic"/>
                <w:rFonts w:ascii="Times New Roman" w:hAnsi="Times New Roman" w:cs="Times New Roman"/>
                <w:sz w:val="20"/>
                <w:szCs w:val="20"/>
              </w:rPr>
            </w:pPr>
            <w:r>
              <w:rPr>
                <w:rStyle w:val="italic"/>
                <w:rFonts w:ascii="Times New Roman" w:hAnsi="Times New Roman" w:cs="Times New Roman"/>
                <w:sz w:val="20"/>
                <w:szCs w:val="20"/>
              </w:rPr>
              <w:t>N</w:t>
            </w:r>
          </w:p>
        </w:tc>
        <w:tc>
          <w:tcPr>
            <w:tcW w:w="325" w:type="pct"/>
          </w:tcPr>
          <w:p w14:paraId="049677AB" w14:textId="04198B52" w:rsidR="00817AE7" w:rsidRPr="002B6B99" w:rsidRDefault="00817AE7" w:rsidP="00D76C3C">
            <w:pPr>
              <w:pStyle w:val="Bezriadkovania"/>
              <w:jc w:val="center"/>
              <w:rPr>
                <w:rStyle w:val="italic"/>
                <w:rFonts w:ascii="Times New Roman" w:hAnsi="Times New Roman" w:cs="Times New Roman"/>
                <w:sz w:val="20"/>
                <w:szCs w:val="20"/>
              </w:rPr>
            </w:pPr>
            <w:r>
              <w:rPr>
                <w:rStyle w:val="italic"/>
                <w:rFonts w:ascii="Times New Roman" w:hAnsi="Times New Roman" w:cs="Times New Roman"/>
                <w:sz w:val="20"/>
                <w:szCs w:val="20"/>
              </w:rPr>
              <w:t>návrh zákona</w:t>
            </w:r>
          </w:p>
        </w:tc>
        <w:tc>
          <w:tcPr>
            <w:tcW w:w="236" w:type="pct"/>
          </w:tcPr>
          <w:p w14:paraId="402A69D3" w14:textId="0B9C04EF" w:rsidR="00817AE7" w:rsidRPr="002B6B99" w:rsidRDefault="00494907" w:rsidP="00D76C3C">
            <w:pPr>
              <w:pStyle w:val="Bezriadkovania"/>
              <w:jc w:val="center"/>
              <w:rPr>
                <w:rFonts w:ascii="Times New Roman" w:hAnsi="Times New Roman" w:cs="Times New Roman"/>
                <w:sz w:val="20"/>
                <w:szCs w:val="20"/>
              </w:rPr>
            </w:pPr>
            <w:r>
              <w:rPr>
                <w:rFonts w:ascii="Times New Roman" w:hAnsi="Times New Roman" w:cs="Times New Roman"/>
                <w:sz w:val="20"/>
                <w:szCs w:val="20"/>
              </w:rPr>
              <w:t>§ 82</w:t>
            </w:r>
            <w:r w:rsidR="00817AE7" w:rsidRPr="002B6B99">
              <w:rPr>
                <w:rFonts w:ascii="Times New Roman" w:hAnsi="Times New Roman" w:cs="Times New Roman"/>
                <w:sz w:val="20"/>
                <w:szCs w:val="20"/>
              </w:rPr>
              <w:t xml:space="preserve"> </w:t>
            </w:r>
          </w:p>
          <w:p w14:paraId="482C98B3" w14:textId="77777777" w:rsidR="00817AE7" w:rsidRPr="002B6B99" w:rsidRDefault="00817AE7" w:rsidP="00D76C3C">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O: 2</w:t>
            </w:r>
          </w:p>
          <w:p w14:paraId="1B798BC1" w14:textId="6CD35EF5" w:rsidR="00817AE7" w:rsidRPr="002B6B99" w:rsidRDefault="00494907" w:rsidP="00D76C3C">
            <w:pPr>
              <w:pStyle w:val="Bezriadkovania"/>
              <w:jc w:val="center"/>
              <w:rPr>
                <w:rStyle w:val="italic"/>
                <w:rFonts w:ascii="Times New Roman" w:hAnsi="Times New Roman" w:cs="Times New Roman"/>
                <w:sz w:val="20"/>
                <w:szCs w:val="20"/>
              </w:rPr>
            </w:pPr>
            <w:r>
              <w:rPr>
                <w:rFonts w:ascii="Times New Roman" w:hAnsi="Times New Roman" w:cs="Times New Roman"/>
                <w:sz w:val="20"/>
                <w:szCs w:val="20"/>
              </w:rPr>
              <w:t>P: k</w:t>
            </w:r>
          </w:p>
        </w:tc>
        <w:tc>
          <w:tcPr>
            <w:tcW w:w="1763" w:type="pct"/>
          </w:tcPr>
          <w:p w14:paraId="5A164DC6" w14:textId="77777777" w:rsidR="00494907" w:rsidRDefault="00494907" w:rsidP="00D76C3C">
            <w:pPr>
              <w:pStyle w:val="Bezriadkovania"/>
              <w:jc w:val="both"/>
              <w:rPr>
                <w:rFonts w:ascii="Times New Roman" w:hAnsi="Times New Roman" w:cs="Times New Roman"/>
                <w:sz w:val="20"/>
                <w:szCs w:val="20"/>
              </w:rPr>
            </w:pPr>
          </w:p>
          <w:p w14:paraId="19AF960E" w14:textId="38F2EA61" w:rsidR="00817AE7" w:rsidRPr="002B6B99" w:rsidRDefault="00494907" w:rsidP="00D76C3C">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20F31A2C" w14:textId="65A86C2E" w:rsidR="00817AE7" w:rsidRPr="002B6B99" w:rsidRDefault="00494907" w:rsidP="00494907">
            <w:pPr>
              <w:pStyle w:val="Bezriadkovania"/>
              <w:jc w:val="both"/>
              <w:rPr>
                <w:rStyle w:val="italic"/>
                <w:rFonts w:ascii="Times New Roman" w:hAnsi="Times New Roman" w:cs="Times New Roman"/>
                <w:sz w:val="20"/>
                <w:szCs w:val="20"/>
              </w:rPr>
            </w:pPr>
            <w:r w:rsidRPr="00494907">
              <w:rPr>
                <w:rFonts w:ascii="Times New Roman" w:hAnsi="Times New Roman" w:cs="Times New Roman"/>
                <w:sz w:val="20"/>
                <w:szCs w:val="20"/>
              </w:rPr>
              <w:t>predkladá Národnej rade Slovenskej republiky správu o stave ochrany osobných údajov najmenej raz za rok; správu o stave ochrany osobných údajov zverejňuje úrad na svojom webovom sídle a poskytuje ju Európskemu výboru pre ochranu údajov a Komisii,</w:t>
            </w:r>
            <w:r w:rsidR="00817AE7" w:rsidRPr="002B6B99">
              <w:rPr>
                <w:rFonts w:ascii="Times New Roman" w:hAnsi="Times New Roman" w:cs="Times New Roman"/>
                <w:sz w:val="20"/>
                <w:szCs w:val="20"/>
              </w:rPr>
              <w:t xml:space="preserve">    </w:t>
            </w:r>
          </w:p>
        </w:tc>
        <w:tc>
          <w:tcPr>
            <w:tcW w:w="201" w:type="pct"/>
          </w:tcPr>
          <w:p w14:paraId="293FC029" w14:textId="0ACDE181" w:rsidR="00817AE7" w:rsidRPr="002B6B99" w:rsidRDefault="00817AE7" w:rsidP="00817AE7">
            <w:pPr>
              <w:pStyle w:val="Bezriadkovania"/>
              <w:jc w:val="center"/>
              <w:rPr>
                <w:rStyle w:val="italic"/>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DBBA4E3" w14:textId="77777777" w:rsidR="00817AE7" w:rsidRPr="002B6B99" w:rsidRDefault="00817AE7" w:rsidP="00D76C3C">
            <w:pPr>
              <w:pStyle w:val="Bezriadkovania"/>
              <w:jc w:val="both"/>
              <w:rPr>
                <w:rStyle w:val="italic"/>
                <w:rFonts w:ascii="Times New Roman" w:hAnsi="Times New Roman" w:cs="Times New Roman"/>
                <w:sz w:val="20"/>
                <w:szCs w:val="20"/>
              </w:rPr>
            </w:pPr>
          </w:p>
        </w:tc>
      </w:tr>
      <w:tr w:rsidR="00817AE7" w:rsidRPr="002B6B99" w14:paraId="0EF8C211" w14:textId="77777777" w:rsidTr="008B00BA">
        <w:tc>
          <w:tcPr>
            <w:tcW w:w="222" w:type="pct"/>
          </w:tcPr>
          <w:p w14:paraId="176D6635" w14:textId="77777777" w:rsidR="00817AE7" w:rsidRPr="002B6B99" w:rsidRDefault="00817AE7" w:rsidP="00714A9F">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Č: 50</w:t>
            </w:r>
          </w:p>
          <w:p w14:paraId="5AF6BF51" w14:textId="77777777" w:rsidR="00817AE7" w:rsidRPr="002B6B99" w:rsidRDefault="00817AE7" w:rsidP="00714A9F">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O: 1</w:t>
            </w:r>
          </w:p>
        </w:tc>
        <w:tc>
          <w:tcPr>
            <w:tcW w:w="1672" w:type="pct"/>
          </w:tcPr>
          <w:p w14:paraId="47166BE1" w14:textId="77777777" w:rsidR="00817AE7" w:rsidRPr="002B6B99" w:rsidRDefault="00817AE7" w:rsidP="00714A9F">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Členské štáty stanovia, že si ich dozorné orgány navzájom poskytujú relevantné informácie a vzájomnú pomoc v záujme konzistentného vykonávania a uplatňovania tejto smernice a prijímajú opatrenia na účinnú vzájomnú spoluprácu. Vzájomná pomoc sa týka najmä žiadostí o informácie a opatrení v oblasti dozoru, ako sú napríklad žiadosti o konzultácie, kontroly a vyšetrovania.</w:t>
            </w:r>
          </w:p>
        </w:tc>
        <w:tc>
          <w:tcPr>
            <w:tcW w:w="186" w:type="pct"/>
          </w:tcPr>
          <w:p w14:paraId="42356E54" w14:textId="22B5B5E9" w:rsidR="00817AE7" w:rsidRPr="002B6B99"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6D67352" w14:textId="630268B5" w:rsidR="00817AE7" w:rsidRPr="002B6B99" w:rsidRDefault="00817AE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návrh zákona</w:t>
            </w:r>
          </w:p>
        </w:tc>
        <w:tc>
          <w:tcPr>
            <w:tcW w:w="236" w:type="pct"/>
          </w:tcPr>
          <w:p w14:paraId="22932045" w14:textId="1923B36B" w:rsidR="00817AE7" w:rsidRPr="002B6B99" w:rsidRDefault="00817AE7" w:rsidP="00DD598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w:t>
            </w:r>
            <w:r>
              <w:rPr>
                <w:rFonts w:ascii="Times New Roman" w:hAnsi="Times New Roman" w:cs="Times New Roman"/>
                <w:sz w:val="20"/>
                <w:szCs w:val="20"/>
              </w:rPr>
              <w:t xml:space="preserve"> </w:t>
            </w:r>
            <w:r w:rsidR="00B55CF6">
              <w:rPr>
                <w:rFonts w:ascii="Times New Roman" w:hAnsi="Times New Roman" w:cs="Times New Roman"/>
                <w:sz w:val="20"/>
                <w:szCs w:val="20"/>
              </w:rPr>
              <w:t>82</w:t>
            </w:r>
          </w:p>
          <w:p w14:paraId="2A26E79D" w14:textId="77777777" w:rsidR="00817AE7" w:rsidRPr="002B6B99" w:rsidRDefault="00817AE7" w:rsidP="00DD598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O: 2</w:t>
            </w:r>
          </w:p>
          <w:p w14:paraId="0CF93AC5" w14:textId="31977D81" w:rsidR="00817AE7" w:rsidRPr="002B6B99" w:rsidRDefault="00B55CF6"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P: l</w:t>
            </w:r>
          </w:p>
          <w:p w14:paraId="2D4E9D8E" w14:textId="77777777" w:rsidR="00817AE7" w:rsidRPr="002B6B99" w:rsidRDefault="00817AE7" w:rsidP="00DD5982">
            <w:pPr>
              <w:pStyle w:val="Bezriadkovania"/>
              <w:jc w:val="center"/>
              <w:rPr>
                <w:rFonts w:ascii="Times New Roman" w:hAnsi="Times New Roman" w:cs="Times New Roman"/>
                <w:sz w:val="20"/>
                <w:szCs w:val="20"/>
              </w:rPr>
            </w:pPr>
          </w:p>
          <w:p w14:paraId="63E50C04" w14:textId="77777777" w:rsidR="00817AE7" w:rsidRPr="002B6B99" w:rsidRDefault="00817AE7" w:rsidP="00DD5982">
            <w:pPr>
              <w:pStyle w:val="Bezriadkovania"/>
              <w:jc w:val="center"/>
              <w:rPr>
                <w:rFonts w:ascii="Times New Roman" w:hAnsi="Times New Roman" w:cs="Times New Roman"/>
                <w:sz w:val="20"/>
                <w:szCs w:val="20"/>
              </w:rPr>
            </w:pPr>
          </w:p>
          <w:p w14:paraId="3C12CC5C" w14:textId="5A51E5F4" w:rsidR="00817AE7" w:rsidRPr="002B6B99" w:rsidRDefault="00817AE7" w:rsidP="00B55CF6">
            <w:pPr>
              <w:pStyle w:val="Bezriadkovania"/>
              <w:rPr>
                <w:rFonts w:ascii="Times New Roman" w:hAnsi="Times New Roman" w:cs="Times New Roman"/>
                <w:sz w:val="20"/>
                <w:szCs w:val="20"/>
              </w:rPr>
            </w:pPr>
          </w:p>
        </w:tc>
        <w:tc>
          <w:tcPr>
            <w:tcW w:w="1763" w:type="pct"/>
          </w:tcPr>
          <w:p w14:paraId="166F8247" w14:textId="77777777" w:rsidR="00B55CF6" w:rsidRDefault="00B55CF6" w:rsidP="003F3081">
            <w:pPr>
              <w:pStyle w:val="Bezriadkovania"/>
              <w:jc w:val="both"/>
              <w:rPr>
                <w:rFonts w:ascii="Times New Roman" w:hAnsi="Times New Roman" w:cs="Times New Roman"/>
                <w:sz w:val="20"/>
                <w:szCs w:val="20"/>
              </w:rPr>
            </w:pPr>
          </w:p>
          <w:p w14:paraId="617AA965" w14:textId="64AB3079" w:rsidR="00817AE7" w:rsidRPr="002B6B99" w:rsidRDefault="00B55CF6" w:rsidP="003F3081">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3836A869" w14:textId="68E58226" w:rsidR="00817AE7" w:rsidRPr="002B6B99" w:rsidRDefault="00B55CF6" w:rsidP="00B72291">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spolupracuje s inými dozornými orgánmi Európskej únie vrátane výmeny informácií a poskytuje im vzájomnú pomoc s cieľom zabezpečiť spoločný postup pri ochrane osobných údajov podľa toht</w:t>
            </w:r>
            <w:r>
              <w:rPr>
                <w:rFonts w:ascii="Times New Roman" w:hAnsi="Times New Roman" w:cs="Times New Roman"/>
                <w:sz w:val="20"/>
                <w:szCs w:val="20"/>
              </w:rPr>
              <w:t>o zákona a osobitného predpisu.</w:t>
            </w:r>
            <w:r w:rsidRPr="007B1A0B">
              <w:rPr>
                <w:rFonts w:ascii="Times New Roman" w:hAnsi="Times New Roman" w:cs="Times New Roman"/>
                <w:sz w:val="20"/>
                <w:szCs w:val="20"/>
                <w:vertAlign w:val="superscript"/>
              </w:rPr>
              <w:t>34</w:t>
            </w:r>
            <w:r w:rsidRPr="007B1A0B">
              <w:rPr>
                <w:rFonts w:ascii="Times New Roman" w:hAnsi="Times New Roman" w:cs="Times New Roman"/>
                <w:sz w:val="20"/>
                <w:szCs w:val="20"/>
              </w:rPr>
              <w:t>)</w:t>
            </w:r>
          </w:p>
        </w:tc>
        <w:tc>
          <w:tcPr>
            <w:tcW w:w="201" w:type="pct"/>
          </w:tcPr>
          <w:p w14:paraId="23E78675" w14:textId="1E5A9085" w:rsidR="00817AE7" w:rsidRPr="002B6B99"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41E06D5" w14:textId="77777777" w:rsidR="00817AE7" w:rsidRPr="002B6B99" w:rsidRDefault="00817AE7" w:rsidP="00714A9F">
            <w:pPr>
              <w:pStyle w:val="Bezriadkovania"/>
              <w:jc w:val="both"/>
              <w:rPr>
                <w:rFonts w:ascii="Times New Roman" w:hAnsi="Times New Roman" w:cs="Times New Roman"/>
                <w:sz w:val="20"/>
                <w:szCs w:val="20"/>
              </w:rPr>
            </w:pPr>
          </w:p>
        </w:tc>
      </w:tr>
      <w:tr w:rsidR="00B55CF6" w:rsidRPr="002B6B99" w14:paraId="2263E667" w14:textId="77777777" w:rsidTr="008B00BA">
        <w:tc>
          <w:tcPr>
            <w:tcW w:w="222" w:type="pct"/>
          </w:tcPr>
          <w:p w14:paraId="7839D1DA" w14:textId="77777777" w:rsidR="00B55CF6" w:rsidRPr="002B6B99" w:rsidRDefault="00B55CF6" w:rsidP="000F0B5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Č: 50</w:t>
            </w:r>
          </w:p>
          <w:p w14:paraId="5D348391" w14:textId="77777777" w:rsidR="00B55CF6" w:rsidRPr="002B6B99" w:rsidRDefault="00B55CF6" w:rsidP="000F0B5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O: 2</w:t>
            </w:r>
          </w:p>
        </w:tc>
        <w:tc>
          <w:tcPr>
            <w:tcW w:w="1672" w:type="pct"/>
          </w:tcPr>
          <w:p w14:paraId="42A836C1" w14:textId="77777777" w:rsidR="00B55CF6" w:rsidRPr="002B6B99" w:rsidRDefault="00B55CF6" w:rsidP="000F0B5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Každý členský štát stanoví, že každý dozorný orgán prijme všetky primerané opatrenia potrebné na to, aby na žiadosť iného dozorného orgánu odpovedal bez zbytočného odkladu a najneskôr do jedného mesiaca po prijatí žiadosti. K takýmto opatreniam môže patriť napríklad zaslanie relevantných informácií o vedení vyšetrovania.</w:t>
            </w:r>
          </w:p>
        </w:tc>
        <w:tc>
          <w:tcPr>
            <w:tcW w:w="186" w:type="pct"/>
          </w:tcPr>
          <w:p w14:paraId="4A49653A" w14:textId="738F8CB7" w:rsidR="00B55CF6" w:rsidRPr="002B6B99" w:rsidRDefault="00B55CF6" w:rsidP="000F0B5E">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CBD371C" w14:textId="43E0B987" w:rsidR="00B55CF6" w:rsidRPr="002B6B99" w:rsidRDefault="00B55CF6" w:rsidP="000F0B5E">
            <w:pPr>
              <w:pStyle w:val="Bezriadkovania"/>
              <w:jc w:val="center"/>
              <w:rPr>
                <w:rFonts w:ascii="Times New Roman" w:hAnsi="Times New Roman" w:cs="Times New Roman"/>
                <w:sz w:val="20"/>
                <w:szCs w:val="20"/>
              </w:rPr>
            </w:pPr>
            <w:r>
              <w:rPr>
                <w:rFonts w:ascii="Times New Roman" w:hAnsi="Times New Roman" w:cs="Times New Roman"/>
                <w:sz w:val="20"/>
                <w:szCs w:val="20"/>
              </w:rPr>
              <w:t>návrh zákona</w:t>
            </w:r>
          </w:p>
        </w:tc>
        <w:tc>
          <w:tcPr>
            <w:tcW w:w="236" w:type="pct"/>
          </w:tcPr>
          <w:p w14:paraId="40806774"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w:t>
            </w:r>
            <w:r>
              <w:rPr>
                <w:rFonts w:ascii="Times New Roman" w:hAnsi="Times New Roman" w:cs="Times New Roman"/>
                <w:sz w:val="20"/>
                <w:szCs w:val="20"/>
              </w:rPr>
              <w:t xml:space="preserve"> 82</w:t>
            </w:r>
          </w:p>
          <w:p w14:paraId="190DA303"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O: 2</w:t>
            </w:r>
          </w:p>
          <w:p w14:paraId="3B3363B6" w14:textId="77777777" w:rsidR="00B55CF6" w:rsidRPr="002B6B99" w:rsidRDefault="00B55CF6"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t>P: l</w:t>
            </w:r>
          </w:p>
          <w:p w14:paraId="3D850ABE" w14:textId="77777777" w:rsidR="00B55CF6" w:rsidRPr="002B6B99" w:rsidRDefault="00B55CF6" w:rsidP="00490442">
            <w:pPr>
              <w:pStyle w:val="Bezriadkovania"/>
              <w:jc w:val="center"/>
              <w:rPr>
                <w:rFonts w:ascii="Times New Roman" w:hAnsi="Times New Roman" w:cs="Times New Roman"/>
                <w:sz w:val="20"/>
                <w:szCs w:val="20"/>
              </w:rPr>
            </w:pPr>
          </w:p>
          <w:p w14:paraId="33F9FBC2" w14:textId="77777777" w:rsidR="00B55CF6" w:rsidRPr="002B6B99" w:rsidRDefault="00B55CF6" w:rsidP="00490442">
            <w:pPr>
              <w:pStyle w:val="Bezriadkovania"/>
              <w:jc w:val="center"/>
              <w:rPr>
                <w:rFonts w:ascii="Times New Roman" w:hAnsi="Times New Roman" w:cs="Times New Roman"/>
                <w:sz w:val="20"/>
                <w:szCs w:val="20"/>
              </w:rPr>
            </w:pPr>
          </w:p>
          <w:p w14:paraId="01F83399" w14:textId="2800C488" w:rsidR="00B55CF6" w:rsidRPr="002B6B99" w:rsidRDefault="00B55CF6" w:rsidP="000F0B5E">
            <w:pPr>
              <w:pStyle w:val="Bezriadkovania"/>
              <w:jc w:val="center"/>
              <w:rPr>
                <w:rFonts w:ascii="Times New Roman" w:hAnsi="Times New Roman" w:cs="Times New Roman"/>
                <w:sz w:val="20"/>
                <w:szCs w:val="20"/>
              </w:rPr>
            </w:pPr>
          </w:p>
        </w:tc>
        <w:tc>
          <w:tcPr>
            <w:tcW w:w="1763" w:type="pct"/>
          </w:tcPr>
          <w:p w14:paraId="5CF27674" w14:textId="77777777" w:rsidR="00B55CF6" w:rsidRDefault="00B55CF6" w:rsidP="00490442">
            <w:pPr>
              <w:pStyle w:val="Bezriadkovania"/>
              <w:jc w:val="both"/>
              <w:rPr>
                <w:rFonts w:ascii="Times New Roman" w:hAnsi="Times New Roman" w:cs="Times New Roman"/>
                <w:sz w:val="20"/>
                <w:szCs w:val="20"/>
              </w:rPr>
            </w:pPr>
          </w:p>
          <w:p w14:paraId="5CB73660" w14:textId="77777777" w:rsidR="00B55CF6" w:rsidRPr="002B6B99" w:rsidRDefault="00B55CF6" w:rsidP="00490442">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29E022F7" w14:textId="7BADF2D6" w:rsidR="00B55CF6" w:rsidRPr="002B6B99" w:rsidRDefault="00B55CF6" w:rsidP="002B6B99">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spolupracuje s inými dozornými orgánmi Európskej únie vrátane výmeny informácií a poskytuje im vzájomnú pomoc s cieľom zabezpečiť spoločný postup pri ochrane osobných údajov podľa toht</w:t>
            </w:r>
            <w:r>
              <w:rPr>
                <w:rFonts w:ascii="Times New Roman" w:hAnsi="Times New Roman" w:cs="Times New Roman"/>
                <w:sz w:val="20"/>
                <w:szCs w:val="20"/>
              </w:rPr>
              <w:t>o zákona a osobitného predpisu.</w:t>
            </w:r>
            <w:r w:rsidRPr="007B1A0B">
              <w:rPr>
                <w:rFonts w:ascii="Times New Roman" w:hAnsi="Times New Roman" w:cs="Times New Roman"/>
                <w:sz w:val="20"/>
                <w:szCs w:val="20"/>
                <w:vertAlign w:val="superscript"/>
              </w:rPr>
              <w:t>34</w:t>
            </w:r>
            <w:r w:rsidRPr="007B1A0B">
              <w:rPr>
                <w:rFonts w:ascii="Times New Roman" w:hAnsi="Times New Roman" w:cs="Times New Roman"/>
                <w:sz w:val="20"/>
                <w:szCs w:val="20"/>
              </w:rPr>
              <w:t>)</w:t>
            </w:r>
          </w:p>
        </w:tc>
        <w:tc>
          <w:tcPr>
            <w:tcW w:w="201" w:type="pct"/>
          </w:tcPr>
          <w:p w14:paraId="16AA21EC" w14:textId="76F83E86" w:rsidR="00B55CF6" w:rsidRPr="002B6B99" w:rsidRDefault="00B55CF6"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7E40A18" w14:textId="77777777" w:rsidR="00B55CF6" w:rsidRPr="002B6B99" w:rsidRDefault="00B55CF6" w:rsidP="000F0B5E">
            <w:pPr>
              <w:pStyle w:val="Bezriadkovania"/>
              <w:jc w:val="both"/>
              <w:rPr>
                <w:rFonts w:ascii="Times New Roman" w:hAnsi="Times New Roman" w:cs="Times New Roman"/>
                <w:sz w:val="20"/>
                <w:szCs w:val="20"/>
              </w:rPr>
            </w:pPr>
          </w:p>
        </w:tc>
      </w:tr>
      <w:tr w:rsidR="00B55CF6" w:rsidRPr="002B6B99" w14:paraId="2F3F33E8" w14:textId="77777777" w:rsidTr="008B00BA">
        <w:tc>
          <w:tcPr>
            <w:tcW w:w="222" w:type="pct"/>
          </w:tcPr>
          <w:p w14:paraId="6D8AD349"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Č: 50</w:t>
            </w:r>
          </w:p>
          <w:p w14:paraId="01D87782"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O: 3</w:t>
            </w:r>
          </w:p>
        </w:tc>
        <w:tc>
          <w:tcPr>
            <w:tcW w:w="1672" w:type="pct"/>
          </w:tcPr>
          <w:p w14:paraId="686D5D90"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Žiadosti o pomoc obsahujú všetky nevyhnutné informácie vrátane účelu a dôvodov žiadosti. Vymieňané informácie sa použijú len na účel, na ktorý boli vyžiadané.</w:t>
            </w:r>
          </w:p>
        </w:tc>
        <w:tc>
          <w:tcPr>
            <w:tcW w:w="186" w:type="pct"/>
          </w:tcPr>
          <w:p w14:paraId="46AB4504" w14:textId="31ADA672" w:rsidR="00B55CF6" w:rsidRPr="002B6B99" w:rsidRDefault="00B55CF6" w:rsidP="001D2B0E">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38383EB" w14:textId="656E29DD" w:rsidR="00B55CF6" w:rsidRPr="002B6B99" w:rsidRDefault="00B55CF6" w:rsidP="001D2B0E">
            <w:pPr>
              <w:pStyle w:val="Bezriadkovania"/>
              <w:jc w:val="center"/>
              <w:rPr>
                <w:rFonts w:ascii="Times New Roman" w:hAnsi="Times New Roman" w:cs="Times New Roman"/>
                <w:sz w:val="20"/>
                <w:szCs w:val="20"/>
              </w:rPr>
            </w:pPr>
            <w:r>
              <w:rPr>
                <w:rFonts w:ascii="Times New Roman" w:hAnsi="Times New Roman" w:cs="Times New Roman"/>
                <w:sz w:val="20"/>
                <w:szCs w:val="20"/>
              </w:rPr>
              <w:t>návrh zákona</w:t>
            </w:r>
          </w:p>
        </w:tc>
        <w:tc>
          <w:tcPr>
            <w:tcW w:w="236" w:type="pct"/>
          </w:tcPr>
          <w:p w14:paraId="64786FE8"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w:t>
            </w:r>
            <w:r>
              <w:rPr>
                <w:rFonts w:ascii="Times New Roman" w:hAnsi="Times New Roman" w:cs="Times New Roman"/>
                <w:sz w:val="20"/>
                <w:szCs w:val="20"/>
              </w:rPr>
              <w:t xml:space="preserve"> 82</w:t>
            </w:r>
          </w:p>
          <w:p w14:paraId="7B6A0559"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O: 2</w:t>
            </w:r>
          </w:p>
          <w:p w14:paraId="2D5C2104" w14:textId="77777777" w:rsidR="00B55CF6" w:rsidRPr="002B6B99" w:rsidRDefault="00B55CF6"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t>P: l</w:t>
            </w:r>
          </w:p>
          <w:p w14:paraId="426B6FB1" w14:textId="77777777" w:rsidR="00B55CF6" w:rsidRPr="002B6B99" w:rsidRDefault="00B55CF6" w:rsidP="00490442">
            <w:pPr>
              <w:pStyle w:val="Bezriadkovania"/>
              <w:jc w:val="center"/>
              <w:rPr>
                <w:rFonts w:ascii="Times New Roman" w:hAnsi="Times New Roman" w:cs="Times New Roman"/>
                <w:sz w:val="20"/>
                <w:szCs w:val="20"/>
              </w:rPr>
            </w:pPr>
          </w:p>
          <w:p w14:paraId="2EA8BFF4" w14:textId="77777777" w:rsidR="00B55CF6" w:rsidRPr="002B6B99" w:rsidRDefault="00B55CF6" w:rsidP="00490442">
            <w:pPr>
              <w:pStyle w:val="Bezriadkovania"/>
              <w:jc w:val="center"/>
              <w:rPr>
                <w:rFonts w:ascii="Times New Roman" w:hAnsi="Times New Roman" w:cs="Times New Roman"/>
                <w:sz w:val="20"/>
                <w:szCs w:val="20"/>
              </w:rPr>
            </w:pPr>
          </w:p>
          <w:p w14:paraId="5768A390" w14:textId="1B8BFD13" w:rsidR="00B55CF6" w:rsidRPr="002B6B99" w:rsidRDefault="00B55CF6" w:rsidP="001D2B0E">
            <w:pPr>
              <w:pStyle w:val="Bezriadkovania"/>
              <w:jc w:val="center"/>
              <w:rPr>
                <w:rFonts w:ascii="Times New Roman" w:hAnsi="Times New Roman" w:cs="Times New Roman"/>
                <w:sz w:val="20"/>
                <w:szCs w:val="20"/>
              </w:rPr>
            </w:pPr>
          </w:p>
        </w:tc>
        <w:tc>
          <w:tcPr>
            <w:tcW w:w="1763" w:type="pct"/>
          </w:tcPr>
          <w:p w14:paraId="26FE34CF" w14:textId="77777777" w:rsidR="00B55CF6" w:rsidRDefault="00B55CF6" w:rsidP="00490442">
            <w:pPr>
              <w:pStyle w:val="Bezriadkovania"/>
              <w:jc w:val="both"/>
              <w:rPr>
                <w:rFonts w:ascii="Times New Roman" w:hAnsi="Times New Roman" w:cs="Times New Roman"/>
                <w:sz w:val="20"/>
                <w:szCs w:val="20"/>
              </w:rPr>
            </w:pPr>
          </w:p>
          <w:p w14:paraId="013CB063" w14:textId="77777777" w:rsidR="00B55CF6" w:rsidRPr="002B6B99" w:rsidRDefault="00B55CF6" w:rsidP="00490442">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6457B94E" w14:textId="10476883" w:rsidR="00B55CF6" w:rsidRPr="002B6B99" w:rsidRDefault="00B55CF6" w:rsidP="001D2B0E">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spolupracuje s inými dozornými orgánmi Európskej únie vrátane výmeny informácií a poskytuje im vzájomnú pomoc s cieľom zabezpečiť spoločný postup pri ochrane osobných údajov podľa toht</w:t>
            </w:r>
            <w:r>
              <w:rPr>
                <w:rFonts w:ascii="Times New Roman" w:hAnsi="Times New Roman" w:cs="Times New Roman"/>
                <w:sz w:val="20"/>
                <w:szCs w:val="20"/>
              </w:rPr>
              <w:t>o zákona a osobitného predpisu.</w:t>
            </w:r>
            <w:r w:rsidRPr="007B1A0B">
              <w:rPr>
                <w:rFonts w:ascii="Times New Roman" w:hAnsi="Times New Roman" w:cs="Times New Roman"/>
                <w:sz w:val="20"/>
                <w:szCs w:val="20"/>
                <w:vertAlign w:val="superscript"/>
              </w:rPr>
              <w:t>34</w:t>
            </w:r>
            <w:r w:rsidRPr="007B1A0B">
              <w:rPr>
                <w:rFonts w:ascii="Times New Roman" w:hAnsi="Times New Roman" w:cs="Times New Roman"/>
                <w:sz w:val="20"/>
                <w:szCs w:val="20"/>
              </w:rPr>
              <w:t>)</w:t>
            </w:r>
          </w:p>
        </w:tc>
        <w:tc>
          <w:tcPr>
            <w:tcW w:w="201" w:type="pct"/>
          </w:tcPr>
          <w:p w14:paraId="146CD80E" w14:textId="2D09D24C" w:rsidR="00B55CF6" w:rsidRPr="002B6B99" w:rsidRDefault="00B55CF6"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EA94816" w14:textId="77777777" w:rsidR="00B55CF6" w:rsidRPr="002B6B99" w:rsidRDefault="00B55CF6" w:rsidP="001D2B0E">
            <w:pPr>
              <w:pStyle w:val="Bezriadkovania"/>
              <w:jc w:val="both"/>
              <w:rPr>
                <w:rFonts w:ascii="Times New Roman" w:hAnsi="Times New Roman" w:cs="Times New Roman"/>
                <w:sz w:val="20"/>
                <w:szCs w:val="20"/>
              </w:rPr>
            </w:pPr>
          </w:p>
        </w:tc>
      </w:tr>
      <w:tr w:rsidR="00B55CF6" w:rsidRPr="002B6B99" w14:paraId="281BF4FF" w14:textId="77777777" w:rsidTr="008B00BA">
        <w:tc>
          <w:tcPr>
            <w:tcW w:w="222" w:type="pct"/>
          </w:tcPr>
          <w:p w14:paraId="26B722CD"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Č: 50</w:t>
            </w:r>
          </w:p>
          <w:p w14:paraId="5ABECBF1"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O: 4</w:t>
            </w:r>
          </w:p>
        </w:tc>
        <w:tc>
          <w:tcPr>
            <w:tcW w:w="1672" w:type="pct"/>
          </w:tcPr>
          <w:p w14:paraId="64A2C29A"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Dožiadaný dozorný orgán nesmie odmietnuť vyhovieť žiadosti s výnimkou prípadu, keď:</w:t>
            </w:r>
          </w:p>
          <w:p w14:paraId="531076EB" w14:textId="77777777" w:rsidR="00B55CF6" w:rsidRPr="002B6B99" w:rsidRDefault="00B55CF6" w:rsidP="001D2B0E">
            <w:pPr>
              <w:pStyle w:val="Bezriadkovania"/>
              <w:numPr>
                <w:ilvl w:val="0"/>
                <w:numId w:val="34"/>
              </w:numPr>
              <w:ind w:left="284" w:hanging="284"/>
              <w:jc w:val="both"/>
              <w:rPr>
                <w:rFonts w:ascii="Times New Roman" w:hAnsi="Times New Roman" w:cs="Times New Roman"/>
                <w:sz w:val="20"/>
                <w:szCs w:val="20"/>
              </w:rPr>
            </w:pPr>
            <w:r w:rsidRPr="002B6B99">
              <w:rPr>
                <w:rFonts w:ascii="Times New Roman" w:hAnsi="Times New Roman" w:cs="Times New Roman"/>
                <w:sz w:val="20"/>
                <w:szCs w:val="20"/>
              </w:rPr>
              <w:t>nie je príslušný pre predmet žiadosti alebo pre opatrenia, o vykonanie ktorých bol požiadaný; alebo</w:t>
            </w:r>
          </w:p>
          <w:p w14:paraId="39AF0191" w14:textId="77777777" w:rsidR="00B55CF6" w:rsidRPr="002B6B99" w:rsidRDefault="00B55CF6" w:rsidP="001D2B0E">
            <w:pPr>
              <w:pStyle w:val="Bezriadkovania"/>
              <w:numPr>
                <w:ilvl w:val="0"/>
                <w:numId w:val="34"/>
              </w:numPr>
              <w:ind w:left="284" w:hanging="284"/>
              <w:jc w:val="both"/>
              <w:rPr>
                <w:rFonts w:ascii="Times New Roman" w:hAnsi="Times New Roman" w:cs="Times New Roman"/>
                <w:sz w:val="20"/>
                <w:szCs w:val="20"/>
              </w:rPr>
            </w:pPr>
            <w:r w:rsidRPr="002B6B99">
              <w:rPr>
                <w:rFonts w:ascii="Times New Roman" w:hAnsi="Times New Roman" w:cs="Times New Roman"/>
                <w:sz w:val="20"/>
                <w:szCs w:val="20"/>
              </w:rPr>
              <w:t>vyhovenie žiadosti by bolo v rozpore s touto smernicou alebo s právom Únie alebo právom členského štátu, ktorému podlieha dozorný orgán, ktorému bola žiadosť doručená.</w:t>
            </w:r>
          </w:p>
        </w:tc>
        <w:tc>
          <w:tcPr>
            <w:tcW w:w="186" w:type="pct"/>
          </w:tcPr>
          <w:p w14:paraId="09DBFC9C" w14:textId="5AD9059F" w:rsidR="00B55CF6" w:rsidRPr="002B6B99" w:rsidRDefault="00B55CF6" w:rsidP="000D4E22">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776937C" w14:textId="78A46564" w:rsidR="00B55CF6" w:rsidRPr="002B6B99" w:rsidRDefault="00B55CF6" w:rsidP="002B6B99">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návrh zákona</w:t>
            </w:r>
          </w:p>
        </w:tc>
        <w:tc>
          <w:tcPr>
            <w:tcW w:w="236" w:type="pct"/>
          </w:tcPr>
          <w:p w14:paraId="73564546"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w:t>
            </w:r>
            <w:r>
              <w:rPr>
                <w:rFonts w:ascii="Times New Roman" w:hAnsi="Times New Roman" w:cs="Times New Roman"/>
                <w:sz w:val="20"/>
                <w:szCs w:val="20"/>
              </w:rPr>
              <w:t xml:space="preserve"> 82</w:t>
            </w:r>
          </w:p>
          <w:p w14:paraId="4FAC87E3"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O: 2</w:t>
            </w:r>
          </w:p>
          <w:p w14:paraId="28E5FA3D" w14:textId="77777777" w:rsidR="00B55CF6" w:rsidRPr="002B6B99" w:rsidRDefault="00B55CF6"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t>P: l</w:t>
            </w:r>
          </w:p>
          <w:p w14:paraId="19BDC9C8" w14:textId="77777777" w:rsidR="00B55CF6" w:rsidRPr="002B6B99" w:rsidRDefault="00B55CF6" w:rsidP="00490442">
            <w:pPr>
              <w:pStyle w:val="Bezriadkovania"/>
              <w:jc w:val="center"/>
              <w:rPr>
                <w:rFonts w:ascii="Times New Roman" w:hAnsi="Times New Roman" w:cs="Times New Roman"/>
                <w:sz w:val="20"/>
                <w:szCs w:val="20"/>
              </w:rPr>
            </w:pPr>
          </w:p>
          <w:p w14:paraId="20F2CC68" w14:textId="77777777" w:rsidR="00B55CF6" w:rsidRPr="002B6B99" w:rsidRDefault="00B55CF6" w:rsidP="00490442">
            <w:pPr>
              <w:pStyle w:val="Bezriadkovania"/>
              <w:jc w:val="center"/>
              <w:rPr>
                <w:rFonts w:ascii="Times New Roman" w:hAnsi="Times New Roman" w:cs="Times New Roman"/>
                <w:sz w:val="20"/>
                <w:szCs w:val="20"/>
              </w:rPr>
            </w:pPr>
          </w:p>
          <w:p w14:paraId="7B04D954" w14:textId="399063ED" w:rsidR="00B55CF6" w:rsidRPr="002B6B99" w:rsidRDefault="00B55CF6" w:rsidP="001D2B0E">
            <w:pPr>
              <w:pStyle w:val="Bezriadkovania"/>
              <w:rPr>
                <w:rFonts w:ascii="Times New Roman" w:hAnsi="Times New Roman" w:cs="Times New Roman"/>
                <w:sz w:val="20"/>
                <w:szCs w:val="20"/>
              </w:rPr>
            </w:pPr>
          </w:p>
        </w:tc>
        <w:tc>
          <w:tcPr>
            <w:tcW w:w="1763" w:type="pct"/>
          </w:tcPr>
          <w:p w14:paraId="01744969" w14:textId="77777777" w:rsidR="00B55CF6" w:rsidRDefault="00B55CF6" w:rsidP="00490442">
            <w:pPr>
              <w:pStyle w:val="Bezriadkovania"/>
              <w:jc w:val="both"/>
              <w:rPr>
                <w:rFonts w:ascii="Times New Roman" w:hAnsi="Times New Roman" w:cs="Times New Roman"/>
                <w:sz w:val="20"/>
                <w:szCs w:val="20"/>
              </w:rPr>
            </w:pPr>
          </w:p>
          <w:p w14:paraId="6530EA21" w14:textId="77777777" w:rsidR="00B55CF6" w:rsidRPr="002B6B99" w:rsidRDefault="00B55CF6" w:rsidP="00490442">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04127131" w14:textId="2092DB8B" w:rsidR="00B55CF6" w:rsidRPr="002B6B99" w:rsidRDefault="00B55CF6" w:rsidP="002B6B99">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spolupracuje s inými dozornými orgánmi Európskej únie vrátane výmeny informácií a poskytuje im vzájomnú pomoc s cieľom zabezpečiť spoločný postup pri ochrane osobných údajov podľa toht</w:t>
            </w:r>
            <w:r>
              <w:rPr>
                <w:rFonts w:ascii="Times New Roman" w:hAnsi="Times New Roman" w:cs="Times New Roman"/>
                <w:sz w:val="20"/>
                <w:szCs w:val="20"/>
              </w:rPr>
              <w:t>o zákona a osobitného predpisu.</w:t>
            </w:r>
            <w:r w:rsidRPr="007B1A0B">
              <w:rPr>
                <w:rFonts w:ascii="Times New Roman" w:hAnsi="Times New Roman" w:cs="Times New Roman"/>
                <w:sz w:val="20"/>
                <w:szCs w:val="20"/>
                <w:vertAlign w:val="superscript"/>
              </w:rPr>
              <w:t>34</w:t>
            </w:r>
            <w:r w:rsidRPr="007B1A0B">
              <w:rPr>
                <w:rFonts w:ascii="Times New Roman" w:hAnsi="Times New Roman" w:cs="Times New Roman"/>
                <w:sz w:val="20"/>
                <w:szCs w:val="20"/>
              </w:rPr>
              <w:t>)</w:t>
            </w:r>
          </w:p>
        </w:tc>
        <w:tc>
          <w:tcPr>
            <w:tcW w:w="201" w:type="pct"/>
          </w:tcPr>
          <w:p w14:paraId="528D1A13" w14:textId="70E7606E" w:rsidR="00B55CF6" w:rsidRPr="002B6B99" w:rsidRDefault="00B55CF6"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A2E2A5D" w14:textId="77777777" w:rsidR="00B55CF6" w:rsidRPr="002B6B99" w:rsidRDefault="00B55CF6" w:rsidP="001D2B0E">
            <w:pPr>
              <w:pStyle w:val="Bezriadkovania"/>
              <w:ind w:left="284"/>
              <w:jc w:val="both"/>
              <w:rPr>
                <w:rFonts w:ascii="Times New Roman" w:hAnsi="Times New Roman" w:cs="Times New Roman"/>
                <w:sz w:val="20"/>
                <w:szCs w:val="20"/>
              </w:rPr>
            </w:pPr>
          </w:p>
        </w:tc>
      </w:tr>
      <w:tr w:rsidR="00B55CF6" w:rsidRPr="002B6B99" w14:paraId="7799EF9B" w14:textId="77777777" w:rsidTr="008B00BA">
        <w:tc>
          <w:tcPr>
            <w:tcW w:w="222" w:type="pct"/>
          </w:tcPr>
          <w:p w14:paraId="5392B1DA"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lastRenderedPageBreak/>
              <w:t>Č: 50</w:t>
            </w:r>
          </w:p>
          <w:p w14:paraId="3DBDE285"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O: 5</w:t>
            </w:r>
          </w:p>
        </w:tc>
        <w:tc>
          <w:tcPr>
            <w:tcW w:w="1672" w:type="pct"/>
          </w:tcPr>
          <w:p w14:paraId="38A7D87E"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Dožiadaný dozorný orgán poskytne žiadajúcemu dozornému orgánu informácie o výsledkoch opatrení prijatých s cieľom reagovať na žiadosť alebo prípadne o pokroku dosiahnutom v tejto súvislosti. Dožiadaný dozorný orgán v prípade odmietnutia vyhovenia žiadosti podľa odseku 4 toto odmietnutie odôvodní.</w:t>
            </w:r>
          </w:p>
        </w:tc>
        <w:tc>
          <w:tcPr>
            <w:tcW w:w="186" w:type="pct"/>
          </w:tcPr>
          <w:p w14:paraId="1A291AE4" w14:textId="7738D890" w:rsidR="00B55CF6" w:rsidRPr="002B6B99" w:rsidRDefault="00B55CF6" w:rsidP="001D2B0E">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5F94A63" w14:textId="5F46E69B" w:rsidR="00B55CF6" w:rsidRPr="002B6B99" w:rsidRDefault="00B55CF6" w:rsidP="001D2B0E">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návrh zákona</w:t>
            </w:r>
          </w:p>
        </w:tc>
        <w:tc>
          <w:tcPr>
            <w:tcW w:w="236" w:type="pct"/>
          </w:tcPr>
          <w:p w14:paraId="339D2CCA"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w:t>
            </w:r>
            <w:r>
              <w:rPr>
                <w:rFonts w:ascii="Times New Roman" w:hAnsi="Times New Roman" w:cs="Times New Roman"/>
                <w:sz w:val="20"/>
                <w:szCs w:val="20"/>
              </w:rPr>
              <w:t xml:space="preserve"> 82</w:t>
            </w:r>
          </w:p>
          <w:p w14:paraId="2FCC1335"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O: 2</w:t>
            </w:r>
          </w:p>
          <w:p w14:paraId="43099938" w14:textId="77777777" w:rsidR="00B55CF6" w:rsidRPr="002B6B99" w:rsidRDefault="00B55CF6"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t>P: l</w:t>
            </w:r>
          </w:p>
          <w:p w14:paraId="6247BF53" w14:textId="77777777" w:rsidR="00B55CF6" w:rsidRPr="002B6B99" w:rsidRDefault="00B55CF6" w:rsidP="00490442">
            <w:pPr>
              <w:pStyle w:val="Bezriadkovania"/>
              <w:jc w:val="center"/>
              <w:rPr>
                <w:rFonts w:ascii="Times New Roman" w:hAnsi="Times New Roman" w:cs="Times New Roman"/>
                <w:sz w:val="20"/>
                <w:szCs w:val="20"/>
              </w:rPr>
            </w:pPr>
          </w:p>
          <w:p w14:paraId="7583C604" w14:textId="77777777" w:rsidR="00B55CF6" w:rsidRPr="002B6B99" w:rsidRDefault="00B55CF6" w:rsidP="00490442">
            <w:pPr>
              <w:pStyle w:val="Bezriadkovania"/>
              <w:jc w:val="center"/>
              <w:rPr>
                <w:rFonts w:ascii="Times New Roman" w:hAnsi="Times New Roman" w:cs="Times New Roman"/>
                <w:sz w:val="20"/>
                <w:szCs w:val="20"/>
              </w:rPr>
            </w:pPr>
          </w:p>
          <w:p w14:paraId="37A77C3A" w14:textId="10A20B6E" w:rsidR="00B55CF6" w:rsidRPr="002B6B99" w:rsidRDefault="00B55CF6" w:rsidP="001D2B0E">
            <w:pPr>
              <w:pStyle w:val="Bezriadkovania"/>
              <w:jc w:val="center"/>
              <w:rPr>
                <w:rFonts w:ascii="Times New Roman" w:hAnsi="Times New Roman" w:cs="Times New Roman"/>
                <w:sz w:val="20"/>
                <w:szCs w:val="20"/>
              </w:rPr>
            </w:pPr>
          </w:p>
        </w:tc>
        <w:tc>
          <w:tcPr>
            <w:tcW w:w="1763" w:type="pct"/>
          </w:tcPr>
          <w:p w14:paraId="417CD1E6" w14:textId="77777777" w:rsidR="00B55CF6" w:rsidRDefault="00B55CF6" w:rsidP="00490442">
            <w:pPr>
              <w:pStyle w:val="Bezriadkovania"/>
              <w:jc w:val="both"/>
              <w:rPr>
                <w:rFonts w:ascii="Times New Roman" w:hAnsi="Times New Roman" w:cs="Times New Roman"/>
                <w:sz w:val="20"/>
                <w:szCs w:val="20"/>
              </w:rPr>
            </w:pPr>
          </w:p>
          <w:p w14:paraId="6C8D3AA5" w14:textId="77777777" w:rsidR="00B55CF6" w:rsidRPr="002B6B99" w:rsidRDefault="00B55CF6" w:rsidP="00490442">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2F5582C1" w14:textId="010FC0D5" w:rsidR="00B55CF6" w:rsidRPr="002B6B99" w:rsidRDefault="00B55CF6" w:rsidP="001D2B0E">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spolupracuje s inými dozornými orgánmi Európskej únie vrátane výmeny informácií a poskytuje im vzájomnú pomoc s cieľom zabezpečiť spoločný postup pri ochrane osobných údajov podľa toht</w:t>
            </w:r>
            <w:r>
              <w:rPr>
                <w:rFonts w:ascii="Times New Roman" w:hAnsi="Times New Roman" w:cs="Times New Roman"/>
                <w:sz w:val="20"/>
                <w:szCs w:val="20"/>
              </w:rPr>
              <w:t>o zákona a osobitného predpisu.</w:t>
            </w:r>
            <w:r w:rsidRPr="007B1A0B">
              <w:rPr>
                <w:rFonts w:ascii="Times New Roman" w:hAnsi="Times New Roman" w:cs="Times New Roman"/>
                <w:sz w:val="20"/>
                <w:szCs w:val="20"/>
                <w:vertAlign w:val="superscript"/>
              </w:rPr>
              <w:t>34</w:t>
            </w:r>
            <w:r w:rsidRPr="007B1A0B">
              <w:rPr>
                <w:rFonts w:ascii="Times New Roman" w:hAnsi="Times New Roman" w:cs="Times New Roman"/>
                <w:sz w:val="20"/>
                <w:szCs w:val="20"/>
              </w:rPr>
              <w:t>)</w:t>
            </w:r>
          </w:p>
        </w:tc>
        <w:tc>
          <w:tcPr>
            <w:tcW w:w="201" w:type="pct"/>
          </w:tcPr>
          <w:p w14:paraId="7E85FD1A" w14:textId="49E2B342" w:rsidR="00B55CF6" w:rsidRPr="002B6B99" w:rsidRDefault="00B55CF6"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54BCA39" w14:textId="77777777" w:rsidR="00B55CF6" w:rsidRPr="002B6B99" w:rsidRDefault="00B55CF6" w:rsidP="001D2B0E">
            <w:pPr>
              <w:pStyle w:val="Bezriadkovania"/>
              <w:jc w:val="both"/>
              <w:rPr>
                <w:rFonts w:ascii="Times New Roman" w:hAnsi="Times New Roman" w:cs="Times New Roman"/>
                <w:sz w:val="20"/>
                <w:szCs w:val="20"/>
              </w:rPr>
            </w:pPr>
          </w:p>
        </w:tc>
      </w:tr>
      <w:tr w:rsidR="00B55CF6" w:rsidRPr="002B6B99" w14:paraId="78F2F58B" w14:textId="77777777" w:rsidTr="008B00BA">
        <w:tc>
          <w:tcPr>
            <w:tcW w:w="222" w:type="pct"/>
          </w:tcPr>
          <w:p w14:paraId="6789F3BC"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Č: 50</w:t>
            </w:r>
          </w:p>
          <w:p w14:paraId="325858D3"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O: 6</w:t>
            </w:r>
          </w:p>
        </w:tc>
        <w:tc>
          <w:tcPr>
            <w:tcW w:w="1672" w:type="pct"/>
          </w:tcPr>
          <w:p w14:paraId="02547537"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Dožiadané dozorné orgány poskytnú informácie požadované inými dozornými orgánmi spravidla elektronickými prostriedkami, pričom používajú štandardizovaný formát.</w:t>
            </w:r>
          </w:p>
        </w:tc>
        <w:tc>
          <w:tcPr>
            <w:tcW w:w="186" w:type="pct"/>
          </w:tcPr>
          <w:p w14:paraId="7D217B4B" w14:textId="54E1A7D5" w:rsidR="00B55CF6" w:rsidRPr="002B6B99" w:rsidRDefault="00B55CF6" w:rsidP="001D2B0E">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0883F4EC" w14:textId="79793735" w:rsidR="00B55CF6" w:rsidRPr="002B6B99" w:rsidRDefault="00B55CF6" w:rsidP="001D2B0E">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návrh zákona</w:t>
            </w:r>
          </w:p>
        </w:tc>
        <w:tc>
          <w:tcPr>
            <w:tcW w:w="236" w:type="pct"/>
          </w:tcPr>
          <w:p w14:paraId="7F4600A3"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w:t>
            </w:r>
            <w:r>
              <w:rPr>
                <w:rFonts w:ascii="Times New Roman" w:hAnsi="Times New Roman" w:cs="Times New Roman"/>
                <w:sz w:val="20"/>
                <w:szCs w:val="20"/>
              </w:rPr>
              <w:t xml:space="preserve"> 82</w:t>
            </w:r>
          </w:p>
          <w:p w14:paraId="3B935C8F"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O: 2</w:t>
            </w:r>
          </w:p>
          <w:p w14:paraId="1F52B0A5" w14:textId="77777777" w:rsidR="00B55CF6" w:rsidRPr="002B6B99" w:rsidRDefault="00B55CF6"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t>P: l</w:t>
            </w:r>
          </w:p>
          <w:p w14:paraId="424F637D" w14:textId="77777777" w:rsidR="00B55CF6" w:rsidRPr="002B6B99" w:rsidRDefault="00B55CF6" w:rsidP="00490442">
            <w:pPr>
              <w:pStyle w:val="Bezriadkovania"/>
              <w:jc w:val="center"/>
              <w:rPr>
                <w:rFonts w:ascii="Times New Roman" w:hAnsi="Times New Roman" w:cs="Times New Roman"/>
                <w:sz w:val="20"/>
                <w:szCs w:val="20"/>
              </w:rPr>
            </w:pPr>
          </w:p>
          <w:p w14:paraId="7AA87910" w14:textId="77777777" w:rsidR="00B55CF6" w:rsidRPr="002B6B99" w:rsidRDefault="00B55CF6" w:rsidP="00490442">
            <w:pPr>
              <w:pStyle w:val="Bezriadkovania"/>
              <w:jc w:val="center"/>
              <w:rPr>
                <w:rFonts w:ascii="Times New Roman" w:hAnsi="Times New Roman" w:cs="Times New Roman"/>
                <w:sz w:val="20"/>
                <w:szCs w:val="20"/>
              </w:rPr>
            </w:pPr>
          </w:p>
          <w:p w14:paraId="4957B1EA" w14:textId="635CEEE7" w:rsidR="00B55CF6" w:rsidRPr="002B6B99" w:rsidRDefault="00B55CF6" w:rsidP="001D2B0E">
            <w:pPr>
              <w:pStyle w:val="Bezriadkovania"/>
              <w:jc w:val="center"/>
              <w:rPr>
                <w:rFonts w:ascii="Times New Roman" w:hAnsi="Times New Roman" w:cs="Times New Roman"/>
                <w:sz w:val="20"/>
                <w:szCs w:val="20"/>
              </w:rPr>
            </w:pPr>
          </w:p>
        </w:tc>
        <w:tc>
          <w:tcPr>
            <w:tcW w:w="1763" w:type="pct"/>
          </w:tcPr>
          <w:p w14:paraId="06D39F90" w14:textId="77777777" w:rsidR="00B55CF6" w:rsidRDefault="00B55CF6" w:rsidP="00490442">
            <w:pPr>
              <w:pStyle w:val="Bezriadkovania"/>
              <w:jc w:val="both"/>
              <w:rPr>
                <w:rFonts w:ascii="Times New Roman" w:hAnsi="Times New Roman" w:cs="Times New Roman"/>
                <w:sz w:val="20"/>
                <w:szCs w:val="20"/>
              </w:rPr>
            </w:pPr>
          </w:p>
          <w:p w14:paraId="7F9D1AF8" w14:textId="77777777" w:rsidR="00B55CF6" w:rsidRPr="002B6B99" w:rsidRDefault="00B55CF6" w:rsidP="00490442">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44512FFB" w14:textId="49209D1F" w:rsidR="00B55CF6" w:rsidRPr="002B6B99" w:rsidRDefault="00B55CF6" w:rsidP="001D2B0E">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spolupracuje s inými dozornými orgánmi Európskej únie vrátane výmeny informácií a poskytuje im vzájomnú pomoc s cieľom zabezpečiť spoločný postup pri ochrane osobných údajov podľa toht</w:t>
            </w:r>
            <w:r>
              <w:rPr>
                <w:rFonts w:ascii="Times New Roman" w:hAnsi="Times New Roman" w:cs="Times New Roman"/>
                <w:sz w:val="20"/>
                <w:szCs w:val="20"/>
              </w:rPr>
              <w:t>o zákona a osobitného predpisu.</w:t>
            </w:r>
            <w:r w:rsidRPr="007B1A0B">
              <w:rPr>
                <w:rFonts w:ascii="Times New Roman" w:hAnsi="Times New Roman" w:cs="Times New Roman"/>
                <w:sz w:val="20"/>
                <w:szCs w:val="20"/>
                <w:vertAlign w:val="superscript"/>
              </w:rPr>
              <w:t>34</w:t>
            </w:r>
            <w:r w:rsidRPr="007B1A0B">
              <w:rPr>
                <w:rFonts w:ascii="Times New Roman" w:hAnsi="Times New Roman" w:cs="Times New Roman"/>
                <w:sz w:val="20"/>
                <w:szCs w:val="20"/>
              </w:rPr>
              <w:t>)</w:t>
            </w:r>
          </w:p>
        </w:tc>
        <w:tc>
          <w:tcPr>
            <w:tcW w:w="201" w:type="pct"/>
          </w:tcPr>
          <w:p w14:paraId="79AA7F14" w14:textId="4E1F76C7" w:rsidR="00B55CF6" w:rsidRPr="002B6B99" w:rsidRDefault="00B55CF6"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CDA2CBC" w14:textId="77777777" w:rsidR="00B55CF6" w:rsidRPr="002B6B99" w:rsidRDefault="00B55CF6" w:rsidP="001D2B0E">
            <w:pPr>
              <w:pStyle w:val="Bezriadkovania"/>
              <w:jc w:val="both"/>
              <w:rPr>
                <w:rFonts w:ascii="Times New Roman" w:hAnsi="Times New Roman" w:cs="Times New Roman"/>
                <w:sz w:val="20"/>
                <w:szCs w:val="20"/>
              </w:rPr>
            </w:pPr>
          </w:p>
        </w:tc>
      </w:tr>
      <w:tr w:rsidR="00B55CF6" w:rsidRPr="002B6B99" w14:paraId="6425C6C1" w14:textId="77777777" w:rsidTr="008B00BA">
        <w:tc>
          <w:tcPr>
            <w:tcW w:w="222" w:type="pct"/>
          </w:tcPr>
          <w:p w14:paraId="1BC2E01E"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Č: 50</w:t>
            </w:r>
          </w:p>
          <w:p w14:paraId="1E1C93E0"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O: 7</w:t>
            </w:r>
          </w:p>
        </w:tc>
        <w:tc>
          <w:tcPr>
            <w:tcW w:w="1672" w:type="pct"/>
          </w:tcPr>
          <w:p w14:paraId="4961BBF6" w14:textId="77777777" w:rsidR="00B55CF6" w:rsidRPr="002B6B99" w:rsidRDefault="00B55CF6" w:rsidP="001D2B0E">
            <w:pPr>
              <w:pStyle w:val="Bezriadkovania"/>
              <w:jc w:val="both"/>
              <w:rPr>
                <w:rFonts w:ascii="Times New Roman" w:hAnsi="Times New Roman" w:cs="Times New Roman"/>
                <w:sz w:val="20"/>
                <w:szCs w:val="20"/>
              </w:rPr>
            </w:pPr>
            <w:r w:rsidRPr="002B6B99">
              <w:rPr>
                <w:rFonts w:ascii="Times New Roman" w:hAnsi="Times New Roman" w:cs="Times New Roman"/>
                <w:sz w:val="20"/>
                <w:szCs w:val="20"/>
              </w:rPr>
              <w:t>Dožiadané dozorné orgány neúčtujú za opatrenie, ktoré vykonali na základe žiadosti o vzájomnú pomoc, žiadny poplatok. Dozorné orgány sa môžu dohodnúť na pravidlách vzájomnej náhrady v prípade špecifických výdavkov, ktoré vyplývajú z poskytnutia vzájomnej pomoci za výnimočných okolností.</w:t>
            </w:r>
          </w:p>
        </w:tc>
        <w:tc>
          <w:tcPr>
            <w:tcW w:w="186" w:type="pct"/>
          </w:tcPr>
          <w:p w14:paraId="4574A010" w14:textId="4DDE9D7F" w:rsidR="00B55CF6" w:rsidRPr="002B6B99" w:rsidRDefault="00B55CF6" w:rsidP="001D2B0E">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62D5B88" w14:textId="2351005E" w:rsidR="00B55CF6" w:rsidRPr="002B6B99" w:rsidRDefault="00B55CF6" w:rsidP="001D2B0E">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návrh zákona</w:t>
            </w:r>
          </w:p>
        </w:tc>
        <w:tc>
          <w:tcPr>
            <w:tcW w:w="236" w:type="pct"/>
          </w:tcPr>
          <w:p w14:paraId="60BC92F4"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w:t>
            </w:r>
            <w:r>
              <w:rPr>
                <w:rFonts w:ascii="Times New Roman" w:hAnsi="Times New Roman" w:cs="Times New Roman"/>
                <w:sz w:val="20"/>
                <w:szCs w:val="20"/>
              </w:rPr>
              <w:t xml:space="preserve"> 82</w:t>
            </w:r>
          </w:p>
          <w:p w14:paraId="3D5E8258" w14:textId="77777777" w:rsidR="00B55CF6" w:rsidRPr="002B6B99" w:rsidRDefault="00B55CF6" w:rsidP="0049044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O: 2</w:t>
            </w:r>
          </w:p>
          <w:p w14:paraId="6DBB2C6D" w14:textId="77777777" w:rsidR="00B55CF6" w:rsidRPr="002B6B99" w:rsidRDefault="00B55CF6"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t>P: l</w:t>
            </w:r>
          </w:p>
          <w:p w14:paraId="40A45639" w14:textId="77777777" w:rsidR="00B55CF6" w:rsidRPr="002B6B99" w:rsidRDefault="00B55CF6" w:rsidP="00490442">
            <w:pPr>
              <w:pStyle w:val="Bezriadkovania"/>
              <w:jc w:val="center"/>
              <w:rPr>
                <w:rFonts w:ascii="Times New Roman" w:hAnsi="Times New Roman" w:cs="Times New Roman"/>
                <w:sz w:val="20"/>
                <w:szCs w:val="20"/>
              </w:rPr>
            </w:pPr>
          </w:p>
          <w:p w14:paraId="7B8C8F83" w14:textId="77777777" w:rsidR="00B55CF6" w:rsidRPr="002B6B99" w:rsidRDefault="00B55CF6" w:rsidP="00490442">
            <w:pPr>
              <w:pStyle w:val="Bezriadkovania"/>
              <w:jc w:val="center"/>
              <w:rPr>
                <w:rFonts w:ascii="Times New Roman" w:hAnsi="Times New Roman" w:cs="Times New Roman"/>
                <w:sz w:val="20"/>
                <w:szCs w:val="20"/>
              </w:rPr>
            </w:pPr>
          </w:p>
          <w:p w14:paraId="351D4274" w14:textId="5FA1E434" w:rsidR="00B55CF6" w:rsidRPr="002B6B99" w:rsidRDefault="00B55CF6" w:rsidP="001D2B0E">
            <w:pPr>
              <w:pStyle w:val="Bezriadkovania"/>
              <w:jc w:val="center"/>
              <w:rPr>
                <w:rFonts w:ascii="Times New Roman" w:hAnsi="Times New Roman" w:cs="Times New Roman"/>
                <w:sz w:val="20"/>
                <w:szCs w:val="20"/>
              </w:rPr>
            </w:pPr>
          </w:p>
        </w:tc>
        <w:tc>
          <w:tcPr>
            <w:tcW w:w="1763" w:type="pct"/>
          </w:tcPr>
          <w:p w14:paraId="1AD149CD" w14:textId="77777777" w:rsidR="00B55CF6" w:rsidRDefault="00B55CF6" w:rsidP="00490442">
            <w:pPr>
              <w:pStyle w:val="Bezriadkovania"/>
              <w:jc w:val="both"/>
              <w:rPr>
                <w:rFonts w:ascii="Times New Roman" w:hAnsi="Times New Roman" w:cs="Times New Roman"/>
                <w:sz w:val="20"/>
                <w:szCs w:val="20"/>
              </w:rPr>
            </w:pPr>
          </w:p>
          <w:p w14:paraId="6A09100B" w14:textId="77777777" w:rsidR="00B55CF6" w:rsidRPr="002B6B99" w:rsidRDefault="00B55CF6" w:rsidP="00490442">
            <w:pPr>
              <w:pStyle w:val="Bezriadkovania"/>
              <w:jc w:val="both"/>
              <w:rPr>
                <w:rFonts w:ascii="Times New Roman" w:hAnsi="Times New Roman" w:cs="Times New Roman"/>
                <w:sz w:val="20"/>
                <w:szCs w:val="20"/>
              </w:rPr>
            </w:pPr>
            <w:r>
              <w:rPr>
                <w:rFonts w:ascii="Times New Roman" w:hAnsi="Times New Roman" w:cs="Times New Roman"/>
                <w:sz w:val="20"/>
                <w:szCs w:val="20"/>
              </w:rPr>
              <w:t>Úrad</w:t>
            </w:r>
          </w:p>
          <w:p w14:paraId="3E8B3202" w14:textId="78B95647" w:rsidR="00B55CF6" w:rsidRPr="002B6B99" w:rsidRDefault="00B55CF6" w:rsidP="001D2B0E">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spolupracuje s inými dozornými orgánmi Európskej únie vrátane výmeny informácií a poskytuje im vzájomnú pomoc s cieľom zabezpečiť spoločný postup pri ochrane osobných údajov podľa toht</w:t>
            </w:r>
            <w:r>
              <w:rPr>
                <w:rFonts w:ascii="Times New Roman" w:hAnsi="Times New Roman" w:cs="Times New Roman"/>
                <w:sz w:val="20"/>
                <w:szCs w:val="20"/>
              </w:rPr>
              <w:t>o zákona a osobitného predpisu.</w:t>
            </w:r>
            <w:r w:rsidRPr="007B1A0B">
              <w:rPr>
                <w:rFonts w:ascii="Times New Roman" w:hAnsi="Times New Roman" w:cs="Times New Roman"/>
                <w:sz w:val="20"/>
                <w:szCs w:val="20"/>
                <w:vertAlign w:val="superscript"/>
              </w:rPr>
              <w:t>34</w:t>
            </w:r>
            <w:r w:rsidRPr="007B1A0B">
              <w:rPr>
                <w:rFonts w:ascii="Times New Roman" w:hAnsi="Times New Roman" w:cs="Times New Roman"/>
                <w:sz w:val="20"/>
                <w:szCs w:val="20"/>
              </w:rPr>
              <w:t>)</w:t>
            </w:r>
          </w:p>
        </w:tc>
        <w:tc>
          <w:tcPr>
            <w:tcW w:w="201" w:type="pct"/>
          </w:tcPr>
          <w:p w14:paraId="7D0A56B5" w14:textId="6F416A7F" w:rsidR="00B55CF6" w:rsidRPr="002B6B99" w:rsidRDefault="00B55CF6"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0AD51BF" w14:textId="77777777" w:rsidR="00B55CF6" w:rsidRPr="002B6B99" w:rsidRDefault="00B55CF6" w:rsidP="001D2B0E">
            <w:pPr>
              <w:pStyle w:val="Bezriadkovania"/>
              <w:jc w:val="both"/>
              <w:rPr>
                <w:rFonts w:ascii="Times New Roman" w:hAnsi="Times New Roman" w:cs="Times New Roman"/>
                <w:sz w:val="20"/>
                <w:szCs w:val="20"/>
              </w:rPr>
            </w:pPr>
          </w:p>
        </w:tc>
      </w:tr>
      <w:tr w:rsidR="00817AE7" w:rsidRPr="00FD7415" w14:paraId="0A500308" w14:textId="77777777" w:rsidTr="008B00BA">
        <w:tc>
          <w:tcPr>
            <w:tcW w:w="222" w:type="pct"/>
          </w:tcPr>
          <w:p w14:paraId="1846C71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50</w:t>
            </w:r>
          </w:p>
          <w:p w14:paraId="6E4F685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8</w:t>
            </w:r>
          </w:p>
        </w:tc>
        <w:tc>
          <w:tcPr>
            <w:tcW w:w="1672" w:type="pct"/>
          </w:tcPr>
          <w:p w14:paraId="7762759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môže prostredníctvom vykonávacích aktov spresniť formát a postupy pre vzájomnú pomoc uvedené v tomto článku a opatrenia na výmenu informácií elektronickými prostriedkami medzi dozornými orgánmi navzájom, ako aj medzi dozornými orgánmi a Výborom. Uvedené vykonávacie akty sa prijmú v súlade s postupom preskúmania uvedeným v článku 58 ods. 2.</w:t>
            </w:r>
          </w:p>
        </w:tc>
        <w:tc>
          <w:tcPr>
            <w:tcW w:w="186" w:type="pct"/>
          </w:tcPr>
          <w:p w14:paraId="17454313"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572AEC12"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24AF42E9"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72A6AC59"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7F2ECC03"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41558EB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1524C00A" w14:textId="77777777" w:rsidTr="008B00BA">
        <w:tc>
          <w:tcPr>
            <w:tcW w:w="222" w:type="pct"/>
          </w:tcPr>
          <w:p w14:paraId="3A90FE8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51</w:t>
            </w:r>
          </w:p>
          <w:p w14:paraId="6780885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48FB0D2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Výbor zriadený nariadením (EÚ) 2016/679 plní v súvislosti so spracúvaním patriacim do rozsahu pôsobnosti tejto smernice všetky tieto úlohy:</w:t>
            </w:r>
          </w:p>
          <w:p w14:paraId="6235718E" w14:textId="77777777" w:rsidR="00817AE7" w:rsidRPr="00FD7415" w:rsidRDefault="00817AE7" w:rsidP="00714A9F">
            <w:pPr>
              <w:pStyle w:val="Bezriadkovania"/>
              <w:numPr>
                <w:ilvl w:val="0"/>
                <w:numId w:val="3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poskytuje Komisii poradenstvo v akejkoľvek otázke týkajúcej sa ochrany osobných údajov v Únii vrátane akýchkoľvek navrhovaných zmien tejto smernice;</w:t>
            </w:r>
          </w:p>
          <w:p w14:paraId="3752383E" w14:textId="77777777" w:rsidR="00817AE7" w:rsidRPr="00FD7415" w:rsidRDefault="00817AE7" w:rsidP="00714A9F">
            <w:pPr>
              <w:pStyle w:val="Bezriadkovania"/>
              <w:numPr>
                <w:ilvl w:val="0"/>
                <w:numId w:val="3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preskúmava z vlastnej iniciatívy, na žiadosť svojich členov alebo na žiadosť Komisie akúkoľvek otázku týkajúcu sa uplatňovania tejto smernice a vydáva usmernenia, odporúčania a najlepšie postupy s cieľom podnietiť konzistentné uplatňovanie tejto smernice;</w:t>
            </w:r>
          </w:p>
          <w:p w14:paraId="68446C53" w14:textId="77777777" w:rsidR="00817AE7" w:rsidRPr="00FD7415" w:rsidRDefault="00817AE7" w:rsidP="00714A9F">
            <w:pPr>
              <w:pStyle w:val="Bezriadkovania"/>
              <w:numPr>
                <w:ilvl w:val="0"/>
                <w:numId w:val="3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vypracúva usmernenia pre dozorné orgány, pokiaľ ide o uplatňovanie opatrení uvedených v článku 47 ods. 1 a 3;</w:t>
            </w:r>
          </w:p>
          <w:p w14:paraId="23FCA923" w14:textId="77777777" w:rsidR="00817AE7" w:rsidRPr="00FD7415" w:rsidRDefault="00817AE7" w:rsidP="00714A9F">
            <w:pPr>
              <w:pStyle w:val="Bezriadkovania"/>
              <w:numPr>
                <w:ilvl w:val="0"/>
                <w:numId w:val="3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vydáva usmernenia, odporúčania a najlepšie postupy v súlade s písmenom b) tohto pododseku na konštatovanie porušení ochrany osobných údajov a určenie zbytočného odkladu uvedeného v článku 30 ods. 1 a 2, ako aj osobitných okolností, za ktorých sa od prevádzkovateľa alebo sprostredkovateľa vyžaduje, aby oznámili porušenie ochrany osobných údajov;</w:t>
            </w:r>
          </w:p>
          <w:p w14:paraId="2EF1564B" w14:textId="77777777" w:rsidR="00817AE7" w:rsidRPr="00FD7415" w:rsidRDefault="00817AE7" w:rsidP="00714A9F">
            <w:pPr>
              <w:pStyle w:val="Bezriadkovania"/>
              <w:numPr>
                <w:ilvl w:val="0"/>
                <w:numId w:val="3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lastRenderedPageBreak/>
              <w:t>vydáva usmernenia, odporúčania a najlepšie postupy v súlade s písmenom b) tohto pododseku týkajúce sa okolností, za ktorých porušenie ochrany osobných údajov pravdepodobne povedie k vysokému riziku pre práva a slobody fyzických osôb uvedených v článku 31 ods. 1;</w:t>
            </w:r>
          </w:p>
          <w:p w14:paraId="7B884605" w14:textId="77777777" w:rsidR="00817AE7" w:rsidRPr="00FD7415" w:rsidRDefault="00817AE7" w:rsidP="00714A9F">
            <w:pPr>
              <w:pStyle w:val="Bezriadkovania"/>
              <w:numPr>
                <w:ilvl w:val="0"/>
                <w:numId w:val="3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preskúmava praktické uplatňovanie usmernení, odporúčaní a najlepších postupov uvedených v písmenách b) a c);</w:t>
            </w:r>
          </w:p>
          <w:p w14:paraId="35F338A9" w14:textId="77777777" w:rsidR="00817AE7" w:rsidRPr="00FD7415" w:rsidRDefault="00817AE7" w:rsidP="00714A9F">
            <w:pPr>
              <w:pStyle w:val="Bezriadkovania"/>
              <w:numPr>
                <w:ilvl w:val="0"/>
                <w:numId w:val="3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poskytuje Komisii stanovisko, v ktorom sa posúdi primeranosť úrovne ochrany v tretej krajine, území alebo jednom či viacerých určených sektorov v tretej krajine, alebo medzinárodnej organizácii, ako aj to, či uvedená tretia krajina, územie, určený sektor alebo medzinárodná organizácia už nezabezpečujú primeranú úroveň ochrany;</w:t>
            </w:r>
          </w:p>
          <w:p w14:paraId="4ED17533" w14:textId="77777777" w:rsidR="00817AE7" w:rsidRPr="00FD7415" w:rsidRDefault="00817AE7" w:rsidP="00714A9F">
            <w:pPr>
              <w:pStyle w:val="Bezriadkovania"/>
              <w:numPr>
                <w:ilvl w:val="0"/>
                <w:numId w:val="3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podporuje spoluprácu a účinnú dvojstrannú a mnohostrannú výmenu informácií a najlepších postupov medzi dozornými orgánmi;</w:t>
            </w:r>
          </w:p>
          <w:p w14:paraId="5489FC25" w14:textId="77777777" w:rsidR="00817AE7" w:rsidRPr="00FD7415" w:rsidRDefault="00817AE7" w:rsidP="00714A9F">
            <w:pPr>
              <w:pStyle w:val="Bezriadkovania"/>
              <w:numPr>
                <w:ilvl w:val="0"/>
                <w:numId w:val="3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podporuje spoločné programy odborného vzdelávania a uľahčuje výmeny zamestnancov medzi dozornými orgánmi a podľa potreby aj s dozornými orgánmi tretích krajín či s medzinárodnými organizáciami;</w:t>
            </w:r>
          </w:p>
          <w:p w14:paraId="4C9AF061" w14:textId="77777777" w:rsidR="00817AE7" w:rsidRPr="00FD7415" w:rsidRDefault="00817AE7" w:rsidP="00714A9F">
            <w:pPr>
              <w:pStyle w:val="Bezriadkovania"/>
              <w:numPr>
                <w:ilvl w:val="0"/>
                <w:numId w:val="35"/>
              </w:numPr>
              <w:ind w:left="284" w:hanging="284"/>
              <w:jc w:val="both"/>
              <w:rPr>
                <w:rFonts w:ascii="Times New Roman" w:hAnsi="Times New Roman" w:cs="Times New Roman"/>
                <w:sz w:val="20"/>
                <w:szCs w:val="20"/>
              </w:rPr>
            </w:pPr>
            <w:r w:rsidRPr="00FD7415">
              <w:rPr>
                <w:rFonts w:ascii="Times New Roman" w:hAnsi="Times New Roman" w:cs="Times New Roman"/>
                <w:sz w:val="20"/>
                <w:szCs w:val="20"/>
              </w:rPr>
              <w:t>podporuje výmenu poznatkov a dokumentácie s dozornými orgánmi z celého sveta, pokiaľ ide o právne predpisy na ochranu údajov a prax v tejto oblasti.</w:t>
            </w:r>
          </w:p>
          <w:p w14:paraId="6F04AA6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Pokiaľ ide o písmeno g) prvého pododseku, Komisia poskytne Výboru všetku potrebnú dokumentáciu vrátane korešpondencie s vládou tretej krajiny, územím alebo určeným sektorom v uvedenej tretej krajine alebo s medzinárodnou organizáciou.</w:t>
            </w:r>
          </w:p>
        </w:tc>
        <w:tc>
          <w:tcPr>
            <w:tcW w:w="186" w:type="pct"/>
          </w:tcPr>
          <w:p w14:paraId="21092FB8"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lastRenderedPageBreak/>
              <w:t>n. a.</w:t>
            </w:r>
          </w:p>
        </w:tc>
        <w:tc>
          <w:tcPr>
            <w:tcW w:w="325" w:type="pct"/>
          </w:tcPr>
          <w:p w14:paraId="78786FA5"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3F6009EC"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62697BAC"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03BA66A1"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20FFEC9B"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4EC0FC1A" w14:textId="77777777" w:rsidTr="008B00BA">
        <w:tc>
          <w:tcPr>
            <w:tcW w:w="222" w:type="pct"/>
          </w:tcPr>
          <w:p w14:paraId="3DE80F48" w14:textId="77777777" w:rsidR="00817AE7" w:rsidRPr="00FD7415" w:rsidRDefault="00817AE7" w:rsidP="00714A9F">
            <w:pPr>
              <w:pStyle w:val="Normlny1"/>
              <w:spacing w:before="0" w:beforeAutospacing="0" w:after="0" w:afterAutospacing="0"/>
              <w:jc w:val="both"/>
              <w:rPr>
                <w:sz w:val="20"/>
                <w:szCs w:val="20"/>
              </w:rPr>
            </w:pPr>
            <w:r w:rsidRPr="00FD7415">
              <w:rPr>
                <w:sz w:val="20"/>
                <w:szCs w:val="20"/>
              </w:rPr>
              <w:lastRenderedPageBreak/>
              <w:t>Č: 51</w:t>
            </w:r>
          </w:p>
          <w:p w14:paraId="0A9F1A39" w14:textId="77777777" w:rsidR="00817AE7" w:rsidRPr="00FD7415" w:rsidRDefault="00817AE7" w:rsidP="00714A9F">
            <w:pPr>
              <w:pStyle w:val="Normlny1"/>
              <w:spacing w:before="0" w:beforeAutospacing="0" w:after="0" w:afterAutospacing="0"/>
              <w:jc w:val="both"/>
              <w:rPr>
                <w:sz w:val="20"/>
                <w:szCs w:val="20"/>
              </w:rPr>
            </w:pPr>
            <w:r w:rsidRPr="00FD7415">
              <w:rPr>
                <w:sz w:val="20"/>
                <w:szCs w:val="20"/>
              </w:rPr>
              <w:t>O: 2</w:t>
            </w:r>
          </w:p>
        </w:tc>
        <w:tc>
          <w:tcPr>
            <w:tcW w:w="1672" w:type="pct"/>
          </w:tcPr>
          <w:p w14:paraId="14BDA0C0" w14:textId="77777777" w:rsidR="00817AE7" w:rsidRPr="00FD7415" w:rsidRDefault="00817AE7" w:rsidP="00714A9F">
            <w:pPr>
              <w:pStyle w:val="Normlny1"/>
              <w:spacing w:before="0" w:beforeAutospacing="0" w:after="0" w:afterAutospacing="0"/>
              <w:jc w:val="both"/>
              <w:rPr>
                <w:sz w:val="20"/>
                <w:szCs w:val="20"/>
              </w:rPr>
            </w:pPr>
            <w:r w:rsidRPr="00FD7415">
              <w:rPr>
                <w:sz w:val="20"/>
                <w:szCs w:val="20"/>
              </w:rPr>
              <w:t>Ak Komisia požiada Výbor o radu, môže uviesť lehotu, pričom zohľadní naliehavosť danej záležitosti.</w:t>
            </w:r>
          </w:p>
        </w:tc>
        <w:tc>
          <w:tcPr>
            <w:tcW w:w="186" w:type="pct"/>
          </w:tcPr>
          <w:p w14:paraId="49CCA763" w14:textId="77777777" w:rsidR="00817AE7" w:rsidRPr="00FD7415" w:rsidRDefault="00817AE7" w:rsidP="00BD65B8">
            <w:pPr>
              <w:pStyle w:val="Normlny1"/>
              <w:spacing w:before="0" w:beforeAutospacing="0" w:after="0" w:afterAutospacing="0"/>
              <w:jc w:val="center"/>
              <w:rPr>
                <w:sz w:val="20"/>
                <w:szCs w:val="20"/>
              </w:rPr>
            </w:pPr>
            <w:r w:rsidRPr="00FD7415">
              <w:rPr>
                <w:sz w:val="20"/>
                <w:szCs w:val="20"/>
              </w:rPr>
              <w:t>n. a.</w:t>
            </w:r>
          </w:p>
        </w:tc>
        <w:tc>
          <w:tcPr>
            <w:tcW w:w="325" w:type="pct"/>
          </w:tcPr>
          <w:p w14:paraId="4B3E5F4D" w14:textId="77777777" w:rsidR="00817AE7" w:rsidRPr="00FD7415" w:rsidRDefault="00817AE7" w:rsidP="00DD5982">
            <w:pPr>
              <w:pStyle w:val="Normlny1"/>
              <w:spacing w:before="0" w:beforeAutospacing="0" w:after="0" w:afterAutospacing="0"/>
              <w:jc w:val="center"/>
              <w:rPr>
                <w:sz w:val="20"/>
                <w:szCs w:val="20"/>
              </w:rPr>
            </w:pPr>
          </w:p>
        </w:tc>
        <w:tc>
          <w:tcPr>
            <w:tcW w:w="236" w:type="pct"/>
          </w:tcPr>
          <w:p w14:paraId="32DADAC0" w14:textId="77777777" w:rsidR="00817AE7" w:rsidRPr="00FD7415" w:rsidRDefault="00817AE7" w:rsidP="00DD5982">
            <w:pPr>
              <w:pStyle w:val="Normlny1"/>
              <w:spacing w:before="0" w:beforeAutospacing="0" w:after="0" w:afterAutospacing="0"/>
              <w:jc w:val="center"/>
              <w:rPr>
                <w:sz w:val="20"/>
                <w:szCs w:val="20"/>
              </w:rPr>
            </w:pPr>
          </w:p>
        </w:tc>
        <w:tc>
          <w:tcPr>
            <w:tcW w:w="1763" w:type="pct"/>
          </w:tcPr>
          <w:p w14:paraId="1106C00F" w14:textId="77777777" w:rsidR="00817AE7" w:rsidRPr="00FD7415" w:rsidRDefault="00817AE7" w:rsidP="00714A9F">
            <w:pPr>
              <w:pStyle w:val="Normlny1"/>
              <w:spacing w:before="0" w:beforeAutospacing="0" w:after="0" w:afterAutospacing="0"/>
              <w:jc w:val="both"/>
              <w:rPr>
                <w:sz w:val="20"/>
                <w:szCs w:val="20"/>
              </w:rPr>
            </w:pPr>
          </w:p>
        </w:tc>
        <w:tc>
          <w:tcPr>
            <w:tcW w:w="201" w:type="pct"/>
          </w:tcPr>
          <w:p w14:paraId="4B02BDCA" w14:textId="77777777" w:rsidR="00817AE7" w:rsidRPr="00FD7415" w:rsidRDefault="00817AE7" w:rsidP="00714A9F">
            <w:pPr>
              <w:pStyle w:val="Normlny1"/>
              <w:spacing w:before="0" w:beforeAutospacing="0" w:after="0" w:afterAutospacing="0"/>
              <w:jc w:val="both"/>
              <w:rPr>
                <w:sz w:val="20"/>
                <w:szCs w:val="20"/>
              </w:rPr>
            </w:pPr>
          </w:p>
        </w:tc>
        <w:tc>
          <w:tcPr>
            <w:tcW w:w="395" w:type="pct"/>
          </w:tcPr>
          <w:p w14:paraId="4337CD04" w14:textId="77777777" w:rsidR="00817AE7" w:rsidRPr="00FD7415" w:rsidRDefault="00817AE7" w:rsidP="00714A9F">
            <w:pPr>
              <w:pStyle w:val="Normlny1"/>
              <w:spacing w:before="0" w:beforeAutospacing="0" w:after="0" w:afterAutospacing="0"/>
              <w:jc w:val="both"/>
              <w:rPr>
                <w:sz w:val="20"/>
                <w:szCs w:val="20"/>
              </w:rPr>
            </w:pPr>
          </w:p>
        </w:tc>
      </w:tr>
      <w:tr w:rsidR="00817AE7" w:rsidRPr="00FD7415" w14:paraId="02E9C2E6" w14:textId="77777777" w:rsidTr="008B00BA">
        <w:tc>
          <w:tcPr>
            <w:tcW w:w="222" w:type="pct"/>
          </w:tcPr>
          <w:p w14:paraId="5C944FA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51</w:t>
            </w:r>
          </w:p>
          <w:p w14:paraId="40BFB9B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16438BD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Výbor zasiela svoje stanoviská, usmernenia, odporúčania a najlepšie postupy Komisii a výboru uvedenému v článku 58 ods. 1 a zverejňuje ich.</w:t>
            </w:r>
          </w:p>
        </w:tc>
        <w:tc>
          <w:tcPr>
            <w:tcW w:w="186" w:type="pct"/>
          </w:tcPr>
          <w:p w14:paraId="3858E7CA"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45C0EFB2"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15B86C2A"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5F1A3B55"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0C630EF0"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4F40C59C"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259EC329" w14:textId="77777777" w:rsidTr="008B00BA">
        <w:tc>
          <w:tcPr>
            <w:tcW w:w="222" w:type="pct"/>
          </w:tcPr>
          <w:p w14:paraId="5CE6A12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51</w:t>
            </w:r>
          </w:p>
          <w:p w14:paraId="16C07C4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716D9CD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informuje Výbor o tom, aké opatrenia prijala na základe jeho stanovísk, usmernení, odporúčaní a najlepších postupov.</w:t>
            </w:r>
          </w:p>
        </w:tc>
        <w:tc>
          <w:tcPr>
            <w:tcW w:w="186" w:type="pct"/>
          </w:tcPr>
          <w:p w14:paraId="1526E283"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0FCC7F8E"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33461466"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22894E2B"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08889B8B"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7BC3E7C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3853221" w14:textId="77777777" w:rsidTr="008B00BA">
        <w:tc>
          <w:tcPr>
            <w:tcW w:w="222" w:type="pct"/>
          </w:tcPr>
          <w:p w14:paraId="56B1D30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52</w:t>
            </w:r>
          </w:p>
          <w:p w14:paraId="7EF9E39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539E456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Bez toho, aby boli dotknuté akékoľvek iné správne alebo súdne prostriedky nápravy, členské štáty stanovia, že každá dotknutá osoba má právo podať sťažnosť dozornému orgánu, ak sa domnieva, že spracúvanie osobných údajov, ktoré sa jej týka, je v rozpore s ustanoveniami prijatými podľa tejto smernice.</w:t>
            </w:r>
          </w:p>
        </w:tc>
        <w:tc>
          <w:tcPr>
            <w:tcW w:w="186" w:type="pct"/>
          </w:tcPr>
          <w:p w14:paraId="79DA010B" w14:textId="19B92D85"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B6707C5" w14:textId="5CD19739" w:rsidR="00817AE7" w:rsidRPr="00FD7415" w:rsidRDefault="00817AE7" w:rsidP="00DD598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návrh zákona</w:t>
            </w:r>
          </w:p>
        </w:tc>
        <w:tc>
          <w:tcPr>
            <w:tcW w:w="236" w:type="pct"/>
          </w:tcPr>
          <w:p w14:paraId="7AA1E54F" w14:textId="43240588" w:rsidR="00817AE7" w:rsidRPr="00FD7415" w:rsidRDefault="00490442"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101</w:t>
            </w:r>
          </w:p>
          <w:p w14:paraId="2FE6F240"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49E8401D" w14:textId="46BC3660" w:rsidR="00817AE7" w:rsidRPr="00FD7415" w:rsidRDefault="00490442" w:rsidP="00714A9F">
            <w:pPr>
              <w:pStyle w:val="Bezriadkovania"/>
              <w:jc w:val="both"/>
              <w:rPr>
                <w:rFonts w:ascii="Times New Roman" w:hAnsi="Times New Roman" w:cs="Times New Roman"/>
                <w:sz w:val="20"/>
                <w:szCs w:val="20"/>
              </w:rPr>
            </w:pPr>
            <w:r w:rsidRPr="00490442">
              <w:rPr>
                <w:rFonts w:ascii="Times New Roman" w:hAnsi="Times New Roman" w:cs="Times New Roman"/>
                <w:sz w:val="20"/>
                <w:szCs w:val="20"/>
              </w:rPr>
              <w:t>Konanie sa začína na návrh dotknutej osoby alebo osoby, ktorá tvrdí, že je priamo dotknutá na svojich právach ustanovených týmto zákonom (ďalej len „navrhovateľ“), alebo bez návrhu.</w:t>
            </w:r>
          </w:p>
        </w:tc>
        <w:tc>
          <w:tcPr>
            <w:tcW w:w="201" w:type="pct"/>
          </w:tcPr>
          <w:p w14:paraId="6DF08195" w14:textId="616C399F"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3EA8244B" w14:textId="77777777" w:rsidR="00817AE7" w:rsidRPr="00FD7415" w:rsidRDefault="00817AE7" w:rsidP="00714A9F">
            <w:pPr>
              <w:pStyle w:val="Bezriadkovania"/>
              <w:jc w:val="both"/>
              <w:rPr>
                <w:rFonts w:ascii="Times New Roman" w:hAnsi="Times New Roman" w:cs="Times New Roman"/>
                <w:sz w:val="20"/>
                <w:szCs w:val="20"/>
              </w:rPr>
            </w:pPr>
          </w:p>
        </w:tc>
      </w:tr>
      <w:tr w:rsidR="00490442" w:rsidRPr="000D4E22" w14:paraId="3D649762" w14:textId="77777777" w:rsidTr="008B00BA">
        <w:tc>
          <w:tcPr>
            <w:tcW w:w="222" w:type="pct"/>
          </w:tcPr>
          <w:p w14:paraId="37E0F082" w14:textId="77777777" w:rsidR="00490442" w:rsidRPr="000D4E22" w:rsidRDefault="00490442" w:rsidP="00714A9F">
            <w:pPr>
              <w:pStyle w:val="Bezriadkovania"/>
              <w:jc w:val="both"/>
              <w:rPr>
                <w:rFonts w:ascii="Times New Roman" w:hAnsi="Times New Roman" w:cs="Times New Roman"/>
                <w:sz w:val="20"/>
                <w:szCs w:val="20"/>
              </w:rPr>
            </w:pPr>
            <w:r w:rsidRPr="000D4E22">
              <w:rPr>
                <w:rFonts w:ascii="Times New Roman" w:hAnsi="Times New Roman" w:cs="Times New Roman"/>
                <w:sz w:val="20"/>
                <w:szCs w:val="20"/>
              </w:rPr>
              <w:lastRenderedPageBreak/>
              <w:t>Č: 52</w:t>
            </w:r>
          </w:p>
          <w:p w14:paraId="4B7780DF" w14:textId="77777777" w:rsidR="00490442" w:rsidRPr="000D4E22" w:rsidRDefault="00490442" w:rsidP="00714A9F">
            <w:pPr>
              <w:pStyle w:val="Bezriadkovania"/>
              <w:jc w:val="both"/>
              <w:rPr>
                <w:rFonts w:ascii="Times New Roman" w:hAnsi="Times New Roman" w:cs="Times New Roman"/>
                <w:sz w:val="20"/>
                <w:szCs w:val="20"/>
              </w:rPr>
            </w:pPr>
            <w:r w:rsidRPr="000D4E22">
              <w:rPr>
                <w:rFonts w:ascii="Times New Roman" w:hAnsi="Times New Roman" w:cs="Times New Roman"/>
                <w:sz w:val="20"/>
                <w:szCs w:val="20"/>
              </w:rPr>
              <w:t>O: 2</w:t>
            </w:r>
          </w:p>
        </w:tc>
        <w:tc>
          <w:tcPr>
            <w:tcW w:w="1672" w:type="pct"/>
          </w:tcPr>
          <w:p w14:paraId="4297B617" w14:textId="77777777" w:rsidR="00490442" w:rsidRPr="000D4E22" w:rsidRDefault="00490442" w:rsidP="00714A9F">
            <w:pPr>
              <w:pStyle w:val="Bezriadkovania"/>
              <w:jc w:val="both"/>
              <w:rPr>
                <w:rFonts w:ascii="Times New Roman" w:hAnsi="Times New Roman" w:cs="Times New Roman"/>
                <w:sz w:val="20"/>
                <w:szCs w:val="20"/>
              </w:rPr>
            </w:pPr>
            <w:r w:rsidRPr="000D4E22">
              <w:rPr>
                <w:rFonts w:ascii="Times New Roman" w:hAnsi="Times New Roman" w:cs="Times New Roman"/>
                <w:sz w:val="20"/>
                <w:szCs w:val="20"/>
              </w:rPr>
              <w:t>Členské štáty stanovia, že dozorný orgán, ktorému sa sťažnosť podala, bez zbytočného odkladu postúpi túto sťažnosť príslušnému dozornému orgánu v prípade, ak sa sťažnosť nepodá dozornému orgánu, ktorý je príslušný podľa článku 45 ods. 1. Dotknutá osoba musí byť o postúpení sťažnosti informovaná.</w:t>
            </w:r>
          </w:p>
        </w:tc>
        <w:tc>
          <w:tcPr>
            <w:tcW w:w="186" w:type="pct"/>
          </w:tcPr>
          <w:p w14:paraId="51316A58" w14:textId="5C481785" w:rsidR="00490442" w:rsidRPr="000D4E22" w:rsidRDefault="00490442"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6FC99193" w14:textId="54BB41F3" w:rsidR="00490442" w:rsidRPr="000D4E22" w:rsidRDefault="00490442"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2EDDF20D" w14:textId="77777777" w:rsidR="00490442" w:rsidRPr="00FD7415" w:rsidRDefault="00490442" w:rsidP="00490442">
            <w:pPr>
              <w:pStyle w:val="Bezriadkovania"/>
              <w:jc w:val="center"/>
              <w:rPr>
                <w:rFonts w:ascii="Times New Roman" w:hAnsi="Times New Roman" w:cs="Times New Roman"/>
                <w:sz w:val="20"/>
                <w:szCs w:val="20"/>
              </w:rPr>
            </w:pPr>
            <w:r>
              <w:rPr>
                <w:rFonts w:ascii="Times New Roman" w:hAnsi="Times New Roman" w:cs="Times New Roman"/>
                <w:sz w:val="20"/>
                <w:szCs w:val="20"/>
              </w:rPr>
              <w:t>§ 81</w:t>
            </w:r>
          </w:p>
          <w:p w14:paraId="22E2ABEA" w14:textId="139BB058" w:rsidR="00490442" w:rsidRPr="000D4E22" w:rsidRDefault="00490442" w:rsidP="002B6B99">
            <w:pPr>
              <w:pStyle w:val="Bezriadkovania"/>
              <w:jc w:val="center"/>
              <w:rPr>
                <w:rFonts w:ascii="Times New Roman" w:hAnsi="Times New Roman" w:cs="Times New Roman"/>
                <w:sz w:val="20"/>
                <w:szCs w:val="20"/>
              </w:rPr>
            </w:pPr>
            <w:r>
              <w:rPr>
                <w:rFonts w:ascii="Times New Roman" w:hAnsi="Times New Roman" w:cs="Times New Roman"/>
                <w:sz w:val="20"/>
                <w:szCs w:val="20"/>
              </w:rPr>
              <w:t>O: 1</w:t>
            </w:r>
          </w:p>
        </w:tc>
        <w:tc>
          <w:tcPr>
            <w:tcW w:w="1763" w:type="pct"/>
          </w:tcPr>
          <w:p w14:paraId="6CE9FF0E" w14:textId="56C8EEB8" w:rsidR="00490442" w:rsidRPr="000D4E22" w:rsidRDefault="00490442" w:rsidP="00714A9F">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 xml:space="preserve">Úrad je orgánom štátnej správy s celoslovenskou pôsobnosťou, ktorý sa podieľa na ochrane základných práv a slobôd fyzických osôb pri spracúvaní osobných údajov, a ktorý vykonáva dozor nad ochranou osobných údajov vrátane dozoru nad ochranou osobných údajov spracúvaných príslušnými orgánmi pri plnení úloh na účely trestného konania, ak nie je v § 82 ods. 6 a 7 ustanovené inak.  </w:t>
            </w:r>
          </w:p>
        </w:tc>
        <w:tc>
          <w:tcPr>
            <w:tcW w:w="201" w:type="pct"/>
          </w:tcPr>
          <w:p w14:paraId="67EAAE20" w14:textId="3D7ECAFB" w:rsidR="00490442" w:rsidRPr="000D4E22" w:rsidRDefault="00490442" w:rsidP="00817AE7">
            <w:pPr>
              <w:pStyle w:val="Bezriadkovania"/>
              <w:jc w:val="center"/>
              <w:rPr>
                <w:rFonts w:ascii="Times New Roman" w:hAnsi="Times New Roman" w:cs="Times New Roman"/>
                <w:sz w:val="20"/>
                <w:szCs w:val="20"/>
              </w:rPr>
            </w:pPr>
          </w:p>
        </w:tc>
        <w:tc>
          <w:tcPr>
            <w:tcW w:w="395" w:type="pct"/>
          </w:tcPr>
          <w:p w14:paraId="3126ED26" w14:textId="77777777" w:rsidR="00490442" w:rsidRPr="000D4E22" w:rsidRDefault="00490442" w:rsidP="00714A9F">
            <w:pPr>
              <w:pStyle w:val="Bezriadkovania"/>
              <w:jc w:val="both"/>
              <w:rPr>
                <w:rFonts w:ascii="Times New Roman" w:hAnsi="Times New Roman" w:cs="Times New Roman"/>
                <w:sz w:val="20"/>
                <w:szCs w:val="20"/>
              </w:rPr>
            </w:pPr>
          </w:p>
        </w:tc>
      </w:tr>
      <w:tr w:rsidR="00817AE7" w:rsidRPr="00FD7415" w14:paraId="2DAAE76D" w14:textId="77777777" w:rsidTr="008B00BA">
        <w:tc>
          <w:tcPr>
            <w:tcW w:w="222" w:type="pct"/>
          </w:tcPr>
          <w:p w14:paraId="5710568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52</w:t>
            </w:r>
          </w:p>
          <w:p w14:paraId="28D36CC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5200E6E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dozorný orgán, ktorému sa sťažnosť podala, poskytne ďalšiu pomoc na základe žiadosti dotknutej osoby.</w:t>
            </w:r>
          </w:p>
        </w:tc>
        <w:tc>
          <w:tcPr>
            <w:tcW w:w="186" w:type="pct"/>
          </w:tcPr>
          <w:p w14:paraId="07A83419" w14:textId="173A45B4" w:rsidR="00817AE7" w:rsidRPr="000D4E22" w:rsidRDefault="00817AE7" w:rsidP="00BD65B8">
            <w:pPr>
              <w:pStyle w:val="Bezriadkovania"/>
              <w:jc w:val="center"/>
              <w:rPr>
                <w:rFonts w:ascii="Times New Roman" w:hAnsi="Times New Roman" w:cs="Times New Roman"/>
                <w:sz w:val="20"/>
                <w:szCs w:val="20"/>
              </w:rPr>
            </w:pPr>
            <w:r w:rsidRPr="000D4E22">
              <w:rPr>
                <w:rFonts w:ascii="Times New Roman" w:hAnsi="Times New Roman" w:cs="Times New Roman"/>
                <w:sz w:val="20"/>
                <w:szCs w:val="20"/>
              </w:rPr>
              <w:t>N</w:t>
            </w:r>
          </w:p>
        </w:tc>
        <w:tc>
          <w:tcPr>
            <w:tcW w:w="325" w:type="pct"/>
          </w:tcPr>
          <w:p w14:paraId="5AE34B51" w14:textId="1FC06AA0" w:rsidR="00817AE7" w:rsidRPr="00FD7415" w:rsidRDefault="00817AE7" w:rsidP="00DD5982">
            <w:pPr>
              <w:pStyle w:val="Bezriadkovania"/>
              <w:jc w:val="center"/>
              <w:rPr>
                <w:rFonts w:ascii="Times New Roman" w:hAnsi="Times New Roman" w:cs="Times New Roman"/>
                <w:sz w:val="20"/>
                <w:szCs w:val="20"/>
              </w:rPr>
            </w:pPr>
            <w:r w:rsidRPr="000D4E22">
              <w:rPr>
                <w:rFonts w:ascii="Times New Roman" w:hAnsi="Times New Roman" w:cs="Times New Roman"/>
                <w:sz w:val="20"/>
                <w:szCs w:val="20"/>
              </w:rPr>
              <w:t>návrh zákona</w:t>
            </w:r>
          </w:p>
        </w:tc>
        <w:tc>
          <w:tcPr>
            <w:tcW w:w="236" w:type="pct"/>
          </w:tcPr>
          <w:p w14:paraId="279DCC42" w14:textId="14E49515" w:rsidR="00817AE7" w:rsidRDefault="00490442" w:rsidP="00954AE0">
            <w:pPr>
              <w:pStyle w:val="Bezriadkovania"/>
              <w:jc w:val="center"/>
              <w:rPr>
                <w:rFonts w:ascii="Times New Roman" w:hAnsi="Times New Roman" w:cs="Times New Roman"/>
                <w:sz w:val="20"/>
                <w:szCs w:val="20"/>
              </w:rPr>
            </w:pPr>
            <w:r>
              <w:rPr>
                <w:rFonts w:ascii="Times New Roman" w:hAnsi="Times New Roman" w:cs="Times New Roman"/>
                <w:sz w:val="20"/>
                <w:szCs w:val="20"/>
              </w:rPr>
              <w:t>§ 82</w:t>
            </w:r>
          </w:p>
          <w:p w14:paraId="1C3B2F6F" w14:textId="77777777" w:rsidR="00817AE7" w:rsidRDefault="00817AE7" w:rsidP="00954AE0">
            <w:pPr>
              <w:pStyle w:val="Bezriadkovania"/>
              <w:jc w:val="center"/>
              <w:rPr>
                <w:rFonts w:ascii="Times New Roman" w:hAnsi="Times New Roman" w:cs="Times New Roman"/>
                <w:sz w:val="20"/>
                <w:szCs w:val="20"/>
              </w:rPr>
            </w:pPr>
            <w:r>
              <w:rPr>
                <w:rFonts w:ascii="Times New Roman" w:hAnsi="Times New Roman" w:cs="Times New Roman"/>
                <w:sz w:val="20"/>
                <w:szCs w:val="20"/>
              </w:rPr>
              <w:t>O: 2</w:t>
            </w:r>
          </w:p>
          <w:p w14:paraId="5CCD5105" w14:textId="58F0BCBD" w:rsidR="00817AE7" w:rsidRPr="00FD7415" w:rsidRDefault="00490442" w:rsidP="00954AE0">
            <w:pPr>
              <w:pStyle w:val="Bezriadkovania"/>
              <w:jc w:val="center"/>
              <w:rPr>
                <w:rFonts w:ascii="Times New Roman" w:hAnsi="Times New Roman" w:cs="Times New Roman"/>
                <w:sz w:val="20"/>
                <w:szCs w:val="20"/>
              </w:rPr>
            </w:pPr>
            <w:r>
              <w:rPr>
                <w:rFonts w:ascii="Times New Roman" w:hAnsi="Times New Roman" w:cs="Times New Roman"/>
                <w:sz w:val="20"/>
                <w:szCs w:val="20"/>
              </w:rPr>
              <w:t>P: g</w:t>
            </w:r>
          </w:p>
        </w:tc>
        <w:tc>
          <w:tcPr>
            <w:tcW w:w="1763" w:type="pct"/>
          </w:tcPr>
          <w:p w14:paraId="44E00D1E" w14:textId="77777777" w:rsidR="004501B8" w:rsidRDefault="004501B8" w:rsidP="00714A9F">
            <w:pPr>
              <w:pStyle w:val="Bezriadkovania"/>
              <w:jc w:val="both"/>
              <w:rPr>
                <w:rFonts w:ascii="Times New Roman" w:hAnsi="Times New Roman" w:cs="Times New Roman"/>
                <w:sz w:val="20"/>
                <w:szCs w:val="20"/>
              </w:rPr>
            </w:pPr>
            <w:r w:rsidRPr="007B1A0B">
              <w:rPr>
                <w:rFonts w:ascii="Times New Roman" w:hAnsi="Times New Roman" w:cs="Times New Roman"/>
                <w:sz w:val="20"/>
                <w:szCs w:val="20"/>
              </w:rPr>
              <w:t xml:space="preserve">Úrad </w:t>
            </w:r>
          </w:p>
          <w:p w14:paraId="4BAA0A8D" w14:textId="7FDD2ACD" w:rsidR="00817AE7" w:rsidRPr="00FD7415" w:rsidRDefault="00490442" w:rsidP="004501B8">
            <w:pPr>
              <w:pStyle w:val="Bezriadkovania"/>
              <w:jc w:val="both"/>
              <w:rPr>
                <w:rFonts w:ascii="Times New Roman" w:hAnsi="Times New Roman" w:cs="Times New Roman"/>
                <w:sz w:val="20"/>
                <w:szCs w:val="20"/>
              </w:rPr>
            </w:pPr>
            <w:r w:rsidRPr="00490442">
              <w:rPr>
                <w:rFonts w:ascii="Times New Roman" w:hAnsi="Times New Roman" w:cs="Times New Roman"/>
                <w:sz w:val="20"/>
                <w:szCs w:val="20"/>
              </w:rPr>
              <w:t>na požiadanie poskytuje informácie každej dotknutej osobe v súvislosti s uplatnením jej práv podľa tohto zákona, prípadne na tento účel spolupracuje s dozornými orgánmi v iných členských štátoch,</w:t>
            </w:r>
            <w:r w:rsidR="004501B8" w:rsidRPr="004501B8">
              <w:rPr>
                <w:rFonts w:ascii="Times New Roman" w:hAnsi="Times New Roman" w:cs="Times New Roman"/>
                <w:sz w:val="20"/>
                <w:szCs w:val="20"/>
                <w:vertAlign w:val="superscript"/>
              </w:rPr>
              <w:t>32</w:t>
            </w:r>
            <w:r w:rsidRPr="00490442">
              <w:rPr>
                <w:rFonts w:ascii="Times New Roman" w:hAnsi="Times New Roman" w:cs="Times New Roman"/>
                <w:sz w:val="20"/>
                <w:szCs w:val="20"/>
              </w:rPr>
              <w:t>)</w:t>
            </w:r>
          </w:p>
        </w:tc>
        <w:tc>
          <w:tcPr>
            <w:tcW w:w="201" w:type="pct"/>
          </w:tcPr>
          <w:p w14:paraId="5563A5FA" w14:textId="41707168"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6AE35118"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0EFCB09E" w14:textId="77777777" w:rsidTr="008B00BA">
        <w:tc>
          <w:tcPr>
            <w:tcW w:w="222" w:type="pct"/>
          </w:tcPr>
          <w:p w14:paraId="107D150C" w14:textId="25977D7B"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52</w:t>
            </w:r>
          </w:p>
          <w:p w14:paraId="299D15A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0A5536B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Príslušný dozorný orgán informuje dotknutú osobu o pokroku a výsledku sťažnosti vrátane možnosti uplatnenia súdneho prostriedku nápravy podľa článku 53.</w:t>
            </w:r>
          </w:p>
        </w:tc>
        <w:tc>
          <w:tcPr>
            <w:tcW w:w="186" w:type="pct"/>
          </w:tcPr>
          <w:p w14:paraId="021FB131" w14:textId="2A627865"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D0C4C33" w14:textId="77777777" w:rsidR="00817AE7" w:rsidRDefault="00817AE7" w:rsidP="00DD5982">
            <w:pPr>
              <w:pStyle w:val="Bezriadkovania"/>
              <w:jc w:val="center"/>
              <w:rPr>
                <w:rFonts w:ascii="Times New Roman" w:hAnsi="Times New Roman" w:cs="Times New Roman"/>
                <w:sz w:val="20"/>
                <w:szCs w:val="20"/>
              </w:rPr>
            </w:pPr>
            <w:r w:rsidRPr="002B6B99">
              <w:rPr>
                <w:rFonts w:ascii="Times New Roman" w:hAnsi="Times New Roman" w:cs="Times New Roman"/>
                <w:sz w:val="20"/>
                <w:szCs w:val="20"/>
              </w:rPr>
              <w:t>návrh zákona</w:t>
            </w:r>
          </w:p>
          <w:p w14:paraId="7BD40B74" w14:textId="77777777" w:rsidR="000B694E" w:rsidRDefault="000B694E" w:rsidP="00DD5982">
            <w:pPr>
              <w:pStyle w:val="Bezriadkovania"/>
              <w:jc w:val="center"/>
              <w:rPr>
                <w:rFonts w:ascii="Times New Roman" w:hAnsi="Times New Roman" w:cs="Times New Roman"/>
                <w:sz w:val="20"/>
                <w:szCs w:val="20"/>
              </w:rPr>
            </w:pPr>
          </w:p>
          <w:p w14:paraId="10C8538F" w14:textId="77777777" w:rsidR="000B694E" w:rsidRDefault="000B694E" w:rsidP="00DD5982">
            <w:pPr>
              <w:pStyle w:val="Bezriadkovania"/>
              <w:jc w:val="center"/>
              <w:rPr>
                <w:rFonts w:ascii="Times New Roman" w:hAnsi="Times New Roman" w:cs="Times New Roman"/>
                <w:sz w:val="20"/>
                <w:szCs w:val="20"/>
              </w:rPr>
            </w:pPr>
          </w:p>
          <w:p w14:paraId="14DD6192" w14:textId="703A5682" w:rsidR="000B694E" w:rsidRPr="00FD7415" w:rsidRDefault="000B694E"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správny poriadok</w:t>
            </w:r>
          </w:p>
        </w:tc>
        <w:tc>
          <w:tcPr>
            <w:tcW w:w="236" w:type="pct"/>
          </w:tcPr>
          <w:p w14:paraId="0BF4DD6F" w14:textId="53C2020D" w:rsidR="00817AE7" w:rsidRPr="00FD7415" w:rsidRDefault="004501B8"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100</w:t>
            </w:r>
          </w:p>
          <w:p w14:paraId="1D3683E5" w14:textId="77777777" w:rsidR="00817AE7" w:rsidRDefault="004501B8"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3</w:t>
            </w:r>
          </w:p>
          <w:p w14:paraId="627ED378" w14:textId="77777777" w:rsidR="004501B8" w:rsidRDefault="004501B8"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P: a</w:t>
            </w:r>
          </w:p>
          <w:p w14:paraId="729922D2" w14:textId="77777777" w:rsidR="004501B8" w:rsidRDefault="004501B8" w:rsidP="00DD5982">
            <w:pPr>
              <w:pStyle w:val="Bezriadkovania"/>
              <w:jc w:val="center"/>
              <w:rPr>
                <w:rFonts w:ascii="Times New Roman" w:hAnsi="Times New Roman" w:cs="Times New Roman"/>
                <w:sz w:val="20"/>
                <w:szCs w:val="20"/>
              </w:rPr>
            </w:pPr>
          </w:p>
          <w:p w14:paraId="77D9D94F" w14:textId="77777777" w:rsidR="004501B8" w:rsidRDefault="004501B8"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47</w:t>
            </w:r>
          </w:p>
          <w:p w14:paraId="44E0C22A" w14:textId="77777777" w:rsidR="004501B8" w:rsidRDefault="004501B8"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1</w:t>
            </w:r>
          </w:p>
          <w:p w14:paraId="7D85919B" w14:textId="77777777" w:rsidR="004501B8" w:rsidRDefault="004501B8" w:rsidP="00DD5982">
            <w:pPr>
              <w:pStyle w:val="Bezriadkovania"/>
              <w:jc w:val="center"/>
              <w:rPr>
                <w:rFonts w:ascii="Times New Roman" w:hAnsi="Times New Roman" w:cs="Times New Roman"/>
                <w:sz w:val="20"/>
                <w:szCs w:val="20"/>
              </w:rPr>
            </w:pPr>
          </w:p>
          <w:p w14:paraId="082FEB09" w14:textId="77777777" w:rsidR="004501B8" w:rsidRDefault="004501B8" w:rsidP="00DD5982">
            <w:pPr>
              <w:pStyle w:val="Bezriadkovania"/>
              <w:jc w:val="center"/>
              <w:rPr>
                <w:rFonts w:ascii="Times New Roman" w:hAnsi="Times New Roman" w:cs="Times New Roman"/>
                <w:sz w:val="20"/>
                <w:szCs w:val="20"/>
              </w:rPr>
            </w:pPr>
          </w:p>
          <w:p w14:paraId="333B835F" w14:textId="77777777" w:rsidR="004501B8" w:rsidRDefault="004501B8"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4</w:t>
            </w:r>
          </w:p>
          <w:p w14:paraId="0D2BB4D9" w14:textId="77777777" w:rsidR="00AE3AC7" w:rsidRDefault="00AE3AC7" w:rsidP="00DD5982">
            <w:pPr>
              <w:pStyle w:val="Bezriadkovania"/>
              <w:jc w:val="center"/>
              <w:rPr>
                <w:rFonts w:ascii="Times New Roman" w:hAnsi="Times New Roman" w:cs="Times New Roman"/>
                <w:sz w:val="20"/>
                <w:szCs w:val="20"/>
              </w:rPr>
            </w:pPr>
          </w:p>
          <w:p w14:paraId="60C59A6F" w14:textId="77777777" w:rsidR="00AE3AC7" w:rsidRDefault="00AE3AC7" w:rsidP="00DD5982">
            <w:pPr>
              <w:pStyle w:val="Bezriadkovania"/>
              <w:jc w:val="center"/>
              <w:rPr>
                <w:rFonts w:ascii="Times New Roman" w:hAnsi="Times New Roman" w:cs="Times New Roman"/>
                <w:sz w:val="20"/>
                <w:szCs w:val="20"/>
              </w:rPr>
            </w:pPr>
          </w:p>
          <w:p w14:paraId="17C2779B" w14:textId="77777777" w:rsidR="00AE3AC7" w:rsidRDefault="00AE3AC7" w:rsidP="00DD5982">
            <w:pPr>
              <w:pStyle w:val="Bezriadkovania"/>
              <w:jc w:val="center"/>
              <w:rPr>
                <w:rFonts w:ascii="Times New Roman" w:hAnsi="Times New Roman" w:cs="Times New Roman"/>
                <w:sz w:val="20"/>
                <w:szCs w:val="20"/>
              </w:rPr>
            </w:pPr>
          </w:p>
          <w:p w14:paraId="1A7342A3" w14:textId="77777777" w:rsidR="00AE3AC7" w:rsidRDefault="00AE3AC7" w:rsidP="00DD5982">
            <w:pPr>
              <w:pStyle w:val="Bezriadkovania"/>
              <w:jc w:val="center"/>
              <w:rPr>
                <w:rFonts w:ascii="Times New Roman" w:hAnsi="Times New Roman" w:cs="Times New Roman"/>
                <w:sz w:val="20"/>
                <w:szCs w:val="20"/>
              </w:rPr>
            </w:pPr>
          </w:p>
          <w:p w14:paraId="52D02C13" w14:textId="77777777" w:rsidR="00AE3AC7" w:rsidRDefault="00AE3AC7" w:rsidP="00DD5982">
            <w:pPr>
              <w:pStyle w:val="Bezriadkovania"/>
              <w:jc w:val="center"/>
              <w:rPr>
                <w:rFonts w:ascii="Times New Roman" w:hAnsi="Times New Roman" w:cs="Times New Roman"/>
                <w:sz w:val="20"/>
                <w:szCs w:val="20"/>
              </w:rPr>
            </w:pPr>
          </w:p>
          <w:p w14:paraId="1737ABF9" w14:textId="77777777" w:rsidR="00AE3AC7" w:rsidRDefault="00AE3AC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51</w:t>
            </w:r>
          </w:p>
          <w:p w14:paraId="4C98975D" w14:textId="77777777" w:rsidR="00AE3AC7" w:rsidRDefault="00AE3AC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1</w:t>
            </w:r>
          </w:p>
          <w:p w14:paraId="4BDFA911" w14:textId="642A26D6" w:rsidR="00AE3AC7" w:rsidRPr="00FD7415" w:rsidRDefault="00AE3AC7"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V: 1</w:t>
            </w:r>
          </w:p>
        </w:tc>
        <w:tc>
          <w:tcPr>
            <w:tcW w:w="1763" w:type="pct"/>
          </w:tcPr>
          <w:p w14:paraId="284F45FE" w14:textId="6127A4DA" w:rsidR="004501B8" w:rsidRPr="004501B8" w:rsidRDefault="004501B8" w:rsidP="004501B8">
            <w:pPr>
              <w:pStyle w:val="Bezriadkovania"/>
              <w:jc w:val="both"/>
              <w:rPr>
                <w:rFonts w:ascii="Times New Roman" w:hAnsi="Times New Roman" w:cs="Times New Roman"/>
                <w:sz w:val="20"/>
                <w:szCs w:val="20"/>
              </w:rPr>
            </w:pPr>
            <w:r w:rsidRPr="004501B8">
              <w:rPr>
                <w:rFonts w:ascii="Times New Roman" w:hAnsi="Times New Roman" w:cs="Times New Roman"/>
                <w:sz w:val="20"/>
                <w:szCs w:val="20"/>
              </w:rPr>
              <w:t xml:space="preserve">Účastníkom konania môže byť </w:t>
            </w:r>
          </w:p>
          <w:p w14:paraId="6BDE2A75" w14:textId="77777777" w:rsidR="00817AE7" w:rsidRDefault="004501B8" w:rsidP="004501B8">
            <w:pPr>
              <w:pStyle w:val="Bezriadkovania"/>
              <w:jc w:val="both"/>
              <w:rPr>
                <w:rFonts w:ascii="Times New Roman" w:hAnsi="Times New Roman" w:cs="Times New Roman"/>
                <w:sz w:val="20"/>
                <w:szCs w:val="20"/>
              </w:rPr>
            </w:pPr>
            <w:r w:rsidRPr="004501B8">
              <w:rPr>
                <w:rFonts w:ascii="Times New Roman" w:hAnsi="Times New Roman" w:cs="Times New Roman"/>
                <w:sz w:val="20"/>
                <w:szCs w:val="20"/>
              </w:rPr>
              <w:t>dotknutá osoba, ktorá podala návrh na začatie konania podľa § 101,</w:t>
            </w:r>
          </w:p>
          <w:p w14:paraId="450FB1FB" w14:textId="77777777" w:rsidR="004501B8" w:rsidRDefault="004501B8" w:rsidP="004501B8">
            <w:pPr>
              <w:pStyle w:val="Bezriadkovania"/>
              <w:jc w:val="both"/>
              <w:rPr>
                <w:rFonts w:ascii="Times New Roman" w:hAnsi="Times New Roman" w:cs="Times New Roman"/>
                <w:sz w:val="20"/>
                <w:szCs w:val="20"/>
              </w:rPr>
            </w:pPr>
          </w:p>
          <w:p w14:paraId="5A948258" w14:textId="77777777" w:rsidR="004501B8" w:rsidRDefault="004501B8" w:rsidP="004501B8">
            <w:pPr>
              <w:pStyle w:val="Bezriadkovania"/>
              <w:jc w:val="both"/>
              <w:rPr>
                <w:rFonts w:ascii="Times New Roman" w:hAnsi="Times New Roman" w:cs="Times New Roman"/>
                <w:sz w:val="20"/>
                <w:szCs w:val="20"/>
              </w:rPr>
            </w:pPr>
            <w:r w:rsidRPr="004501B8">
              <w:rPr>
                <w:rFonts w:ascii="Times New Roman" w:hAnsi="Times New Roman" w:cs="Times New Roman"/>
                <w:sz w:val="20"/>
                <w:szCs w:val="20"/>
              </w:rPr>
              <w:t>Rozhodnutie musí obsahovať výrok, odôvodnenie a poučenie o odvolaní (rozklade). Odôvodnenie nie je potrebné, ak sa všetkým účastníkom konania vyhovuje v plnom rozsahu.</w:t>
            </w:r>
          </w:p>
          <w:p w14:paraId="0E595A97" w14:textId="77777777" w:rsidR="004501B8" w:rsidRDefault="004501B8" w:rsidP="004501B8">
            <w:pPr>
              <w:pStyle w:val="Bezriadkovania"/>
              <w:jc w:val="both"/>
              <w:rPr>
                <w:rFonts w:ascii="Times New Roman" w:hAnsi="Times New Roman" w:cs="Times New Roman"/>
                <w:sz w:val="20"/>
                <w:szCs w:val="20"/>
              </w:rPr>
            </w:pPr>
          </w:p>
          <w:p w14:paraId="4020C366" w14:textId="77777777" w:rsidR="004501B8" w:rsidRDefault="004501B8" w:rsidP="004501B8">
            <w:pPr>
              <w:pStyle w:val="Bezriadkovania"/>
              <w:jc w:val="both"/>
              <w:rPr>
                <w:rFonts w:ascii="Times New Roman" w:hAnsi="Times New Roman" w:cs="Times New Roman"/>
                <w:sz w:val="20"/>
                <w:szCs w:val="20"/>
              </w:rPr>
            </w:pPr>
            <w:r w:rsidRPr="004501B8">
              <w:rPr>
                <w:rFonts w:ascii="Times New Roman" w:hAnsi="Times New Roman" w:cs="Times New Roman"/>
                <w:sz w:val="20"/>
                <w:szCs w:val="20"/>
              </w:rPr>
              <w:t>Poučenie o odvolaní (rozklade) obsahuje údaj, či je rozhodnutie konečné alebo či sa možno proti nemu odvolať (podať rozklad), v akej lehote, na ktorý orgán a kde možno odvolanie podať. Poučenie obsahuje aj údaj, či rozhodnutie možno preskúmať súdom.</w:t>
            </w:r>
          </w:p>
          <w:p w14:paraId="43F4E9DC" w14:textId="77777777" w:rsidR="00AE3AC7" w:rsidRDefault="00AE3AC7" w:rsidP="004501B8">
            <w:pPr>
              <w:pStyle w:val="Bezriadkovania"/>
              <w:jc w:val="both"/>
              <w:rPr>
                <w:rFonts w:ascii="Times New Roman" w:hAnsi="Times New Roman" w:cs="Times New Roman"/>
                <w:sz w:val="20"/>
                <w:szCs w:val="20"/>
              </w:rPr>
            </w:pPr>
          </w:p>
          <w:p w14:paraId="5E65BE6D" w14:textId="2B736879" w:rsidR="00AE3AC7" w:rsidRPr="00FD7415" w:rsidRDefault="00AE3AC7" w:rsidP="004501B8">
            <w:pPr>
              <w:pStyle w:val="Bezriadkovania"/>
              <w:jc w:val="both"/>
              <w:rPr>
                <w:rFonts w:ascii="Times New Roman" w:hAnsi="Times New Roman" w:cs="Times New Roman"/>
                <w:sz w:val="20"/>
                <w:szCs w:val="20"/>
              </w:rPr>
            </w:pPr>
            <w:r w:rsidRPr="00AE3AC7">
              <w:rPr>
                <w:rFonts w:ascii="Times New Roman" w:hAnsi="Times New Roman" w:cs="Times New Roman"/>
                <w:sz w:val="20"/>
                <w:szCs w:val="20"/>
              </w:rPr>
              <w:t>Rozhodnutie sa účastníkovi konania oznamuje doručením písomného vyhotovenia tohto rozhodnutia, ak zákon neustanovuje inak.</w:t>
            </w:r>
          </w:p>
        </w:tc>
        <w:tc>
          <w:tcPr>
            <w:tcW w:w="201" w:type="pct"/>
          </w:tcPr>
          <w:p w14:paraId="00473FDB" w14:textId="4888ED92"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48696962"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64626D5F" w14:textId="77777777" w:rsidTr="008B00BA">
        <w:tc>
          <w:tcPr>
            <w:tcW w:w="222" w:type="pct"/>
          </w:tcPr>
          <w:p w14:paraId="0F10615D" w14:textId="14F3B31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53</w:t>
            </w:r>
          </w:p>
          <w:p w14:paraId="0273D69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30FC6CB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Bez toho, aby boli dotknuté iné správne alebo mimosúdne prostriedky nápravy, členské štáty stanovia právo fyzickej alebo právnickej osoby na účinný súdny prostriedok nápravy voči právne záväznému rozhodnutiu dozorného orgánu, ktoré sa jej týka.</w:t>
            </w:r>
          </w:p>
        </w:tc>
        <w:tc>
          <w:tcPr>
            <w:tcW w:w="186" w:type="pct"/>
          </w:tcPr>
          <w:p w14:paraId="5EE2BC96" w14:textId="6FFD4FF2"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3B69A1C1" w14:textId="77777777" w:rsidR="00817AE7" w:rsidRPr="00FD7415" w:rsidRDefault="00817AE7" w:rsidP="008A6942">
            <w:pPr>
              <w:pStyle w:val="Bezriadkovania"/>
              <w:ind w:left="-107" w:right="-107"/>
              <w:jc w:val="center"/>
              <w:rPr>
                <w:rFonts w:ascii="Times New Roman" w:hAnsi="Times New Roman" w:cs="Times New Roman"/>
                <w:sz w:val="20"/>
                <w:szCs w:val="20"/>
              </w:rPr>
            </w:pPr>
            <w:r w:rsidRPr="00FD7415">
              <w:rPr>
                <w:rFonts w:ascii="Times New Roman" w:hAnsi="Times New Roman" w:cs="Times New Roman"/>
                <w:sz w:val="20"/>
                <w:szCs w:val="20"/>
              </w:rPr>
              <w:t>Správny súdny poriadok</w:t>
            </w:r>
          </w:p>
        </w:tc>
        <w:tc>
          <w:tcPr>
            <w:tcW w:w="236" w:type="pct"/>
          </w:tcPr>
          <w:p w14:paraId="5E6F4C18"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2</w:t>
            </w:r>
          </w:p>
          <w:p w14:paraId="6EC70C88"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6538B91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201" w:type="pct"/>
          </w:tcPr>
          <w:p w14:paraId="4C22632E" w14:textId="59A46440"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5E43A6CA" w14:textId="77777777" w:rsidR="00817AE7" w:rsidRPr="00FD7415" w:rsidRDefault="00817AE7" w:rsidP="00714A9F">
            <w:pPr>
              <w:pStyle w:val="Bezriadkovania"/>
              <w:jc w:val="both"/>
              <w:rPr>
                <w:rFonts w:ascii="Times New Roman" w:hAnsi="Times New Roman" w:cs="Times New Roman"/>
                <w:sz w:val="20"/>
                <w:szCs w:val="20"/>
              </w:rPr>
            </w:pPr>
          </w:p>
        </w:tc>
      </w:tr>
      <w:tr w:rsidR="000B694E" w:rsidRPr="00FD7415" w14:paraId="59718C4E" w14:textId="77777777" w:rsidTr="008B00BA">
        <w:tc>
          <w:tcPr>
            <w:tcW w:w="222" w:type="pct"/>
          </w:tcPr>
          <w:p w14:paraId="2F0AB51F" w14:textId="77777777" w:rsidR="000B694E" w:rsidRPr="00FD7415" w:rsidRDefault="000B694E"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53</w:t>
            </w:r>
          </w:p>
          <w:p w14:paraId="48D33769" w14:textId="77777777" w:rsidR="000B694E" w:rsidRPr="00FD7415" w:rsidRDefault="000B694E"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6A01861E" w14:textId="77777777" w:rsidR="000B694E" w:rsidRPr="00FD7415" w:rsidRDefault="000B694E"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Bez toho, aby boli dotknuté iné správne alebo mimosúdne prostriedky nápravy, každá dotknutá osoba má právo na účinný súdny prostriedok nápravy, ak dozorný orgán, ktorý je príslušný podľa článku 45 ods. 1, sťažnosť nevybavil alebo neinformoval dotknutú osobu do troch mesiacov o pokroku alebo výsledku sťažnosti podanej podľa článku 52.</w:t>
            </w:r>
          </w:p>
        </w:tc>
        <w:tc>
          <w:tcPr>
            <w:tcW w:w="186" w:type="pct"/>
          </w:tcPr>
          <w:p w14:paraId="578317F8" w14:textId="53C12CC3" w:rsidR="000B694E" w:rsidRPr="00FD7415" w:rsidRDefault="000B694E"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B3B7496" w14:textId="408A74F0" w:rsidR="000B694E" w:rsidRPr="00FD7415" w:rsidRDefault="000B694E"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Správny súdny poriadok</w:t>
            </w:r>
          </w:p>
        </w:tc>
        <w:tc>
          <w:tcPr>
            <w:tcW w:w="236" w:type="pct"/>
          </w:tcPr>
          <w:p w14:paraId="2D568621" w14:textId="77777777" w:rsidR="000B694E" w:rsidRPr="00FD7415" w:rsidRDefault="000B694E" w:rsidP="001D259B">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2</w:t>
            </w:r>
          </w:p>
          <w:p w14:paraId="495713ED" w14:textId="6B645928" w:rsidR="000B694E" w:rsidRPr="00FD7415" w:rsidRDefault="000B694E"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2</w:t>
            </w:r>
          </w:p>
        </w:tc>
        <w:tc>
          <w:tcPr>
            <w:tcW w:w="1763" w:type="pct"/>
          </w:tcPr>
          <w:p w14:paraId="5DEDE43A" w14:textId="0EE96000" w:rsidR="000B694E" w:rsidRPr="00FD7415" w:rsidRDefault="000B694E"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201" w:type="pct"/>
          </w:tcPr>
          <w:p w14:paraId="0A596A3A" w14:textId="042FD136" w:rsidR="000B694E" w:rsidRPr="00FD7415" w:rsidRDefault="000B694E"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34CEECA" w14:textId="77777777" w:rsidR="000B694E" w:rsidRPr="00FD7415" w:rsidRDefault="000B694E" w:rsidP="00714A9F">
            <w:pPr>
              <w:pStyle w:val="Bezriadkovania"/>
              <w:jc w:val="both"/>
              <w:rPr>
                <w:rFonts w:ascii="Times New Roman" w:hAnsi="Times New Roman" w:cs="Times New Roman"/>
                <w:sz w:val="20"/>
                <w:szCs w:val="20"/>
              </w:rPr>
            </w:pPr>
          </w:p>
        </w:tc>
      </w:tr>
      <w:tr w:rsidR="00817AE7" w:rsidRPr="00FD7415" w14:paraId="3A9F4E2A" w14:textId="77777777" w:rsidTr="008B00BA">
        <w:tc>
          <w:tcPr>
            <w:tcW w:w="222" w:type="pct"/>
          </w:tcPr>
          <w:p w14:paraId="74206CC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53</w:t>
            </w:r>
          </w:p>
          <w:p w14:paraId="1AF992A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737B65B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sa návrh na začatie konania proti dozornému orgánu podáva na súdoch členského štátu, v ktorom je dozorný orgán zriadený.</w:t>
            </w:r>
          </w:p>
        </w:tc>
        <w:tc>
          <w:tcPr>
            <w:tcW w:w="186" w:type="pct"/>
          </w:tcPr>
          <w:p w14:paraId="5FFAB410" w14:textId="3FACF238"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FDAB0D7" w14:textId="77777777" w:rsidR="00817AE7" w:rsidRPr="00FD7415" w:rsidRDefault="00817AE7" w:rsidP="00742BA6">
            <w:pPr>
              <w:pStyle w:val="Bezriadkovania"/>
              <w:ind w:left="-107" w:right="-107"/>
              <w:jc w:val="center"/>
              <w:rPr>
                <w:rFonts w:ascii="Times New Roman" w:hAnsi="Times New Roman" w:cs="Times New Roman"/>
                <w:sz w:val="20"/>
                <w:szCs w:val="20"/>
              </w:rPr>
            </w:pPr>
            <w:r w:rsidRPr="00FD7415">
              <w:rPr>
                <w:rFonts w:ascii="Times New Roman" w:hAnsi="Times New Roman" w:cs="Times New Roman"/>
                <w:sz w:val="20"/>
                <w:szCs w:val="20"/>
              </w:rPr>
              <w:t>Správny súdny poriadok</w:t>
            </w:r>
          </w:p>
        </w:tc>
        <w:tc>
          <w:tcPr>
            <w:tcW w:w="236" w:type="pct"/>
          </w:tcPr>
          <w:p w14:paraId="73BEF893"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13</w:t>
            </w:r>
          </w:p>
          <w:p w14:paraId="005322C1"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106909A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Miestne príslušným je krajský súd, v ktorého obvode má sídlo orgán verejnej správy, ktorý rozhodol v prvom stupni, ak tento zákon neustanovuje inak.</w:t>
            </w:r>
          </w:p>
        </w:tc>
        <w:tc>
          <w:tcPr>
            <w:tcW w:w="201" w:type="pct"/>
          </w:tcPr>
          <w:p w14:paraId="28A30BDB" w14:textId="42A5E9CB"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120A9268"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949AEA3" w14:textId="77777777" w:rsidTr="008B00BA">
        <w:tc>
          <w:tcPr>
            <w:tcW w:w="222" w:type="pct"/>
          </w:tcPr>
          <w:p w14:paraId="0C86657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54</w:t>
            </w:r>
          </w:p>
        </w:tc>
        <w:tc>
          <w:tcPr>
            <w:tcW w:w="1672" w:type="pct"/>
          </w:tcPr>
          <w:p w14:paraId="1AEE852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Bez toho, aby bol dotknutý akýkoľvek dostupný správny </w:t>
            </w:r>
            <w:r w:rsidRPr="00FD7415">
              <w:rPr>
                <w:rFonts w:ascii="Times New Roman" w:hAnsi="Times New Roman" w:cs="Times New Roman"/>
                <w:sz w:val="20"/>
                <w:szCs w:val="20"/>
              </w:rPr>
              <w:lastRenderedPageBreak/>
              <w:t>alebo mimosúdny prostriedok nápravy vrátane práva na podanie sťažnosti dozornému orgánu podľa článku 52, členské štáty stanovia právo dotknutej osoby na účinný súdny prostriedok nápravy, ak sa domnieva, že v dôsledku spracúvania jej osobných údajov v rozpore s ustanoveniami prijatými podľa tejto smernice došlo k porušeniu jej práv stanovených v ustanoveniach prijatých podľa tejto smernice.</w:t>
            </w:r>
          </w:p>
        </w:tc>
        <w:tc>
          <w:tcPr>
            <w:tcW w:w="186" w:type="pct"/>
          </w:tcPr>
          <w:p w14:paraId="4B761E1A" w14:textId="13CF6A8D" w:rsidR="00817AE7"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N</w:t>
            </w:r>
          </w:p>
          <w:p w14:paraId="48A94410" w14:textId="646863F4" w:rsidR="00817AE7" w:rsidRPr="000D4E22" w:rsidRDefault="00817AE7" w:rsidP="000D4E22"/>
        </w:tc>
        <w:tc>
          <w:tcPr>
            <w:tcW w:w="325" w:type="pct"/>
          </w:tcPr>
          <w:p w14:paraId="0D6DA07E" w14:textId="77777777" w:rsidR="00817AE7" w:rsidRPr="00FD7415" w:rsidRDefault="00817AE7" w:rsidP="00742BA6">
            <w:pPr>
              <w:pStyle w:val="Bezriadkovania"/>
              <w:ind w:left="-107" w:right="-107"/>
              <w:jc w:val="center"/>
              <w:rPr>
                <w:rFonts w:ascii="Times New Roman" w:hAnsi="Times New Roman" w:cs="Times New Roman"/>
                <w:sz w:val="20"/>
                <w:szCs w:val="20"/>
              </w:rPr>
            </w:pPr>
            <w:r w:rsidRPr="00FD7415">
              <w:rPr>
                <w:rFonts w:ascii="Times New Roman" w:hAnsi="Times New Roman" w:cs="Times New Roman"/>
                <w:sz w:val="20"/>
                <w:szCs w:val="20"/>
              </w:rPr>
              <w:lastRenderedPageBreak/>
              <w:t xml:space="preserve">Správny </w:t>
            </w:r>
            <w:r w:rsidRPr="00FD7415">
              <w:rPr>
                <w:rFonts w:ascii="Times New Roman" w:hAnsi="Times New Roman" w:cs="Times New Roman"/>
                <w:sz w:val="20"/>
                <w:szCs w:val="20"/>
              </w:rPr>
              <w:lastRenderedPageBreak/>
              <w:t>súdny poriadok</w:t>
            </w:r>
          </w:p>
        </w:tc>
        <w:tc>
          <w:tcPr>
            <w:tcW w:w="236" w:type="pct"/>
          </w:tcPr>
          <w:p w14:paraId="41B2BB78" w14:textId="77777777" w:rsidR="00817AE7" w:rsidRPr="00FD7415" w:rsidRDefault="00817AE7" w:rsidP="00742BA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lastRenderedPageBreak/>
              <w:t>§ 2</w:t>
            </w:r>
          </w:p>
          <w:p w14:paraId="00CEBF31" w14:textId="77777777" w:rsidR="00817AE7" w:rsidRPr="00FD7415" w:rsidRDefault="00817AE7" w:rsidP="00742BA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lastRenderedPageBreak/>
              <w:t>O: 2</w:t>
            </w:r>
          </w:p>
        </w:tc>
        <w:tc>
          <w:tcPr>
            <w:tcW w:w="1763" w:type="pct"/>
          </w:tcPr>
          <w:p w14:paraId="1689710D" w14:textId="77777777" w:rsidR="00817AE7" w:rsidRPr="00FD7415" w:rsidRDefault="00817AE7" w:rsidP="00742BA6">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 xml:space="preserve">Každý, kto tvrdí, že jeho práva alebo právom chránené záujmy </w:t>
            </w:r>
            <w:r w:rsidRPr="00FD7415">
              <w:rPr>
                <w:rFonts w:ascii="Times New Roman" w:hAnsi="Times New Roman" w:cs="Times New Roman"/>
                <w:sz w:val="20"/>
                <w:szCs w:val="20"/>
              </w:rPr>
              <w:lastRenderedPageBreak/>
              <w:t>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201" w:type="pct"/>
          </w:tcPr>
          <w:p w14:paraId="31C2C6AF" w14:textId="470E350B"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184CE714"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A0EA5A4" w14:textId="77777777" w:rsidTr="008B00BA">
        <w:tc>
          <w:tcPr>
            <w:tcW w:w="222" w:type="pct"/>
          </w:tcPr>
          <w:p w14:paraId="7ABD868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55</w:t>
            </w:r>
          </w:p>
        </w:tc>
        <w:tc>
          <w:tcPr>
            <w:tcW w:w="1672" w:type="pct"/>
          </w:tcPr>
          <w:p w14:paraId="53DEF35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v súlade s procesným právom členského štátu stanovia, že dotknutá osoba má právo poveriť neziskový subjekt, organizáciu alebo združenie, ktoré boli riadne zriadené v súlade s právom členského štátu, ktorých ciele podľa stanov sú vo verejnom záujme a ktoré pôsobia v oblasti ochrany práv a slobôd dotknutých osôb, pokiaľ ide o ochranu ich osobných údajov, aby podali sťažnosť v jej mene a aby v jej mene vykonávali práva podľa článkov 52, 53 a 54.</w:t>
            </w:r>
          </w:p>
        </w:tc>
        <w:tc>
          <w:tcPr>
            <w:tcW w:w="186" w:type="pct"/>
          </w:tcPr>
          <w:p w14:paraId="2B2AF640" w14:textId="1D01AD77"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2A35C952" w14:textId="74F143E4" w:rsidR="00817AE7" w:rsidRPr="00FD7415" w:rsidRDefault="000B694E" w:rsidP="00E1657B">
            <w:pPr>
              <w:pStyle w:val="Bezriadkovania"/>
              <w:ind w:left="-107" w:right="-107"/>
              <w:jc w:val="center"/>
              <w:rPr>
                <w:rFonts w:ascii="Times New Roman" w:hAnsi="Times New Roman" w:cs="Times New Roman"/>
                <w:sz w:val="20"/>
                <w:szCs w:val="20"/>
              </w:rPr>
            </w:pPr>
            <w:r>
              <w:rPr>
                <w:rFonts w:ascii="Times New Roman" w:hAnsi="Times New Roman" w:cs="Times New Roman"/>
                <w:sz w:val="20"/>
                <w:szCs w:val="20"/>
              </w:rPr>
              <w:t>s</w:t>
            </w:r>
            <w:r w:rsidR="00817AE7" w:rsidRPr="00FD7415">
              <w:rPr>
                <w:rFonts w:ascii="Times New Roman" w:hAnsi="Times New Roman" w:cs="Times New Roman"/>
                <w:sz w:val="20"/>
                <w:szCs w:val="20"/>
              </w:rPr>
              <w:t>právny poriadok</w:t>
            </w:r>
          </w:p>
          <w:p w14:paraId="6C7920FC" w14:textId="77777777" w:rsidR="00817AE7" w:rsidRPr="00FD7415" w:rsidRDefault="00817AE7" w:rsidP="00E1657B">
            <w:pPr>
              <w:pStyle w:val="Bezriadkovania"/>
              <w:ind w:left="-107" w:right="-107"/>
              <w:jc w:val="center"/>
              <w:rPr>
                <w:rFonts w:ascii="Times New Roman" w:hAnsi="Times New Roman" w:cs="Times New Roman"/>
                <w:sz w:val="20"/>
                <w:szCs w:val="20"/>
              </w:rPr>
            </w:pPr>
          </w:p>
          <w:p w14:paraId="7DF34759" w14:textId="77777777" w:rsidR="00817AE7" w:rsidRPr="00FD7415" w:rsidRDefault="00817AE7" w:rsidP="00E1657B">
            <w:pPr>
              <w:pStyle w:val="Bezriadkovania"/>
              <w:ind w:left="-107" w:right="-107"/>
              <w:jc w:val="center"/>
              <w:rPr>
                <w:rFonts w:ascii="Times New Roman" w:hAnsi="Times New Roman" w:cs="Times New Roman"/>
                <w:sz w:val="20"/>
                <w:szCs w:val="20"/>
              </w:rPr>
            </w:pPr>
          </w:p>
          <w:p w14:paraId="79051F6F" w14:textId="615A843B" w:rsidR="00817AE7" w:rsidRPr="00FD7415" w:rsidRDefault="00817AE7" w:rsidP="00E1657B">
            <w:pPr>
              <w:pStyle w:val="Bezriadkovania"/>
              <w:ind w:left="-107" w:right="-107"/>
              <w:jc w:val="center"/>
              <w:rPr>
                <w:rFonts w:ascii="Times New Roman" w:hAnsi="Times New Roman" w:cs="Times New Roman"/>
                <w:sz w:val="20"/>
                <w:szCs w:val="20"/>
              </w:rPr>
            </w:pPr>
          </w:p>
        </w:tc>
        <w:tc>
          <w:tcPr>
            <w:tcW w:w="236" w:type="pct"/>
          </w:tcPr>
          <w:p w14:paraId="5493DA23"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17</w:t>
            </w:r>
          </w:p>
          <w:p w14:paraId="47245172"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57556F5C" w14:textId="77777777" w:rsidR="00817AE7" w:rsidRPr="00FD7415" w:rsidRDefault="00817AE7" w:rsidP="00DD5982">
            <w:pPr>
              <w:pStyle w:val="Bezriadkovania"/>
              <w:jc w:val="center"/>
              <w:rPr>
                <w:rFonts w:ascii="Times New Roman" w:hAnsi="Times New Roman" w:cs="Times New Roman"/>
                <w:sz w:val="20"/>
                <w:szCs w:val="20"/>
              </w:rPr>
            </w:pPr>
          </w:p>
          <w:p w14:paraId="039DFA50" w14:textId="77777777" w:rsidR="00817AE7" w:rsidRPr="00FD7415" w:rsidRDefault="00817AE7" w:rsidP="00DD5982">
            <w:pPr>
              <w:pStyle w:val="Bezriadkovania"/>
              <w:jc w:val="center"/>
              <w:rPr>
                <w:rFonts w:ascii="Times New Roman" w:hAnsi="Times New Roman" w:cs="Times New Roman"/>
                <w:sz w:val="20"/>
                <w:szCs w:val="20"/>
              </w:rPr>
            </w:pPr>
          </w:p>
          <w:p w14:paraId="5E987307"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50</w:t>
            </w:r>
          </w:p>
          <w:p w14:paraId="1981B494"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3</w:t>
            </w:r>
          </w:p>
        </w:tc>
        <w:tc>
          <w:tcPr>
            <w:tcW w:w="1763" w:type="pct"/>
          </w:tcPr>
          <w:p w14:paraId="1FF94DD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Účastníci konania, ich zákonní zástupcovia a opatrovníci sa môžu dať zastupovať advokátom alebo iným zástupcom, ktorého si zvolia.</w:t>
            </w:r>
          </w:p>
          <w:p w14:paraId="3A2CBE53" w14:textId="77777777" w:rsidR="00817AE7" w:rsidRPr="00FD7415" w:rsidRDefault="00817AE7" w:rsidP="00714A9F">
            <w:pPr>
              <w:pStyle w:val="Bezriadkovania"/>
              <w:jc w:val="both"/>
              <w:rPr>
                <w:rFonts w:ascii="Times New Roman" w:hAnsi="Times New Roman" w:cs="Times New Roman"/>
                <w:sz w:val="20"/>
                <w:szCs w:val="20"/>
              </w:rPr>
            </w:pPr>
          </w:p>
          <w:p w14:paraId="618E41F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Iné právnické osoby, ako sú uvedené v odsekoch 1 a 2, môžu na základe splnomocnenia v konaní zastupovať účastníka konania, len ak tak ustanovuje osobitný predpis.</w:t>
            </w:r>
          </w:p>
        </w:tc>
        <w:tc>
          <w:tcPr>
            <w:tcW w:w="201" w:type="pct"/>
          </w:tcPr>
          <w:p w14:paraId="6B624315" w14:textId="765EB3F5" w:rsidR="00817AE7" w:rsidRPr="00817AE7" w:rsidRDefault="00817AE7" w:rsidP="00817AE7">
            <w:pPr>
              <w:jc w:val="center"/>
            </w:pPr>
            <w:r>
              <w:rPr>
                <w:rFonts w:ascii="Times New Roman" w:hAnsi="Times New Roman" w:cs="Times New Roman"/>
                <w:sz w:val="20"/>
                <w:szCs w:val="20"/>
              </w:rPr>
              <w:t>Ú</w:t>
            </w:r>
          </w:p>
        </w:tc>
        <w:tc>
          <w:tcPr>
            <w:tcW w:w="395" w:type="pct"/>
          </w:tcPr>
          <w:p w14:paraId="16B287C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00627BC8" w14:textId="77777777" w:rsidTr="008B00BA">
        <w:tc>
          <w:tcPr>
            <w:tcW w:w="222" w:type="pct"/>
          </w:tcPr>
          <w:p w14:paraId="7EF57D0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56</w:t>
            </w:r>
          </w:p>
        </w:tc>
        <w:tc>
          <w:tcPr>
            <w:tcW w:w="1672" w:type="pct"/>
          </w:tcPr>
          <w:p w14:paraId="2ACBABA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stanovia, že každá osoba, ktorá utrpela majetkovú alebo nemajetkovú ujmu v dôsledku nezákonných spracovateľských operácií alebo akéhokoľvek úkonu, ktorý porušuje vnútroštátne ustanovenia prijaté podľa tejto smernice, má právo na náhradu utrpenej škody od prevádzkovateľa alebo akéhokoľvek iného orgánu príslušného podľa práva členského štátu.</w:t>
            </w:r>
          </w:p>
        </w:tc>
        <w:tc>
          <w:tcPr>
            <w:tcW w:w="186" w:type="pct"/>
          </w:tcPr>
          <w:p w14:paraId="6284DB3D" w14:textId="478BE957"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1DDBAE7F" w14:textId="5B60638A" w:rsidR="00817AE7" w:rsidRPr="00FD7415" w:rsidRDefault="00817AE7" w:rsidP="003B0EF6">
            <w:pPr>
              <w:pStyle w:val="Bezriadkovania"/>
              <w:ind w:left="-107" w:right="-107"/>
              <w:jc w:val="center"/>
              <w:rPr>
                <w:rFonts w:ascii="Times New Roman" w:hAnsi="Times New Roman" w:cs="Times New Roman"/>
                <w:sz w:val="20"/>
                <w:szCs w:val="20"/>
              </w:rPr>
            </w:pPr>
            <w:r>
              <w:rPr>
                <w:rFonts w:ascii="Times New Roman" w:hAnsi="Times New Roman" w:cs="Times New Roman"/>
                <w:sz w:val="20"/>
                <w:szCs w:val="20"/>
              </w:rPr>
              <w:t>zákon o zodpove-dnosti za škodu</w:t>
            </w:r>
          </w:p>
        </w:tc>
        <w:tc>
          <w:tcPr>
            <w:tcW w:w="236" w:type="pct"/>
          </w:tcPr>
          <w:p w14:paraId="0FC1F0DE"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3</w:t>
            </w:r>
          </w:p>
          <w:p w14:paraId="1E422701"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p w14:paraId="6ADF073C" w14:textId="77777777" w:rsidR="00817AE7" w:rsidRPr="00FD7415" w:rsidRDefault="00817AE7" w:rsidP="00DD5982">
            <w:pPr>
              <w:pStyle w:val="Bezriadkovania"/>
              <w:jc w:val="center"/>
              <w:rPr>
                <w:rFonts w:ascii="Times New Roman" w:hAnsi="Times New Roman" w:cs="Times New Roman"/>
                <w:sz w:val="20"/>
                <w:szCs w:val="20"/>
              </w:rPr>
            </w:pPr>
          </w:p>
          <w:p w14:paraId="092579A4" w14:textId="77777777" w:rsidR="00817AE7" w:rsidRPr="00FD7415" w:rsidRDefault="00817AE7" w:rsidP="00DD5982">
            <w:pPr>
              <w:pStyle w:val="Bezriadkovania"/>
              <w:jc w:val="center"/>
              <w:rPr>
                <w:rFonts w:ascii="Times New Roman" w:hAnsi="Times New Roman" w:cs="Times New Roman"/>
                <w:sz w:val="20"/>
                <w:szCs w:val="20"/>
              </w:rPr>
            </w:pPr>
          </w:p>
          <w:p w14:paraId="7DB85154" w14:textId="77777777" w:rsidR="00817AE7" w:rsidRPr="00FD7415" w:rsidRDefault="00817AE7" w:rsidP="00DD5982">
            <w:pPr>
              <w:pStyle w:val="Bezriadkovania"/>
              <w:jc w:val="center"/>
              <w:rPr>
                <w:rFonts w:ascii="Times New Roman" w:hAnsi="Times New Roman" w:cs="Times New Roman"/>
                <w:sz w:val="20"/>
                <w:szCs w:val="20"/>
              </w:rPr>
            </w:pPr>
          </w:p>
          <w:p w14:paraId="23151208" w14:textId="77777777" w:rsidR="00817AE7" w:rsidRPr="00FD7415" w:rsidRDefault="00817AE7" w:rsidP="00DD5982">
            <w:pPr>
              <w:pStyle w:val="Bezriadkovania"/>
              <w:jc w:val="center"/>
              <w:rPr>
                <w:rFonts w:ascii="Times New Roman" w:hAnsi="Times New Roman" w:cs="Times New Roman"/>
                <w:sz w:val="20"/>
                <w:szCs w:val="20"/>
              </w:rPr>
            </w:pPr>
          </w:p>
          <w:p w14:paraId="7A6182F6" w14:textId="77777777" w:rsidR="00817AE7" w:rsidRPr="00FD7415" w:rsidRDefault="00817AE7" w:rsidP="00DD5982">
            <w:pPr>
              <w:pStyle w:val="Bezriadkovania"/>
              <w:jc w:val="center"/>
              <w:rPr>
                <w:rFonts w:ascii="Times New Roman" w:hAnsi="Times New Roman" w:cs="Times New Roman"/>
                <w:sz w:val="20"/>
                <w:szCs w:val="20"/>
              </w:rPr>
            </w:pPr>
          </w:p>
          <w:p w14:paraId="09EA1134" w14:textId="77777777" w:rsidR="00817AE7" w:rsidRPr="00FD7415" w:rsidRDefault="00817AE7" w:rsidP="00DD5982">
            <w:pPr>
              <w:pStyle w:val="Bezriadkovania"/>
              <w:jc w:val="center"/>
              <w:rPr>
                <w:rFonts w:ascii="Times New Roman" w:hAnsi="Times New Roman" w:cs="Times New Roman"/>
                <w:sz w:val="20"/>
                <w:szCs w:val="20"/>
              </w:rPr>
            </w:pPr>
          </w:p>
          <w:p w14:paraId="73A2B8DA" w14:textId="77777777" w:rsidR="00817AE7" w:rsidRPr="00FD7415" w:rsidRDefault="00817AE7" w:rsidP="00DD5982">
            <w:pPr>
              <w:pStyle w:val="Bezriadkovania"/>
              <w:jc w:val="center"/>
              <w:rPr>
                <w:rFonts w:ascii="Times New Roman" w:hAnsi="Times New Roman" w:cs="Times New Roman"/>
                <w:sz w:val="20"/>
                <w:szCs w:val="20"/>
              </w:rPr>
            </w:pPr>
          </w:p>
          <w:p w14:paraId="449A6F8B" w14:textId="77777777" w:rsidR="00817AE7" w:rsidRPr="00FD7415" w:rsidRDefault="00817AE7" w:rsidP="00DD5982">
            <w:pPr>
              <w:pStyle w:val="Bezriadkovania"/>
              <w:jc w:val="center"/>
              <w:rPr>
                <w:rFonts w:ascii="Times New Roman" w:hAnsi="Times New Roman" w:cs="Times New Roman"/>
                <w:sz w:val="20"/>
                <w:szCs w:val="20"/>
              </w:rPr>
            </w:pPr>
          </w:p>
          <w:p w14:paraId="73B5F425"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 15</w:t>
            </w:r>
          </w:p>
          <w:p w14:paraId="266428AD"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O: 1</w:t>
            </w:r>
          </w:p>
        </w:tc>
        <w:tc>
          <w:tcPr>
            <w:tcW w:w="1763" w:type="pct"/>
          </w:tcPr>
          <w:p w14:paraId="6B794ACA" w14:textId="77777777" w:rsidR="00817AE7" w:rsidRPr="00FD7415" w:rsidRDefault="00817AE7" w:rsidP="00EC2E34">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Štát zodpovedá za podmienok ustanovených týmto zákonom za škodu, ktorá bola spôsobená orgánmi verejnej moci, okrem tretej časti toho zákona, pri výkone verejnej moci</w:t>
            </w:r>
          </w:p>
          <w:p w14:paraId="27370E56" w14:textId="77777777" w:rsidR="00817AE7" w:rsidRPr="00FD7415" w:rsidRDefault="00817AE7" w:rsidP="00B2004F">
            <w:pPr>
              <w:pStyle w:val="Bezriadkovania"/>
              <w:numPr>
                <w:ilvl w:val="0"/>
                <w:numId w:val="38"/>
              </w:numPr>
              <w:ind w:left="317" w:hanging="284"/>
              <w:jc w:val="both"/>
              <w:rPr>
                <w:rFonts w:ascii="Times New Roman" w:hAnsi="Times New Roman" w:cs="Times New Roman"/>
                <w:sz w:val="20"/>
                <w:szCs w:val="20"/>
              </w:rPr>
            </w:pPr>
            <w:r w:rsidRPr="00FD7415">
              <w:rPr>
                <w:rFonts w:ascii="Times New Roman" w:hAnsi="Times New Roman" w:cs="Times New Roman"/>
                <w:sz w:val="20"/>
                <w:szCs w:val="20"/>
              </w:rPr>
              <w:t>nezákonným rozhodnutím,</w:t>
            </w:r>
          </w:p>
          <w:p w14:paraId="062DC2E7" w14:textId="77777777" w:rsidR="00817AE7" w:rsidRPr="00FD7415" w:rsidRDefault="00817AE7" w:rsidP="00B2004F">
            <w:pPr>
              <w:pStyle w:val="Bezriadkovania"/>
              <w:numPr>
                <w:ilvl w:val="0"/>
                <w:numId w:val="38"/>
              </w:numPr>
              <w:ind w:left="317" w:hanging="284"/>
              <w:jc w:val="both"/>
              <w:rPr>
                <w:rFonts w:ascii="Times New Roman" w:hAnsi="Times New Roman" w:cs="Times New Roman"/>
                <w:sz w:val="20"/>
                <w:szCs w:val="20"/>
              </w:rPr>
            </w:pPr>
            <w:r w:rsidRPr="00FD7415">
              <w:rPr>
                <w:rFonts w:ascii="Times New Roman" w:hAnsi="Times New Roman" w:cs="Times New Roman"/>
                <w:sz w:val="20"/>
                <w:szCs w:val="20"/>
              </w:rPr>
              <w:t>nezákonným zatknutím, zadržaním alebo iným pozbavením osobnej slobody,</w:t>
            </w:r>
          </w:p>
          <w:p w14:paraId="249ABA3D" w14:textId="77777777" w:rsidR="00817AE7" w:rsidRPr="00FD7415" w:rsidRDefault="00817AE7" w:rsidP="00B2004F">
            <w:pPr>
              <w:pStyle w:val="Bezriadkovania"/>
              <w:numPr>
                <w:ilvl w:val="0"/>
                <w:numId w:val="38"/>
              </w:numPr>
              <w:ind w:left="317" w:hanging="284"/>
              <w:jc w:val="both"/>
              <w:rPr>
                <w:rFonts w:ascii="Times New Roman" w:hAnsi="Times New Roman" w:cs="Times New Roman"/>
                <w:sz w:val="20"/>
                <w:szCs w:val="20"/>
              </w:rPr>
            </w:pPr>
            <w:r w:rsidRPr="00FD7415">
              <w:rPr>
                <w:rFonts w:ascii="Times New Roman" w:hAnsi="Times New Roman" w:cs="Times New Roman"/>
                <w:sz w:val="20"/>
                <w:szCs w:val="20"/>
              </w:rPr>
              <w:t>rozhodnutím o treste, o ochrannom opatrení alebo rozhodnutím o väzbe, alebo</w:t>
            </w:r>
          </w:p>
          <w:p w14:paraId="5EE770FA" w14:textId="77777777" w:rsidR="00817AE7" w:rsidRPr="00FD7415" w:rsidRDefault="00817AE7" w:rsidP="00B2004F">
            <w:pPr>
              <w:pStyle w:val="Bezriadkovania"/>
              <w:numPr>
                <w:ilvl w:val="0"/>
                <w:numId w:val="38"/>
              </w:numPr>
              <w:ind w:left="317" w:hanging="284"/>
              <w:jc w:val="both"/>
              <w:rPr>
                <w:rFonts w:ascii="Times New Roman" w:hAnsi="Times New Roman" w:cs="Times New Roman"/>
                <w:sz w:val="20"/>
                <w:szCs w:val="20"/>
              </w:rPr>
            </w:pPr>
            <w:r w:rsidRPr="00FD7415">
              <w:rPr>
                <w:rFonts w:ascii="Times New Roman" w:hAnsi="Times New Roman" w:cs="Times New Roman"/>
                <w:sz w:val="20"/>
                <w:szCs w:val="20"/>
              </w:rPr>
              <w:t>nesprávnym úradným postupom.</w:t>
            </w:r>
          </w:p>
          <w:p w14:paraId="6FE61736" w14:textId="77777777" w:rsidR="00817AE7" w:rsidRPr="00FD7415" w:rsidRDefault="00817AE7" w:rsidP="00EC2E34">
            <w:pPr>
              <w:pStyle w:val="Bezriadkovania"/>
              <w:ind w:left="33"/>
              <w:jc w:val="both"/>
              <w:rPr>
                <w:rFonts w:ascii="Times New Roman" w:hAnsi="Times New Roman" w:cs="Times New Roman"/>
                <w:sz w:val="20"/>
                <w:szCs w:val="20"/>
              </w:rPr>
            </w:pPr>
          </w:p>
          <w:p w14:paraId="69155E23" w14:textId="77777777" w:rsidR="00817AE7" w:rsidRPr="00FD7415" w:rsidRDefault="00817AE7" w:rsidP="00EC2E34">
            <w:pPr>
              <w:pStyle w:val="Bezriadkovania"/>
              <w:ind w:left="33"/>
              <w:jc w:val="both"/>
              <w:rPr>
                <w:rFonts w:ascii="Times New Roman" w:hAnsi="Times New Roman" w:cs="Times New Roman"/>
                <w:sz w:val="20"/>
                <w:szCs w:val="20"/>
              </w:rPr>
            </w:pPr>
            <w:r w:rsidRPr="00FD7415">
              <w:rPr>
                <w:rFonts w:ascii="Times New Roman" w:hAnsi="Times New Roman" w:cs="Times New Roman"/>
                <w:sz w:val="20"/>
                <w:szCs w:val="20"/>
              </w:rPr>
              <w:t>Nárok na náhradu škody spôsobenej nezákonným rozhodnutím, nezákonným zatknutím, zadržaním alebo iným pozbavením osobnej slobody, rozhodnutím o treste, o ochrannom opatrení alebo rozhodnutím o väzbe, ako aj nárok na náhradu škody spôsobenej nesprávnym úradným postupom je potrebné vopred predbežne prerokovať na základe písomnej žiadosti poškodeného o predbežné prerokovanie nároku (ďalej len „žiadosť“) s príslušným orgánom podľa § 4 a 11.</w:t>
            </w:r>
          </w:p>
        </w:tc>
        <w:tc>
          <w:tcPr>
            <w:tcW w:w="201" w:type="pct"/>
          </w:tcPr>
          <w:p w14:paraId="73C957BA" w14:textId="6BB75399"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E3773CF"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3A28D45C" w14:textId="77777777" w:rsidTr="008B00BA">
        <w:tc>
          <w:tcPr>
            <w:tcW w:w="222" w:type="pct"/>
          </w:tcPr>
          <w:p w14:paraId="5D33683E" w14:textId="77777777" w:rsidR="00817AE7" w:rsidRPr="00FD7415" w:rsidRDefault="00817AE7" w:rsidP="00714A9F">
            <w:pPr>
              <w:pStyle w:val="Bezriadkovania"/>
              <w:jc w:val="both"/>
              <w:rPr>
                <w:rStyle w:val="italic"/>
                <w:rFonts w:ascii="Times New Roman" w:hAnsi="Times New Roman" w:cs="Times New Roman"/>
                <w:sz w:val="20"/>
                <w:szCs w:val="20"/>
              </w:rPr>
            </w:pPr>
            <w:r w:rsidRPr="00FD7415">
              <w:rPr>
                <w:rStyle w:val="italic"/>
                <w:rFonts w:ascii="Times New Roman" w:hAnsi="Times New Roman" w:cs="Times New Roman"/>
                <w:sz w:val="20"/>
                <w:szCs w:val="20"/>
              </w:rPr>
              <w:t>Č: 57</w:t>
            </w:r>
          </w:p>
        </w:tc>
        <w:tc>
          <w:tcPr>
            <w:tcW w:w="1672" w:type="pct"/>
          </w:tcPr>
          <w:p w14:paraId="18330265" w14:textId="77777777" w:rsidR="00817AE7" w:rsidRPr="00FD7415" w:rsidRDefault="00817AE7" w:rsidP="00714A9F">
            <w:pPr>
              <w:pStyle w:val="Bezriadkovania"/>
              <w:jc w:val="both"/>
              <w:rPr>
                <w:rStyle w:val="italic"/>
                <w:rFonts w:ascii="Times New Roman" w:hAnsi="Times New Roman" w:cs="Times New Roman"/>
                <w:sz w:val="20"/>
                <w:szCs w:val="20"/>
              </w:rPr>
            </w:pPr>
            <w:r w:rsidRPr="00FD7415">
              <w:rPr>
                <w:rStyle w:val="italic"/>
                <w:rFonts w:ascii="Times New Roman" w:hAnsi="Times New Roman" w:cs="Times New Roman"/>
                <w:sz w:val="20"/>
                <w:szCs w:val="20"/>
              </w:rPr>
              <w:t>Členské štáty stanovia pravidlá pre sankcie za porušenia ustanovení prijatých podľa tejto smernice a prijmú všetky opatrenia potrebné na zabezpečenie ich vykonávania. Stanovené sankcie musia byť účinné, primerané a odrádzajúce.</w:t>
            </w:r>
          </w:p>
        </w:tc>
        <w:tc>
          <w:tcPr>
            <w:tcW w:w="186" w:type="pct"/>
          </w:tcPr>
          <w:p w14:paraId="77EFA5D1" w14:textId="099F5F80" w:rsidR="00817AE7" w:rsidRPr="00FD7415" w:rsidRDefault="00817AE7" w:rsidP="00BD65B8">
            <w:pPr>
              <w:pStyle w:val="Bezriadkovania"/>
              <w:jc w:val="center"/>
              <w:rPr>
                <w:rStyle w:val="italic"/>
                <w:rFonts w:ascii="Times New Roman" w:hAnsi="Times New Roman" w:cs="Times New Roman"/>
                <w:sz w:val="20"/>
                <w:szCs w:val="20"/>
              </w:rPr>
            </w:pPr>
            <w:r>
              <w:rPr>
                <w:rStyle w:val="italic"/>
                <w:rFonts w:ascii="Times New Roman" w:hAnsi="Times New Roman" w:cs="Times New Roman"/>
                <w:sz w:val="20"/>
                <w:szCs w:val="20"/>
              </w:rPr>
              <w:t>N</w:t>
            </w:r>
          </w:p>
        </w:tc>
        <w:tc>
          <w:tcPr>
            <w:tcW w:w="325" w:type="pct"/>
          </w:tcPr>
          <w:p w14:paraId="3FB94DEB" w14:textId="77777777" w:rsidR="00817AE7" w:rsidRPr="00FD7415" w:rsidRDefault="00817AE7" w:rsidP="00DD5982">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návrh zákona</w:t>
            </w:r>
          </w:p>
        </w:tc>
        <w:tc>
          <w:tcPr>
            <w:tcW w:w="236" w:type="pct"/>
          </w:tcPr>
          <w:p w14:paraId="42EF081D" w14:textId="04601DE8" w:rsidR="00817AE7" w:rsidRPr="00FD7415" w:rsidRDefault="000B694E" w:rsidP="00DD5982">
            <w:pPr>
              <w:pStyle w:val="Bezriadkovania"/>
              <w:jc w:val="center"/>
              <w:rPr>
                <w:rStyle w:val="italic"/>
                <w:rFonts w:ascii="Times New Roman" w:hAnsi="Times New Roman" w:cs="Times New Roman"/>
                <w:sz w:val="20"/>
                <w:szCs w:val="20"/>
              </w:rPr>
            </w:pPr>
            <w:r>
              <w:rPr>
                <w:rStyle w:val="italic"/>
                <w:rFonts w:ascii="Times New Roman" w:hAnsi="Times New Roman" w:cs="Times New Roman"/>
                <w:sz w:val="20"/>
                <w:szCs w:val="20"/>
              </w:rPr>
              <w:t>§ 105</w:t>
            </w:r>
          </w:p>
          <w:p w14:paraId="67170EE8" w14:textId="77777777" w:rsidR="00817AE7" w:rsidRPr="00FD7415" w:rsidRDefault="00817AE7" w:rsidP="00DD5982">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O: 1</w:t>
            </w:r>
          </w:p>
          <w:p w14:paraId="7AA3DA55" w14:textId="77777777" w:rsidR="00817AE7" w:rsidRPr="00FD7415" w:rsidRDefault="00817AE7" w:rsidP="00DD5982">
            <w:pPr>
              <w:pStyle w:val="Bezriadkovania"/>
              <w:jc w:val="center"/>
              <w:rPr>
                <w:rStyle w:val="italic"/>
                <w:rFonts w:ascii="Times New Roman" w:hAnsi="Times New Roman" w:cs="Times New Roman"/>
                <w:sz w:val="20"/>
                <w:szCs w:val="20"/>
              </w:rPr>
            </w:pPr>
          </w:p>
          <w:p w14:paraId="7AFBD8F9" w14:textId="77777777" w:rsidR="00817AE7" w:rsidRPr="00FD7415" w:rsidRDefault="00817AE7" w:rsidP="00DD5982">
            <w:pPr>
              <w:pStyle w:val="Bezriadkovania"/>
              <w:jc w:val="center"/>
              <w:rPr>
                <w:rStyle w:val="italic"/>
                <w:rFonts w:ascii="Times New Roman" w:hAnsi="Times New Roman" w:cs="Times New Roman"/>
                <w:sz w:val="20"/>
                <w:szCs w:val="20"/>
              </w:rPr>
            </w:pPr>
          </w:p>
          <w:p w14:paraId="2ABFD074" w14:textId="77777777" w:rsidR="00817AE7" w:rsidRPr="00FD7415" w:rsidRDefault="00817AE7" w:rsidP="00DD5982">
            <w:pPr>
              <w:pStyle w:val="Bezriadkovania"/>
              <w:jc w:val="center"/>
              <w:rPr>
                <w:rStyle w:val="italic"/>
                <w:rFonts w:ascii="Times New Roman" w:hAnsi="Times New Roman" w:cs="Times New Roman"/>
                <w:sz w:val="20"/>
                <w:szCs w:val="20"/>
              </w:rPr>
            </w:pPr>
          </w:p>
          <w:p w14:paraId="1BACBFB2" w14:textId="77777777" w:rsidR="00817AE7" w:rsidRPr="00FD7415" w:rsidRDefault="00817AE7" w:rsidP="00DD5982">
            <w:pPr>
              <w:pStyle w:val="Bezriadkovania"/>
              <w:jc w:val="center"/>
              <w:rPr>
                <w:rStyle w:val="italic"/>
                <w:rFonts w:ascii="Times New Roman" w:hAnsi="Times New Roman" w:cs="Times New Roman"/>
                <w:sz w:val="20"/>
                <w:szCs w:val="20"/>
              </w:rPr>
            </w:pPr>
          </w:p>
          <w:p w14:paraId="4D42C310" w14:textId="77777777" w:rsidR="00817AE7" w:rsidRPr="00FD7415" w:rsidRDefault="00817AE7" w:rsidP="00DD5982">
            <w:pPr>
              <w:pStyle w:val="Bezriadkovania"/>
              <w:jc w:val="center"/>
              <w:rPr>
                <w:rStyle w:val="italic"/>
                <w:rFonts w:ascii="Times New Roman" w:hAnsi="Times New Roman" w:cs="Times New Roman"/>
                <w:sz w:val="20"/>
                <w:szCs w:val="20"/>
              </w:rPr>
            </w:pPr>
          </w:p>
          <w:p w14:paraId="15422DE2" w14:textId="77777777" w:rsidR="00817AE7" w:rsidRPr="00FD7415" w:rsidRDefault="00817AE7" w:rsidP="00DD5982">
            <w:pPr>
              <w:pStyle w:val="Bezriadkovania"/>
              <w:jc w:val="center"/>
              <w:rPr>
                <w:rStyle w:val="italic"/>
                <w:rFonts w:ascii="Times New Roman" w:hAnsi="Times New Roman" w:cs="Times New Roman"/>
                <w:sz w:val="20"/>
                <w:szCs w:val="20"/>
              </w:rPr>
            </w:pPr>
          </w:p>
          <w:p w14:paraId="26E6EE40" w14:textId="77777777" w:rsidR="00817AE7" w:rsidRPr="00FD7415" w:rsidRDefault="00817AE7" w:rsidP="00DD5982">
            <w:pPr>
              <w:pStyle w:val="Bezriadkovania"/>
              <w:jc w:val="center"/>
              <w:rPr>
                <w:rStyle w:val="italic"/>
                <w:rFonts w:ascii="Times New Roman" w:hAnsi="Times New Roman" w:cs="Times New Roman"/>
                <w:sz w:val="20"/>
                <w:szCs w:val="20"/>
              </w:rPr>
            </w:pPr>
          </w:p>
          <w:p w14:paraId="044EDB1B" w14:textId="77777777" w:rsidR="00817AE7" w:rsidRPr="00FD7415" w:rsidRDefault="00817AE7" w:rsidP="00DD5982">
            <w:pPr>
              <w:pStyle w:val="Bezriadkovania"/>
              <w:jc w:val="center"/>
              <w:rPr>
                <w:rStyle w:val="italic"/>
                <w:rFonts w:ascii="Times New Roman" w:hAnsi="Times New Roman" w:cs="Times New Roman"/>
                <w:sz w:val="20"/>
                <w:szCs w:val="20"/>
              </w:rPr>
            </w:pPr>
          </w:p>
          <w:p w14:paraId="603843B8" w14:textId="77777777" w:rsidR="00817AE7" w:rsidRPr="00FD7415" w:rsidRDefault="00817AE7" w:rsidP="00DD5982">
            <w:pPr>
              <w:pStyle w:val="Bezriadkovania"/>
              <w:jc w:val="center"/>
              <w:rPr>
                <w:rStyle w:val="italic"/>
                <w:rFonts w:ascii="Times New Roman" w:hAnsi="Times New Roman" w:cs="Times New Roman"/>
                <w:sz w:val="20"/>
                <w:szCs w:val="20"/>
              </w:rPr>
            </w:pPr>
          </w:p>
          <w:p w14:paraId="698ACA6D" w14:textId="77777777" w:rsidR="00817AE7" w:rsidRPr="00FD7415" w:rsidRDefault="00817AE7" w:rsidP="00DD5982">
            <w:pPr>
              <w:pStyle w:val="Bezriadkovania"/>
              <w:jc w:val="center"/>
              <w:rPr>
                <w:rStyle w:val="italic"/>
                <w:rFonts w:ascii="Times New Roman" w:hAnsi="Times New Roman" w:cs="Times New Roman"/>
                <w:sz w:val="20"/>
                <w:szCs w:val="20"/>
              </w:rPr>
            </w:pPr>
          </w:p>
          <w:p w14:paraId="0C84969C" w14:textId="77777777" w:rsidR="00817AE7" w:rsidRPr="00FD7415" w:rsidRDefault="00817AE7" w:rsidP="00DD5982">
            <w:pPr>
              <w:pStyle w:val="Bezriadkovania"/>
              <w:jc w:val="center"/>
              <w:rPr>
                <w:rStyle w:val="italic"/>
                <w:rFonts w:ascii="Times New Roman" w:hAnsi="Times New Roman" w:cs="Times New Roman"/>
                <w:sz w:val="20"/>
                <w:szCs w:val="20"/>
              </w:rPr>
            </w:pPr>
          </w:p>
          <w:p w14:paraId="55929E6F" w14:textId="77777777" w:rsidR="00817AE7" w:rsidRPr="00FD7415" w:rsidRDefault="00817AE7" w:rsidP="00DD5982">
            <w:pPr>
              <w:pStyle w:val="Bezriadkovania"/>
              <w:jc w:val="center"/>
              <w:rPr>
                <w:rStyle w:val="italic"/>
                <w:rFonts w:ascii="Times New Roman" w:hAnsi="Times New Roman" w:cs="Times New Roman"/>
                <w:sz w:val="20"/>
                <w:szCs w:val="20"/>
              </w:rPr>
            </w:pPr>
          </w:p>
          <w:p w14:paraId="74D4F844" w14:textId="77777777" w:rsidR="00817AE7" w:rsidRPr="00FD7415" w:rsidRDefault="00817AE7" w:rsidP="00DD5982">
            <w:pPr>
              <w:pStyle w:val="Bezriadkovania"/>
              <w:jc w:val="center"/>
              <w:rPr>
                <w:rStyle w:val="italic"/>
                <w:rFonts w:ascii="Times New Roman" w:hAnsi="Times New Roman" w:cs="Times New Roman"/>
                <w:sz w:val="20"/>
                <w:szCs w:val="20"/>
              </w:rPr>
            </w:pPr>
          </w:p>
          <w:p w14:paraId="294530C8" w14:textId="77777777" w:rsidR="00817AE7" w:rsidRPr="00FD7415" w:rsidRDefault="00817AE7" w:rsidP="00DD5982">
            <w:pPr>
              <w:pStyle w:val="Bezriadkovania"/>
              <w:jc w:val="center"/>
              <w:rPr>
                <w:rStyle w:val="italic"/>
                <w:rFonts w:ascii="Times New Roman" w:hAnsi="Times New Roman" w:cs="Times New Roman"/>
                <w:sz w:val="20"/>
                <w:szCs w:val="20"/>
              </w:rPr>
            </w:pPr>
          </w:p>
          <w:p w14:paraId="5E6D27AB" w14:textId="77777777" w:rsidR="00817AE7" w:rsidRPr="00FD7415" w:rsidRDefault="00817AE7" w:rsidP="00DD5982">
            <w:pPr>
              <w:pStyle w:val="Bezriadkovania"/>
              <w:jc w:val="center"/>
              <w:rPr>
                <w:rStyle w:val="italic"/>
                <w:rFonts w:ascii="Times New Roman" w:hAnsi="Times New Roman" w:cs="Times New Roman"/>
                <w:sz w:val="20"/>
                <w:szCs w:val="20"/>
              </w:rPr>
            </w:pPr>
          </w:p>
          <w:p w14:paraId="1C97C21C" w14:textId="77777777" w:rsidR="00817AE7" w:rsidRPr="00FD7415" w:rsidRDefault="00817AE7" w:rsidP="00DD5982">
            <w:pPr>
              <w:pStyle w:val="Bezriadkovania"/>
              <w:jc w:val="center"/>
              <w:rPr>
                <w:rStyle w:val="italic"/>
                <w:rFonts w:ascii="Times New Roman" w:hAnsi="Times New Roman" w:cs="Times New Roman"/>
                <w:sz w:val="20"/>
                <w:szCs w:val="20"/>
              </w:rPr>
            </w:pPr>
          </w:p>
          <w:p w14:paraId="04FE70BC" w14:textId="77777777" w:rsidR="00817AE7" w:rsidRPr="00FD7415" w:rsidRDefault="00817AE7" w:rsidP="00DD5982">
            <w:pPr>
              <w:pStyle w:val="Bezriadkovania"/>
              <w:jc w:val="center"/>
              <w:rPr>
                <w:rStyle w:val="italic"/>
                <w:rFonts w:ascii="Times New Roman" w:hAnsi="Times New Roman" w:cs="Times New Roman"/>
                <w:sz w:val="20"/>
                <w:szCs w:val="20"/>
              </w:rPr>
            </w:pPr>
          </w:p>
          <w:p w14:paraId="3037977E" w14:textId="77777777" w:rsidR="00817AE7" w:rsidRPr="00FD7415" w:rsidRDefault="00817AE7" w:rsidP="00DD5982">
            <w:pPr>
              <w:pStyle w:val="Bezriadkovania"/>
              <w:jc w:val="center"/>
              <w:rPr>
                <w:rStyle w:val="italic"/>
                <w:rFonts w:ascii="Times New Roman" w:hAnsi="Times New Roman" w:cs="Times New Roman"/>
                <w:sz w:val="20"/>
                <w:szCs w:val="20"/>
              </w:rPr>
            </w:pPr>
          </w:p>
          <w:p w14:paraId="5FBB8348" w14:textId="77777777" w:rsidR="00817AE7" w:rsidRDefault="00817AE7" w:rsidP="00DD5982">
            <w:pPr>
              <w:pStyle w:val="Bezriadkovania"/>
              <w:jc w:val="center"/>
              <w:rPr>
                <w:rStyle w:val="italic"/>
                <w:rFonts w:ascii="Times New Roman" w:hAnsi="Times New Roman" w:cs="Times New Roman"/>
                <w:sz w:val="20"/>
                <w:szCs w:val="20"/>
              </w:rPr>
            </w:pPr>
          </w:p>
          <w:p w14:paraId="6CCFFAAD" w14:textId="77777777" w:rsidR="000B694E" w:rsidRDefault="000B694E" w:rsidP="00DD5982">
            <w:pPr>
              <w:pStyle w:val="Bezriadkovania"/>
              <w:jc w:val="center"/>
              <w:rPr>
                <w:rStyle w:val="italic"/>
                <w:rFonts w:ascii="Times New Roman" w:hAnsi="Times New Roman" w:cs="Times New Roman"/>
                <w:sz w:val="20"/>
                <w:szCs w:val="20"/>
              </w:rPr>
            </w:pPr>
          </w:p>
          <w:p w14:paraId="01D0A936" w14:textId="77777777" w:rsidR="000B694E" w:rsidRDefault="000B694E" w:rsidP="00DD5982">
            <w:pPr>
              <w:pStyle w:val="Bezriadkovania"/>
              <w:jc w:val="center"/>
              <w:rPr>
                <w:rStyle w:val="italic"/>
                <w:rFonts w:ascii="Times New Roman" w:hAnsi="Times New Roman" w:cs="Times New Roman"/>
                <w:sz w:val="20"/>
                <w:szCs w:val="20"/>
              </w:rPr>
            </w:pPr>
          </w:p>
          <w:p w14:paraId="3CF83D22" w14:textId="77777777" w:rsidR="000B694E" w:rsidRDefault="000B694E" w:rsidP="00DD5982">
            <w:pPr>
              <w:pStyle w:val="Bezriadkovania"/>
              <w:jc w:val="center"/>
              <w:rPr>
                <w:rStyle w:val="italic"/>
                <w:rFonts w:ascii="Times New Roman" w:hAnsi="Times New Roman" w:cs="Times New Roman"/>
                <w:sz w:val="20"/>
                <w:szCs w:val="20"/>
              </w:rPr>
            </w:pPr>
          </w:p>
          <w:p w14:paraId="1A4E03E5" w14:textId="77777777" w:rsidR="000B694E" w:rsidRDefault="000B694E" w:rsidP="00DD5982">
            <w:pPr>
              <w:pStyle w:val="Bezriadkovania"/>
              <w:jc w:val="center"/>
              <w:rPr>
                <w:rStyle w:val="italic"/>
                <w:rFonts w:ascii="Times New Roman" w:hAnsi="Times New Roman" w:cs="Times New Roman"/>
                <w:sz w:val="20"/>
                <w:szCs w:val="20"/>
              </w:rPr>
            </w:pPr>
          </w:p>
          <w:p w14:paraId="3DF817B2" w14:textId="77777777" w:rsidR="000B694E" w:rsidRDefault="000B694E" w:rsidP="00DD5982">
            <w:pPr>
              <w:pStyle w:val="Bezriadkovania"/>
              <w:jc w:val="center"/>
              <w:rPr>
                <w:rStyle w:val="italic"/>
                <w:rFonts w:ascii="Times New Roman" w:hAnsi="Times New Roman" w:cs="Times New Roman"/>
                <w:sz w:val="20"/>
                <w:szCs w:val="20"/>
              </w:rPr>
            </w:pPr>
          </w:p>
          <w:p w14:paraId="71B1E7A5" w14:textId="77777777" w:rsidR="000B694E" w:rsidRDefault="000B694E" w:rsidP="00DD5982">
            <w:pPr>
              <w:pStyle w:val="Bezriadkovania"/>
              <w:jc w:val="center"/>
              <w:rPr>
                <w:rStyle w:val="italic"/>
                <w:rFonts w:ascii="Times New Roman" w:hAnsi="Times New Roman" w:cs="Times New Roman"/>
                <w:sz w:val="20"/>
                <w:szCs w:val="20"/>
              </w:rPr>
            </w:pPr>
          </w:p>
          <w:p w14:paraId="511098EE" w14:textId="77777777" w:rsidR="000B694E" w:rsidRPr="00FD7415" w:rsidRDefault="000B694E" w:rsidP="00DD5982">
            <w:pPr>
              <w:pStyle w:val="Bezriadkovania"/>
              <w:jc w:val="center"/>
              <w:rPr>
                <w:rStyle w:val="italic"/>
                <w:rFonts w:ascii="Times New Roman" w:hAnsi="Times New Roman" w:cs="Times New Roman"/>
                <w:sz w:val="20"/>
                <w:szCs w:val="20"/>
              </w:rPr>
            </w:pPr>
          </w:p>
          <w:p w14:paraId="37A83813" w14:textId="77777777" w:rsidR="00817AE7" w:rsidRPr="00FD7415" w:rsidRDefault="00817AE7" w:rsidP="00DD5982">
            <w:pPr>
              <w:pStyle w:val="Bezriadkovania"/>
              <w:jc w:val="center"/>
              <w:rPr>
                <w:rStyle w:val="italic"/>
                <w:rFonts w:ascii="Times New Roman" w:hAnsi="Times New Roman" w:cs="Times New Roman"/>
                <w:sz w:val="20"/>
                <w:szCs w:val="20"/>
              </w:rPr>
            </w:pPr>
            <w:r w:rsidRPr="00FD7415">
              <w:rPr>
                <w:rStyle w:val="italic"/>
                <w:rFonts w:ascii="Times New Roman" w:hAnsi="Times New Roman" w:cs="Times New Roman"/>
                <w:sz w:val="20"/>
                <w:szCs w:val="20"/>
              </w:rPr>
              <w:t>O: 2</w:t>
            </w:r>
          </w:p>
        </w:tc>
        <w:tc>
          <w:tcPr>
            <w:tcW w:w="1763" w:type="pct"/>
          </w:tcPr>
          <w:p w14:paraId="6831E5C1" w14:textId="33A8C666" w:rsidR="000B694E" w:rsidRPr="000B694E" w:rsidRDefault="000B694E" w:rsidP="000B694E">
            <w:pPr>
              <w:pStyle w:val="l51"/>
              <w:ind w:right="36"/>
              <w:rPr>
                <w:rStyle w:val="italic"/>
                <w:sz w:val="20"/>
                <w:szCs w:val="20"/>
              </w:rPr>
            </w:pPr>
            <w:r w:rsidRPr="000B694E">
              <w:rPr>
                <w:rStyle w:val="italic"/>
                <w:sz w:val="20"/>
                <w:szCs w:val="20"/>
              </w:rPr>
              <w:lastRenderedPageBreak/>
              <w:t xml:space="preserve">Úrad môže uložiť pokutu do 10 000 000 eur, alebo ak ide o podnik do 2 % celkového svetového ročného obratu za predchádzajúci účtovný rok, podľa toho, ktorá suma je vyššia </w:t>
            </w:r>
          </w:p>
          <w:p w14:paraId="5D4804F6" w14:textId="1A18A7C1" w:rsidR="000B694E" w:rsidRPr="000B694E" w:rsidRDefault="000B694E" w:rsidP="00B2004F">
            <w:pPr>
              <w:pStyle w:val="l51"/>
              <w:numPr>
                <w:ilvl w:val="0"/>
                <w:numId w:val="71"/>
              </w:numPr>
              <w:ind w:left="306" w:right="36" w:hanging="284"/>
              <w:rPr>
                <w:rStyle w:val="italic"/>
                <w:sz w:val="20"/>
                <w:szCs w:val="20"/>
              </w:rPr>
            </w:pPr>
            <w:r w:rsidRPr="000B694E">
              <w:rPr>
                <w:rStyle w:val="italic"/>
                <w:sz w:val="20"/>
                <w:szCs w:val="20"/>
              </w:rPr>
              <w:t xml:space="preserve">prevádzkovateľovi, vrátane orgánu verejnej moci a verejnoprávnym inštitúciám, za neplnenie alebo porušenie niektorej z povinností podľa § 15, § 18, § 32 až 37, § 39 až 46, § 80 a § 110 alebo podľa čl. 8, čl. 11, čl. 25 až 39, čl. 42 a čl. 43 nariadenia Európskeho parlamentu a Rady (EÚ) 2016/679 z 27. apríla 2016 o ochrane fyzických osôb pri spracúvaní osobných údajov a o voľnom pohybe takýchto údajov, ktorým sa zrušuje smernica 95/46/ES (všeobecné </w:t>
            </w:r>
            <w:r w:rsidRPr="000B694E">
              <w:rPr>
                <w:rStyle w:val="italic"/>
                <w:sz w:val="20"/>
                <w:szCs w:val="20"/>
              </w:rPr>
              <w:lastRenderedPageBreak/>
              <w:t>nariadenie o ochrane údajov) (Ú. v. EÚ L 119, 4. 5. 2016) (ďalej len „nariadenie (EÚ) 2016/679“),</w:t>
            </w:r>
          </w:p>
          <w:p w14:paraId="2EF34821" w14:textId="56B1E7BF" w:rsidR="000B694E" w:rsidRPr="000B694E" w:rsidRDefault="000B694E" w:rsidP="00B2004F">
            <w:pPr>
              <w:pStyle w:val="l51"/>
              <w:numPr>
                <w:ilvl w:val="0"/>
                <w:numId w:val="71"/>
              </w:numPr>
              <w:ind w:left="306" w:right="36" w:hanging="284"/>
              <w:rPr>
                <w:rStyle w:val="italic"/>
                <w:sz w:val="20"/>
                <w:szCs w:val="20"/>
              </w:rPr>
            </w:pPr>
            <w:r w:rsidRPr="000B694E">
              <w:rPr>
                <w:rStyle w:val="italic"/>
                <w:sz w:val="20"/>
                <w:szCs w:val="20"/>
              </w:rPr>
              <w:t>príslušnému orgánu za neplnenie alebo porušenie niektorej z povinností podľa § 68 až 73,</w:t>
            </w:r>
          </w:p>
          <w:p w14:paraId="4622F002" w14:textId="02146893" w:rsidR="000B694E" w:rsidRPr="000B694E" w:rsidRDefault="000B694E" w:rsidP="00B2004F">
            <w:pPr>
              <w:pStyle w:val="l51"/>
              <w:numPr>
                <w:ilvl w:val="0"/>
                <w:numId w:val="71"/>
              </w:numPr>
              <w:ind w:left="306" w:right="36" w:hanging="284"/>
              <w:rPr>
                <w:rStyle w:val="italic"/>
                <w:sz w:val="20"/>
                <w:szCs w:val="20"/>
              </w:rPr>
            </w:pPr>
            <w:r w:rsidRPr="000B694E">
              <w:rPr>
                <w:rStyle w:val="italic"/>
                <w:sz w:val="20"/>
                <w:szCs w:val="20"/>
              </w:rPr>
              <w:t>sprostredkovateľovi vrátane orgánu verejnej moci a verejnoprávnej inštitúcii v postavení sprostredkovateľa, za neplnenie alebo porušenie niektorej z povinností podľa § 34 až 37, § 39, §  40 ods. 3, § 44 až 46, § 80 a § 110  alebo podľa čl. 27 až 33, čl. 37 až 39, čl. 42 a čl. 43 nariadenia (EÚ) 2016/679,</w:t>
            </w:r>
          </w:p>
          <w:p w14:paraId="455E4448" w14:textId="63FC8F3D" w:rsidR="000B694E" w:rsidRPr="000B694E" w:rsidRDefault="000B694E" w:rsidP="00B2004F">
            <w:pPr>
              <w:pStyle w:val="l51"/>
              <w:numPr>
                <w:ilvl w:val="0"/>
                <w:numId w:val="71"/>
              </w:numPr>
              <w:ind w:left="306" w:right="36" w:hanging="284"/>
              <w:rPr>
                <w:rStyle w:val="italic"/>
                <w:sz w:val="20"/>
                <w:szCs w:val="20"/>
              </w:rPr>
            </w:pPr>
            <w:r w:rsidRPr="000B694E">
              <w:rPr>
                <w:rStyle w:val="italic"/>
                <w:sz w:val="20"/>
                <w:szCs w:val="20"/>
              </w:rPr>
              <w:t>certifikačnému subjektu za neplnenie alebo porušenie niektorej z povinností podľa § 89 a 90 alebo podľa čl. 42 a 43 nariadenia (EÚ) 2016/679,</w:t>
            </w:r>
          </w:p>
          <w:p w14:paraId="4C6E69E7" w14:textId="6B100E12" w:rsidR="000B694E" w:rsidRPr="000B694E" w:rsidRDefault="000B694E" w:rsidP="00B2004F">
            <w:pPr>
              <w:pStyle w:val="l51"/>
              <w:numPr>
                <w:ilvl w:val="0"/>
                <w:numId w:val="71"/>
              </w:numPr>
              <w:ind w:left="306" w:right="36" w:hanging="284"/>
              <w:rPr>
                <w:rStyle w:val="italic"/>
                <w:sz w:val="20"/>
                <w:szCs w:val="20"/>
              </w:rPr>
            </w:pPr>
            <w:r w:rsidRPr="000B694E">
              <w:rPr>
                <w:rStyle w:val="italic"/>
                <w:sz w:val="20"/>
                <w:szCs w:val="20"/>
              </w:rPr>
              <w:t>monitorujúcemu subjektu za neplnenie alebo porušenie niektorej z povinností podľa § 88 ods. 5 alebo podľa čl. 41 ods. 4 nariadenia (EÚ) 2016/679.</w:t>
            </w:r>
          </w:p>
          <w:p w14:paraId="42E1A466" w14:textId="77777777" w:rsidR="000B694E" w:rsidRPr="000B694E" w:rsidRDefault="000B694E" w:rsidP="000B694E">
            <w:pPr>
              <w:pStyle w:val="l51"/>
              <w:ind w:right="36"/>
              <w:rPr>
                <w:rStyle w:val="italic"/>
                <w:sz w:val="20"/>
                <w:szCs w:val="20"/>
              </w:rPr>
            </w:pPr>
          </w:p>
          <w:p w14:paraId="656CC2F5" w14:textId="1099D2C2" w:rsidR="000B694E" w:rsidRPr="000B694E" w:rsidRDefault="000B694E" w:rsidP="000B694E">
            <w:pPr>
              <w:pStyle w:val="l51"/>
              <w:ind w:right="36"/>
              <w:rPr>
                <w:rStyle w:val="italic"/>
                <w:sz w:val="20"/>
                <w:szCs w:val="20"/>
              </w:rPr>
            </w:pPr>
            <w:r w:rsidRPr="000B694E">
              <w:rPr>
                <w:rStyle w:val="italic"/>
                <w:sz w:val="20"/>
                <w:szCs w:val="20"/>
              </w:rPr>
              <w:t xml:space="preserve">Úrad môže uložiť pokutu do  20 000 000 eur, alebo ak ide o podnik do 4 % celkového svetového ročného obratu za predchádzajúci účtovný rok, podľa toho, ktorá suma je vyššia, tomu kto  </w:t>
            </w:r>
          </w:p>
          <w:p w14:paraId="18800C0B" w14:textId="2E184A61" w:rsidR="000B694E" w:rsidRPr="000B694E" w:rsidRDefault="000B694E" w:rsidP="00B2004F">
            <w:pPr>
              <w:pStyle w:val="l51"/>
              <w:numPr>
                <w:ilvl w:val="0"/>
                <w:numId w:val="72"/>
              </w:numPr>
              <w:ind w:left="306" w:right="36" w:hanging="284"/>
              <w:rPr>
                <w:rStyle w:val="italic"/>
                <w:sz w:val="20"/>
                <w:szCs w:val="20"/>
              </w:rPr>
            </w:pPr>
            <w:r w:rsidRPr="000B694E">
              <w:rPr>
                <w:rStyle w:val="italic"/>
                <w:sz w:val="20"/>
                <w:szCs w:val="20"/>
              </w:rPr>
              <w:t>nesplnil alebo porušil niektorú zo základných zásad spracúvania osobných údajov vrátane podmienok súhlasu podľa § 6 až 14, § 16 a § 51 až 59 alebo podľa čl. 5 až 7 a čl. 9 nariadenia (EÚ) 2016/679,</w:t>
            </w:r>
          </w:p>
          <w:p w14:paraId="035AD013" w14:textId="1B151078" w:rsidR="000B694E" w:rsidRPr="000B694E" w:rsidRDefault="000B694E" w:rsidP="00B2004F">
            <w:pPr>
              <w:pStyle w:val="l51"/>
              <w:numPr>
                <w:ilvl w:val="0"/>
                <w:numId w:val="72"/>
              </w:numPr>
              <w:ind w:left="306" w:right="36" w:hanging="284"/>
              <w:rPr>
                <w:rStyle w:val="italic"/>
                <w:sz w:val="20"/>
                <w:szCs w:val="20"/>
              </w:rPr>
            </w:pPr>
            <w:r w:rsidRPr="000B694E">
              <w:rPr>
                <w:rStyle w:val="italic"/>
                <w:sz w:val="20"/>
                <w:szCs w:val="20"/>
              </w:rPr>
              <w:t>nesplnil alebo porušil niektoré z práv dotknutých osôb podľa § 19 až 29 a § 60 až 67 alebo podľa čl. 12 až 22 nariadenia (EÚ) 2016/679,</w:t>
            </w:r>
          </w:p>
          <w:p w14:paraId="4DED26B8" w14:textId="12258B70" w:rsidR="000B694E" w:rsidRPr="000B694E" w:rsidRDefault="000B694E" w:rsidP="00B2004F">
            <w:pPr>
              <w:pStyle w:val="l51"/>
              <w:numPr>
                <w:ilvl w:val="0"/>
                <w:numId w:val="72"/>
              </w:numPr>
              <w:ind w:left="306" w:right="36" w:hanging="284"/>
              <w:rPr>
                <w:rStyle w:val="italic"/>
                <w:sz w:val="20"/>
                <w:szCs w:val="20"/>
              </w:rPr>
            </w:pPr>
            <w:r w:rsidRPr="000B694E">
              <w:rPr>
                <w:rStyle w:val="italic"/>
                <w:sz w:val="20"/>
                <w:szCs w:val="20"/>
              </w:rPr>
              <w:t>nesplnil alebo porušil niektorú z povinností pri prenose osobných údajov príjemcovi v tretej krajine alebo medzinárodnej organizácii podľa § 47 až 50 a § 74 až 78 alebo podľa čl. 44 až 49 nariadenia (EÚ) 2016/679,</w:t>
            </w:r>
          </w:p>
          <w:p w14:paraId="1DF33511" w14:textId="4562F1DF" w:rsidR="000B694E" w:rsidRDefault="000B694E" w:rsidP="00B2004F">
            <w:pPr>
              <w:pStyle w:val="l51"/>
              <w:numPr>
                <w:ilvl w:val="0"/>
                <w:numId w:val="72"/>
              </w:numPr>
              <w:ind w:left="306" w:right="36" w:hanging="284"/>
              <w:rPr>
                <w:rStyle w:val="italic"/>
                <w:sz w:val="20"/>
                <w:szCs w:val="20"/>
              </w:rPr>
            </w:pPr>
            <w:r w:rsidRPr="000B694E">
              <w:rPr>
                <w:rStyle w:val="italic"/>
                <w:sz w:val="20"/>
                <w:szCs w:val="20"/>
              </w:rPr>
              <w:t xml:space="preserve">nesplnil alebo porušil niektorú z povinností zákonného spracúvania osobných údajov podľa § 79, </w:t>
            </w:r>
          </w:p>
          <w:p w14:paraId="60A6B92A" w14:textId="2BFC00D3" w:rsidR="00817AE7" w:rsidRPr="000B694E" w:rsidRDefault="000B694E" w:rsidP="00B2004F">
            <w:pPr>
              <w:pStyle w:val="l51"/>
              <w:numPr>
                <w:ilvl w:val="0"/>
                <w:numId w:val="72"/>
              </w:numPr>
              <w:ind w:left="306" w:right="36" w:hanging="284"/>
              <w:rPr>
                <w:rStyle w:val="italic"/>
                <w:sz w:val="20"/>
                <w:szCs w:val="20"/>
              </w:rPr>
            </w:pPr>
            <w:r w:rsidRPr="000B694E">
              <w:rPr>
                <w:rStyle w:val="italic"/>
                <w:sz w:val="20"/>
                <w:szCs w:val="20"/>
              </w:rPr>
              <w:t>nesplnil príkaz alebo nedodržal dočasné alebo trvalé obmedzenie spracúvania osobných údajov alebo pozastavenie prenosu osobných údajov nariadeného úradom podľa § 82 ods. 3 alebo podľa čl. 58 ods. 2 nariadenia (EÚ) 2016/679 alebo v rozpore s čl. 58 ods. 1 nariadenia (EÚ) 2016/679 neposkytol prístup.</w:t>
            </w:r>
          </w:p>
        </w:tc>
        <w:tc>
          <w:tcPr>
            <w:tcW w:w="201" w:type="pct"/>
          </w:tcPr>
          <w:p w14:paraId="771A74EB" w14:textId="7F30E226" w:rsidR="00817AE7" w:rsidRPr="00FD7415" w:rsidRDefault="00817AE7" w:rsidP="00817AE7">
            <w:pPr>
              <w:pStyle w:val="Bezriadkovania"/>
              <w:jc w:val="center"/>
              <w:rPr>
                <w:rStyle w:val="italic"/>
                <w:rFonts w:ascii="Times New Roman" w:hAnsi="Times New Roman" w:cs="Times New Roman"/>
                <w:sz w:val="20"/>
                <w:szCs w:val="20"/>
              </w:rPr>
            </w:pPr>
            <w:r>
              <w:rPr>
                <w:rFonts w:ascii="Times New Roman" w:hAnsi="Times New Roman" w:cs="Times New Roman"/>
                <w:sz w:val="20"/>
                <w:szCs w:val="20"/>
              </w:rPr>
              <w:lastRenderedPageBreak/>
              <w:t>Ú</w:t>
            </w:r>
          </w:p>
        </w:tc>
        <w:tc>
          <w:tcPr>
            <w:tcW w:w="395" w:type="pct"/>
          </w:tcPr>
          <w:p w14:paraId="4D045474" w14:textId="77777777" w:rsidR="00817AE7" w:rsidRPr="00FD7415" w:rsidRDefault="00817AE7" w:rsidP="00714A9F">
            <w:pPr>
              <w:pStyle w:val="Bezriadkovania"/>
              <w:jc w:val="both"/>
              <w:rPr>
                <w:rStyle w:val="italic"/>
                <w:rFonts w:ascii="Times New Roman" w:hAnsi="Times New Roman" w:cs="Times New Roman"/>
                <w:sz w:val="20"/>
                <w:szCs w:val="20"/>
              </w:rPr>
            </w:pPr>
          </w:p>
        </w:tc>
      </w:tr>
      <w:tr w:rsidR="00817AE7" w:rsidRPr="00FD7415" w14:paraId="762BDB74" w14:textId="77777777" w:rsidTr="008B00BA">
        <w:tc>
          <w:tcPr>
            <w:tcW w:w="222" w:type="pct"/>
          </w:tcPr>
          <w:p w14:paraId="4B67AEA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58</w:t>
            </w:r>
          </w:p>
          <w:p w14:paraId="63A51A3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4FEB4AA8"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Komisii pomáha výbor zriadený na základe článku 93 nariadenia (EÚ) 2016/679. Uvedený výbor je výborom v zmysle nariadenia (EÚ) č. 182/2011.</w:t>
            </w:r>
          </w:p>
        </w:tc>
        <w:tc>
          <w:tcPr>
            <w:tcW w:w="186" w:type="pct"/>
          </w:tcPr>
          <w:p w14:paraId="109BDBFC"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46531AED"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7D3CE1C4"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23AE1D15"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699E7249"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7E935B8B"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02BA2982" w14:textId="77777777" w:rsidTr="008B00BA">
        <w:tc>
          <w:tcPr>
            <w:tcW w:w="222" w:type="pct"/>
          </w:tcPr>
          <w:p w14:paraId="0B8EEA01"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58</w:t>
            </w:r>
          </w:p>
          <w:p w14:paraId="04B3DB6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2F4598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sa odkazuje na tento odsek, uplatňuje sa článok 5 nariadenia (EÚ) č. 182/2011.</w:t>
            </w:r>
          </w:p>
        </w:tc>
        <w:tc>
          <w:tcPr>
            <w:tcW w:w="186" w:type="pct"/>
          </w:tcPr>
          <w:p w14:paraId="731C6856"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23DB9D96"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3B395517"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218225C7"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18F015A4"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4D7AFFF5"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32F9B61" w14:textId="77777777" w:rsidTr="008B00BA">
        <w:tc>
          <w:tcPr>
            <w:tcW w:w="222" w:type="pct"/>
          </w:tcPr>
          <w:p w14:paraId="3AD708F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58</w:t>
            </w:r>
          </w:p>
          <w:p w14:paraId="6680A48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7035D9D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Ak sa odkazuje na tento odsek, uplatňuje sa článok 8 nariadenia (EÚ) č. 182/2011 v spojení s jeho článkom 5.</w:t>
            </w:r>
          </w:p>
        </w:tc>
        <w:tc>
          <w:tcPr>
            <w:tcW w:w="186" w:type="pct"/>
          </w:tcPr>
          <w:p w14:paraId="5CF2E96A"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6DF17F51"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64AE3146"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09A5252C"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1F8FBB30"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680CEEBC"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28F70A29" w14:textId="77777777" w:rsidTr="008B00BA">
        <w:tc>
          <w:tcPr>
            <w:tcW w:w="222" w:type="pct"/>
          </w:tcPr>
          <w:p w14:paraId="6468C67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59</w:t>
            </w:r>
          </w:p>
          <w:p w14:paraId="229257C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633DA4D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Rámcové rozhodnutie 2008/977/SVV sa zrušuje s účinnosťou od 6. mája 2018.</w:t>
            </w:r>
          </w:p>
        </w:tc>
        <w:tc>
          <w:tcPr>
            <w:tcW w:w="186" w:type="pct"/>
          </w:tcPr>
          <w:p w14:paraId="4EE98D25"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70D89164"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3F4E9813"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452CD65C"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64286FDF"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7E589FCA"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2447A5A5" w14:textId="77777777" w:rsidTr="008B00BA">
        <w:tc>
          <w:tcPr>
            <w:tcW w:w="222" w:type="pct"/>
          </w:tcPr>
          <w:p w14:paraId="284D917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59</w:t>
            </w:r>
          </w:p>
          <w:p w14:paraId="42D1B85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029A2AC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Odkazy na zrušené rozhodnutie uvedené v odseku 1 sa považujú za odkazy na túto smernicu.</w:t>
            </w:r>
          </w:p>
        </w:tc>
        <w:tc>
          <w:tcPr>
            <w:tcW w:w="186" w:type="pct"/>
          </w:tcPr>
          <w:p w14:paraId="6F6855E8"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10B48CEA"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798E9923"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6E95D364"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04DB90F4"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76548A39"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337C0ED2" w14:textId="77777777" w:rsidTr="008B00BA">
        <w:tc>
          <w:tcPr>
            <w:tcW w:w="222" w:type="pct"/>
          </w:tcPr>
          <w:p w14:paraId="6BAA650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60</w:t>
            </w:r>
          </w:p>
        </w:tc>
        <w:tc>
          <w:tcPr>
            <w:tcW w:w="1672" w:type="pct"/>
          </w:tcPr>
          <w:p w14:paraId="02F1F52B"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Osobitné ustanovenia na ochranu osobných údajov v právnych aktoch Únie, ktoré nadobudli účinnosť 6. mája 2016 alebo pred týmto dátumom v oblasti justičnej spolupráce v trestných veciach a policajnej spolupráce, ktoré upravujú spracúvanie medzi členskými štátmi a prístup určených orgánov členských štátov do informačných systémov zriadených podľa zmlúv v rámci rozsahu pôsobnosti tejto smernice, zostávajú nedotknuté.</w:t>
            </w:r>
          </w:p>
        </w:tc>
        <w:tc>
          <w:tcPr>
            <w:tcW w:w="186" w:type="pct"/>
          </w:tcPr>
          <w:p w14:paraId="1757146B"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02B6FD48"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411F644F"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6C580A88"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08990077"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70B38ED9"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1DF4AE95" w14:textId="77777777" w:rsidTr="008B00BA">
        <w:tc>
          <w:tcPr>
            <w:tcW w:w="222" w:type="pct"/>
          </w:tcPr>
          <w:p w14:paraId="39516F0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61</w:t>
            </w:r>
          </w:p>
        </w:tc>
        <w:tc>
          <w:tcPr>
            <w:tcW w:w="1672" w:type="pct"/>
          </w:tcPr>
          <w:p w14:paraId="041CFFC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Medzinárodné dohody, ktoré zahŕňajú prenos osobných údajov do tretích krajín alebo medzinárodným organizáciám, ktoré uzavreli členské štáty pred 6. májom 2016 a ktoré sú v súlade s právom Únie uplatniteľným pred uvedeným dátumom, zostávajú v platnosti až do ich zmeny, nahradenia alebo zrušenia.</w:t>
            </w:r>
          </w:p>
        </w:tc>
        <w:tc>
          <w:tcPr>
            <w:tcW w:w="186" w:type="pct"/>
          </w:tcPr>
          <w:p w14:paraId="678CB9B9" w14:textId="4FDEB8F7"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 a.</w:t>
            </w:r>
          </w:p>
        </w:tc>
        <w:tc>
          <w:tcPr>
            <w:tcW w:w="325" w:type="pct"/>
          </w:tcPr>
          <w:p w14:paraId="1CBDDEE7" w14:textId="77777777" w:rsidR="00817AE7" w:rsidRPr="00FD7415" w:rsidRDefault="00817AE7" w:rsidP="00DD5982">
            <w:pPr>
              <w:pStyle w:val="Bezriadkovania"/>
              <w:jc w:val="center"/>
              <w:rPr>
                <w:rFonts w:ascii="Times New Roman" w:hAnsi="Times New Roman" w:cs="Times New Roman"/>
                <w:color w:val="FF0000"/>
                <w:sz w:val="20"/>
                <w:szCs w:val="20"/>
              </w:rPr>
            </w:pPr>
          </w:p>
        </w:tc>
        <w:tc>
          <w:tcPr>
            <w:tcW w:w="236" w:type="pct"/>
          </w:tcPr>
          <w:p w14:paraId="3B1CFE96" w14:textId="6C03263C" w:rsidR="00817AE7" w:rsidRPr="00FD7415" w:rsidRDefault="00817AE7" w:rsidP="00DD5982">
            <w:pPr>
              <w:pStyle w:val="Bezriadkovania"/>
              <w:jc w:val="center"/>
              <w:rPr>
                <w:rFonts w:ascii="Times New Roman" w:hAnsi="Times New Roman" w:cs="Times New Roman"/>
                <w:color w:val="FF0000"/>
                <w:sz w:val="20"/>
                <w:szCs w:val="20"/>
              </w:rPr>
            </w:pPr>
          </w:p>
        </w:tc>
        <w:tc>
          <w:tcPr>
            <w:tcW w:w="1763" w:type="pct"/>
          </w:tcPr>
          <w:p w14:paraId="625FA2F2" w14:textId="77777777" w:rsidR="00817AE7" w:rsidRPr="00FD7415" w:rsidRDefault="00817AE7" w:rsidP="00714A9F">
            <w:pPr>
              <w:pStyle w:val="Bezriadkovania"/>
              <w:jc w:val="both"/>
              <w:rPr>
                <w:rFonts w:ascii="Times New Roman" w:hAnsi="Times New Roman" w:cs="Times New Roman"/>
                <w:color w:val="FF0000"/>
                <w:sz w:val="20"/>
                <w:szCs w:val="20"/>
              </w:rPr>
            </w:pPr>
          </w:p>
        </w:tc>
        <w:tc>
          <w:tcPr>
            <w:tcW w:w="201" w:type="pct"/>
          </w:tcPr>
          <w:p w14:paraId="09FB11AF"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7FE20C09"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41271BB1" w14:textId="77777777" w:rsidTr="008B00BA">
        <w:tc>
          <w:tcPr>
            <w:tcW w:w="222" w:type="pct"/>
          </w:tcPr>
          <w:p w14:paraId="4EDA409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62</w:t>
            </w:r>
          </w:p>
          <w:p w14:paraId="25ED2FC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174FE63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do 6. mája 2022 a potom každé štyri roky predkladá Európskemu parlamentu a Rade správu o hodnotení a preskúmaní tejto smernice. Správy sa zverejnia.</w:t>
            </w:r>
          </w:p>
        </w:tc>
        <w:tc>
          <w:tcPr>
            <w:tcW w:w="186" w:type="pct"/>
          </w:tcPr>
          <w:p w14:paraId="6F3F0FBC"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614B9E00"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2CF945D6"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71F8E26E"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74137EEF"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2AF98319"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0E54974A" w14:textId="77777777" w:rsidTr="008B00BA">
        <w:tc>
          <w:tcPr>
            <w:tcW w:w="222" w:type="pct"/>
          </w:tcPr>
          <w:p w14:paraId="145E255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62</w:t>
            </w:r>
          </w:p>
          <w:p w14:paraId="7ACABAB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4E68F47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V kontexte hodnotení a preskúmaní uvedených v odseku 1 Komisia preskúma najmä uplatňovanie a fungovanie kapitoly V o prenose osobných údajov do tretích krajín alebo medzinárodným organizáciám s osobitným zameraním na rozhodnutia prijaté na základe článku 36 ods. 3 a článku 39.</w:t>
            </w:r>
          </w:p>
        </w:tc>
        <w:tc>
          <w:tcPr>
            <w:tcW w:w="186" w:type="pct"/>
          </w:tcPr>
          <w:p w14:paraId="2B773CE4" w14:textId="77777777" w:rsidR="00817AE7" w:rsidRPr="00FD7415" w:rsidRDefault="00817AE7" w:rsidP="00742BA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1867D17E"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61DCA05E"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68012EEE"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1072592C"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0DD3B85E"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24A34E66" w14:textId="77777777" w:rsidTr="008B00BA">
        <w:tc>
          <w:tcPr>
            <w:tcW w:w="222" w:type="pct"/>
          </w:tcPr>
          <w:p w14:paraId="5E3C9AA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62</w:t>
            </w:r>
          </w:p>
          <w:p w14:paraId="56057E96"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2BD627B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Na účely odsekov 1 a 2 môže Komisia žiadať informácie od členských štátov a dozorných orgánov.</w:t>
            </w:r>
          </w:p>
        </w:tc>
        <w:tc>
          <w:tcPr>
            <w:tcW w:w="186" w:type="pct"/>
          </w:tcPr>
          <w:p w14:paraId="51BF8967" w14:textId="77777777" w:rsidR="00817AE7" w:rsidRPr="00FD7415" w:rsidRDefault="00817AE7" w:rsidP="00742BA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3C07050B"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74593B8D"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1E4E9825"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482F8A19"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62D1C5EF"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8B45001" w14:textId="77777777" w:rsidTr="008B00BA">
        <w:tc>
          <w:tcPr>
            <w:tcW w:w="222" w:type="pct"/>
          </w:tcPr>
          <w:p w14:paraId="28035A1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62</w:t>
            </w:r>
          </w:p>
          <w:p w14:paraId="23A4500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719E889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pri hodnoteniach a preskúmaniach uvedených v odsekoch 1 a 2 zohľadní stanoviská a zistenia Európskeho parlamentu, Rady a iných relevantných subjektov alebo zdrojov.</w:t>
            </w:r>
          </w:p>
        </w:tc>
        <w:tc>
          <w:tcPr>
            <w:tcW w:w="186" w:type="pct"/>
          </w:tcPr>
          <w:p w14:paraId="69EBBCBC" w14:textId="77777777" w:rsidR="00817AE7" w:rsidRPr="00FD7415" w:rsidRDefault="00817AE7" w:rsidP="00742BA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13B46013"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09D68256"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0552D106"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552973FF"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3253ECE8"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DC2289D" w14:textId="77777777" w:rsidTr="008B00BA">
        <w:tc>
          <w:tcPr>
            <w:tcW w:w="222" w:type="pct"/>
          </w:tcPr>
          <w:p w14:paraId="186E1A6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62</w:t>
            </w:r>
          </w:p>
          <w:p w14:paraId="52F75AF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5</w:t>
            </w:r>
          </w:p>
        </w:tc>
        <w:tc>
          <w:tcPr>
            <w:tcW w:w="1672" w:type="pct"/>
          </w:tcPr>
          <w:p w14:paraId="7669EAD4"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Komisia v prípade potreby predloží vhodné návrhy na zmenu tejto smernice, pričom zohľadní najmä vývoj v oblasti informačných technológií a vychádza z aktuálneho stavu pokroku v informačnej spoločnosti.</w:t>
            </w:r>
          </w:p>
        </w:tc>
        <w:tc>
          <w:tcPr>
            <w:tcW w:w="186" w:type="pct"/>
          </w:tcPr>
          <w:p w14:paraId="5862C831" w14:textId="77777777" w:rsidR="00817AE7" w:rsidRPr="00FD7415" w:rsidRDefault="00817AE7" w:rsidP="00742BA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60A6DF55"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7CD2B06B"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39C6F255"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204B6B4A"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085FC982"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289E93AE" w14:textId="77777777" w:rsidTr="008B00BA">
        <w:tc>
          <w:tcPr>
            <w:tcW w:w="222" w:type="pct"/>
          </w:tcPr>
          <w:p w14:paraId="7C9CE53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62</w:t>
            </w:r>
          </w:p>
          <w:p w14:paraId="2A11D163"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6</w:t>
            </w:r>
          </w:p>
        </w:tc>
        <w:tc>
          <w:tcPr>
            <w:tcW w:w="1672" w:type="pct"/>
          </w:tcPr>
          <w:p w14:paraId="089A802F"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 xml:space="preserve">Komisia do 6. mája 2019 preskúma ostatné právne akty prijaté Úniou, ktoré upravujú spracúvanie príslušnými orgánmi na účely stanovené v článku 1 ods. 1 vrátane tých, ktoré sú uvedené v článku 60, s cieľom posúdiť potrebu ich zosúladenia s touto smernicou, a podľa potreby vypracovať </w:t>
            </w:r>
            <w:r w:rsidRPr="00FD7415">
              <w:rPr>
                <w:rFonts w:ascii="Times New Roman" w:hAnsi="Times New Roman" w:cs="Times New Roman"/>
                <w:sz w:val="20"/>
                <w:szCs w:val="20"/>
              </w:rPr>
              <w:lastRenderedPageBreak/>
              <w:t>návrhy potrebné na zmenu uvedených aktov v záujme zabezpečenia konzistentného prístupu k ochrane osobných údajov v rámci rozsahu pôsobnosti tejto smernice.</w:t>
            </w:r>
          </w:p>
        </w:tc>
        <w:tc>
          <w:tcPr>
            <w:tcW w:w="186" w:type="pct"/>
          </w:tcPr>
          <w:p w14:paraId="2A344DE9" w14:textId="77777777" w:rsidR="00817AE7" w:rsidRPr="00FD7415" w:rsidRDefault="00817AE7" w:rsidP="00742BA6">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lastRenderedPageBreak/>
              <w:t>n. a.</w:t>
            </w:r>
          </w:p>
        </w:tc>
        <w:tc>
          <w:tcPr>
            <w:tcW w:w="325" w:type="pct"/>
          </w:tcPr>
          <w:p w14:paraId="339DBE62"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459D8E2B"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4863D5EC"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39129175"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1862FD5D"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10C8D5E5" w14:textId="77777777" w:rsidTr="008B00BA">
        <w:tc>
          <w:tcPr>
            <w:tcW w:w="222" w:type="pct"/>
          </w:tcPr>
          <w:p w14:paraId="66944B3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lastRenderedPageBreak/>
              <w:t>Č: 63</w:t>
            </w:r>
          </w:p>
          <w:p w14:paraId="621617A7"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1</w:t>
            </w:r>
          </w:p>
        </w:tc>
        <w:tc>
          <w:tcPr>
            <w:tcW w:w="1672" w:type="pct"/>
          </w:tcPr>
          <w:p w14:paraId="049654F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prijmú a uverejnia do 6. mája 2018 zákony, iné právne predpisy a správne opatrenia potrebné na dosiahnutie súladu s touto smernicou. Komisii bezodkladne oznámia znenie týchto ustanovení. Tieto ustanovenia uplatňujú od 6. mája 2018.</w:t>
            </w:r>
          </w:p>
          <w:p w14:paraId="16470FEE"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uvedú priamo v prijatých ustanoveniach alebo pri ich úradnom uverejnení odkaz na túto smernicu. Podrobnosti o odkaze upravia členské štáty.</w:t>
            </w:r>
          </w:p>
        </w:tc>
        <w:tc>
          <w:tcPr>
            <w:tcW w:w="186" w:type="pct"/>
          </w:tcPr>
          <w:p w14:paraId="3F3AE2C5" w14:textId="026F79C6"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511A7A14"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tc>
        <w:tc>
          <w:tcPr>
            <w:tcW w:w="236" w:type="pct"/>
          </w:tcPr>
          <w:p w14:paraId="7FCA3B49"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Čl. XIV</w:t>
            </w:r>
          </w:p>
          <w:p w14:paraId="0C51608D" w14:textId="77777777" w:rsidR="00817AE7" w:rsidRPr="00FD7415" w:rsidRDefault="00817AE7" w:rsidP="00DD5982">
            <w:pPr>
              <w:pStyle w:val="Bezriadkovania"/>
              <w:jc w:val="center"/>
              <w:rPr>
                <w:rFonts w:ascii="Times New Roman" w:hAnsi="Times New Roman" w:cs="Times New Roman"/>
                <w:sz w:val="20"/>
                <w:szCs w:val="20"/>
              </w:rPr>
            </w:pPr>
          </w:p>
          <w:p w14:paraId="28F1AC9C" w14:textId="4718407F" w:rsidR="00817AE7" w:rsidRPr="00FD7415" w:rsidRDefault="00581FB0"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112</w:t>
            </w:r>
          </w:p>
          <w:p w14:paraId="5A7796AA" w14:textId="77777777" w:rsidR="00817AE7" w:rsidRPr="00FD7415" w:rsidRDefault="00817AE7" w:rsidP="00DD5982">
            <w:pPr>
              <w:pStyle w:val="Bezriadkovania"/>
              <w:jc w:val="center"/>
              <w:rPr>
                <w:rFonts w:ascii="Times New Roman" w:hAnsi="Times New Roman" w:cs="Times New Roman"/>
                <w:sz w:val="20"/>
                <w:szCs w:val="20"/>
              </w:rPr>
            </w:pPr>
          </w:p>
          <w:p w14:paraId="38DBE83A" w14:textId="77777777" w:rsidR="00817AE7" w:rsidRPr="00FD7415" w:rsidRDefault="00817AE7" w:rsidP="00DD5982">
            <w:pPr>
              <w:pStyle w:val="Bezriadkovania"/>
              <w:jc w:val="center"/>
              <w:rPr>
                <w:rFonts w:ascii="Times New Roman" w:hAnsi="Times New Roman" w:cs="Times New Roman"/>
                <w:sz w:val="20"/>
                <w:szCs w:val="20"/>
              </w:rPr>
            </w:pPr>
          </w:p>
          <w:p w14:paraId="6768C532" w14:textId="77777777" w:rsidR="00817AE7" w:rsidRPr="00FD7415" w:rsidRDefault="00817AE7" w:rsidP="00201777">
            <w:pPr>
              <w:pStyle w:val="Bezriadkovania"/>
              <w:ind w:left="-109" w:right="-108"/>
              <w:jc w:val="center"/>
              <w:rPr>
                <w:rFonts w:ascii="Times New Roman" w:hAnsi="Times New Roman" w:cs="Times New Roman"/>
                <w:sz w:val="20"/>
                <w:szCs w:val="20"/>
              </w:rPr>
            </w:pPr>
            <w:r w:rsidRPr="00FD7415">
              <w:rPr>
                <w:rFonts w:ascii="Times New Roman" w:hAnsi="Times New Roman" w:cs="Times New Roman"/>
                <w:sz w:val="20"/>
                <w:szCs w:val="20"/>
              </w:rPr>
              <w:t>Príloha</w:t>
            </w:r>
          </w:p>
        </w:tc>
        <w:tc>
          <w:tcPr>
            <w:tcW w:w="1763" w:type="pct"/>
          </w:tcPr>
          <w:p w14:paraId="3961FDF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Tento zákona nadobúda účinnosť 25. mája 2018.</w:t>
            </w:r>
          </w:p>
          <w:p w14:paraId="7F5978D2" w14:textId="77777777" w:rsidR="00817AE7" w:rsidRPr="00FD7415" w:rsidRDefault="00817AE7" w:rsidP="00714A9F">
            <w:pPr>
              <w:pStyle w:val="Bezriadkovania"/>
              <w:jc w:val="both"/>
              <w:rPr>
                <w:rFonts w:ascii="Times New Roman" w:hAnsi="Times New Roman" w:cs="Times New Roman"/>
                <w:sz w:val="20"/>
                <w:szCs w:val="20"/>
              </w:rPr>
            </w:pPr>
          </w:p>
          <w:p w14:paraId="267D0D0C" w14:textId="77777777" w:rsidR="00817AE7" w:rsidRPr="00FD7415" w:rsidRDefault="00817AE7" w:rsidP="00714A9F">
            <w:pPr>
              <w:pStyle w:val="Bezriadkovania"/>
              <w:jc w:val="both"/>
              <w:rPr>
                <w:rFonts w:ascii="Times New Roman" w:hAnsi="Times New Roman" w:cs="Times New Roman"/>
                <w:sz w:val="20"/>
                <w:szCs w:val="20"/>
              </w:rPr>
            </w:pPr>
          </w:p>
          <w:p w14:paraId="266A4979"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Týmto zákonom sa preberajú právne záväzné akty Európskej únie uvedené v prílohe.</w:t>
            </w:r>
          </w:p>
          <w:p w14:paraId="56915EB4" w14:textId="77777777" w:rsidR="00817AE7" w:rsidRPr="00FD7415" w:rsidRDefault="00817AE7" w:rsidP="00714A9F">
            <w:pPr>
              <w:pStyle w:val="Bezriadkovania"/>
              <w:jc w:val="both"/>
              <w:rPr>
                <w:rFonts w:ascii="Times New Roman" w:hAnsi="Times New Roman" w:cs="Times New Roman"/>
                <w:sz w:val="20"/>
                <w:szCs w:val="20"/>
              </w:rPr>
            </w:pPr>
          </w:p>
          <w:p w14:paraId="79CF4D78" w14:textId="77777777" w:rsidR="00581FB0" w:rsidRPr="00581FB0" w:rsidRDefault="00581FB0" w:rsidP="00581FB0">
            <w:pPr>
              <w:pStyle w:val="Bezriadkovania"/>
              <w:jc w:val="both"/>
              <w:rPr>
                <w:rFonts w:ascii="Times New Roman" w:hAnsi="Times New Roman" w:cs="Times New Roman"/>
                <w:sz w:val="20"/>
                <w:szCs w:val="20"/>
              </w:rPr>
            </w:pPr>
            <w:r w:rsidRPr="00581FB0">
              <w:rPr>
                <w:rFonts w:ascii="Times New Roman" w:hAnsi="Times New Roman" w:cs="Times New Roman"/>
                <w:sz w:val="20"/>
                <w:szCs w:val="20"/>
              </w:rPr>
              <w:t>ZOZNAM PREBERANÝCH PRÁVNE ZÁVÄZNÝCH AKTOV EURÓPSKEJ ÚNIE</w:t>
            </w:r>
          </w:p>
          <w:p w14:paraId="20DBF83F" w14:textId="77777777" w:rsidR="00581FB0" w:rsidRPr="00581FB0" w:rsidRDefault="00581FB0" w:rsidP="00581FB0">
            <w:pPr>
              <w:pStyle w:val="Bezriadkovania"/>
              <w:jc w:val="both"/>
              <w:rPr>
                <w:rFonts w:ascii="Times New Roman" w:hAnsi="Times New Roman" w:cs="Times New Roman"/>
                <w:sz w:val="20"/>
                <w:szCs w:val="20"/>
              </w:rPr>
            </w:pPr>
          </w:p>
          <w:p w14:paraId="0F259354" w14:textId="31CF41E9" w:rsidR="00817AE7" w:rsidRPr="00FD7415" w:rsidRDefault="00581FB0" w:rsidP="00581FB0">
            <w:pPr>
              <w:pStyle w:val="Bezriadkovania"/>
              <w:jc w:val="both"/>
              <w:rPr>
                <w:rFonts w:ascii="Times New Roman" w:hAnsi="Times New Roman" w:cs="Times New Roman"/>
                <w:sz w:val="20"/>
                <w:szCs w:val="20"/>
              </w:rPr>
            </w:pPr>
            <w:r w:rsidRPr="00581FB0">
              <w:rPr>
                <w:rFonts w:ascii="Times New Roman" w:hAnsi="Times New Roman" w:cs="Times New Roman"/>
                <w:sz w:val="20"/>
                <w:szCs w:val="20"/>
              </w:rPr>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 5. 2016, s. 89 – 131).</w:t>
            </w:r>
          </w:p>
        </w:tc>
        <w:tc>
          <w:tcPr>
            <w:tcW w:w="201" w:type="pct"/>
          </w:tcPr>
          <w:p w14:paraId="2F91C05A" w14:textId="0B9C226E" w:rsidR="00817AE7" w:rsidRPr="00FD7415" w:rsidRDefault="00817AE7" w:rsidP="00817AE7">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058D1770"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47611B35" w14:textId="77777777" w:rsidTr="008B00BA">
        <w:tc>
          <w:tcPr>
            <w:tcW w:w="222" w:type="pct"/>
          </w:tcPr>
          <w:p w14:paraId="03C25A2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63</w:t>
            </w:r>
          </w:p>
          <w:p w14:paraId="520876B5"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2</w:t>
            </w:r>
          </w:p>
        </w:tc>
        <w:tc>
          <w:tcPr>
            <w:tcW w:w="1672" w:type="pct"/>
          </w:tcPr>
          <w:p w14:paraId="29BEEBFA"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Odchylne od odseku 1 môže členský štát stanoviť výnimočne v prípadoch, kde sa vyžaduje neprimerané úsilie, že sa automatizované systémy spracúvania vytvorené pred 6. májom 2016 zosúladia s článkom 25 ods. 1 do 6. mája 2023.</w:t>
            </w:r>
          </w:p>
        </w:tc>
        <w:tc>
          <w:tcPr>
            <w:tcW w:w="186" w:type="pct"/>
          </w:tcPr>
          <w:p w14:paraId="1C6F90B7" w14:textId="3F4FF5B8" w:rsidR="00817AE7" w:rsidRPr="00FD7415" w:rsidRDefault="00817AE7"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7F0F8D79" w14:textId="77777777" w:rsidR="00817AE7" w:rsidRPr="00FD7415" w:rsidRDefault="00817AE7" w:rsidP="00DD5982">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p w14:paraId="12B368B9" w14:textId="77777777" w:rsidR="00817AE7" w:rsidRPr="00FD7415" w:rsidRDefault="00817AE7" w:rsidP="003B0EF6"/>
        </w:tc>
        <w:tc>
          <w:tcPr>
            <w:tcW w:w="236" w:type="pct"/>
          </w:tcPr>
          <w:p w14:paraId="07C54E2A" w14:textId="3039A7B7" w:rsidR="00817AE7" w:rsidRPr="00FD7415" w:rsidRDefault="00581FB0"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111</w:t>
            </w:r>
          </w:p>
          <w:p w14:paraId="37544347" w14:textId="6155253F" w:rsidR="00817AE7" w:rsidRPr="00FD7415" w:rsidRDefault="00581FB0"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10</w:t>
            </w:r>
          </w:p>
        </w:tc>
        <w:tc>
          <w:tcPr>
            <w:tcW w:w="1763" w:type="pct"/>
          </w:tcPr>
          <w:p w14:paraId="36A5C01A" w14:textId="3CFDE11F" w:rsidR="00817AE7" w:rsidRPr="00FD7415" w:rsidRDefault="00581FB0" w:rsidP="00714A9F">
            <w:pPr>
              <w:pStyle w:val="Bezriadkovania"/>
              <w:jc w:val="both"/>
              <w:rPr>
                <w:rFonts w:ascii="Times New Roman" w:hAnsi="Times New Roman" w:cs="Times New Roman"/>
                <w:sz w:val="20"/>
                <w:szCs w:val="20"/>
              </w:rPr>
            </w:pPr>
            <w:r w:rsidRPr="00581FB0">
              <w:rPr>
                <w:rFonts w:ascii="Times New Roman" w:hAnsi="Times New Roman" w:cs="Times New Roman"/>
                <w:sz w:val="20"/>
                <w:szCs w:val="20"/>
              </w:rPr>
              <w:t>Príslušný orgán je povinný zabezpečiť vedenie logov podľa § 70 v informačných systémoch zriadených podľa doterajších predpisov najneskôr od 6. mája 2023; ak by to spôsobilo vážne problémy pre fungovanie daného systému, od 6. mája 2026.</w:t>
            </w:r>
          </w:p>
        </w:tc>
        <w:tc>
          <w:tcPr>
            <w:tcW w:w="201" w:type="pct"/>
          </w:tcPr>
          <w:p w14:paraId="0FC77FF6" w14:textId="5654451F" w:rsidR="00817AE7" w:rsidRPr="00FD7415" w:rsidRDefault="00817AE7" w:rsidP="005260CB">
            <w:pPr>
              <w:pStyle w:val="Bezriadkovania"/>
              <w:jc w:val="center"/>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7384C406" w14:textId="77777777" w:rsidR="00817AE7" w:rsidRPr="00FD7415" w:rsidRDefault="00817AE7" w:rsidP="00714A9F">
            <w:pPr>
              <w:pStyle w:val="Bezriadkovania"/>
              <w:jc w:val="both"/>
              <w:rPr>
                <w:rFonts w:ascii="Times New Roman" w:hAnsi="Times New Roman" w:cs="Times New Roman"/>
                <w:sz w:val="20"/>
                <w:szCs w:val="20"/>
              </w:rPr>
            </w:pPr>
          </w:p>
        </w:tc>
      </w:tr>
      <w:tr w:rsidR="004D2F66" w:rsidRPr="00FD7415" w14:paraId="2C2B4614" w14:textId="77777777" w:rsidTr="008B00BA">
        <w:tc>
          <w:tcPr>
            <w:tcW w:w="222" w:type="pct"/>
          </w:tcPr>
          <w:p w14:paraId="735D91FF" w14:textId="77777777" w:rsidR="004D2F66" w:rsidRPr="00FD7415" w:rsidRDefault="004D2F66"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63</w:t>
            </w:r>
          </w:p>
          <w:p w14:paraId="67B6EA5B" w14:textId="77777777" w:rsidR="004D2F66" w:rsidRPr="00FD7415" w:rsidRDefault="004D2F66"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3</w:t>
            </w:r>
          </w:p>
        </w:tc>
        <w:tc>
          <w:tcPr>
            <w:tcW w:w="1672" w:type="pct"/>
          </w:tcPr>
          <w:p w14:paraId="6F4995AC" w14:textId="77777777" w:rsidR="004D2F66" w:rsidRPr="00FD7415" w:rsidRDefault="004D2F66"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Odchylne od odsekov 1 a 2 tohto článku môže vo výnimočných prípadoch členský štát zosúladiť automatizovaný systém spracúvania uvedený v odseku 2 tohto článku s článkom 25 ods. 1 v určenej lehote po uplynutí lehoty uvedenej v odseku 2 tohto článku, ak by to inak spôsobilo vážne problémy pre fungovanie daného automatizovaného systému spracúvania. Dotknutý členský štát oznámi Komisii dôvody uvedených vážnych problémov a dôvody určenej lehoty, počas ktorej zosúladí konkrétny automatizovaný systém spracúvania s článkom 25 ods. 1. Uvedená určená lehota v žiadnom prípade neuplynie neskôr než 6. mája 2026.</w:t>
            </w:r>
          </w:p>
        </w:tc>
        <w:tc>
          <w:tcPr>
            <w:tcW w:w="186" w:type="pct"/>
          </w:tcPr>
          <w:p w14:paraId="74FFE7E9" w14:textId="37EE1EAA" w:rsidR="004D2F66" w:rsidRPr="00FD7415" w:rsidRDefault="004D2F66" w:rsidP="00BD65B8">
            <w:pPr>
              <w:pStyle w:val="Bezriadkovania"/>
              <w:jc w:val="center"/>
              <w:rPr>
                <w:rFonts w:ascii="Times New Roman" w:hAnsi="Times New Roman" w:cs="Times New Roman"/>
                <w:sz w:val="20"/>
                <w:szCs w:val="20"/>
              </w:rPr>
            </w:pPr>
            <w:r>
              <w:rPr>
                <w:rFonts w:ascii="Times New Roman" w:hAnsi="Times New Roman" w:cs="Times New Roman"/>
                <w:sz w:val="20"/>
                <w:szCs w:val="20"/>
              </w:rPr>
              <w:t>N</w:t>
            </w:r>
          </w:p>
        </w:tc>
        <w:tc>
          <w:tcPr>
            <w:tcW w:w="325" w:type="pct"/>
          </w:tcPr>
          <w:p w14:paraId="451B41EA" w14:textId="77777777" w:rsidR="004D2F66" w:rsidRPr="00FD7415" w:rsidRDefault="004D2F66" w:rsidP="001D259B">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návrh zákona</w:t>
            </w:r>
          </w:p>
          <w:p w14:paraId="4EEE2B7D" w14:textId="77777777" w:rsidR="004D2F66" w:rsidRDefault="004D2F66" w:rsidP="00DD5982">
            <w:pPr>
              <w:pStyle w:val="Bezriadkovania"/>
              <w:jc w:val="center"/>
              <w:rPr>
                <w:rFonts w:ascii="Times New Roman" w:hAnsi="Times New Roman" w:cs="Times New Roman"/>
                <w:sz w:val="20"/>
                <w:szCs w:val="20"/>
              </w:rPr>
            </w:pPr>
          </w:p>
          <w:p w14:paraId="22074543" w14:textId="77777777" w:rsidR="004D2F66" w:rsidRDefault="004D2F66" w:rsidP="00DD5982">
            <w:pPr>
              <w:pStyle w:val="Bezriadkovania"/>
              <w:jc w:val="center"/>
              <w:rPr>
                <w:rFonts w:ascii="Times New Roman" w:hAnsi="Times New Roman" w:cs="Times New Roman"/>
                <w:sz w:val="20"/>
                <w:szCs w:val="20"/>
              </w:rPr>
            </w:pPr>
          </w:p>
          <w:p w14:paraId="0BF8CF92" w14:textId="77777777" w:rsidR="004D2F66" w:rsidRDefault="004D2F66" w:rsidP="00DD5982">
            <w:pPr>
              <w:pStyle w:val="Bezriadkovania"/>
              <w:jc w:val="center"/>
              <w:rPr>
                <w:rFonts w:ascii="Times New Roman" w:hAnsi="Times New Roman" w:cs="Times New Roman"/>
                <w:sz w:val="20"/>
                <w:szCs w:val="20"/>
              </w:rPr>
            </w:pPr>
          </w:p>
          <w:p w14:paraId="21A1858F" w14:textId="36FE6F98" w:rsidR="004D2F66" w:rsidRDefault="004D2F66"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zákon o organi-</w:t>
            </w:r>
          </w:p>
          <w:p w14:paraId="1870BC60" w14:textId="4C8D8C33" w:rsidR="004D2F66" w:rsidRPr="00FD7415" w:rsidRDefault="004D2F66"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zácii vlády</w:t>
            </w:r>
          </w:p>
        </w:tc>
        <w:tc>
          <w:tcPr>
            <w:tcW w:w="236" w:type="pct"/>
          </w:tcPr>
          <w:p w14:paraId="41BC85E6" w14:textId="77777777" w:rsidR="004D2F66" w:rsidRPr="00FD7415" w:rsidRDefault="004D2F66" w:rsidP="001D259B">
            <w:pPr>
              <w:pStyle w:val="Bezriadkovania"/>
              <w:jc w:val="center"/>
              <w:rPr>
                <w:rFonts w:ascii="Times New Roman" w:hAnsi="Times New Roman" w:cs="Times New Roman"/>
                <w:sz w:val="20"/>
                <w:szCs w:val="20"/>
              </w:rPr>
            </w:pPr>
            <w:r>
              <w:rPr>
                <w:rFonts w:ascii="Times New Roman" w:hAnsi="Times New Roman" w:cs="Times New Roman"/>
                <w:sz w:val="20"/>
                <w:szCs w:val="20"/>
              </w:rPr>
              <w:t>§ 111</w:t>
            </w:r>
          </w:p>
          <w:p w14:paraId="5EC85E08" w14:textId="77777777" w:rsidR="004D2F66" w:rsidRDefault="004D2F66"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10</w:t>
            </w:r>
          </w:p>
          <w:p w14:paraId="47CC3884" w14:textId="77777777" w:rsidR="004D2F66" w:rsidRDefault="004D2F66" w:rsidP="00DD5982">
            <w:pPr>
              <w:pStyle w:val="Bezriadkovania"/>
              <w:jc w:val="center"/>
              <w:rPr>
                <w:rFonts w:ascii="Times New Roman" w:hAnsi="Times New Roman" w:cs="Times New Roman"/>
                <w:sz w:val="20"/>
                <w:szCs w:val="20"/>
              </w:rPr>
            </w:pPr>
          </w:p>
          <w:p w14:paraId="00A0F11B" w14:textId="77777777" w:rsidR="004D2F66" w:rsidRDefault="004D2F66" w:rsidP="00DD5982">
            <w:pPr>
              <w:pStyle w:val="Bezriadkovania"/>
              <w:jc w:val="center"/>
              <w:rPr>
                <w:rFonts w:ascii="Times New Roman" w:hAnsi="Times New Roman" w:cs="Times New Roman"/>
                <w:sz w:val="20"/>
                <w:szCs w:val="20"/>
              </w:rPr>
            </w:pPr>
          </w:p>
          <w:p w14:paraId="394E416C" w14:textId="77777777" w:rsidR="004D2F66" w:rsidRDefault="004D2F66" w:rsidP="00DD5982">
            <w:pPr>
              <w:pStyle w:val="Bezriadkovania"/>
              <w:jc w:val="center"/>
              <w:rPr>
                <w:rFonts w:ascii="Times New Roman" w:hAnsi="Times New Roman" w:cs="Times New Roman"/>
                <w:sz w:val="20"/>
                <w:szCs w:val="20"/>
              </w:rPr>
            </w:pPr>
          </w:p>
          <w:p w14:paraId="0A3090F3" w14:textId="77777777" w:rsidR="004D2F66" w:rsidRDefault="004D2F66"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 35</w:t>
            </w:r>
          </w:p>
          <w:p w14:paraId="37F7638D" w14:textId="0FF71FD7" w:rsidR="004D2F66" w:rsidRPr="00FD7415" w:rsidRDefault="004D2F66" w:rsidP="00DD5982">
            <w:pPr>
              <w:pStyle w:val="Bezriadkovania"/>
              <w:jc w:val="center"/>
              <w:rPr>
                <w:rFonts w:ascii="Times New Roman" w:hAnsi="Times New Roman" w:cs="Times New Roman"/>
                <w:sz w:val="20"/>
                <w:szCs w:val="20"/>
              </w:rPr>
            </w:pPr>
            <w:r>
              <w:rPr>
                <w:rFonts w:ascii="Times New Roman" w:hAnsi="Times New Roman" w:cs="Times New Roman"/>
                <w:sz w:val="20"/>
                <w:szCs w:val="20"/>
              </w:rPr>
              <w:t>O: 7</w:t>
            </w:r>
          </w:p>
        </w:tc>
        <w:tc>
          <w:tcPr>
            <w:tcW w:w="1763" w:type="pct"/>
          </w:tcPr>
          <w:p w14:paraId="39348623" w14:textId="77777777" w:rsidR="004D2F66" w:rsidRDefault="004D2F66" w:rsidP="00714A9F">
            <w:pPr>
              <w:pStyle w:val="Bezriadkovania"/>
              <w:jc w:val="both"/>
              <w:rPr>
                <w:rFonts w:ascii="Times New Roman" w:hAnsi="Times New Roman" w:cs="Times New Roman"/>
                <w:sz w:val="20"/>
                <w:szCs w:val="20"/>
              </w:rPr>
            </w:pPr>
            <w:r w:rsidRPr="00581FB0">
              <w:rPr>
                <w:rFonts w:ascii="Times New Roman" w:hAnsi="Times New Roman" w:cs="Times New Roman"/>
                <w:sz w:val="20"/>
                <w:szCs w:val="20"/>
              </w:rPr>
              <w:t>Príslušný orgán je povinný zabezpečiť vedenie logov podľa § 70 v informačných systémoch zriadených podľa doterajších predpisov najneskôr od 6. mája 2023; ak by to spôsobilo vážne problémy pre fungovanie daného systému, od 6. mája 2026.</w:t>
            </w:r>
          </w:p>
          <w:p w14:paraId="2F0AB339" w14:textId="77777777" w:rsidR="004D2F66" w:rsidRDefault="004D2F66" w:rsidP="00714A9F">
            <w:pPr>
              <w:pStyle w:val="Bezriadkovania"/>
              <w:jc w:val="both"/>
              <w:rPr>
                <w:rFonts w:ascii="Times New Roman" w:hAnsi="Times New Roman" w:cs="Times New Roman"/>
                <w:sz w:val="20"/>
                <w:szCs w:val="20"/>
              </w:rPr>
            </w:pPr>
          </w:p>
          <w:p w14:paraId="28B2E64D" w14:textId="521DDD87" w:rsidR="004D2F66" w:rsidRPr="00FD7415" w:rsidRDefault="004D2F66" w:rsidP="00714A9F">
            <w:pPr>
              <w:pStyle w:val="Bezriadkovania"/>
              <w:jc w:val="both"/>
              <w:rPr>
                <w:rFonts w:ascii="Times New Roman" w:hAnsi="Times New Roman" w:cs="Times New Roman"/>
                <w:sz w:val="20"/>
                <w:szCs w:val="20"/>
              </w:rPr>
            </w:pPr>
            <w:r w:rsidRPr="004D2F66">
              <w:rPr>
                <w:rFonts w:ascii="Times New Roman" w:hAnsi="Times New Roman" w:cs="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201" w:type="pct"/>
          </w:tcPr>
          <w:p w14:paraId="7239D5C9" w14:textId="371845A4" w:rsidR="004D2F66" w:rsidRPr="00FD7415" w:rsidRDefault="004D2F66" w:rsidP="00714A9F">
            <w:pPr>
              <w:pStyle w:val="Bezriadkovania"/>
              <w:jc w:val="both"/>
              <w:rPr>
                <w:rFonts w:ascii="Times New Roman" w:hAnsi="Times New Roman" w:cs="Times New Roman"/>
                <w:sz w:val="20"/>
                <w:szCs w:val="20"/>
              </w:rPr>
            </w:pPr>
            <w:r>
              <w:rPr>
                <w:rFonts w:ascii="Times New Roman" w:hAnsi="Times New Roman" w:cs="Times New Roman"/>
                <w:sz w:val="20"/>
                <w:szCs w:val="20"/>
              </w:rPr>
              <w:t>Ú</w:t>
            </w:r>
          </w:p>
        </w:tc>
        <w:tc>
          <w:tcPr>
            <w:tcW w:w="395" w:type="pct"/>
          </w:tcPr>
          <w:p w14:paraId="2FCB7A9B" w14:textId="77777777" w:rsidR="004D2F66" w:rsidRPr="00FD7415" w:rsidRDefault="004D2F66" w:rsidP="00714A9F">
            <w:pPr>
              <w:pStyle w:val="Bezriadkovania"/>
              <w:jc w:val="both"/>
              <w:rPr>
                <w:rFonts w:ascii="Times New Roman" w:hAnsi="Times New Roman" w:cs="Times New Roman"/>
                <w:sz w:val="20"/>
                <w:szCs w:val="20"/>
              </w:rPr>
            </w:pPr>
          </w:p>
        </w:tc>
      </w:tr>
      <w:tr w:rsidR="00817AE7" w:rsidRPr="00FD7415" w14:paraId="005F2289" w14:textId="77777777" w:rsidTr="008B00BA">
        <w:tc>
          <w:tcPr>
            <w:tcW w:w="222" w:type="pct"/>
          </w:tcPr>
          <w:p w14:paraId="132C48D5" w14:textId="04356883"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63</w:t>
            </w:r>
          </w:p>
          <w:p w14:paraId="24F2C58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O: 4</w:t>
            </w:r>
          </w:p>
        </w:tc>
        <w:tc>
          <w:tcPr>
            <w:tcW w:w="1672" w:type="pct"/>
          </w:tcPr>
          <w:p w14:paraId="108FD390"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Členské štáty oznámia Komisii znenie hlavných ustanovení vnútroštátnych právnych predpisov, ktoré prijmú v oblasti pôsobnosti tejto smernice.</w:t>
            </w:r>
          </w:p>
        </w:tc>
        <w:tc>
          <w:tcPr>
            <w:tcW w:w="186" w:type="pct"/>
          </w:tcPr>
          <w:p w14:paraId="78B3EBCA"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2969923B"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521B9FFF"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08D5ED2E"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11F8B4A3"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0D368A2A"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D7415" w14:paraId="5BD8D9F1" w14:textId="77777777" w:rsidTr="008B00BA">
        <w:tc>
          <w:tcPr>
            <w:tcW w:w="222" w:type="pct"/>
          </w:tcPr>
          <w:p w14:paraId="5CBC9ADD"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64</w:t>
            </w:r>
          </w:p>
        </w:tc>
        <w:tc>
          <w:tcPr>
            <w:tcW w:w="1672" w:type="pct"/>
          </w:tcPr>
          <w:p w14:paraId="4A8DF9DC"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Táto smernica nadobúda účinnosť dňom nasledujúcim po jej uverejnení v Úradnom vestníku Európskej únie.</w:t>
            </w:r>
          </w:p>
        </w:tc>
        <w:tc>
          <w:tcPr>
            <w:tcW w:w="186" w:type="pct"/>
          </w:tcPr>
          <w:p w14:paraId="43B75286" w14:textId="77777777" w:rsidR="00817AE7" w:rsidRPr="00FD7415"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6AE5C435" w14:textId="77777777" w:rsidR="00817AE7" w:rsidRPr="00FD7415" w:rsidRDefault="00817AE7" w:rsidP="00DD5982">
            <w:pPr>
              <w:pStyle w:val="Bezriadkovania"/>
              <w:jc w:val="center"/>
              <w:rPr>
                <w:rFonts w:ascii="Times New Roman" w:hAnsi="Times New Roman" w:cs="Times New Roman"/>
                <w:sz w:val="20"/>
                <w:szCs w:val="20"/>
              </w:rPr>
            </w:pPr>
          </w:p>
        </w:tc>
        <w:tc>
          <w:tcPr>
            <w:tcW w:w="236" w:type="pct"/>
          </w:tcPr>
          <w:p w14:paraId="0BA503D1" w14:textId="77777777" w:rsidR="00817AE7" w:rsidRPr="00FD7415" w:rsidRDefault="00817AE7" w:rsidP="00DD5982">
            <w:pPr>
              <w:pStyle w:val="Bezriadkovania"/>
              <w:jc w:val="center"/>
              <w:rPr>
                <w:rFonts w:ascii="Times New Roman" w:hAnsi="Times New Roman" w:cs="Times New Roman"/>
                <w:sz w:val="20"/>
                <w:szCs w:val="20"/>
              </w:rPr>
            </w:pPr>
          </w:p>
        </w:tc>
        <w:tc>
          <w:tcPr>
            <w:tcW w:w="1763" w:type="pct"/>
          </w:tcPr>
          <w:p w14:paraId="54902564" w14:textId="77777777" w:rsidR="00817AE7" w:rsidRPr="00FD7415" w:rsidRDefault="00817AE7" w:rsidP="00714A9F">
            <w:pPr>
              <w:pStyle w:val="Bezriadkovania"/>
              <w:jc w:val="both"/>
              <w:rPr>
                <w:rFonts w:ascii="Times New Roman" w:hAnsi="Times New Roman" w:cs="Times New Roman"/>
                <w:sz w:val="20"/>
                <w:szCs w:val="20"/>
              </w:rPr>
            </w:pPr>
          </w:p>
        </w:tc>
        <w:tc>
          <w:tcPr>
            <w:tcW w:w="201" w:type="pct"/>
          </w:tcPr>
          <w:p w14:paraId="38F75D92" w14:textId="77777777" w:rsidR="00817AE7" w:rsidRPr="00FD7415" w:rsidRDefault="00817AE7" w:rsidP="00714A9F">
            <w:pPr>
              <w:pStyle w:val="Bezriadkovania"/>
              <w:jc w:val="both"/>
              <w:rPr>
                <w:rFonts w:ascii="Times New Roman" w:hAnsi="Times New Roman" w:cs="Times New Roman"/>
                <w:sz w:val="20"/>
                <w:szCs w:val="20"/>
              </w:rPr>
            </w:pPr>
          </w:p>
        </w:tc>
        <w:tc>
          <w:tcPr>
            <w:tcW w:w="395" w:type="pct"/>
          </w:tcPr>
          <w:p w14:paraId="04CD87A1" w14:textId="77777777" w:rsidR="00817AE7" w:rsidRPr="00FD7415" w:rsidRDefault="00817AE7" w:rsidP="00714A9F">
            <w:pPr>
              <w:pStyle w:val="Bezriadkovania"/>
              <w:jc w:val="both"/>
              <w:rPr>
                <w:rFonts w:ascii="Times New Roman" w:hAnsi="Times New Roman" w:cs="Times New Roman"/>
                <w:sz w:val="20"/>
                <w:szCs w:val="20"/>
              </w:rPr>
            </w:pPr>
          </w:p>
        </w:tc>
      </w:tr>
      <w:tr w:rsidR="00817AE7" w:rsidRPr="00F55940" w14:paraId="12492B37" w14:textId="77777777" w:rsidTr="008B00BA">
        <w:tc>
          <w:tcPr>
            <w:tcW w:w="222" w:type="pct"/>
          </w:tcPr>
          <w:p w14:paraId="292DE41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Č: 65</w:t>
            </w:r>
          </w:p>
        </w:tc>
        <w:tc>
          <w:tcPr>
            <w:tcW w:w="1672" w:type="pct"/>
          </w:tcPr>
          <w:p w14:paraId="60934122" w14:textId="77777777" w:rsidR="00817AE7" w:rsidRPr="00FD7415" w:rsidRDefault="00817AE7" w:rsidP="00714A9F">
            <w:pPr>
              <w:pStyle w:val="Bezriadkovania"/>
              <w:jc w:val="both"/>
              <w:rPr>
                <w:rFonts w:ascii="Times New Roman" w:hAnsi="Times New Roman" w:cs="Times New Roman"/>
                <w:sz w:val="20"/>
                <w:szCs w:val="20"/>
              </w:rPr>
            </w:pPr>
            <w:r w:rsidRPr="00FD7415">
              <w:rPr>
                <w:rFonts w:ascii="Times New Roman" w:hAnsi="Times New Roman" w:cs="Times New Roman"/>
                <w:sz w:val="20"/>
                <w:szCs w:val="20"/>
              </w:rPr>
              <w:t>Táto smernica je určená členským štátom.</w:t>
            </w:r>
          </w:p>
        </w:tc>
        <w:tc>
          <w:tcPr>
            <w:tcW w:w="186" w:type="pct"/>
          </w:tcPr>
          <w:p w14:paraId="0C3690D8" w14:textId="77777777" w:rsidR="00817AE7" w:rsidRPr="00F55940" w:rsidRDefault="00817AE7" w:rsidP="00BD65B8">
            <w:pPr>
              <w:pStyle w:val="Bezriadkovania"/>
              <w:jc w:val="center"/>
              <w:rPr>
                <w:rFonts w:ascii="Times New Roman" w:hAnsi="Times New Roman" w:cs="Times New Roman"/>
                <w:sz w:val="20"/>
                <w:szCs w:val="20"/>
              </w:rPr>
            </w:pPr>
            <w:r w:rsidRPr="00FD7415">
              <w:rPr>
                <w:rFonts w:ascii="Times New Roman" w:hAnsi="Times New Roman" w:cs="Times New Roman"/>
                <w:sz w:val="20"/>
                <w:szCs w:val="20"/>
              </w:rPr>
              <w:t>n. a.</w:t>
            </w:r>
          </w:p>
        </w:tc>
        <w:tc>
          <w:tcPr>
            <w:tcW w:w="325" w:type="pct"/>
          </w:tcPr>
          <w:p w14:paraId="245F59A1" w14:textId="77777777" w:rsidR="00817AE7" w:rsidRPr="00F55940" w:rsidRDefault="00817AE7" w:rsidP="00DD5982">
            <w:pPr>
              <w:pStyle w:val="Bezriadkovania"/>
              <w:jc w:val="center"/>
              <w:rPr>
                <w:rFonts w:ascii="Times New Roman" w:hAnsi="Times New Roman" w:cs="Times New Roman"/>
                <w:sz w:val="20"/>
                <w:szCs w:val="20"/>
              </w:rPr>
            </w:pPr>
          </w:p>
        </w:tc>
        <w:tc>
          <w:tcPr>
            <w:tcW w:w="236" w:type="pct"/>
          </w:tcPr>
          <w:p w14:paraId="78FE40F0" w14:textId="77777777" w:rsidR="00817AE7" w:rsidRPr="00F55940" w:rsidRDefault="00817AE7" w:rsidP="00DD5982">
            <w:pPr>
              <w:pStyle w:val="Bezriadkovania"/>
              <w:jc w:val="center"/>
              <w:rPr>
                <w:rFonts w:ascii="Times New Roman" w:hAnsi="Times New Roman" w:cs="Times New Roman"/>
                <w:sz w:val="20"/>
                <w:szCs w:val="20"/>
              </w:rPr>
            </w:pPr>
          </w:p>
        </w:tc>
        <w:tc>
          <w:tcPr>
            <w:tcW w:w="1763" w:type="pct"/>
          </w:tcPr>
          <w:p w14:paraId="4D0E3404" w14:textId="77777777" w:rsidR="00817AE7" w:rsidRPr="00F55940" w:rsidRDefault="00817AE7" w:rsidP="00714A9F">
            <w:pPr>
              <w:pStyle w:val="Bezriadkovania"/>
              <w:jc w:val="both"/>
              <w:rPr>
                <w:rFonts w:ascii="Times New Roman" w:hAnsi="Times New Roman" w:cs="Times New Roman"/>
                <w:sz w:val="20"/>
                <w:szCs w:val="20"/>
              </w:rPr>
            </w:pPr>
          </w:p>
        </w:tc>
        <w:tc>
          <w:tcPr>
            <w:tcW w:w="201" w:type="pct"/>
          </w:tcPr>
          <w:p w14:paraId="34EE6EF8" w14:textId="77777777" w:rsidR="00817AE7" w:rsidRPr="00F55940" w:rsidRDefault="00817AE7" w:rsidP="00714A9F">
            <w:pPr>
              <w:pStyle w:val="Bezriadkovania"/>
              <w:jc w:val="both"/>
              <w:rPr>
                <w:rFonts w:ascii="Times New Roman" w:hAnsi="Times New Roman" w:cs="Times New Roman"/>
                <w:sz w:val="20"/>
                <w:szCs w:val="20"/>
              </w:rPr>
            </w:pPr>
          </w:p>
        </w:tc>
        <w:tc>
          <w:tcPr>
            <w:tcW w:w="395" w:type="pct"/>
          </w:tcPr>
          <w:p w14:paraId="3A24010D" w14:textId="77777777" w:rsidR="00817AE7" w:rsidRPr="00F55940" w:rsidRDefault="00817AE7" w:rsidP="00714A9F">
            <w:pPr>
              <w:pStyle w:val="Bezriadkovania"/>
              <w:jc w:val="both"/>
              <w:rPr>
                <w:rFonts w:ascii="Times New Roman" w:hAnsi="Times New Roman" w:cs="Times New Roman"/>
                <w:sz w:val="20"/>
                <w:szCs w:val="20"/>
              </w:rPr>
            </w:pPr>
          </w:p>
        </w:tc>
      </w:tr>
    </w:tbl>
    <w:p w14:paraId="1C0B8824" w14:textId="77777777" w:rsidR="00ED5E02" w:rsidRPr="00F55940" w:rsidRDefault="00ED5E02" w:rsidP="0030240F">
      <w:pPr>
        <w:rPr>
          <w:sz w:val="20"/>
          <w:szCs w:val="20"/>
        </w:rPr>
      </w:pPr>
    </w:p>
    <w:sectPr w:rsidR="00ED5E02" w:rsidRPr="00F55940" w:rsidSect="000A2482">
      <w:footerReference w:type="default" r:id="rId8"/>
      <w:pgSz w:w="16838" w:h="11906" w:orient="landscape"/>
      <w:pgMar w:top="568" w:right="993"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63236" w14:textId="77777777" w:rsidR="00B2004F" w:rsidRDefault="00B2004F" w:rsidP="00936D78">
      <w:pPr>
        <w:spacing w:after="0" w:line="240" w:lineRule="auto"/>
      </w:pPr>
      <w:r>
        <w:separator/>
      </w:r>
    </w:p>
  </w:endnote>
  <w:endnote w:type="continuationSeparator" w:id="0">
    <w:p w14:paraId="62E4A679" w14:textId="77777777" w:rsidR="00B2004F" w:rsidRDefault="00B2004F" w:rsidP="0093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589458640"/>
      <w:docPartObj>
        <w:docPartGallery w:val="Page Numbers (Bottom of Page)"/>
        <w:docPartUnique/>
      </w:docPartObj>
    </w:sdtPr>
    <w:sdtEndPr/>
    <w:sdtContent>
      <w:p w14:paraId="40B7116C" w14:textId="635110F4" w:rsidR="00490442" w:rsidRPr="00936D78" w:rsidRDefault="00490442" w:rsidP="00936D78">
        <w:pPr>
          <w:pStyle w:val="Bezriadkovania"/>
          <w:jc w:val="center"/>
          <w:rPr>
            <w:rFonts w:ascii="Times New Roman" w:hAnsi="Times New Roman" w:cs="Times New Roman"/>
            <w:sz w:val="16"/>
            <w:szCs w:val="16"/>
          </w:rPr>
        </w:pPr>
        <w:r w:rsidRPr="00936D78">
          <w:rPr>
            <w:rFonts w:ascii="Times New Roman" w:hAnsi="Times New Roman" w:cs="Times New Roman"/>
            <w:sz w:val="16"/>
            <w:szCs w:val="16"/>
          </w:rPr>
          <w:fldChar w:fldCharType="begin"/>
        </w:r>
        <w:r w:rsidRPr="00936D78">
          <w:rPr>
            <w:rFonts w:ascii="Times New Roman" w:hAnsi="Times New Roman" w:cs="Times New Roman"/>
            <w:sz w:val="16"/>
            <w:szCs w:val="16"/>
          </w:rPr>
          <w:instrText>PAGE   \* MERGEFORMAT</w:instrText>
        </w:r>
        <w:r w:rsidRPr="00936D78">
          <w:rPr>
            <w:rFonts w:ascii="Times New Roman" w:hAnsi="Times New Roman" w:cs="Times New Roman"/>
            <w:sz w:val="16"/>
            <w:szCs w:val="16"/>
          </w:rPr>
          <w:fldChar w:fldCharType="separate"/>
        </w:r>
        <w:r w:rsidR="00C22B53">
          <w:rPr>
            <w:rFonts w:ascii="Times New Roman" w:hAnsi="Times New Roman" w:cs="Times New Roman"/>
            <w:noProof/>
            <w:sz w:val="16"/>
            <w:szCs w:val="16"/>
          </w:rPr>
          <w:t>48</w:t>
        </w:r>
        <w:r w:rsidRPr="00936D78">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A6AD9" w14:textId="77777777" w:rsidR="00B2004F" w:rsidRDefault="00B2004F" w:rsidP="00936D78">
      <w:pPr>
        <w:spacing w:after="0" w:line="240" w:lineRule="auto"/>
      </w:pPr>
      <w:r>
        <w:separator/>
      </w:r>
    </w:p>
  </w:footnote>
  <w:footnote w:type="continuationSeparator" w:id="0">
    <w:p w14:paraId="301D99DA" w14:textId="77777777" w:rsidR="00B2004F" w:rsidRDefault="00B2004F" w:rsidP="0093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F01"/>
    <w:multiLevelType w:val="hybridMultilevel"/>
    <w:tmpl w:val="F2FC64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2A6525"/>
    <w:multiLevelType w:val="hybridMultilevel"/>
    <w:tmpl w:val="15DC13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B25D8A"/>
    <w:multiLevelType w:val="hybridMultilevel"/>
    <w:tmpl w:val="64C094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410EFF"/>
    <w:multiLevelType w:val="hybridMultilevel"/>
    <w:tmpl w:val="F1E20DA4"/>
    <w:lvl w:ilvl="0" w:tplc="2954E18A">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66171C7"/>
    <w:multiLevelType w:val="hybridMultilevel"/>
    <w:tmpl w:val="51CC5384"/>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0E4371"/>
    <w:multiLevelType w:val="hybridMultilevel"/>
    <w:tmpl w:val="176A91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FA44AAF"/>
    <w:multiLevelType w:val="hybridMultilevel"/>
    <w:tmpl w:val="DC78891A"/>
    <w:lvl w:ilvl="0" w:tplc="2954E18A">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181E11"/>
    <w:multiLevelType w:val="hybridMultilevel"/>
    <w:tmpl w:val="4B74EECE"/>
    <w:lvl w:ilvl="0" w:tplc="18BAF97E">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6A4C8D"/>
    <w:multiLevelType w:val="hybridMultilevel"/>
    <w:tmpl w:val="FAA88852"/>
    <w:lvl w:ilvl="0" w:tplc="18BAF97E">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464592"/>
    <w:multiLevelType w:val="hybridMultilevel"/>
    <w:tmpl w:val="6E5A09C0"/>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C51B03"/>
    <w:multiLevelType w:val="hybridMultilevel"/>
    <w:tmpl w:val="02E4396C"/>
    <w:lvl w:ilvl="0" w:tplc="18BAF97E">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1F6226"/>
    <w:multiLevelType w:val="hybridMultilevel"/>
    <w:tmpl w:val="22ACA8EC"/>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572BA3"/>
    <w:multiLevelType w:val="hybridMultilevel"/>
    <w:tmpl w:val="8DC8C69C"/>
    <w:lvl w:ilvl="0" w:tplc="A8DA3E4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1B16CD"/>
    <w:multiLevelType w:val="hybridMultilevel"/>
    <w:tmpl w:val="938E21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906E83"/>
    <w:multiLevelType w:val="hybridMultilevel"/>
    <w:tmpl w:val="DAC69A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3773E16"/>
    <w:multiLevelType w:val="hybridMultilevel"/>
    <w:tmpl w:val="1C30E16A"/>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4480822"/>
    <w:multiLevelType w:val="hybridMultilevel"/>
    <w:tmpl w:val="CF22C0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51E3AA5"/>
    <w:multiLevelType w:val="hybridMultilevel"/>
    <w:tmpl w:val="30CA43AC"/>
    <w:lvl w:ilvl="0" w:tplc="A8DA3E4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6332273"/>
    <w:multiLevelType w:val="hybridMultilevel"/>
    <w:tmpl w:val="9F505E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6A94BB0"/>
    <w:multiLevelType w:val="hybridMultilevel"/>
    <w:tmpl w:val="115404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6AF49FE"/>
    <w:multiLevelType w:val="hybridMultilevel"/>
    <w:tmpl w:val="D82470B0"/>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BB33110"/>
    <w:multiLevelType w:val="hybridMultilevel"/>
    <w:tmpl w:val="CAB4EC90"/>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C5F6B79"/>
    <w:multiLevelType w:val="hybridMultilevel"/>
    <w:tmpl w:val="9A7026FC"/>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CBC592E"/>
    <w:multiLevelType w:val="hybridMultilevel"/>
    <w:tmpl w:val="18DE6440"/>
    <w:lvl w:ilvl="0" w:tplc="B2A884A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CC83762"/>
    <w:multiLevelType w:val="hybridMultilevel"/>
    <w:tmpl w:val="C4EA01EE"/>
    <w:lvl w:ilvl="0" w:tplc="2954E18A">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F7F65D2"/>
    <w:multiLevelType w:val="hybridMultilevel"/>
    <w:tmpl w:val="D6889E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1F001A6"/>
    <w:multiLevelType w:val="hybridMultilevel"/>
    <w:tmpl w:val="CF6E2880"/>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3684D10"/>
    <w:multiLevelType w:val="hybridMultilevel"/>
    <w:tmpl w:val="4F9C8B12"/>
    <w:lvl w:ilvl="0" w:tplc="18BAF97E">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3DF417F"/>
    <w:multiLevelType w:val="hybridMultilevel"/>
    <w:tmpl w:val="E5A6BE44"/>
    <w:lvl w:ilvl="0" w:tplc="2954E18A">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3E76BA8"/>
    <w:multiLevelType w:val="hybridMultilevel"/>
    <w:tmpl w:val="08E82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47B0D69"/>
    <w:multiLevelType w:val="hybridMultilevel"/>
    <w:tmpl w:val="367814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4F968FF"/>
    <w:multiLevelType w:val="hybridMultilevel"/>
    <w:tmpl w:val="8FCAA174"/>
    <w:lvl w:ilvl="0" w:tplc="18BAF97E">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6004C87"/>
    <w:multiLevelType w:val="hybridMultilevel"/>
    <w:tmpl w:val="3EF0ED7C"/>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6947EF8"/>
    <w:multiLevelType w:val="hybridMultilevel"/>
    <w:tmpl w:val="9EEC69DA"/>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6DD7600"/>
    <w:multiLevelType w:val="hybridMultilevel"/>
    <w:tmpl w:val="805E2F6A"/>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7991D67"/>
    <w:multiLevelType w:val="hybridMultilevel"/>
    <w:tmpl w:val="54860432"/>
    <w:lvl w:ilvl="0" w:tplc="18BAF97E">
      <w:start w:val="1"/>
      <w:numFmt w:val="lowerLetter"/>
      <w:lvlText w:val="%1)"/>
      <w:lvlJc w:val="left"/>
      <w:pPr>
        <w:ind w:left="753" w:hanging="360"/>
      </w:pPr>
      <w:rPr>
        <w:rFonts w:ascii="Times New Roman" w:hAnsi="Times New Roman" w:cs="Times New Roman" w:hint="default"/>
        <w:sz w:val="20"/>
        <w:szCs w:val="20"/>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6">
    <w:nsid w:val="3B706629"/>
    <w:multiLevelType w:val="hybridMultilevel"/>
    <w:tmpl w:val="DF9015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C60611A"/>
    <w:multiLevelType w:val="hybridMultilevel"/>
    <w:tmpl w:val="E5847C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E4A6594"/>
    <w:multiLevelType w:val="hybridMultilevel"/>
    <w:tmpl w:val="F0DCAF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EE77225"/>
    <w:multiLevelType w:val="hybridMultilevel"/>
    <w:tmpl w:val="0032E6D2"/>
    <w:lvl w:ilvl="0" w:tplc="A8DA3E4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3137887"/>
    <w:multiLevelType w:val="hybridMultilevel"/>
    <w:tmpl w:val="6C06BD24"/>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3B53611"/>
    <w:multiLevelType w:val="hybridMultilevel"/>
    <w:tmpl w:val="87901F94"/>
    <w:lvl w:ilvl="0" w:tplc="DD1AD276">
      <w:start w:val="1"/>
      <w:numFmt w:val="lowerLetter"/>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8E37E76"/>
    <w:multiLevelType w:val="hybridMultilevel"/>
    <w:tmpl w:val="9F920B2E"/>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49CC5F7D"/>
    <w:multiLevelType w:val="hybridMultilevel"/>
    <w:tmpl w:val="365CF07A"/>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BF4136F"/>
    <w:multiLevelType w:val="hybridMultilevel"/>
    <w:tmpl w:val="96DA8D4E"/>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4E8E5CF0"/>
    <w:multiLevelType w:val="hybridMultilevel"/>
    <w:tmpl w:val="0D3AE54C"/>
    <w:lvl w:ilvl="0" w:tplc="041B0017">
      <w:start w:val="1"/>
      <w:numFmt w:val="lowerLetter"/>
      <w:lvlText w:val="%1)"/>
      <w:lvlJc w:val="left"/>
      <w:pPr>
        <w:ind w:left="720" w:hanging="360"/>
      </w:pPr>
      <w:rPr>
        <w:rFonts w:hint="default"/>
      </w:rPr>
    </w:lvl>
    <w:lvl w:ilvl="1" w:tplc="583A0186">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FD96B21"/>
    <w:multiLevelType w:val="hybridMultilevel"/>
    <w:tmpl w:val="C0945D96"/>
    <w:lvl w:ilvl="0" w:tplc="664A7FD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51AC069F"/>
    <w:multiLevelType w:val="hybridMultilevel"/>
    <w:tmpl w:val="440CF7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35E1478"/>
    <w:multiLevelType w:val="hybridMultilevel"/>
    <w:tmpl w:val="F170FF16"/>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54F50DB6"/>
    <w:multiLevelType w:val="hybridMultilevel"/>
    <w:tmpl w:val="80E2D9FA"/>
    <w:lvl w:ilvl="0" w:tplc="2954E18A">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5507306D"/>
    <w:multiLevelType w:val="hybridMultilevel"/>
    <w:tmpl w:val="E2240D62"/>
    <w:lvl w:ilvl="0" w:tplc="18BAF97E">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58126F19"/>
    <w:multiLevelType w:val="hybridMultilevel"/>
    <w:tmpl w:val="A664FB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593753AC"/>
    <w:multiLevelType w:val="hybridMultilevel"/>
    <w:tmpl w:val="6DC234F6"/>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B673CC2"/>
    <w:multiLevelType w:val="hybridMultilevel"/>
    <w:tmpl w:val="5018FBD4"/>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5CCF29EF"/>
    <w:multiLevelType w:val="hybridMultilevel"/>
    <w:tmpl w:val="CC22B306"/>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5E9B31A3"/>
    <w:multiLevelType w:val="hybridMultilevel"/>
    <w:tmpl w:val="504A9B86"/>
    <w:lvl w:ilvl="0" w:tplc="664A7FD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1357A11"/>
    <w:multiLevelType w:val="hybridMultilevel"/>
    <w:tmpl w:val="597EA2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15D79BC"/>
    <w:multiLevelType w:val="hybridMultilevel"/>
    <w:tmpl w:val="C93A2A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4D8028A"/>
    <w:multiLevelType w:val="hybridMultilevel"/>
    <w:tmpl w:val="3CDC17F0"/>
    <w:lvl w:ilvl="0" w:tplc="2954E18A">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66D674B7"/>
    <w:multiLevelType w:val="hybridMultilevel"/>
    <w:tmpl w:val="9AB496AA"/>
    <w:lvl w:ilvl="0" w:tplc="664A7FD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66F52503"/>
    <w:multiLevelType w:val="hybridMultilevel"/>
    <w:tmpl w:val="3E12A3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6DF5270A"/>
    <w:multiLevelType w:val="hybridMultilevel"/>
    <w:tmpl w:val="504A9B86"/>
    <w:lvl w:ilvl="0" w:tplc="664A7FD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E4809D1"/>
    <w:multiLevelType w:val="hybridMultilevel"/>
    <w:tmpl w:val="9F2CDA54"/>
    <w:lvl w:ilvl="0" w:tplc="18BAF97E">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6E5807D9"/>
    <w:multiLevelType w:val="hybridMultilevel"/>
    <w:tmpl w:val="64F2FFD2"/>
    <w:lvl w:ilvl="0" w:tplc="A8DA3E4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397285C"/>
    <w:multiLevelType w:val="hybridMultilevel"/>
    <w:tmpl w:val="3AFAF3DA"/>
    <w:lvl w:ilvl="0" w:tplc="2954E18A">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3AE2C2D"/>
    <w:multiLevelType w:val="hybridMultilevel"/>
    <w:tmpl w:val="08E82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3C35AFF"/>
    <w:multiLevelType w:val="hybridMultilevel"/>
    <w:tmpl w:val="72C44370"/>
    <w:lvl w:ilvl="0" w:tplc="2954E18A">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73F71DC3"/>
    <w:multiLevelType w:val="hybridMultilevel"/>
    <w:tmpl w:val="130C0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74E95B14"/>
    <w:multiLevelType w:val="hybridMultilevel"/>
    <w:tmpl w:val="DF26490E"/>
    <w:lvl w:ilvl="0" w:tplc="A8DA3E4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768E05BA"/>
    <w:multiLevelType w:val="hybridMultilevel"/>
    <w:tmpl w:val="805E2F6A"/>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7B7A47D6"/>
    <w:multiLevelType w:val="hybridMultilevel"/>
    <w:tmpl w:val="FC1C629C"/>
    <w:lvl w:ilvl="0" w:tplc="2954E18A">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EC068AE"/>
    <w:multiLevelType w:val="hybridMultilevel"/>
    <w:tmpl w:val="336E8DFC"/>
    <w:lvl w:ilvl="0" w:tplc="3B547DBE">
      <w:start w:val="1"/>
      <w:numFmt w:val="low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41"/>
  </w:num>
  <w:num w:numId="3">
    <w:abstractNumId w:val="13"/>
  </w:num>
  <w:num w:numId="4">
    <w:abstractNumId w:val="14"/>
  </w:num>
  <w:num w:numId="5">
    <w:abstractNumId w:val="70"/>
  </w:num>
  <w:num w:numId="6">
    <w:abstractNumId w:val="66"/>
  </w:num>
  <w:num w:numId="7">
    <w:abstractNumId w:val="49"/>
  </w:num>
  <w:num w:numId="8">
    <w:abstractNumId w:val="3"/>
  </w:num>
  <w:num w:numId="9">
    <w:abstractNumId w:val="28"/>
  </w:num>
  <w:num w:numId="10">
    <w:abstractNumId w:val="64"/>
  </w:num>
  <w:num w:numId="11">
    <w:abstractNumId w:val="24"/>
  </w:num>
  <w:num w:numId="12">
    <w:abstractNumId w:val="6"/>
  </w:num>
  <w:num w:numId="13">
    <w:abstractNumId w:val="58"/>
  </w:num>
  <w:num w:numId="14">
    <w:abstractNumId w:val="69"/>
  </w:num>
  <w:num w:numId="15">
    <w:abstractNumId w:val="34"/>
  </w:num>
  <w:num w:numId="16">
    <w:abstractNumId w:val="9"/>
  </w:num>
  <w:num w:numId="17">
    <w:abstractNumId w:val="21"/>
  </w:num>
  <w:num w:numId="18">
    <w:abstractNumId w:val="48"/>
  </w:num>
  <w:num w:numId="19">
    <w:abstractNumId w:val="53"/>
  </w:num>
  <w:num w:numId="20">
    <w:abstractNumId w:val="20"/>
  </w:num>
  <w:num w:numId="21">
    <w:abstractNumId w:val="54"/>
  </w:num>
  <w:num w:numId="22">
    <w:abstractNumId w:val="26"/>
  </w:num>
  <w:num w:numId="23">
    <w:abstractNumId w:val="33"/>
  </w:num>
  <w:num w:numId="24">
    <w:abstractNumId w:val="4"/>
  </w:num>
  <w:num w:numId="25">
    <w:abstractNumId w:val="71"/>
  </w:num>
  <w:num w:numId="26">
    <w:abstractNumId w:val="42"/>
  </w:num>
  <w:num w:numId="27">
    <w:abstractNumId w:val="52"/>
  </w:num>
  <w:num w:numId="28">
    <w:abstractNumId w:val="11"/>
  </w:num>
  <w:num w:numId="29">
    <w:abstractNumId w:val="43"/>
  </w:num>
  <w:num w:numId="30">
    <w:abstractNumId w:val="23"/>
  </w:num>
  <w:num w:numId="31">
    <w:abstractNumId w:val="40"/>
  </w:num>
  <w:num w:numId="32">
    <w:abstractNumId w:val="15"/>
  </w:num>
  <w:num w:numId="33">
    <w:abstractNumId w:val="22"/>
  </w:num>
  <w:num w:numId="34">
    <w:abstractNumId w:val="32"/>
  </w:num>
  <w:num w:numId="35">
    <w:abstractNumId w:val="44"/>
  </w:num>
  <w:num w:numId="36">
    <w:abstractNumId w:val="38"/>
  </w:num>
  <w:num w:numId="37">
    <w:abstractNumId w:val="19"/>
  </w:num>
  <w:num w:numId="38">
    <w:abstractNumId w:val="57"/>
  </w:num>
  <w:num w:numId="39">
    <w:abstractNumId w:val="18"/>
  </w:num>
  <w:num w:numId="40">
    <w:abstractNumId w:val="51"/>
  </w:num>
  <w:num w:numId="41">
    <w:abstractNumId w:val="0"/>
  </w:num>
  <w:num w:numId="42">
    <w:abstractNumId w:val="30"/>
  </w:num>
  <w:num w:numId="43">
    <w:abstractNumId w:val="45"/>
  </w:num>
  <w:num w:numId="44">
    <w:abstractNumId w:val="65"/>
  </w:num>
  <w:num w:numId="45">
    <w:abstractNumId w:val="47"/>
  </w:num>
  <w:num w:numId="46">
    <w:abstractNumId w:val="29"/>
  </w:num>
  <w:num w:numId="47">
    <w:abstractNumId w:val="2"/>
  </w:num>
  <w:num w:numId="48">
    <w:abstractNumId w:val="67"/>
  </w:num>
  <w:num w:numId="49">
    <w:abstractNumId w:val="25"/>
  </w:num>
  <w:num w:numId="50">
    <w:abstractNumId w:val="1"/>
  </w:num>
  <w:num w:numId="51">
    <w:abstractNumId w:val="36"/>
  </w:num>
  <w:num w:numId="52">
    <w:abstractNumId w:val="60"/>
  </w:num>
  <w:num w:numId="53">
    <w:abstractNumId w:val="7"/>
  </w:num>
  <w:num w:numId="54">
    <w:abstractNumId w:val="8"/>
  </w:num>
  <w:num w:numId="55">
    <w:abstractNumId w:val="35"/>
  </w:num>
  <w:num w:numId="56">
    <w:abstractNumId w:val="31"/>
  </w:num>
  <w:num w:numId="57">
    <w:abstractNumId w:val="50"/>
  </w:num>
  <w:num w:numId="58">
    <w:abstractNumId w:val="27"/>
  </w:num>
  <w:num w:numId="59">
    <w:abstractNumId w:val="62"/>
  </w:num>
  <w:num w:numId="60">
    <w:abstractNumId w:val="10"/>
  </w:num>
  <w:num w:numId="61">
    <w:abstractNumId w:val="5"/>
  </w:num>
  <w:num w:numId="62">
    <w:abstractNumId w:val="37"/>
  </w:num>
  <w:num w:numId="63">
    <w:abstractNumId w:val="56"/>
  </w:num>
  <w:num w:numId="64">
    <w:abstractNumId w:val="55"/>
  </w:num>
  <w:num w:numId="65">
    <w:abstractNumId w:val="61"/>
  </w:num>
  <w:num w:numId="66">
    <w:abstractNumId w:val="46"/>
  </w:num>
  <w:num w:numId="67">
    <w:abstractNumId w:val="59"/>
  </w:num>
  <w:num w:numId="68">
    <w:abstractNumId w:val="17"/>
  </w:num>
  <w:num w:numId="69">
    <w:abstractNumId w:val="63"/>
  </w:num>
  <w:num w:numId="70">
    <w:abstractNumId w:val="12"/>
  </w:num>
  <w:num w:numId="71">
    <w:abstractNumId w:val="39"/>
  </w:num>
  <w:num w:numId="72">
    <w:abstractNumId w:val="6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E3"/>
    <w:rsid w:val="000005FA"/>
    <w:rsid w:val="0000196A"/>
    <w:rsid w:val="000136CA"/>
    <w:rsid w:val="00016E18"/>
    <w:rsid w:val="00020092"/>
    <w:rsid w:val="00020D74"/>
    <w:rsid w:val="000212CB"/>
    <w:rsid w:val="0002320B"/>
    <w:rsid w:val="0002460B"/>
    <w:rsid w:val="0003399A"/>
    <w:rsid w:val="00035C04"/>
    <w:rsid w:val="00035DD4"/>
    <w:rsid w:val="00051369"/>
    <w:rsid w:val="00066F6A"/>
    <w:rsid w:val="00071F50"/>
    <w:rsid w:val="00074A4C"/>
    <w:rsid w:val="00083BC1"/>
    <w:rsid w:val="000A0B73"/>
    <w:rsid w:val="000A2482"/>
    <w:rsid w:val="000A4598"/>
    <w:rsid w:val="000B0E1C"/>
    <w:rsid w:val="000B694E"/>
    <w:rsid w:val="000B6C2B"/>
    <w:rsid w:val="000C049B"/>
    <w:rsid w:val="000C1A7E"/>
    <w:rsid w:val="000D0BB6"/>
    <w:rsid w:val="000D14BE"/>
    <w:rsid w:val="000D4E22"/>
    <w:rsid w:val="000F0B5E"/>
    <w:rsid w:val="000F2D7B"/>
    <w:rsid w:val="000F59A1"/>
    <w:rsid w:val="000F66C4"/>
    <w:rsid w:val="000F6C06"/>
    <w:rsid w:val="00103158"/>
    <w:rsid w:val="001039FA"/>
    <w:rsid w:val="00104611"/>
    <w:rsid w:val="00106371"/>
    <w:rsid w:val="00112CAE"/>
    <w:rsid w:val="0012142D"/>
    <w:rsid w:val="0012149F"/>
    <w:rsid w:val="001318A7"/>
    <w:rsid w:val="0013381D"/>
    <w:rsid w:val="00136E09"/>
    <w:rsid w:val="00141662"/>
    <w:rsid w:val="00145AF5"/>
    <w:rsid w:val="00153A60"/>
    <w:rsid w:val="00155BB3"/>
    <w:rsid w:val="001560BC"/>
    <w:rsid w:val="0016176C"/>
    <w:rsid w:val="001624CF"/>
    <w:rsid w:val="00170184"/>
    <w:rsid w:val="00172028"/>
    <w:rsid w:val="00182611"/>
    <w:rsid w:val="00186A85"/>
    <w:rsid w:val="001956D0"/>
    <w:rsid w:val="001A221D"/>
    <w:rsid w:val="001A2526"/>
    <w:rsid w:val="001A320B"/>
    <w:rsid w:val="001A507D"/>
    <w:rsid w:val="001A5479"/>
    <w:rsid w:val="001B35EE"/>
    <w:rsid w:val="001B4693"/>
    <w:rsid w:val="001B7AC1"/>
    <w:rsid w:val="001D2B0E"/>
    <w:rsid w:val="001D7384"/>
    <w:rsid w:val="001E34D4"/>
    <w:rsid w:val="001E4560"/>
    <w:rsid w:val="001F2BD8"/>
    <w:rsid w:val="002003B7"/>
    <w:rsid w:val="00201777"/>
    <w:rsid w:val="00201970"/>
    <w:rsid w:val="002105C8"/>
    <w:rsid w:val="002111C4"/>
    <w:rsid w:val="00211606"/>
    <w:rsid w:val="00211CEE"/>
    <w:rsid w:val="002216B6"/>
    <w:rsid w:val="00227679"/>
    <w:rsid w:val="00227BA3"/>
    <w:rsid w:val="00231D0A"/>
    <w:rsid w:val="00241F60"/>
    <w:rsid w:val="00243F1C"/>
    <w:rsid w:val="00244A3A"/>
    <w:rsid w:val="00244C09"/>
    <w:rsid w:val="00245504"/>
    <w:rsid w:val="00252083"/>
    <w:rsid w:val="00260A29"/>
    <w:rsid w:val="00261911"/>
    <w:rsid w:val="002653DD"/>
    <w:rsid w:val="00273757"/>
    <w:rsid w:val="002757AB"/>
    <w:rsid w:val="00280573"/>
    <w:rsid w:val="002906D3"/>
    <w:rsid w:val="002924BD"/>
    <w:rsid w:val="002952BD"/>
    <w:rsid w:val="00296F56"/>
    <w:rsid w:val="002A0C30"/>
    <w:rsid w:val="002B07A2"/>
    <w:rsid w:val="002B6B99"/>
    <w:rsid w:val="002C0190"/>
    <w:rsid w:val="002D1F02"/>
    <w:rsid w:val="002F07EA"/>
    <w:rsid w:val="002F30BF"/>
    <w:rsid w:val="002F33BE"/>
    <w:rsid w:val="002F392D"/>
    <w:rsid w:val="003003DE"/>
    <w:rsid w:val="0030240F"/>
    <w:rsid w:val="00302D87"/>
    <w:rsid w:val="00303006"/>
    <w:rsid w:val="00303A50"/>
    <w:rsid w:val="00311036"/>
    <w:rsid w:val="00311239"/>
    <w:rsid w:val="00315F25"/>
    <w:rsid w:val="0032144C"/>
    <w:rsid w:val="00322FF2"/>
    <w:rsid w:val="0032786E"/>
    <w:rsid w:val="00334FE3"/>
    <w:rsid w:val="0033705F"/>
    <w:rsid w:val="003378EF"/>
    <w:rsid w:val="00342432"/>
    <w:rsid w:val="00345987"/>
    <w:rsid w:val="00351565"/>
    <w:rsid w:val="0036044A"/>
    <w:rsid w:val="00366AAF"/>
    <w:rsid w:val="00366BCC"/>
    <w:rsid w:val="003676F5"/>
    <w:rsid w:val="00372DC8"/>
    <w:rsid w:val="003753B5"/>
    <w:rsid w:val="00376E64"/>
    <w:rsid w:val="00377D5F"/>
    <w:rsid w:val="003902C7"/>
    <w:rsid w:val="00392A54"/>
    <w:rsid w:val="003B0EF6"/>
    <w:rsid w:val="003C24AE"/>
    <w:rsid w:val="003C4553"/>
    <w:rsid w:val="003C6F78"/>
    <w:rsid w:val="003D0296"/>
    <w:rsid w:val="003D0968"/>
    <w:rsid w:val="003D34AD"/>
    <w:rsid w:val="003D7554"/>
    <w:rsid w:val="003D7CCF"/>
    <w:rsid w:val="003F09A0"/>
    <w:rsid w:val="003F272E"/>
    <w:rsid w:val="003F3081"/>
    <w:rsid w:val="003F3435"/>
    <w:rsid w:val="003F594B"/>
    <w:rsid w:val="004208A4"/>
    <w:rsid w:val="00421F05"/>
    <w:rsid w:val="004277AB"/>
    <w:rsid w:val="00431535"/>
    <w:rsid w:val="00435B2C"/>
    <w:rsid w:val="004501B8"/>
    <w:rsid w:val="00460859"/>
    <w:rsid w:val="0046163F"/>
    <w:rsid w:val="00466814"/>
    <w:rsid w:val="0047473D"/>
    <w:rsid w:val="00476BEB"/>
    <w:rsid w:val="00480296"/>
    <w:rsid w:val="00483669"/>
    <w:rsid w:val="00490442"/>
    <w:rsid w:val="00491CFC"/>
    <w:rsid w:val="00494907"/>
    <w:rsid w:val="004A1AE1"/>
    <w:rsid w:val="004A256D"/>
    <w:rsid w:val="004A4195"/>
    <w:rsid w:val="004A7155"/>
    <w:rsid w:val="004B3178"/>
    <w:rsid w:val="004B7143"/>
    <w:rsid w:val="004C2B38"/>
    <w:rsid w:val="004C44A9"/>
    <w:rsid w:val="004D2F66"/>
    <w:rsid w:val="004D3E67"/>
    <w:rsid w:val="004D7231"/>
    <w:rsid w:val="004E1687"/>
    <w:rsid w:val="004E188C"/>
    <w:rsid w:val="004F38FF"/>
    <w:rsid w:val="004F3EAA"/>
    <w:rsid w:val="005047EF"/>
    <w:rsid w:val="00511F69"/>
    <w:rsid w:val="005171A0"/>
    <w:rsid w:val="00517C95"/>
    <w:rsid w:val="005260CB"/>
    <w:rsid w:val="005331F4"/>
    <w:rsid w:val="00533955"/>
    <w:rsid w:val="00550C4B"/>
    <w:rsid w:val="00551596"/>
    <w:rsid w:val="0055195E"/>
    <w:rsid w:val="00552711"/>
    <w:rsid w:val="00562FA4"/>
    <w:rsid w:val="00565A0C"/>
    <w:rsid w:val="00581FB0"/>
    <w:rsid w:val="0058573B"/>
    <w:rsid w:val="00587ADF"/>
    <w:rsid w:val="005A2643"/>
    <w:rsid w:val="005B0ABE"/>
    <w:rsid w:val="005B18A6"/>
    <w:rsid w:val="005B1BF4"/>
    <w:rsid w:val="005B4169"/>
    <w:rsid w:val="005B605B"/>
    <w:rsid w:val="005C158D"/>
    <w:rsid w:val="005C3BBF"/>
    <w:rsid w:val="005C5C2D"/>
    <w:rsid w:val="005D0DB6"/>
    <w:rsid w:val="005D23AF"/>
    <w:rsid w:val="005E1D0D"/>
    <w:rsid w:val="005E430B"/>
    <w:rsid w:val="005E4D71"/>
    <w:rsid w:val="005E67A5"/>
    <w:rsid w:val="005F025A"/>
    <w:rsid w:val="005F0354"/>
    <w:rsid w:val="005F6EFA"/>
    <w:rsid w:val="0060159B"/>
    <w:rsid w:val="00606512"/>
    <w:rsid w:val="00621045"/>
    <w:rsid w:val="006212D2"/>
    <w:rsid w:val="00622DB7"/>
    <w:rsid w:val="00623575"/>
    <w:rsid w:val="00636B9E"/>
    <w:rsid w:val="0063795B"/>
    <w:rsid w:val="00645587"/>
    <w:rsid w:val="00662891"/>
    <w:rsid w:val="00664844"/>
    <w:rsid w:val="00666D24"/>
    <w:rsid w:val="006712A8"/>
    <w:rsid w:val="0067409F"/>
    <w:rsid w:val="00685D63"/>
    <w:rsid w:val="00693C1E"/>
    <w:rsid w:val="006A2A01"/>
    <w:rsid w:val="006B559A"/>
    <w:rsid w:val="006C04EA"/>
    <w:rsid w:val="006C152B"/>
    <w:rsid w:val="006C2898"/>
    <w:rsid w:val="006C342C"/>
    <w:rsid w:val="006C5FAD"/>
    <w:rsid w:val="006C61E0"/>
    <w:rsid w:val="006D39D9"/>
    <w:rsid w:val="006D4370"/>
    <w:rsid w:val="006D5DAD"/>
    <w:rsid w:val="006D67C1"/>
    <w:rsid w:val="006E028E"/>
    <w:rsid w:val="006E0F32"/>
    <w:rsid w:val="006E74B7"/>
    <w:rsid w:val="006F0EEC"/>
    <w:rsid w:val="00701F41"/>
    <w:rsid w:val="007035D2"/>
    <w:rsid w:val="0070520C"/>
    <w:rsid w:val="00714A9F"/>
    <w:rsid w:val="007223AE"/>
    <w:rsid w:val="00730097"/>
    <w:rsid w:val="007304DC"/>
    <w:rsid w:val="007362F2"/>
    <w:rsid w:val="00742BA6"/>
    <w:rsid w:val="00750182"/>
    <w:rsid w:val="00750E49"/>
    <w:rsid w:val="00761CEA"/>
    <w:rsid w:val="00762227"/>
    <w:rsid w:val="00764F6A"/>
    <w:rsid w:val="007671AA"/>
    <w:rsid w:val="00767A43"/>
    <w:rsid w:val="00772001"/>
    <w:rsid w:val="00773874"/>
    <w:rsid w:val="00784F46"/>
    <w:rsid w:val="00786BEE"/>
    <w:rsid w:val="0079144E"/>
    <w:rsid w:val="00794728"/>
    <w:rsid w:val="007A09B4"/>
    <w:rsid w:val="007A0C13"/>
    <w:rsid w:val="007A1497"/>
    <w:rsid w:val="007A436C"/>
    <w:rsid w:val="007B1A0B"/>
    <w:rsid w:val="007B52DF"/>
    <w:rsid w:val="007C28EA"/>
    <w:rsid w:val="007C746F"/>
    <w:rsid w:val="007C7523"/>
    <w:rsid w:val="007D01C7"/>
    <w:rsid w:val="007D3DAD"/>
    <w:rsid w:val="007D59ED"/>
    <w:rsid w:val="007D7449"/>
    <w:rsid w:val="007D77CF"/>
    <w:rsid w:val="007E0C94"/>
    <w:rsid w:val="007E22DB"/>
    <w:rsid w:val="007E5A00"/>
    <w:rsid w:val="007E65F9"/>
    <w:rsid w:val="007F0895"/>
    <w:rsid w:val="0080248C"/>
    <w:rsid w:val="00804A5A"/>
    <w:rsid w:val="008054FE"/>
    <w:rsid w:val="0081153F"/>
    <w:rsid w:val="00813B3C"/>
    <w:rsid w:val="00814987"/>
    <w:rsid w:val="00815303"/>
    <w:rsid w:val="00817AE7"/>
    <w:rsid w:val="00827664"/>
    <w:rsid w:val="00833D68"/>
    <w:rsid w:val="0084037C"/>
    <w:rsid w:val="008406D7"/>
    <w:rsid w:val="00842619"/>
    <w:rsid w:val="008458C8"/>
    <w:rsid w:val="00846813"/>
    <w:rsid w:val="00850016"/>
    <w:rsid w:val="00857B0F"/>
    <w:rsid w:val="00861306"/>
    <w:rsid w:val="00861E49"/>
    <w:rsid w:val="008650E8"/>
    <w:rsid w:val="00870702"/>
    <w:rsid w:val="00873F28"/>
    <w:rsid w:val="008761AB"/>
    <w:rsid w:val="00876E65"/>
    <w:rsid w:val="00893901"/>
    <w:rsid w:val="00895CF5"/>
    <w:rsid w:val="00896616"/>
    <w:rsid w:val="0089686A"/>
    <w:rsid w:val="008A6942"/>
    <w:rsid w:val="008B00BA"/>
    <w:rsid w:val="008C71E0"/>
    <w:rsid w:val="008D07C9"/>
    <w:rsid w:val="008D1621"/>
    <w:rsid w:val="008D30D1"/>
    <w:rsid w:val="008D3C0F"/>
    <w:rsid w:val="008D7752"/>
    <w:rsid w:val="008E1EC4"/>
    <w:rsid w:val="008E2B6B"/>
    <w:rsid w:val="008E2DF0"/>
    <w:rsid w:val="008E580D"/>
    <w:rsid w:val="008E7019"/>
    <w:rsid w:val="008E7590"/>
    <w:rsid w:val="008F1B17"/>
    <w:rsid w:val="008F79B2"/>
    <w:rsid w:val="00900A9B"/>
    <w:rsid w:val="009051DE"/>
    <w:rsid w:val="0090528B"/>
    <w:rsid w:val="00905B0E"/>
    <w:rsid w:val="0090649A"/>
    <w:rsid w:val="00906AAF"/>
    <w:rsid w:val="00914869"/>
    <w:rsid w:val="00914BF0"/>
    <w:rsid w:val="00922099"/>
    <w:rsid w:val="009222D8"/>
    <w:rsid w:val="009260FB"/>
    <w:rsid w:val="00927579"/>
    <w:rsid w:val="009350DE"/>
    <w:rsid w:val="00936D78"/>
    <w:rsid w:val="0095104E"/>
    <w:rsid w:val="00954AE0"/>
    <w:rsid w:val="00960FB7"/>
    <w:rsid w:val="009620C6"/>
    <w:rsid w:val="00965349"/>
    <w:rsid w:val="0097790B"/>
    <w:rsid w:val="009811E6"/>
    <w:rsid w:val="00987D8C"/>
    <w:rsid w:val="009950E8"/>
    <w:rsid w:val="009A20F6"/>
    <w:rsid w:val="009A3426"/>
    <w:rsid w:val="009A62DF"/>
    <w:rsid w:val="009B5535"/>
    <w:rsid w:val="009C6A66"/>
    <w:rsid w:val="009C7146"/>
    <w:rsid w:val="009C7703"/>
    <w:rsid w:val="009D0201"/>
    <w:rsid w:val="009D4745"/>
    <w:rsid w:val="009D5569"/>
    <w:rsid w:val="009E060C"/>
    <w:rsid w:val="009E3FA7"/>
    <w:rsid w:val="009F3D8A"/>
    <w:rsid w:val="009F7371"/>
    <w:rsid w:val="00A01519"/>
    <w:rsid w:val="00A04A9A"/>
    <w:rsid w:val="00A07905"/>
    <w:rsid w:val="00A134CB"/>
    <w:rsid w:val="00A17742"/>
    <w:rsid w:val="00A20958"/>
    <w:rsid w:val="00A2238B"/>
    <w:rsid w:val="00A22542"/>
    <w:rsid w:val="00A31624"/>
    <w:rsid w:val="00A32128"/>
    <w:rsid w:val="00A3763E"/>
    <w:rsid w:val="00A40694"/>
    <w:rsid w:val="00A44F6C"/>
    <w:rsid w:val="00A45BB5"/>
    <w:rsid w:val="00A51A22"/>
    <w:rsid w:val="00A52213"/>
    <w:rsid w:val="00A5329B"/>
    <w:rsid w:val="00A568DD"/>
    <w:rsid w:val="00A6023A"/>
    <w:rsid w:val="00A60EB8"/>
    <w:rsid w:val="00A610E3"/>
    <w:rsid w:val="00A617B6"/>
    <w:rsid w:val="00A70AD6"/>
    <w:rsid w:val="00A83D6D"/>
    <w:rsid w:val="00A92FDC"/>
    <w:rsid w:val="00A93BEC"/>
    <w:rsid w:val="00A94E53"/>
    <w:rsid w:val="00A971CB"/>
    <w:rsid w:val="00AA0A43"/>
    <w:rsid w:val="00AA5485"/>
    <w:rsid w:val="00AB3461"/>
    <w:rsid w:val="00AB4425"/>
    <w:rsid w:val="00AB4856"/>
    <w:rsid w:val="00AC062E"/>
    <w:rsid w:val="00AC429F"/>
    <w:rsid w:val="00AD093A"/>
    <w:rsid w:val="00AE3AC7"/>
    <w:rsid w:val="00AE4015"/>
    <w:rsid w:val="00AE56C5"/>
    <w:rsid w:val="00AE5F9D"/>
    <w:rsid w:val="00AF34F3"/>
    <w:rsid w:val="00B00C6C"/>
    <w:rsid w:val="00B07008"/>
    <w:rsid w:val="00B12BE8"/>
    <w:rsid w:val="00B2004F"/>
    <w:rsid w:val="00B23941"/>
    <w:rsid w:val="00B348AC"/>
    <w:rsid w:val="00B43FEB"/>
    <w:rsid w:val="00B54A5F"/>
    <w:rsid w:val="00B55CF6"/>
    <w:rsid w:val="00B61DCB"/>
    <w:rsid w:val="00B672BE"/>
    <w:rsid w:val="00B7034E"/>
    <w:rsid w:val="00B71526"/>
    <w:rsid w:val="00B71658"/>
    <w:rsid w:val="00B72291"/>
    <w:rsid w:val="00B75B39"/>
    <w:rsid w:val="00B808D7"/>
    <w:rsid w:val="00B83EAB"/>
    <w:rsid w:val="00B932F2"/>
    <w:rsid w:val="00B951BE"/>
    <w:rsid w:val="00BA30AD"/>
    <w:rsid w:val="00BB281B"/>
    <w:rsid w:val="00BC3379"/>
    <w:rsid w:val="00BC73B2"/>
    <w:rsid w:val="00BD0651"/>
    <w:rsid w:val="00BD0883"/>
    <w:rsid w:val="00BD1E67"/>
    <w:rsid w:val="00BD65B8"/>
    <w:rsid w:val="00BD70A9"/>
    <w:rsid w:val="00BE25F4"/>
    <w:rsid w:val="00BF0FDC"/>
    <w:rsid w:val="00BF1314"/>
    <w:rsid w:val="00BF4CAC"/>
    <w:rsid w:val="00BF688F"/>
    <w:rsid w:val="00BF6F5C"/>
    <w:rsid w:val="00BF7ED3"/>
    <w:rsid w:val="00C00DA9"/>
    <w:rsid w:val="00C01837"/>
    <w:rsid w:val="00C035B7"/>
    <w:rsid w:val="00C06354"/>
    <w:rsid w:val="00C114C1"/>
    <w:rsid w:val="00C15139"/>
    <w:rsid w:val="00C175F2"/>
    <w:rsid w:val="00C22B53"/>
    <w:rsid w:val="00C263D4"/>
    <w:rsid w:val="00C33658"/>
    <w:rsid w:val="00C400C5"/>
    <w:rsid w:val="00C4016F"/>
    <w:rsid w:val="00C413AA"/>
    <w:rsid w:val="00C414CE"/>
    <w:rsid w:val="00C42B00"/>
    <w:rsid w:val="00C47A4F"/>
    <w:rsid w:val="00C66F95"/>
    <w:rsid w:val="00C73434"/>
    <w:rsid w:val="00C76B3F"/>
    <w:rsid w:val="00C84B45"/>
    <w:rsid w:val="00C869D3"/>
    <w:rsid w:val="00C90719"/>
    <w:rsid w:val="00C951D0"/>
    <w:rsid w:val="00C95352"/>
    <w:rsid w:val="00CA03B9"/>
    <w:rsid w:val="00CA1A5B"/>
    <w:rsid w:val="00CA5E62"/>
    <w:rsid w:val="00CA6711"/>
    <w:rsid w:val="00CA6BE7"/>
    <w:rsid w:val="00CB6418"/>
    <w:rsid w:val="00CB780C"/>
    <w:rsid w:val="00CC0D63"/>
    <w:rsid w:val="00CC3CFB"/>
    <w:rsid w:val="00CC3FA6"/>
    <w:rsid w:val="00CD6A00"/>
    <w:rsid w:val="00CE20D3"/>
    <w:rsid w:val="00CE237A"/>
    <w:rsid w:val="00CF31EB"/>
    <w:rsid w:val="00CF5D77"/>
    <w:rsid w:val="00D0003E"/>
    <w:rsid w:val="00D03706"/>
    <w:rsid w:val="00D06646"/>
    <w:rsid w:val="00D066FC"/>
    <w:rsid w:val="00D233D4"/>
    <w:rsid w:val="00D25E94"/>
    <w:rsid w:val="00D274AC"/>
    <w:rsid w:val="00D278F2"/>
    <w:rsid w:val="00D338B5"/>
    <w:rsid w:val="00D34F33"/>
    <w:rsid w:val="00D3742B"/>
    <w:rsid w:val="00D42710"/>
    <w:rsid w:val="00D440A7"/>
    <w:rsid w:val="00D4592C"/>
    <w:rsid w:val="00D61BE2"/>
    <w:rsid w:val="00D64ABD"/>
    <w:rsid w:val="00D65701"/>
    <w:rsid w:val="00D70DC1"/>
    <w:rsid w:val="00D723AB"/>
    <w:rsid w:val="00D72845"/>
    <w:rsid w:val="00D76C3C"/>
    <w:rsid w:val="00D777CC"/>
    <w:rsid w:val="00D809A7"/>
    <w:rsid w:val="00D80B82"/>
    <w:rsid w:val="00D81732"/>
    <w:rsid w:val="00D81D53"/>
    <w:rsid w:val="00D82FF6"/>
    <w:rsid w:val="00D86C04"/>
    <w:rsid w:val="00D94453"/>
    <w:rsid w:val="00DA1F5F"/>
    <w:rsid w:val="00DA21AF"/>
    <w:rsid w:val="00DB1EAF"/>
    <w:rsid w:val="00DC0E4E"/>
    <w:rsid w:val="00DD03C4"/>
    <w:rsid w:val="00DD5982"/>
    <w:rsid w:val="00DE1661"/>
    <w:rsid w:val="00DF7571"/>
    <w:rsid w:val="00E00474"/>
    <w:rsid w:val="00E03104"/>
    <w:rsid w:val="00E05FBC"/>
    <w:rsid w:val="00E06CED"/>
    <w:rsid w:val="00E13E7B"/>
    <w:rsid w:val="00E1657B"/>
    <w:rsid w:val="00E252A2"/>
    <w:rsid w:val="00E262F5"/>
    <w:rsid w:val="00E354BE"/>
    <w:rsid w:val="00E3780E"/>
    <w:rsid w:val="00E40056"/>
    <w:rsid w:val="00E400A5"/>
    <w:rsid w:val="00E50CBD"/>
    <w:rsid w:val="00E53910"/>
    <w:rsid w:val="00E556FD"/>
    <w:rsid w:val="00E579D6"/>
    <w:rsid w:val="00E62C87"/>
    <w:rsid w:val="00E641AA"/>
    <w:rsid w:val="00E75A51"/>
    <w:rsid w:val="00E77301"/>
    <w:rsid w:val="00E775C9"/>
    <w:rsid w:val="00E77840"/>
    <w:rsid w:val="00E81FD2"/>
    <w:rsid w:val="00E90D83"/>
    <w:rsid w:val="00E9216B"/>
    <w:rsid w:val="00E93C11"/>
    <w:rsid w:val="00EA0384"/>
    <w:rsid w:val="00EA7695"/>
    <w:rsid w:val="00EB5AD5"/>
    <w:rsid w:val="00EC25D5"/>
    <w:rsid w:val="00EC2E34"/>
    <w:rsid w:val="00EC60C2"/>
    <w:rsid w:val="00EC6396"/>
    <w:rsid w:val="00ED0991"/>
    <w:rsid w:val="00ED433E"/>
    <w:rsid w:val="00ED5A26"/>
    <w:rsid w:val="00ED5E02"/>
    <w:rsid w:val="00EE1156"/>
    <w:rsid w:val="00EE1948"/>
    <w:rsid w:val="00EE29B5"/>
    <w:rsid w:val="00EE3EC1"/>
    <w:rsid w:val="00EF58B8"/>
    <w:rsid w:val="00EF591B"/>
    <w:rsid w:val="00F12DCA"/>
    <w:rsid w:val="00F13A7C"/>
    <w:rsid w:val="00F32604"/>
    <w:rsid w:val="00F36213"/>
    <w:rsid w:val="00F36317"/>
    <w:rsid w:val="00F425FF"/>
    <w:rsid w:val="00F44758"/>
    <w:rsid w:val="00F45F1B"/>
    <w:rsid w:val="00F46D3D"/>
    <w:rsid w:val="00F50E26"/>
    <w:rsid w:val="00F54582"/>
    <w:rsid w:val="00F55940"/>
    <w:rsid w:val="00F64CC8"/>
    <w:rsid w:val="00F771B8"/>
    <w:rsid w:val="00F771C0"/>
    <w:rsid w:val="00F77E8D"/>
    <w:rsid w:val="00F8034E"/>
    <w:rsid w:val="00F80480"/>
    <w:rsid w:val="00F9154D"/>
    <w:rsid w:val="00F91CCD"/>
    <w:rsid w:val="00F97AD7"/>
    <w:rsid w:val="00F97D72"/>
    <w:rsid w:val="00F97EE6"/>
    <w:rsid w:val="00FA10DE"/>
    <w:rsid w:val="00FA168A"/>
    <w:rsid w:val="00FA36ED"/>
    <w:rsid w:val="00FB7ED4"/>
    <w:rsid w:val="00FC2945"/>
    <w:rsid w:val="00FC4742"/>
    <w:rsid w:val="00FC5ECE"/>
    <w:rsid w:val="00FD2895"/>
    <w:rsid w:val="00FD45E1"/>
    <w:rsid w:val="00FD7415"/>
    <w:rsid w:val="00FD75A0"/>
    <w:rsid w:val="00FE12A4"/>
    <w:rsid w:val="00FF0F71"/>
    <w:rsid w:val="00FF43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025D"/>
  <w15:docId w15:val="{50E58164-767A-4A09-8538-EF0C4117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2F30B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link w:val="Nadpis4Char"/>
    <w:uiPriority w:val="9"/>
    <w:qFormat/>
    <w:rsid w:val="00FB7ED4"/>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34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art">
    <w:name w:val="ti-art"/>
    <w:basedOn w:val="Normlny"/>
    <w:rsid w:val="00334FE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334FE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section-1">
    <w:name w:val="ti-section-1"/>
    <w:basedOn w:val="Normlny"/>
    <w:rsid w:val="00334FE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talic">
    <w:name w:val="italic"/>
    <w:basedOn w:val="Predvolenpsmoodseku"/>
    <w:rsid w:val="00334FE3"/>
  </w:style>
  <w:style w:type="paragraph" w:customStyle="1" w:styleId="ti-section-2">
    <w:name w:val="ti-section-2"/>
    <w:basedOn w:val="Normlny"/>
    <w:rsid w:val="00334FE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ld">
    <w:name w:val="bold"/>
    <w:basedOn w:val="Predvolenpsmoodseku"/>
    <w:rsid w:val="00334FE3"/>
  </w:style>
  <w:style w:type="character" w:customStyle="1" w:styleId="expanded">
    <w:name w:val="expanded"/>
    <w:basedOn w:val="Predvolenpsmoodseku"/>
    <w:rsid w:val="00334FE3"/>
  </w:style>
  <w:style w:type="paragraph" w:styleId="Bezriadkovania">
    <w:name w:val="No Spacing"/>
    <w:uiPriority w:val="1"/>
    <w:qFormat/>
    <w:rsid w:val="000A0B73"/>
    <w:pPr>
      <w:spacing w:after="0" w:line="240" w:lineRule="auto"/>
    </w:pPr>
  </w:style>
  <w:style w:type="paragraph" w:styleId="Hlavika">
    <w:name w:val="header"/>
    <w:basedOn w:val="Normlny"/>
    <w:link w:val="HlavikaChar"/>
    <w:uiPriority w:val="99"/>
    <w:unhideWhenUsed/>
    <w:rsid w:val="00936D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6D78"/>
  </w:style>
  <w:style w:type="paragraph" w:styleId="Pta">
    <w:name w:val="footer"/>
    <w:basedOn w:val="Normlny"/>
    <w:link w:val="PtaChar"/>
    <w:uiPriority w:val="99"/>
    <w:unhideWhenUsed/>
    <w:rsid w:val="00936D78"/>
    <w:pPr>
      <w:tabs>
        <w:tab w:val="center" w:pos="4536"/>
        <w:tab w:val="right" w:pos="9072"/>
      </w:tabs>
      <w:spacing w:after="0" w:line="240" w:lineRule="auto"/>
    </w:pPr>
  </w:style>
  <w:style w:type="character" w:customStyle="1" w:styleId="PtaChar">
    <w:name w:val="Päta Char"/>
    <w:basedOn w:val="Predvolenpsmoodseku"/>
    <w:link w:val="Pta"/>
    <w:uiPriority w:val="99"/>
    <w:rsid w:val="00936D78"/>
  </w:style>
  <w:style w:type="paragraph" w:customStyle="1" w:styleId="Normlny1">
    <w:name w:val="Normálny1"/>
    <w:basedOn w:val="Normlny"/>
    <w:rsid w:val="00EF591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17">
    <w:name w:val="l17"/>
    <w:basedOn w:val="Normlny"/>
    <w:rsid w:val="00B71658"/>
    <w:pPr>
      <w:spacing w:after="0" w:line="240" w:lineRule="auto"/>
      <w:jc w:val="both"/>
    </w:pPr>
    <w:rPr>
      <w:rFonts w:ascii="Times New Roman" w:eastAsia="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rsid w:val="001F2BD8"/>
    <w:rPr>
      <w:rFonts w:ascii="Calibri" w:eastAsia="Times New Roman" w:hAnsi="Calibri" w:cs="Times New Roman"/>
      <w:sz w:val="20"/>
      <w:szCs w:val="20"/>
      <w:lang w:eastAsia="sk-SK"/>
    </w:rPr>
  </w:style>
  <w:style w:type="paragraph" w:styleId="Textkomentra">
    <w:name w:val="annotation text"/>
    <w:basedOn w:val="Normlny"/>
    <w:link w:val="TextkomentraChar"/>
    <w:uiPriority w:val="99"/>
    <w:rsid w:val="001F2BD8"/>
    <w:pPr>
      <w:spacing w:line="240" w:lineRule="auto"/>
    </w:pPr>
    <w:rPr>
      <w:rFonts w:ascii="Calibri" w:eastAsia="Times New Roman" w:hAnsi="Calibri" w:cs="Times New Roman"/>
      <w:sz w:val="20"/>
      <w:szCs w:val="20"/>
      <w:lang w:eastAsia="sk-SK"/>
    </w:rPr>
  </w:style>
  <w:style w:type="character" w:customStyle="1" w:styleId="TextkomentraChar1">
    <w:name w:val="Text komentára Char1"/>
    <w:basedOn w:val="Predvolenpsmoodseku"/>
    <w:uiPriority w:val="99"/>
    <w:semiHidden/>
    <w:rsid w:val="001F2BD8"/>
    <w:rPr>
      <w:sz w:val="20"/>
      <w:szCs w:val="20"/>
    </w:rPr>
  </w:style>
  <w:style w:type="character" w:styleId="Odkaznakomentr">
    <w:name w:val="annotation reference"/>
    <w:basedOn w:val="Predvolenpsmoodseku"/>
    <w:uiPriority w:val="99"/>
    <w:semiHidden/>
    <w:unhideWhenUsed/>
    <w:rsid w:val="001F2BD8"/>
    <w:rPr>
      <w:sz w:val="16"/>
      <w:szCs w:val="16"/>
    </w:rPr>
  </w:style>
  <w:style w:type="paragraph" w:styleId="Textbubliny">
    <w:name w:val="Balloon Text"/>
    <w:basedOn w:val="Normlny"/>
    <w:link w:val="TextbublinyChar"/>
    <w:uiPriority w:val="99"/>
    <w:semiHidden/>
    <w:unhideWhenUsed/>
    <w:rsid w:val="001F2BD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2BD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7A09B4"/>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A09B4"/>
    <w:rPr>
      <w:rFonts w:ascii="Calibri" w:eastAsia="Times New Roman" w:hAnsi="Calibri" w:cs="Times New Roman"/>
      <w:b/>
      <w:bCs/>
      <w:sz w:val="20"/>
      <w:szCs w:val="20"/>
      <w:lang w:eastAsia="sk-SK"/>
    </w:rPr>
  </w:style>
  <w:style w:type="character" w:styleId="PouitHypertextovPrepojenie">
    <w:name w:val="FollowedHyperlink"/>
    <w:basedOn w:val="Predvolenpsmoodseku"/>
    <w:uiPriority w:val="99"/>
    <w:semiHidden/>
    <w:unhideWhenUsed/>
    <w:rsid w:val="00DD03C4"/>
    <w:rPr>
      <w:color w:val="800080"/>
      <w:u w:val="single"/>
    </w:rPr>
  </w:style>
  <w:style w:type="paragraph" w:customStyle="1" w:styleId="l51">
    <w:name w:val="l51"/>
    <w:basedOn w:val="Normlny"/>
    <w:rsid w:val="007D01C7"/>
    <w:pPr>
      <w:spacing w:after="0" w:line="240" w:lineRule="auto"/>
      <w:jc w:val="both"/>
    </w:pPr>
    <w:rPr>
      <w:rFonts w:ascii="Times New Roman" w:eastAsia="Times New Roman" w:hAnsi="Times New Roman" w:cs="Times New Roman"/>
      <w:sz w:val="24"/>
      <w:szCs w:val="24"/>
      <w:lang w:eastAsia="sk-SK"/>
    </w:rPr>
  </w:style>
  <w:style w:type="paragraph" w:customStyle="1" w:styleId="l31">
    <w:name w:val="l31"/>
    <w:basedOn w:val="Normlny"/>
    <w:rsid w:val="001956D0"/>
    <w:pPr>
      <w:spacing w:after="0" w:line="240" w:lineRule="auto"/>
      <w:jc w:val="both"/>
    </w:pPr>
    <w:rPr>
      <w:rFonts w:ascii="Times New Roman" w:eastAsia="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rsid w:val="003F3081"/>
    <w:rPr>
      <w:rFonts w:ascii="Times New Roman" w:eastAsia="Times New Roman" w:hAnsi="Times New Roman" w:cs="Times New Roman"/>
      <w:sz w:val="20"/>
      <w:szCs w:val="20"/>
      <w:lang w:val="cs-CZ" w:eastAsia="cs-CZ"/>
    </w:rPr>
  </w:style>
  <w:style w:type="paragraph" w:styleId="Textpoznmkypodiarou">
    <w:name w:val="footnote text"/>
    <w:basedOn w:val="Normlny"/>
    <w:link w:val="TextpoznmkypodiarouChar"/>
    <w:uiPriority w:val="99"/>
    <w:rsid w:val="003F3081"/>
    <w:pPr>
      <w:spacing w:after="0" w:line="240" w:lineRule="auto"/>
    </w:pPr>
    <w:rPr>
      <w:rFonts w:ascii="Times New Roman" w:eastAsia="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3F3081"/>
    <w:rPr>
      <w:sz w:val="20"/>
      <w:szCs w:val="20"/>
    </w:rPr>
  </w:style>
  <w:style w:type="character" w:styleId="Odkaznapoznmkupodiarou">
    <w:name w:val="footnote reference"/>
    <w:basedOn w:val="Predvolenpsmoodseku"/>
    <w:uiPriority w:val="99"/>
    <w:semiHidden/>
    <w:unhideWhenUsed/>
    <w:rsid w:val="003F3081"/>
    <w:rPr>
      <w:vertAlign w:val="superscript"/>
    </w:rPr>
  </w:style>
  <w:style w:type="character" w:customStyle="1" w:styleId="Nadpis4Char">
    <w:name w:val="Nadpis 4 Char"/>
    <w:basedOn w:val="Predvolenpsmoodseku"/>
    <w:link w:val="Nadpis4"/>
    <w:uiPriority w:val="9"/>
    <w:rsid w:val="00FB7ED4"/>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semiHidden/>
    <w:rsid w:val="002F30B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380">
      <w:bodyDiv w:val="1"/>
      <w:marLeft w:val="0"/>
      <w:marRight w:val="0"/>
      <w:marTop w:val="0"/>
      <w:marBottom w:val="0"/>
      <w:divBdr>
        <w:top w:val="none" w:sz="0" w:space="0" w:color="auto"/>
        <w:left w:val="none" w:sz="0" w:space="0" w:color="auto"/>
        <w:bottom w:val="none" w:sz="0" w:space="0" w:color="auto"/>
        <w:right w:val="none" w:sz="0" w:space="0" w:color="auto"/>
      </w:divBdr>
    </w:div>
    <w:div w:id="10649291">
      <w:bodyDiv w:val="1"/>
      <w:marLeft w:val="0"/>
      <w:marRight w:val="0"/>
      <w:marTop w:val="0"/>
      <w:marBottom w:val="0"/>
      <w:divBdr>
        <w:top w:val="none" w:sz="0" w:space="0" w:color="auto"/>
        <w:left w:val="none" w:sz="0" w:space="0" w:color="auto"/>
        <w:bottom w:val="none" w:sz="0" w:space="0" w:color="auto"/>
        <w:right w:val="none" w:sz="0" w:space="0" w:color="auto"/>
      </w:divBdr>
    </w:div>
    <w:div w:id="17970830">
      <w:bodyDiv w:val="1"/>
      <w:marLeft w:val="0"/>
      <w:marRight w:val="0"/>
      <w:marTop w:val="0"/>
      <w:marBottom w:val="0"/>
      <w:divBdr>
        <w:top w:val="none" w:sz="0" w:space="0" w:color="auto"/>
        <w:left w:val="none" w:sz="0" w:space="0" w:color="auto"/>
        <w:bottom w:val="none" w:sz="0" w:space="0" w:color="auto"/>
        <w:right w:val="none" w:sz="0" w:space="0" w:color="auto"/>
      </w:divBdr>
    </w:div>
    <w:div w:id="23947268">
      <w:bodyDiv w:val="1"/>
      <w:marLeft w:val="0"/>
      <w:marRight w:val="0"/>
      <w:marTop w:val="0"/>
      <w:marBottom w:val="0"/>
      <w:divBdr>
        <w:top w:val="none" w:sz="0" w:space="0" w:color="auto"/>
        <w:left w:val="none" w:sz="0" w:space="0" w:color="auto"/>
        <w:bottom w:val="none" w:sz="0" w:space="0" w:color="auto"/>
        <w:right w:val="none" w:sz="0" w:space="0" w:color="auto"/>
      </w:divBdr>
    </w:div>
    <w:div w:id="23987470">
      <w:bodyDiv w:val="1"/>
      <w:marLeft w:val="0"/>
      <w:marRight w:val="0"/>
      <w:marTop w:val="0"/>
      <w:marBottom w:val="0"/>
      <w:divBdr>
        <w:top w:val="none" w:sz="0" w:space="0" w:color="auto"/>
        <w:left w:val="none" w:sz="0" w:space="0" w:color="auto"/>
        <w:bottom w:val="none" w:sz="0" w:space="0" w:color="auto"/>
        <w:right w:val="none" w:sz="0" w:space="0" w:color="auto"/>
      </w:divBdr>
    </w:div>
    <w:div w:id="32048633">
      <w:bodyDiv w:val="1"/>
      <w:marLeft w:val="0"/>
      <w:marRight w:val="0"/>
      <w:marTop w:val="0"/>
      <w:marBottom w:val="0"/>
      <w:divBdr>
        <w:top w:val="none" w:sz="0" w:space="0" w:color="auto"/>
        <w:left w:val="none" w:sz="0" w:space="0" w:color="auto"/>
        <w:bottom w:val="none" w:sz="0" w:space="0" w:color="auto"/>
        <w:right w:val="none" w:sz="0" w:space="0" w:color="auto"/>
      </w:divBdr>
    </w:div>
    <w:div w:id="32266826">
      <w:bodyDiv w:val="1"/>
      <w:marLeft w:val="0"/>
      <w:marRight w:val="0"/>
      <w:marTop w:val="0"/>
      <w:marBottom w:val="0"/>
      <w:divBdr>
        <w:top w:val="none" w:sz="0" w:space="0" w:color="auto"/>
        <w:left w:val="none" w:sz="0" w:space="0" w:color="auto"/>
        <w:bottom w:val="none" w:sz="0" w:space="0" w:color="auto"/>
        <w:right w:val="none" w:sz="0" w:space="0" w:color="auto"/>
      </w:divBdr>
    </w:div>
    <w:div w:id="33970430">
      <w:bodyDiv w:val="1"/>
      <w:marLeft w:val="0"/>
      <w:marRight w:val="0"/>
      <w:marTop w:val="0"/>
      <w:marBottom w:val="0"/>
      <w:divBdr>
        <w:top w:val="none" w:sz="0" w:space="0" w:color="auto"/>
        <w:left w:val="none" w:sz="0" w:space="0" w:color="auto"/>
        <w:bottom w:val="none" w:sz="0" w:space="0" w:color="auto"/>
        <w:right w:val="none" w:sz="0" w:space="0" w:color="auto"/>
      </w:divBdr>
    </w:div>
    <w:div w:id="36708404">
      <w:bodyDiv w:val="1"/>
      <w:marLeft w:val="0"/>
      <w:marRight w:val="0"/>
      <w:marTop w:val="0"/>
      <w:marBottom w:val="0"/>
      <w:divBdr>
        <w:top w:val="none" w:sz="0" w:space="0" w:color="auto"/>
        <w:left w:val="none" w:sz="0" w:space="0" w:color="auto"/>
        <w:bottom w:val="none" w:sz="0" w:space="0" w:color="auto"/>
        <w:right w:val="none" w:sz="0" w:space="0" w:color="auto"/>
      </w:divBdr>
      <w:divsChild>
        <w:div w:id="1143235871">
          <w:marLeft w:val="0"/>
          <w:marRight w:val="0"/>
          <w:marTop w:val="0"/>
          <w:marBottom w:val="0"/>
          <w:divBdr>
            <w:top w:val="none" w:sz="0" w:space="0" w:color="auto"/>
            <w:left w:val="none" w:sz="0" w:space="0" w:color="auto"/>
            <w:bottom w:val="none" w:sz="0" w:space="0" w:color="auto"/>
            <w:right w:val="none" w:sz="0" w:space="0" w:color="auto"/>
          </w:divBdr>
        </w:div>
      </w:divsChild>
    </w:div>
    <w:div w:id="46269995">
      <w:bodyDiv w:val="1"/>
      <w:marLeft w:val="0"/>
      <w:marRight w:val="0"/>
      <w:marTop w:val="0"/>
      <w:marBottom w:val="0"/>
      <w:divBdr>
        <w:top w:val="none" w:sz="0" w:space="0" w:color="auto"/>
        <w:left w:val="none" w:sz="0" w:space="0" w:color="auto"/>
        <w:bottom w:val="none" w:sz="0" w:space="0" w:color="auto"/>
        <w:right w:val="none" w:sz="0" w:space="0" w:color="auto"/>
      </w:divBdr>
    </w:div>
    <w:div w:id="61367952">
      <w:bodyDiv w:val="1"/>
      <w:marLeft w:val="0"/>
      <w:marRight w:val="0"/>
      <w:marTop w:val="0"/>
      <w:marBottom w:val="0"/>
      <w:divBdr>
        <w:top w:val="none" w:sz="0" w:space="0" w:color="auto"/>
        <w:left w:val="none" w:sz="0" w:space="0" w:color="auto"/>
        <w:bottom w:val="none" w:sz="0" w:space="0" w:color="auto"/>
        <w:right w:val="none" w:sz="0" w:space="0" w:color="auto"/>
      </w:divBdr>
    </w:div>
    <w:div w:id="62145298">
      <w:bodyDiv w:val="1"/>
      <w:marLeft w:val="0"/>
      <w:marRight w:val="0"/>
      <w:marTop w:val="0"/>
      <w:marBottom w:val="0"/>
      <w:divBdr>
        <w:top w:val="none" w:sz="0" w:space="0" w:color="auto"/>
        <w:left w:val="none" w:sz="0" w:space="0" w:color="auto"/>
        <w:bottom w:val="none" w:sz="0" w:space="0" w:color="auto"/>
        <w:right w:val="none" w:sz="0" w:space="0" w:color="auto"/>
      </w:divBdr>
    </w:div>
    <w:div w:id="70280434">
      <w:bodyDiv w:val="1"/>
      <w:marLeft w:val="0"/>
      <w:marRight w:val="0"/>
      <w:marTop w:val="0"/>
      <w:marBottom w:val="0"/>
      <w:divBdr>
        <w:top w:val="none" w:sz="0" w:space="0" w:color="auto"/>
        <w:left w:val="none" w:sz="0" w:space="0" w:color="auto"/>
        <w:bottom w:val="none" w:sz="0" w:space="0" w:color="auto"/>
        <w:right w:val="none" w:sz="0" w:space="0" w:color="auto"/>
      </w:divBdr>
    </w:div>
    <w:div w:id="75053626">
      <w:bodyDiv w:val="1"/>
      <w:marLeft w:val="0"/>
      <w:marRight w:val="0"/>
      <w:marTop w:val="0"/>
      <w:marBottom w:val="0"/>
      <w:divBdr>
        <w:top w:val="none" w:sz="0" w:space="0" w:color="auto"/>
        <w:left w:val="none" w:sz="0" w:space="0" w:color="auto"/>
        <w:bottom w:val="none" w:sz="0" w:space="0" w:color="auto"/>
        <w:right w:val="none" w:sz="0" w:space="0" w:color="auto"/>
      </w:divBdr>
    </w:div>
    <w:div w:id="77094077">
      <w:bodyDiv w:val="1"/>
      <w:marLeft w:val="0"/>
      <w:marRight w:val="0"/>
      <w:marTop w:val="0"/>
      <w:marBottom w:val="0"/>
      <w:divBdr>
        <w:top w:val="none" w:sz="0" w:space="0" w:color="auto"/>
        <w:left w:val="none" w:sz="0" w:space="0" w:color="auto"/>
        <w:bottom w:val="none" w:sz="0" w:space="0" w:color="auto"/>
        <w:right w:val="none" w:sz="0" w:space="0" w:color="auto"/>
      </w:divBdr>
    </w:div>
    <w:div w:id="95902300">
      <w:bodyDiv w:val="1"/>
      <w:marLeft w:val="0"/>
      <w:marRight w:val="0"/>
      <w:marTop w:val="0"/>
      <w:marBottom w:val="0"/>
      <w:divBdr>
        <w:top w:val="none" w:sz="0" w:space="0" w:color="auto"/>
        <w:left w:val="none" w:sz="0" w:space="0" w:color="auto"/>
        <w:bottom w:val="none" w:sz="0" w:space="0" w:color="auto"/>
        <w:right w:val="none" w:sz="0" w:space="0" w:color="auto"/>
      </w:divBdr>
    </w:div>
    <w:div w:id="97331178">
      <w:bodyDiv w:val="1"/>
      <w:marLeft w:val="0"/>
      <w:marRight w:val="0"/>
      <w:marTop w:val="0"/>
      <w:marBottom w:val="0"/>
      <w:divBdr>
        <w:top w:val="none" w:sz="0" w:space="0" w:color="auto"/>
        <w:left w:val="none" w:sz="0" w:space="0" w:color="auto"/>
        <w:bottom w:val="none" w:sz="0" w:space="0" w:color="auto"/>
        <w:right w:val="none" w:sz="0" w:space="0" w:color="auto"/>
      </w:divBdr>
    </w:div>
    <w:div w:id="100532822">
      <w:bodyDiv w:val="1"/>
      <w:marLeft w:val="0"/>
      <w:marRight w:val="0"/>
      <w:marTop w:val="0"/>
      <w:marBottom w:val="0"/>
      <w:divBdr>
        <w:top w:val="none" w:sz="0" w:space="0" w:color="auto"/>
        <w:left w:val="none" w:sz="0" w:space="0" w:color="auto"/>
        <w:bottom w:val="none" w:sz="0" w:space="0" w:color="auto"/>
        <w:right w:val="none" w:sz="0" w:space="0" w:color="auto"/>
      </w:divBdr>
      <w:divsChild>
        <w:div w:id="1505893859">
          <w:marLeft w:val="0"/>
          <w:marRight w:val="0"/>
          <w:marTop w:val="0"/>
          <w:marBottom w:val="0"/>
          <w:divBdr>
            <w:top w:val="none" w:sz="0" w:space="0" w:color="auto"/>
            <w:left w:val="none" w:sz="0" w:space="0" w:color="auto"/>
            <w:bottom w:val="none" w:sz="0" w:space="0" w:color="auto"/>
            <w:right w:val="none" w:sz="0" w:space="0" w:color="auto"/>
          </w:divBdr>
        </w:div>
        <w:div w:id="1287926431">
          <w:marLeft w:val="0"/>
          <w:marRight w:val="0"/>
          <w:marTop w:val="0"/>
          <w:marBottom w:val="0"/>
          <w:divBdr>
            <w:top w:val="none" w:sz="0" w:space="0" w:color="auto"/>
            <w:left w:val="none" w:sz="0" w:space="0" w:color="auto"/>
            <w:bottom w:val="none" w:sz="0" w:space="0" w:color="auto"/>
            <w:right w:val="none" w:sz="0" w:space="0" w:color="auto"/>
          </w:divBdr>
          <w:divsChild>
            <w:div w:id="303630977">
              <w:marLeft w:val="0"/>
              <w:marRight w:val="0"/>
              <w:marTop w:val="0"/>
              <w:marBottom w:val="0"/>
              <w:divBdr>
                <w:top w:val="none" w:sz="0" w:space="0" w:color="auto"/>
                <w:left w:val="none" w:sz="0" w:space="0" w:color="auto"/>
                <w:bottom w:val="none" w:sz="0" w:space="0" w:color="auto"/>
                <w:right w:val="none" w:sz="0" w:space="0" w:color="auto"/>
              </w:divBdr>
            </w:div>
            <w:div w:id="19644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748">
      <w:bodyDiv w:val="1"/>
      <w:marLeft w:val="0"/>
      <w:marRight w:val="0"/>
      <w:marTop w:val="0"/>
      <w:marBottom w:val="0"/>
      <w:divBdr>
        <w:top w:val="none" w:sz="0" w:space="0" w:color="auto"/>
        <w:left w:val="none" w:sz="0" w:space="0" w:color="auto"/>
        <w:bottom w:val="none" w:sz="0" w:space="0" w:color="auto"/>
        <w:right w:val="none" w:sz="0" w:space="0" w:color="auto"/>
      </w:divBdr>
    </w:div>
    <w:div w:id="105925370">
      <w:bodyDiv w:val="1"/>
      <w:marLeft w:val="0"/>
      <w:marRight w:val="0"/>
      <w:marTop w:val="0"/>
      <w:marBottom w:val="0"/>
      <w:divBdr>
        <w:top w:val="none" w:sz="0" w:space="0" w:color="auto"/>
        <w:left w:val="none" w:sz="0" w:space="0" w:color="auto"/>
        <w:bottom w:val="none" w:sz="0" w:space="0" w:color="auto"/>
        <w:right w:val="none" w:sz="0" w:space="0" w:color="auto"/>
      </w:divBdr>
    </w:div>
    <w:div w:id="106193359">
      <w:bodyDiv w:val="1"/>
      <w:marLeft w:val="0"/>
      <w:marRight w:val="0"/>
      <w:marTop w:val="0"/>
      <w:marBottom w:val="0"/>
      <w:divBdr>
        <w:top w:val="none" w:sz="0" w:space="0" w:color="auto"/>
        <w:left w:val="none" w:sz="0" w:space="0" w:color="auto"/>
        <w:bottom w:val="none" w:sz="0" w:space="0" w:color="auto"/>
        <w:right w:val="none" w:sz="0" w:space="0" w:color="auto"/>
      </w:divBdr>
    </w:div>
    <w:div w:id="119997457">
      <w:bodyDiv w:val="1"/>
      <w:marLeft w:val="0"/>
      <w:marRight w:val="0"/>
      <w:marTop w:val="0"/>
      <w:marBottom w:val="0"/>
      <w:divBdr>
        <w:top w:val="none" w:sz="0" w:space="0" w:color="auto"/>
        <w:left w:val="none" w:sz="0" w:space="0" w:color="auto"/>
        <w:bottom w:val="none" w:sz="0" w:space="0" w:color="auto"/>
        <w:right w:val="none" w:sz="0" w:space="0" w:color="auto"/>
      </w:divBdr>
    </w:div>
    <w:div w:id="120854844">
      <w:bodyDiv w:val="1"/>
      <w:marLeft w:val="0"/>
      <w:marRight w:val="0"/>
      <w:marTop w:val="0"/>
      <w:marBottom w:val="0"/>
      <w:divBdr>
        <w:top w:val="none" w:sz="0" w:space="0" w:color="auto"/>
        <w:left w:val="none" w:sz="0" w:space="0" w:color="auto"/>
        <w:bottom w:val="none" w:sz="0" w:space="0" w:color="auto"/>
        <w:right w:val="none" w:sz="0" w:space="0" w:color="auto"/>
      </w:divBdr>
    </w:div>
    <w:div w:id="122582095">
      <w:bodyDiv w:val="1"/>
      <w:marLeft w:val="0"/>
      <w:marRight w:val="0"/>
      <w:marTop w:val="0"/>
      <w:marBottom w:val="0"/>
      <w:divBdr>
        <w:top w:val="none" w:sz="0" w:space="0" w:color="auto"/>
        <w:left w:val="none" w:sz="0" w:space="0" w:color="auto"/>
        <w:bottom w:val="none" w:sz="0" w:space="0" w:color="auto"/>
        <w:right w:val="none" w:sz="0" w:space="0" w:color="auto"/>
      </w:divBdr>
    </w:div>
    <w:div w:id="126091612">
      <w:bodyDiv w:val="1"/>
      <w:marLeft w:val="0"/>
      <w:marRight w:val="0"/>
      <w:marTop w:val="0"/>
      <w:marBottom w:val="0"/>
      <w:divBdr>
        <w:top w:val="none" w:sz="0" w:space="0" w:color="auto"/>
        <w:left w:val="none" w:sz="0" w:space="0" w:color="auto"/>
        <w:bottom w:val="none" w:sz="0" w:space="0" w:color="auto"/>
        <w:right w:val="none" w:sz="0" w:space="0" w:color="auto"/>
      </w:divBdr>
      <w:divsChild>
        <w:div w:id="1603881929">
          <w:marLeft w:val="255"/>
          <w:marRight w:val="0"/>
          <w:marTop w:val="75"/>
          <w:marBottom w:val="0"/>
          <w:divBdr>
            <w:top w:val="none" w:sz="0" w:space="0" w:color="auto"/>
            <w:left w:val="none" w:sz="0" w:space="0" w:color="auto"/>
            <w:bottom w:val="none" w:sz="0" w:space="0" w:color="auto"/>
            <w:right w:val="none" w:sz="0" w:space="0" w:color="auto"/>
          </w:divBdr>
          <w:divsChild>
            <w:div w:id="68171178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3647726">
      <w:bodyDiv w:val="1"/>
      <w:marLeft w:val="0"/>
      <w:marRight w:val="0"/>
      <w:marTop w:val="0"/>
      <w:marBottom w:val="0"/>
      <w:divBdr>
        <w:top w:val="none" w:sz="0" w:space="0" w:color="auto"/>
        <w:left w:val="none" w:sz="0" w:space="0" w:color="auto"/>
        <w:bottom w:val="none" w:sz="0" w:space="0" w:color="auto"/>
        <w:right w:val="none" w:sz="0" w:space="0" w:color="auto"/>
      </w:divBdr>
    </w:div>
    <w:div w:id="135997157">
      <w:bodyDiv w:val="1"/>
      <w:marLeft w:val="0"/>
      <w:marRight w:val="0"/>
      <w:marTop w:val="0"/>
      <w:marBottom w:val="0"/>
      <w:divBdr>
        <w:top w:val="none" w:sz="0" w:space="0" w:color="auto"/>
        <w:left w:val="none" w:sz="0" w:space="0" w:color="auto"/>
        <w:bottom w:val="none" w:sz="0" w:space="0" w:color="auto"/>
        <w:right w:val="none" w:sz="0" w:space="0" w:color="auto"/>
      </w:divBdr>
      <w:divsChild>
        <w:div w:id="2048724272">
          <w:marLeft w:val="0"/>
          <w:marRight w:val="0"/>
          <w:marTop w:val="0"/>
          <w:marBottom w:val="0"/>
          <w:divBdr>
            <w:top w:val="none" w:sz="0" w:space="0" w:color="auto"/>
            <w:left w:val="none" w:sz="0" w:space="0" w:color="auto"/>
            <w:bottom w:val="none" w:sz="0" w:space="0" w:color="auto"/>
            <w:right w:val="none" w:sz="0" w:space="0" w:color="auto"/>
          </w:divBdr>
        </w:div>
      </w:divsChild>
    </w:div>
    <w:div w:id="136263315">
      <w:bodyDiv w:val="1"/>
      <w:marLeft w:val="0"/>
      <w:marRight w:val="0"/>
      <w:marTop w:val="0"/>
      <w:marBottom w:val="0"/>
      <w:divBdr>
        <w:top w:val="none" w:sz="0" w:space="0" w:color="auto"/>
        <w:left w:val="none" w:sz="0" w:space="0" w:color="auto"/>
        <w:bottom w:val="none" w:sz="0" w:space="0" w:color="auto"/>
        <w:right w:val="none" w:sz="0" w:space="0" w:color="auto"/>
      </w:divBdr>
    </w:div>
    <w:div w:id="150828111">
      <w:bodyDiv w:val="1"/>
      <w:marLeft w:val="0"/>
      <w:marRight w:val="0"/>
      <w:marTop w:val="0"/>
      <w:marBottom w:val="0"/>
      <w:divBdr>
        <w:top w:val="none" w:sz="0" w:space="0" w:color="auto"/>
        <w:left w:val="none" w:sz="0" w:space="0" w:color="auto"/>
        <w:bottom w:val="none" w:sz="0" w:space="0" w:color="auto"/>
        <w:right w:val="none" w:sz="0" w:space="0" w:color="auto"/>
      </w:divBdr>
    </w:div>
    <w:div w:id="166290891">
      <w:bodyDiv w:val="1"/>
      <w:marLeft w:val="0"/>
      <w:marRight w:val="0"/>
      <w:marTop w:val="0"/>
      <w:marBottom w:val="0"/>
      <w:divBdr>
        <w:top w:val="none" w:sz="0" w:space="0" w:color="auto"/>
        <w:left w:val="none" w:sz="0" w:space="0" w:color="auto"/>
        <w:bottom w:val="none" w:sz="0" w:space="0" w:color="auto"/>
        <w:right w:val="none" w:sz="0" w:space="0" w:color="auto"/>
      </w:divBdr>
    </w:div>
    <w:div w:id="171266819">
      <w:bodyDiv w:val="1"/>
      <w:marLeft w:val="0"/>
      <w:marRight w:val="0"/>
      <w:marTop w:val="0"/>
      <w:marBottom w:val="0"/>
      <w:divBdr>
        <w:top w:val="none" w:sz="0" w:space="0" w:color="auto"/>
        <w:left w:val="none" w:sz="0" w:space="0" w:color="auto"/>
        <w:bottom w:val="none" w:sz="0" w:space="0" w:color="auto"/>
        <w:right w:val="none" w:sz="0" w:space="0" w:color="auto"/>
      </w:divBdr>
    </w:div>
    <w:div w:id="172571721">
      <w:bodyDiv w:val="1"/>
      <w:marLeft w:val="0"/>
      <w:marRight w:val="0"/>
      <w:marTop w:val="0"/>
      <w:marBottom w:val="0"/>
      <w:divBdr>
        <w:top w:val="none" w:sz="0" w:space="0" w:color="auto"/>
        <w:left w:val="none" w:sz="0" w:space="0" w:color="auto"/>
        <w:bottom w:val="none" w:sz="0" w:space="0" w:color="auto"/>
        <w:right w:val="none" w:sz="0" w:space="0" w:color="auto"/>
      </w:divBdr>
    </w:div>
    <w:div w:id="173111497">
      <w:bodyDiv w:val="1"/>
      <w:marLeft w:val="0"/>
      <w:marRight w:val="0"/>
      <w:marTop w:val="0"/>
      <w:marBottom w:val="0"/>
      <w:divBdr>
        <w:top w:val="none" w:sz="0" w:space="0" w:color="auto"/>
        <w:left w:val="none" w:sz="0" w:space="0" w:color="auto"/>
        <w:bottom w:val="none" w:sz="0" w:space="0" w:color="auto"/>
        <w:right w:val="none" w:sz="0" w:space="0" w:color="auto"/>
      </w:divBdr>
    </w:div>
    <w:div w:id="176193383">
      <w:bodyDiv w:val="1"/>
      <w:marLeft w:val="0"/>
      <w:marRight w:val="0"/>
      <w:marTop w:val="0"/>
      <w:marBottom w:val="0"/>
      <w:divBdr>
        <w:top w:val="none" w:sz="0" w:space="0" w:color="auto"/>
        <w:left w:val="none" w:sz="0" w:space="0" w:color="auto"/>
        <w:bottom w:val="none" w:sz="0" w:space="0" w:color="auto"/>
        <w:right w:val="none" w:sz="0" w:space="0" w:color="auto"/>
      </w:divBdr>
    </w:div>
    <w:div w:id="192304229">
      <w:bodyDiv w:val="1"/>
      <w:marLeft w:val="0"/>
      <w:marRight w:val="0"/>
      <w:marTop w:val="0"/>
      <w:marBottom w:val="0"/>
      <w:divBdr>
        <w:top w:val="none" w:sz="0" w:space="0" w:color="auto"/>
        <w:left w:val="none" w:sz="0" w:space="0" w:color="auto"/>
        <w:bottom w:val="none" w:sz="0" w:space="0" w:color="auto"/>
        <w:right w:val="none" w:sz="0" w:space="0" w:color="auto"/>
      </w:divBdr>
    </w:div>
    <w:div w:id="206768648">
      <w:bodyDiv w:val="1"/>
      <w:marLeft w:val="0"/>
      <w:marRight w:val="0"/>
      <w:marTop w:val="0"/>
      <w:marBottom w:val="0"/>
      <w:divBdr>
        <w:top w:val="none" w:sz="0" w:space="0" w:color="auto"/>
        <w:left w:val="none" w:sz="0" w:space="0" w:color="auto"/>
        <w:bottom w:val="none" w:sz="0" w:space="0" w:color="auto"/>
        <w:right w:val="none" w:sz="0" w:space="0" w:color="auto"/>
      </w:divBdr>
    </w:div>
    <w:div w:id="210924024">
      <w:bodyDiv w:val="1"/>
      <w:marLeft w:val="0"/>
      <w:marRight w:val="0"/>
      <w:marTop w:val="0"/>
      <w:marBottom w:val="0"/>
      <w:divBdr>
        <w:top w:val="none" w:sz="0" w:space="0" w:color="auto"/>
        <w:left w:val="none" w:sz="0" w:space="0" w:color="auto"/>
        <w:bottom w:val="none" w:sz="0" w:space="0" w:color="auto"/>
        <w:right w:val="none" w:sz="0" w:space="0" w:color="auto"/>
      </w:divBdr>
    </w:div>
    <w:div w:id="214892945">
      <w:bodyDiv w:val="1"/>
      <w:marLeft w:val="0"/>
      <w:marRight w:val="0"/>
      <w:marTop w:val="0"/>
      <w:marBottom w:val="0"/>
      <w:divBdr>
        <w:top w:val="none" w:sz="0" w:space="0" w:color="auto"/>
        <w:left w:val="none" w:sz="0" w:space="0" w:color="auto"/>
        <w:bottom w:val="none" w:sz="0" w:space="0" w:color="auto"/>
        <w:right w:val="none" w:sz="0" w:space="0" w:color="auto"/>
      </w:divBdr>
    </w:div>
    <w:div w:id="216554617">
      <w:bodyDiv w:val="1"/>
      <w:marLeft w:val="0"/>
      <w:marRight w:val="0"/>
      <w:marTop w:val="0"/>
      <w:marBottom w:val="0"/>
      <w:divBdr>
        <w:top w:val="none" w:sz="0" w:space="0" w:color="auto"/>
        <w:left w:val="none" w:sz="0" w:space="0" w:color="auto"/>
        <w:bottom w:val="none" w:sz="0" w:space="0" w:color="auto"/>
        <w:right w:val="none" w:sz="0" w:space="0" w:color="auto"/>
      </w:divBdr>
    </w:div>
    <w:div w:id="225146120">
      <w:bodyDiv w:val="1"/>
      <w:marLeft w:val="0"/>
      <w:marRight w:val="0"/>
      <w:marTop w:val="0"/>
      <w:marBottom w:val="0"/>
      <w:divBdr>
        <w:top w:val="none" w:sz="0" w:space="0" w:color="auto"/>
        <w:left w:val="none" w:sz="0" w:space="0" w:color="auto"/>
        <w:bottom w:val="none" w:sz="0" w:space="0" w:color="auto"/>
        <w:right w:val="none" w:sz="0" w:space="0" w:color="auto"/>
      </w:divBdr>
    </w:div>
    <w:div w:id="234123088">
      <w:bodyDiv w:val="1"/>
      <w:marLeft w:val="0"/>
      <w:marRight w:val="0"/>
      <w:marTop w:val="0"/>
      <w:marBottom w:val="0"/>
      <w:divBdr>
        <w:top w:val="none" w:sz="0" w:space="0" w:color="auto"/>
        <w:left w:val="none" w:sz="0" w:space="0" w:color="auto"/>
        <w:bottom w:val="none" w:sz="0" w:space="0" w:color="auto"/>
        <w:right w:val="none" w:sz="0" w:space="0" w:color="auto"/>
      </w:divBdr>
    </w:div>
    <w:div w:id="248778939">
      <w:bodyDiv w:val="1"/>
      <w:marLeft w:val="0"/>
      <w:marRight w:val="0"/>
      <w:marTop w:val="0"/>
      <w:marBottom w:val="0"/>
      <w:divBdr>
        <w:top w:val="none" w:sz="0" w:space="0" w:color="auto"/>
        <w:left w:val="none" w:sz="0" w:space="0" w:color="auto"/>
        <w:bottom w:val="none" w:sz="0" w:space="0" w:color="auto"/>
        <w:right w:val="none" w:sz="0" w:space="0" w:color="auto"/>
      </w:divBdr>
      <w:divsChild>
        <w:div w:id="921835849">
          <w:marLeft w:val="0"/>
          <w:marRight w:val="0"/>
          <w:marTop w:val="0"/>
          <w:marBottom w:val="0"/>
          <w:divBdr>
            <w:top w:val="none" w:sz="0" w:space="0" w:color="auto"/>
            <w:left w:val="none" w:sz="0" w:space="0" w:color="auto"/>
            <w:bottom w:val="none" w:sz="0" w:space="0" w:color="auto"/>
            <w:right w:val="none" w:sz="0" w:space="0" w:color="auto"/>
          </w:divBdr>
        </w:div>
      </w:divsChild>
    </w:div>
    <w:div w:id="253246069">
      <w:bodyDiv w:val="1"/>
      <w:marLeft w:val="0"/>
      <w:marRight w:val="0"/>
      <w:marTop w:val="0"/>
      <w:marBottom w:val="0"/>
      <w:divBdr>
        <w:top w:val="none" w:sz="0" w:space="0" w:color="auto"/>
        <w:left w:val="none" w:sz="0" w:space="0" w:color="auto"/>
        <w:bottom w:val="none" w:sz="0" w:space="0" w:color="auto"/>
        <w:right w:val="none" w:sz="0" w:space="0" w:color="auto"/>
      </w:divBdr>
    </w:div>
    <w:div w:id="262033356">
      <w:bodyDiv w:val="1"/>
      <w:marLeft w:val="0"/>
      <w:marRight w:val="0"/>
      <w:marTop w:val="0"/>
      <w:marBottom w:val="0"/>
      <w:divBdr>
        <w:top w:val="none" w:sz="0" w:space="0" w:color="auto"/>
        <w:left w:val="none" w:sz="0" w:space="0" w:color="auto"/>
        <w:bottom w:val="none" w:sz="0" w:space="0" w:color="auto"/>
        <w:right w:val="none" w:sz="0" w:space="0" w:color="auto"/>
      </w:divBdr>
    </w:div>
    <w:div w:id="270402848">
      <w:bodyDiv w:val="1"/>
      <w:marLeft w:val="0"/>
      <w:marRight w:val="0"/>
      <w:marTop w:val="0"/>
      <w:marBottom w:val="0"/>
      <w:divBdr>
        <w:top w:val="none" w:sz="0" w:space="0" w:color="auto"/>
        <w:left w:val="none" w:sz="0" w:space="0" w:color="auto"/>
        <w:bottom w:val="none" w:sz="0" w:space="0" w:color="auto"/>
        <w:right w:val="none" w:sz="0" w:space="0" w:color="auto"/>
      </w:divBdr>
    </w:div>
    <w:div w:id="272400044">
      <w:bodyDiv w:val="1"/>
      <w:marLeft w:val="0"/>
      <w:marRight w:val="0"/>
      <w:marTop w:val="0"/>
      <w:marBottom w:val="0"/>
      <w:divBdr>
        <w:top w:val="none" w:sz="0" w:space="0" w:color="auto"/>
        <w:left w:val="none" w:sz="0" w:space="0" w:color="auto"/>
        <w:bottom w:val="none" w:sz="0" w:space="0" w:color="auto"/>
        <w:right w:val="none" w:sz="0" w:space="0" w:color="auto"/>
      </w:divBdr>
    </w:div>
    <w:div w:id="273099060">
      <w:bodyDiv w:val="1"/>
      <w:marLeft w:val="0"/>
      <w:marRight w:val="0"/>
      <w:marTop w:val="0"/>
      <w:marBottom w:val="0"/>
      <w:divBdr>
        <w:top w:val="none" w:sz="0" w:space="0" w:color="auto"/>
        <w:left w:val="none" w:sz="0" w:space="0" w:color="auto"/>
        <w:bottom w:val="none" w:sz="0" w:space="0" w:color="auto"/>
        <w:right w:val="none" w:sz="0" w:space="0" w:color="auto"/>
      </w:divBdr>
    </w:div>
    <w:div w:id="276571399">
      <w:bodyDiv w:val="1"/>
      <w:marLeft w:val="0"/>
      <w:marRight w:val="0"/>
      <w:marTop w:val="0"/>
      <w:marBottom w:val="0"/>
      <w:divBdr>
        <w:top w:val="none" w:sz="0" w:space="0" w:color="auto"/>
        <w:left w:val="none" w:sz="0" w:space="0" w:color="auto"/>
        <w:bottom w:val="none" w:sz="0" w:space="0" w:color="auto"/>
        <w:right w:val="none" w:sz="0" w:space="0" w:color="auto"/>
      </w:divBdr>
    </w:div>
    <w:div w:id="279072804">
      <w:bodyDiv w:val="1"/>
      <w:marLeft w:val="0"/>
      <w:marRight w:val="0"/>
      <w:marTop w:val="0"/>
      <w:marBottom w:val="0"/>
      <w:divBdr>
        <w:top w:val="none" w:sz="0" w:space="0" w:color="auto"/>
        <w:left w:val="none" w:sz="0" w:space="0" w:color="auto"/>
        <w:bottom w:val="none" w:sz="0" w:space="0" w:color="auto"/>
        <w:right w:val="none" w:sz="0" w:space="0" w:color="auto"/>
      </w:divBdr>
    </w:div>
    <w:div w:id="290134330">
      <w:bodyDiv w:val="1"/>
      <w:marLeft w:val="0"/>
      <w:marRight w:val="0"/>
      <w:marTop w:val="0"/>
      <w:marBottom w:val="0"/>
      <w:divBdr>
        <w:top w:val="none" w:sz="0" w:space="0" w:color="auto"/>
        <w:left w:val="none" w:sz="0" w:space="0" w:color="auto"/>
        <w:bottom w:val="none" w:sz="0" w:space="0" w:color="auto"/>
        <w:right w:val="none" w:sz="0" w:space="0" w:color="auto"/>
      </w:divBdr>
    </w:div>
    <w:div w:id="291179385">
      <w:bodyDiv w:val="1"/>
      <w:marLeft w:val="0"/>
      <w:marRight w:val="0"/>
      <w:marTop w:val="0"/>
      <w:marBottom w:val="0"/>
      <w:divBdr>
        <w:top w:val="none" w:sz="0" w:space="0" w:color="auto"/>
        <w:left w:val="none" w:sz="0" w:space="0" w:color="auto"/>
        <w:bottom w:val="none" w:sz="0" w:space="0" w:color="auto"/>
        <w:right w:val="none" w:sz="0" w:space="0" w:color="auto"/>
      </w:divBdr>
    </w:div>
    <w:div w:id="299502304">
      <w:bodyDiv w:val="1"/>
      <w:marLeft w:val="0"/>
      <w:marRight w:val="0"/>
      <w:marTop w:val="0"/>
      <w:marBottom w:val="0"/>
      <w:divBdr>
        <w:top w:val="none" w:sz="0" w:space="0" w:color="auto"/>
        <w:left w:val="none" w:sz="0" w:space="0" w:color="auto"/>
        <w:bottom w:val="none" w:sz="0" w:space="0" w:color="auto"/>
        <w:right w:val="none" w:sz="0" w:space="0" w:color="auto"/>
      </w:divBdr>
    </w:div>
    <w:div w:id="311905953">
      <w:bodyDiv w:val="1"/>
      <w:marLeft w:val="0"/>
      <w:marRight w:val="0"/>
      <w:marTop w:val="0"/>
      <w:marBottom w:val="0"/>
      <w:divBdr>
        <w:top w:val="none" w:sz="0" w:space="0" w:color="auto"/>
        <w:left w:val="none" w:sz="0" w:space="0" w:color="auto"/>
        <w:bottom w:val="none" w:sz="0" w:space="0" w:color="auto"/>
        <w:right w:val="none" w:sz="0" w:space="0" w:color="auto"/>
      </w:divBdr>
    </w:div>
    <w:div w:id="341511822">
      <w:bodyDiv w:val="1"/>
      <w:marLeft w:val="0"/>
      <w:marRight w:val="0"/>
      <w:marTop w:val="0"/>
      <w:marBottom w:val="0"/>
      <w:divBdr>
        <w:top w:val="none" w:sz="0" w:space="0" w:color="auto"/>
        <w:left w:val="none" w:sz="0" w:space="0" w:color="auto"/>
        <w:bottom w:val="none" w:sz="0" w:space="0" w:color="auto"/>
        <w:right w:val="none" w:sz="0" w:space="0" w:color="auto"/>
      </w:divBdr>
    </w:div>
    <w:div w:id="342126163">
      <w:bodyDiv w:val="1"/>
      <w:marLeft w:val="0"/>
      <w:marRight w:val="0"/>
      <w:marTop w:val="0"/>
      <w:marBottom w:val="0"/>
      <w:divBdr>
        <w:top w:val="none" w:sz="0" w:space="0" w:color="auto"/>
        <w:left w:val="none" w:sz="0" w:space="0" w:color="auto"/>
        <w:bottom w:val="none" w:sz="0" w:space="0" w:color="auto"/>
        <w:right w:val="none" w:sz="0" w:space="0" w:color="auto"/>
      </w:divBdr>
    </w:div>
    <w:div w:id="359549855">
      <w:bodyDiv w:val="1"/>
      <w:marLeft w:val="0"/>
      <w:marRight w:val="0"/>
      <w:marTop w:val="0"/>
      <w:marBottom w:val="0"/>
      <w:divBdr>
        <w:top w:val="none" w:sz="0" w:space="0" w:color="auto"/>
        <w:left w:val="none" w:sz="0" w:space="0" w:color="auto"/>
        <w:bottom w:val="none" w:sz="0" w:space="0" w:color="auto"/>
        <w:right w:val="none" w:sz="0" w:space="0" w:color="auto"/>
      </w:divBdr>
    </w:div>
    <w:div w:id="361444149">
      <w:bodyDiv w:val="1"/>
      <w:marLeft w:val="0"/>
      <w:marRight w:val="0"/>
      <w:marTop w:val="0"/>
      <w:marBottom w:val="0"/>
      <w:divBdr>
        <w:top w:val="none" w:sz="0" w:space="0" w:color="auto"/>
        <w:left w:val="none" w:sz="0" w:space="0" w:color="auto"/>
        <w:bottom w:val="none" w:sz="0" w:space="0" w:color="auto"/>
        <w:right w:val="none" w:sz="0" w:space="0" w:color="auto"/>
      </w:divBdr>
    </w:div>
    <w:div w:id="363410625">
      <w:bodyDiv w:val="1"/>
      <w:marLeft w:val="0"/>
      <w:marRight w:val="0"/>
      <w:marTop w:val="0"/>
      <w:marBottom w:val="0"/>
      <w:divBdr>
        <w:top w:val="none" w:sz="0" w:space="0" w:color="auto"/>
        <w:left w:val="none" w:sz="0" w:space="0" w:color="auto"/>
        <w:bottom w:val="none" w:sz="0" w:space="0" w:color="auto"/>
        <w:right w:val="none" w:sz="0" w:space="0" w:color="auto"/>
      </w:divBdr>
    </w:div>
    <w:div w:id="363790621">
      <w:bodyDiv w:val="1"/>
      <w:marLeft w:val="0"/>
      <w:marRight w:val="0"/>
      <w:marTop w:val="0"/>
      <w:marBottom w:val="0"/>
      <w:divBdr>
        <w:top w:val="none" w:sz="0" w:space="0" w:color="auto"/>
        <w:left w:val="none" w:sz="0" w:space="0" w:color="auto"/>
        <w:bottom w:val="none" w:sz="0" w:space="0" w:color="auto"/>
        <w:right w:val="none" w:sz="0" w:space="0" w:color="auto"/>
      </w:divBdr>
    </w:div>
    <w:div w:id="367686583">
      <w:bodyDiv w:val="1"/>
      <w:marLeft w:val="0"/>
      <w:marRight w:val="0"/>
      <w:marTop w:val="0"/>
      <w:marBottom w:val="0"/>
      <w:divBdr>
        <w:top w:val="none" w:sz="0" w:space="0" w:color="auto"/>
        <w:left w:val="none" w:sz="0" w:space="0" w:color="auto"/>
        <w:bottom w:val="none" w:sz="0" w:space="0" w:color="auto"/>
        <w:right w:val="none" w:sz="0" w:space="0" w:color="auto"/>
      </w:divBdr>
    </w:div>
    <w:div w:id="369231438">
      <w:bodyDiv w:val="1"/>
      <w:marLeft w:val="0"/>
      <w:marRight w:val="0"/>
      <w:marTop w:val="0"/>
      <w:marBottom w:val="0"/>
      <w:divBdr>
        <w:top w:val="none" w:sz="0" w:space="0" w:color="auto"/>
        <w:left w:val="none" w:sz="0" w:space="0" w:color="auto"/>
        <w:bottom w:val="none" w:sz="0" w:space="0" w:color="auto"/>
        <w:right w:val="none" w:sz="0" w:space="0" w:color="auto"/>
      </w:divBdr>
    </w:div>
    <w:div w:id="381490033">
      <w:bodyDiv w:val="1"/>
      <w:marLeft w:val="0"/>
      <w:marRight w:val="0"/>
      <w:marTop w:val="0"/>
      <w:marBottom w:val="0"/>
      <w:divBdr>
        <w:top w:val="none" w:sz="0" w:space="0" w:color="auto"/>
        <w:left w:val="none" w:sz="0" w:space="0" w:color="auto"/>
        <w:bottom w:val="none" w:sz="0" w:space="0" w:color="auto"/>
        <w:right w:val="none" w:sz="0" w:space="0" w:color="auto"/>
      </w:divBdr>
    </w:div>
    <w:div w:id="384186998">
      <w:bodyDiv w:val="1"/>
      <w:marLeft w:val="0"/>
      <w:marRight w:val="0"/>
      <w:marTop w:val="0"/>
      <w:marBottom w:val="0"/>
      <w:divBdr>
        <w:top w:val="none" w:sz="0" w:space="0" w:color="auto"/>
        <w:left w:val="none" w:sz="0" w:space="0" w:color="auto"/>
        <w:bottom w:val="none" w:sz="0" w:space="0" w:color="auto"/>
        <w:right w:val="none" w:sz="0" w:space="0" w:color="auto"/>
      </w:divBdr>
    </w:div>
    <w:div w:id="397941850">
      <w:bodyDiv w:val="1"/>
      <w:marLeft w:val="0"/>
      <w:marRight w:val="0"/>
      <w:marTop w:val="0"/>
      <w:marBottom w:val="0"/>
      <w:divBdr>
        <w:top w:val="none" w:sz="0" w:space="0" w:color="auto"/>
        <w:left w:val="none" w:sz="0" w:space="0" w:color="auto"/>
        <w:bottom w:val="none" w:sz="0" w:space="0" w:color="auto"/>
        <w:right w:val="none" w:sz="0" w:space="0" w:color="auto"/>
      </w:divBdr>
    </w:div>
    <w:div w:id="405733653">
      <w:bodyDiv w:val="1"/>
      <w:marLeft w:val="0"/>
      <w:marRight w:val="0"/>
      <w:marTop w:val="0"/>
      <w:marBottom w:val="0"/>
      <w:divBdr>
        <w:top w:val="none" w:sz="0" w:space="0" w:color="auto"/>
        <w:left w:val="none" w:sz="0" w:space="0" w:color="auto"/>
        <w:bottom w:val="none" w:sz="0" w:space="0" w:color="auto"/>
        <w:right w:val="none" w:sz="0" w:space="0" w:color="auto"/>
      </w:divBdr>
    </w:div>
    <w:div w:id="420414790">
      <w:bodyDiv w:val="1"/>
      <w:marLeft w:val="0"/>
      <w:marRight w:val="0"/>
      <w:marTop w:val="0"/>
      <w:marBottom w:val="0"/>
      <w:divBdr>
        <w:top w:val="none" w:sz="0" w:space="0" w:color="auto"/>
        <w:left w:val="none" w:sz="0" w:space="0" w:color="auto"/>
        <w:bottom w:val="none" w:sz="0" w:space="0" w:color="auto"/>
        <w:right w:val="none" w:sz="0" w:space="0" w:color="auto"/>
      </w:divBdr>
    </w:div>
    <w:div w:id="434130712">
      <w:bodyDiv w:val="1"/>
      <w:marLeft w:val="0"/>
      <w:marRight w:val="0"/>
      <w:marTop w:val="0"/>
      <w:marBottom w:val="0"/>
      <w:divBdr>
        <w:top w:val="none" w:sz="0" w:space="0" w:color="auto"/>
        <w:left w:val="none" w:sz="0" w:space="0" w:color="auto"/>
        <w:bottom w:val="none" w:sz="0" w:space="0" w:color="auto"/>
        <w:right w:val="none" w:sz="0" w:space="0" w:color="auto"/>
      </w:divBdr>
    </w:div>
    <w:div w:id="438767347">
      <w:bodyDiv w:val="1"/>
      <w:marLeft w:val="0"/>
      <w:marRight w:val="0"/>
      <w:marTop w:val="0"/>
      <w:marBottom w:val="0"/>
      <w:divBdr>
        <w:top w:val="none" w:sz="0" w:space="0" w:color="auto"/>
        <w:left w:val="none" w:sz="0" w:space="0" w:color="auto"/>
        <w:bottom w:val="none" w:sz="0" w:space="0" w:color="auto"/>
        <w:right w:val="none" w:sz="0" w:space="0" w:color="auto"/>
      </w:divBdr>
      <w:divsChild>
        <w:div w:id="864027816">
          <w:marLeft w:val="0"/>
          <w:marRight w:val="0"/>
          <w:marTop w:val="0"/>
          <w:marBottom w:val="0"/>
          <w:divBdr>
            <w:top w:val="none" w:sz="0" w:space="0" w:color="auto"/>
            <w:left w:val="none" w:sz="0" w:space="0" w:color="auto"/>
            <w:bottom w:val="none" w:sz="0" w:space="0" w:color="auto"/>
            <w:right w:val="none" w:sz="0" w:space="0" w:color="auto"/>
          </w:divBdr>
        </w:div>
      </w:divsChild>
    </w:div>
    <w:div w:id="453596745">
      <w:bodyDiv w:val="1"/>
      <w:marLeft w:val="0"/>
      <w:marRight w:val="0"/>
      <w:marTop w:val="0"/>
      <w:marBottom w:val="0"/>
      <w:divBdr>
        <w:top w:val="none" w:sz="0" w:space="0" w:color="auto"/>
        <w:left w:val="none" w:sz="0" w:space="0" w:color="auto"/>
        <w:bottom w:val="none" w:sz="0" w:space="0" w:color="auto"/>
        <w:right w:val="none" w:sz="0" w:space="0" w:color="auto"/>
      </w:divBdr>
    </w:div>
    <w:div w:id="460075595">
      <w:bodyDiv w:val="1"/>
      <w:marLeft w:val="0"/>
      <w:marRight w:val="0"/>
      <w:marTop w:val="0"/>
      <w:marBottom w:val="0"/>
      <w:divBdr>
        <w:top w:val="none" w:sz="0" w:space="0" w:color="auto"/>
        <w:left w:val="none" w:sz="0" w:space="0" w:color="auto"/>
        <w:bottom w:val="none" w:sz="0" w:space="0" w:color="auto"/>
        <w:right w:val="none" w:sz="0" w:space="0" w:color="auto"/>
      </w:divBdr>
    </w:div>
    <w:div w:id="462964570">
      <w:bodyDiv w:val="1"/>
      <w:marLeft w:val="0"/>
      <w:marRight w:val="0"/>
      <w:marTop w:val="0"/>
      <w:marBottom w:val="0"/>
      <w:divBdr>
        <w:top w:val="none" w:sz="0" w:space="0" w:color="auto"/>
        <w:left w:val="none" w:sz="0" w:space="0" w:color="auto"/>
        <w:bottom w:val="none" w:sz="0" w:space="0" w:color="auto"/>
        <w:right w:val="none" w:sz="0" w:space="0" w:color="auto"/>
      </w:divBdr>
    </w:div>
    <w:div w:id="468012051">
      <w:bodyDiv w:val="1"/>
      <w:marLeft w:val="0"/>
      <w:marRight w:val="0"/>
      <w:marTop w:val="0"/>
      <w:marBottom w:val="0"/>
      <w:divBdr>
        <w:top w:val="none" w:sz="0" w:space="0" w:color="auto"/>
        <w:left w:val="none" w:sz="0" w:space="0" w:color="auto"/>
        <w:bottom w:val="none" w:sz="0" w:space="0" w:color="auto"/>
        <w:right w:val="none" w:sz="0" w:space="0" w:color="auto"/>
      </w:divBdr>
      <w:divsChild>
        <w:div w:id="2111120607">
          <w:marLeft w:val="0"/>
          <w:marRight w:val="0"/>
          <w:marTop w:val="0"/>
          <w:marBottom w:val="0"/>
          <w:divBdr>
            <w:top w:val="none" w:sz="0" w:space="0" w:color="auto"/>
            <w:left w:val="none" w:sz="0" w:space="0" w:color="auto"/>
            <w:bottom w:val="none" w:sz="0" w:space="0" w:color="auto"/>
            <w:right w:val="none" w:sz="0" w:space="0" w:color="auto"/>
          </w:divBdr>
        </w:div>
      </w:divsChild>
    </w:div>
    <w:div w:id="468978909">
      <w:bodyDiv w:val="1"/>
      <w:marLeft w:val="0"/>
      <w:marRight w:val="0"/>
      <w:marTop w:val="0"/>
      <w:marBottom w:val="0"/>
      <w:divBdr>
        <w:top w:val="none" w:sz="0" w:space="0" w:color="auto"/>
        <w:left w:val="none" w:sz="0" w:space="0" w:color="auto"/>
        <w:bottom w:val="none" w:sz="0" w:space="0" w:color="auto"/>
        <w:right w:val="none" w:sz="0" w:space="0" w:color="auto"/>
      </w:divBdr>
    </w:div>
    <w:div w:id="479034133">
      <w:bodyDiv w:val="1"/>
      <w:marLeft w:val="0"/>
      <w:marRight w:val="0"/>
      <w:marTop w:val="0"/>
      <w:marBottom w:val="0"/>
      <w:divBdr>
        <w:top w:val="none" w:sz="0" w:space="0" w:color="auto"/>
        <w:left w:val="none" w:sz="0" w:space="0" w:color="auto"/>
        <w:bottom w:val="none" w:sz="0" w:space="0" w:color="auto"/>
        <w:right w:val="none" w:sz="0" w:space="0" w:color="auto"/>
      </w:divBdr>
    </w:div>
    <w:div w:id="509225027">
      <w:bodyDiv w:val="1"/>
      <w:marLeft w:val="0"/>
      <w:marRight w:val="0"/>
      <w:marTop w:val="0"/>
      <w:marBottom w:val="0"/>
      <w:divBdr>
        <w:top w:val="none" w:sz="0" w:space="0" w:color="auto"/>
        <w:left w:val="none" w:sz="0" w:space="0" w:color="auto"/>
        <w:bottom w:val="none" w:sz="0" w:space="0" w:color="auto"/>
        <w:right w:val="none" w:sz="0" w:space="0" w:color="auto"/>
      </w:divBdr>
    </w:div>
    <w:div w:id="509949376">
      <w:bodyDiv w:val="1"/>
      <w:marLeft w:val="0"/>
      <w:marRight w:val="0"/>
      <w:marTop w:val="0"/>
      <w:marBottom w:val="0"/>
      <w:divBdr>
        <w:top w:val="none" w:sz="0" w:space="0" w:color="auto"/>
        <w:left w:val="none" w:sz="0" w:space="0" w:color="auto"/>
        <w:bottom w:val="none" w:sz="0" w:space="0" w:color="auto"/>
        <w:right w:val="none" w:sz="0" w:space="0" w:color="auto"/>
      </w:divBdr>
    </w:div>
    <w:div w:id="513765581">
      <w:bodyDiv w:val="1"/>
      <w:marLeft w:val="0"/>
      <w:marRight w:val="0"/>
      <w:marTop w:val="0"/>
      <w:marBottom w:val="0"/>
      <w:divBdr>
        <w:top w:val="none" w:sz="0" w:space="0" w:color="auto"/>
        <w:left w:val="none" w:sz="0" w:space="0" w:color="auto"/>
        <w:bottom w:val="none" w:sz="0" w:space="0" w:color="auto"/>
        <w:right w:val="none" w:sz="0" w:space="0" w:color="auto"/>
      </w:divBdr>
    </w:div>
    <w:div w:id="515851885">
      <w:bodyDiv w:val="1"/>
      <w:marLeft w:val="0"/>
      <w:marRight w:val="0"/>
      <w:marTop w:val="0"/>
      <w:marBottom w:val="0"/>
      <w:divBdr>
        <w:top w:val="none" w:sz="0" w:space="0" w:color="auto"/>
        <w:left w:val="none" w:sz="0" w:space="0" w:color="auto"/>
        <w:bottom w:val="none" w:sz="0" w:space="0" w:color="auto"/>
        <w:right w:val="none" w:sz="0" w:space="0" w:color="auto"/>
      </w:divBdr>
    </w:div>
    <w:div w:id="519592531">
      <w:bodyDiv w:val="1"/>
      <w:marLeft w:val="0"/>
      <w:marRight w:val="0"/>
      <w:marTop w:val="0"/>
      <w:marBottom w:val="0"/>
      <w:divBdr>
        <w:top w:val="none" w:sz="0" w:space="0" w:color="auto"/>
        <w:left w:val="none" w:sz="0" w:space="0" w:color="auto"/>
        <w:bottom w:val="none" w:sz="0" w:space="0" w:color="auto"/>
        <w:right w:val="none" w:sz="0" w:space="0" w:color="auto"/>
      </w:divBdr>
    </w:div>
    <w:div w:id="520509490">
      <w:bodyDiv w:val="1"/>
      <w:marLeft w:val="0"/>
      <w:marRight w:val="0"/>
      <w:marTop w:val="0"/>
      <w:marBottom w:val="0"/>
      <w:divBdr>
        <w:top w:val="none" w:sz="0" w:space="0" w:color="auto"/>
        <w:left w:val="none" w:sz="0" w:space="0" w:color="auto"/>
        <w:bottom w:val="none" w:sz="0" w:space="0" w:color="auto"/>
        <w:right w:val="none" w:sz="0" w:space="0" w:color="auto"/>
      </w:divBdr>
    </w:div>
    <w:div w:id="522012617">
      <w:bodyDiv w:val="1"/>
      <w:marLeft w:val="0"/>
      <w:marRight w:val="0"/>
      <w:marTop w:val="0"/>
      <w:marBottom w:val="0"/>
      <w:divBdr>
        <w:top w:val="none" w:sz="0" w:space="0" w:color="auto"/>
        <w:left w:val="none" w:sz="0" w:space="0" w:color="auto"/>
        <w:bottom w:val="none" w:sz="0" w:space="0" w:color="auto"/>
        <w:right w:val="none" w:sz="0" w:space="0" w:color="auto"/>
      </w:divBdr>
    </w:div>
    <w:div w:id="534466055">
      <w:bodyDiv w:val="1"/>
      <w:marLeft w:val="0"/>
      <w:marRight w:val="0"/>
      <w:marTop w:val="0"/>
      <w:marBottom w:val="0"/>
      <w:divBdr>
        <w:top w:val="none" w:sz="0" w:space="0" w:color="auto"/>
        <w:left w:val="none" w:sz="0" w:space="0" w:color="auto"/>
        <w:bottom w:val="none" w:sz="0" w:space="0" w:color="auto"/>
        <w:right w:val="none" w:sz="0" w:space="0" w:color="auto"/>
      </w:divBdr>
    </w:div>
    <w:div w:id="542329923">
      <w:bodyDiv w:val="1"/>
      <w:marLeft w:val="0"/>
      <w:marRight w:val="0"/>
      <w:marTop w:val="0"/>
      <w:marBottom w:val="0"/>
      <w:divBdr>
        <w:top w:val="none" w:sz="0" w:space="0" w:color="auto"/>
        <w:left w:val="none" w:sz="0" w:space="0" w:color="auto"/>
        <w:bottom w:val="none" w:sz="0" w:space="0" w:color="auto"/>
        <w:right w:val="none" w:sz="0" w:space="0" w:color="auto"/>
      </w:divBdr>
    </w:div>
    <w:div w:id="572469817">
      <w:bodyDiv w:val="1"/>
      <w:marLeft w:val="0"/>
      <w:marRight w:val="0"/>
      <w:marTop w:val="0"/>
      <w:marBottom w:val="0"/>
      <w:divBdr>
        <w:top w:val="none" w:sz="0" w:space="0" w:color="auto"/>
        <w:left w:val="none" w:sz="0" w:space="0" w:color="auto"/>
        <w:bottom w:val="none" w:sz="0" w:space="0" w:color="auto"/>
        <w:right w:val="none" w:sz="0" w:space="0" w:color="auto"/>
      </w:divBdr>
    </w:div>
    <w:div w:id="582033720">
      <w:bodyDiv w:val="1"/>
      <w:marLeft w:val="0"/>
      <w:marRight w:val="0"/>
      <w:marTop w:val="0"/>
      <w:marBottom w:val="0"/>
      <w:divBdr>
        <w:top w:val="none" w:sz="0" w:space="0" w:color="auto"/>
        <w:left w:val="none" w:sz="0" w:space="0" w:color="auto"/>
        <w:bottom w:val="none" w:sz="0" w:space="0" w:color="auto"/>
        <w:right w:val="none" w:sz="0" w:space="0" w:color="auto"/>
      </w:divBdr>
    </w:div>
    <w:div w:id="589311710">
      <w:bodyDiv w:val="1"/>
      <w:marLeft w:val="0"/>
      <w:marRight w:val="0"/>
      <w:marTop w:val="0"/>
      <w:marBottom w:val="0"/>
      <w:divBdr>
        <w:top w:val="none" w:sz="0" w:space="0" w:color="auto"/>
        <w:left w:val="none" w:sz="0" w:space="0" w:color="auto"/>
        <w:bottom w:val="none" w:sz="0" w:space="0" w:color="auto"/>
        <w:right w:val="none" w:sz="0" w:space="0" w:color="auto"/>
      </w:divBdr>
    </w:div>
    <w:div w:id="613486148">
      <w:bodyDiv w:val="1"/>
      <w:marLeft w:val="0"/>
      <w:marRight w:val="0"/>
      <w:marTop w:val="0"/>
      <w:marBottom w:val="0"/>
      <w:divBdr>
        <w:top w:val="none" w:sz="0" w:space="0" w:color="auto"/>
        <w:left w:val="none" w:sz="0" w:space="0" w:color="auto"/>
        <w:bottom w:val="none" w:sz="0" w:space="0" w:color="auto"/>
        <w:right w:val="none" w:sz="0" w:space="0" w:color="auto"/>
      </w:divBdr>
    </w:div>
    <w:div w:id="621232575">
      <w:bodyDiv w:val="1"/>
      <w:marLeft w:val="0"/>
      <w:marRight w:val="0"/>
      <w:marTop w:val="0"/>
      <w:marBottom w:val="0"/>
      <w:divBdr>
        <w:top w:val="none" w:sz="0" w:space="0" w:color="auto"/>
        <w:left w:val="none" w:sz="0" w:space="0" w:color="auto"/>
        <w:bottom w:val="none" w:sz="0" w:space="0" w:color="auto"/>
        <w:right w:val="none" w:sz="0" w:space="0" w:color="auto"/>
      </w:divBdr>
    </w:div>
    <w:div w:id="637997260">
      <w:bodyDiv w:val="1"/>
      <w:marLeft w:val="0"/>
      <w:marRight w:val="0"/>
      <w:marTop w:val="0"/>
      <w:marBottom w:val="0"/>
      <w:divBdr>
        <w:top w:val="none" w:sz="0" w:space="0" w:color="auto"/>
        <w:left w:val="none" w:sz="0" w:space="0" w:color="auto"/>
        <w:bottom w:val="none" w:sz="0" w:space="0" w:color="auto"/>
        <w:right w:val="none" w:sz="0" w:space="0" w:color="auto"/>
      </w:divBdr>
    </w:div>
    <w:div w:id="649557149">
      <w:bodyDiv w:val="1"/>
      <w:marLeft w:val="0"/>
      <w:marRight w:val="0"/>
      <w:marTop w:val="0"/>
      <w:marBottom w:val="0"/>
      <w:divBdr>
        <w:top w:val="none" w:sz="0" w:space="0" w:color="auto"/>
        <w:left w:val="none" w:sz="0" w:space="0" w:color="auto"/>
        <w:bottom w:val="none" w:sz="0" w:space="0" w:color="auto"/>
        <w:right w:val="none" w:sz="0" w:space="0" w:color="auto"/>
      </w:divBdr>
    </w:div>
    <w:div w:id="658001419">
      <w:bodyDiv w:val="1"/>
      <w:marLeft w:val="0"/>
      <w:marRight w:val="0"/>
      <w:marTop w:val="0"/>
      <w:marBottom w:val="0"/>
      <w:divBdr>
        <w:top w:val="none" w:sz="0" w:space="0" w:color="auto"/>
        <w:left w:val="none" w:sz="0" w:space="0" w:color="auto"/>
        <w:bottom w:val="none" w:sz="0" w:space="0" w:color="auto"/>
        <w:right w:val="none" w:sz="0" w:space="0" w:color="auto"/>
      </w:divBdr>
    </w:div>
    <w:div w:id="673923187">
      <w:bodyDiv w:val="1"/>
      <w:marLeft w:val="0"/>
      <w:marRight w:val="0"/>
      <w:marTop w:val="0"/>
      <w:marBottom w:val="0"/>
      <w:divBdr>
        <w:top w:val="none" w:sz="0" w:space="0" w:color="auto"/>
        <w:left w:val="none" w:sz="0" w:space="0" w:color="auto"/>
        <w:bottom w:val="none" w:sz="0" w:space="0" w:color="auto"/>
        <w:right w:val="none" w:sz="0" w:space="0" w:color="auto"/>
      </w:divBdr>
    </w:div>
    <w:div w:id="679281427">
      <w:bodyDiv w:val="1"/>
      <w:marLeft w:val="0"/>
      <w:marRight w:val="0"/>
      <w:marTop w:val="0"/>
      <w:marBottom w:val="0"/>
      <w:divBdr>
        <w:top w:val="none" w:sz="0" w:space="0" w:color="auto"/>
        <w:left w:val="none" w:sz="0" w:space="0" w:color="auto"/>
        <w:bottom w:val="none" w:sz="0" w:space="0" w:color="auto"/>
        <w:right w:val="none" w:sz="0" w:space="0" w:color="auto"/>
      </w:divBdr>
    </w:div>
    <w:div w:id="686836350">
      <w:bodyDiv w:val="1"/>
      <w:marLeft w:val="0"/>
      <w:marRight w:val="0"/>
      <w:marTop w:val="0"/>
      <w:marBottom w:val="0"/>
      <w:divBdr>
        <w:top w:val="none" w:sz="0" w:space="0" w:color="auto"/>
        <w:left w:val="none" w:sz="0" w:space="0" w:color="auto"/>
        <w:bottom w:val="none" w:sz="0" w:space="0" w:color="auto"/>
        <w:right w:val="none" w:sz="0" w:space="0" w:color="auto"/>
      </w:divBdr>
    </w:div>
    <w:div w:id="687681273">
      <w:bodyDiv w:val="1"/>
      <w:marLeft w:val="0"/>
      <w:marRight w:val="0"/>
      <w:marTop w:val="0"/>
      <w:marBottom w:val="0"/>
      <w:divBdr>
        <w:top w:val="none" w:sz="0" w:space="0" w:color="auto"/>
        <w:left w:val="none" w:sz="0" w:space="0" w:color="auto"/>
        <w:bottom w:val="none" w:sz="0" w:space="0" w:color="auto"/>
        <w:right w:val="none" w:sz="0" w:space="0" w:color="auto"/>
      </w:divBdr>
    </w:div>
    <w:div w:id="696583039">
      <w:bodyDiv w:val="1"/>
      <w:marLeft w:val="0"/>
      <w:marRight w:val="0"/>
      <w:marTop w:val="0"/>
      <w:marBottom w:val="0"/>
      <w:divBdr>
        <w:top w:val="none" w:sz="0" w:space="0" w:color="auto"/>
        <w:left w:val="none" w:sz="0" w:space="0" w:color="auto"/>
        <w:bottom w:val="none" w:sz="0" w:space="0" w:color="auto"/>
        <w:right w:val="none" w:sz="0" w:space="0" w:color="auto"/>
      </w:divBdr>
    </w:div>
    <w:div w:id="704871835">
      <w:bodyDiv w:val="1"/>
      <w:marLeft w:val="0"/>
      <w:marRight w:val="0"/>
      <w:marTop w:val="0"/>
      <w:marBottom w:val="0"/>
      <w:divBdr>
        <w:top w:val="none" w:sz="0" w:space="0" w:color="auto"/>
        <w:left w:val="none" w:sz="0" w:space="0" w:color="auto"/>
        <w:bottom w:val="none" w:sz="0" w:space="0" w:color="auto"/>
        <w:right w:val="none" w:sz="0" w:space="0" w:color="auto"/>
      </w:divBdr>
    </w:div>
    <w:div w:id="705065532">
      <w:bodyDiv w:val="1"/>
      <w:marLeft w:val="0"/>
      <w:marRight w:val="0"/>
      <w:marTop w:val="0"/>
      <w:marBottom w:val="0"/>
      <w:divBdr>
        <w:top w:val="none" w:sz="0" w:space="0" w:color="auto"/>
        <w:left w:val="none" w:sz="0" w:space="0" w:color="auto"/>
        <w:bottom w:val="none" w:sz="0" w:space="0" w:color="auto"/>
        <w:right w:val="none" w:sz="0" w:space="0" w:color="auto"/>
      </w:divBdr>
    </w:div>
    <w:div w:id="710417757">
      <w:bodyDiv w:val="1"/>
      <w:marLeft w:val="0"/>
      <w:marRight w:val="0"/>
      <w:marTop w:val="0"/>
      <w:marBottom w:val="0"/>
      <w:divBdr>
        <w:top w:val="none" w:sz="0" w:space="0" w:color="auto"/>
        <w:left w:val="none" w:sz="0" w:space="0" w:color="auto"/>
        <w:bottom w:val="none" w:sz="0" w:space="0" w:color="auto"/>
        <w:right w:val="none" w:sz="0" w:space="0" w:color="auto"/>
      </w:divBdr>
    </w:div>
    <w:div w:id="715472028">
      <w:bodyDiv w:val="1"/>
      <w:marLeft w:val="0"/>
      <w:marRight w:val="0"/>
      <w:marTop w:val="0"/>
      <w:marBottom w:val="0"/>
      <w:divBdr>
        <w:top w:val="none" w:sz="0" w:space="0" w:color="auto"/>
        <w:left w:val="none" w:sz="0" w:space="0" w:color="auto"/>
        <w:bottom w:val="none" w:sz="0" w:space="0" w:color="auto"/>
        <w:right w:val="none" w:sz="0" w:space="0" w:color="auto"/>
      </w:divBdr>
    </w:div>
    <w:div w:id="726610129">
      <w:bodyDiv w:val="1"/>
      <w:marLeft w:val="0"/>
      <w:marRight w:val="0"/>
      <w:marTop w:val="0"/>
      <w:marBottom w:val="0"/>
      <w:divBdr>
        <w:top w:val="none" w:sz="0" w:space="0" w:color="auto"/>
        <w:left w:val="none" w:sz="0" w:space="0" w:color="auto"/>
        <w:bottom w:val="none" w:sz="0" w:space="0" w:color="auto"/>
        <w:right w:val="none" w:sz="0" w:space="0" w:color="auto"/>
      </w:divBdr>
    </w:div>
    <w:div w:id="727924790">
      <w:bodyDiv w:val="1"/>
      <w:marLeft w:val="0"/>
      <w:marRight w:val="0"/>
      <w:marTop w:val="0"/>
      <w:marBottom w:val="0"/>
      <w:divBdr>
        <w:top w:val="none" w:sz="0" w:space="0" w:color="auto"/>
        <w:left w:val="none" w:sz="0" w:space="0" w:color="auto"/>
        <w:bottom w:val="none" w:sz="0" w:space="0" w:color="auto"/>
        <w:right w:val="none" w:sz="0" w:space="0" w:color="auto"/>
      </w:divBdr>
    </w:div>
    <w:div w:id="730538666">
      <w:bodyDiv w:val="1"/>
      <w:marLeft w:val="0"/>
      <w:marRight w:val="0"/>
      <w:marTop w:val="0"/>
      <w:marBottom w:val="0"/>
      <w:divBdr>
        <w:top w:val="none" w:sz="0" w:space="0" w:color="auto"/>
        <w:left w:val="none" w:sz="0" w:space="0" w:color="auto"/>
        <w:bottom w:val="none" w:sz="0" w:space="0" w:color="auto"/>
        <w:right w:val="none" w:sz="0" w:space="0" w:color="auto"/>
      </w:divBdr>
    </w:div>
    <w:div w:id="733165892">
      <w:bodyDiv w:val="1"/>
      <w:marLeft w:val="0"/>
      <w:marRight w:val="0"/>
      <w:marTop w:val="0"/>
      <w:marBottom w:val="0"/>
      <w:divBdr>
        <w:top w:val="none" w:sz="0" w:space="0" w:color="auto"/>
        <w:left w:val="none" w:sz="0" w:space="0" w:color="auto"/>
        <w:bottom w:val="none" w:sz="0" w:space="0" w:color="auto"/>
        <w:right w:val="none" w:sz="0" w:space="0" w:color="auto"/>
      </w:divBdr>
    </w:div>
    <w:div w:id="736049434">
      <w:bodyDiv w:val="1"/>
      <w:marLeft w:val="0"/>
      <w:marRight w:val="0"/>
      <w:marTop w:val="0"/>
      <w:marBottom w:val="0"/>
      <w:divBdr>
        <w:top w:val="none" w:sz="0" w:space="0" w:color="auto"/>
        <w:left w:val="none" w:sz="0" w:space="0" w:color="auto"/>
        <w:bottom w:val="none" w:sz="0" w:space="0" w:color="auto"/>
        <w:right w:val="none" w:sz="0" w:space="0" w:color="auto"/>
      </w:divBdr>
    </w:div>
    <w:div w:id="744183221">
      <w:bodyDiv w:val="1"/>
      <w:marLeft w:val="0"/>
      <w:marRight w:val="0"/>
      <w:marTop w:val="0"/>
      <w:marBottom w:val="0"/>
      <w:divBdr>
        <w:top w:val="none" w:sz="0" w:space="0" w:color="auto"/>
        <w:left w:val="none" w:sz="0" w:space="0" w:color="auto"/>
        <w:bottom w:val="none" w:sz="0" w:space="0" w:color="auto"/>
        <w:right w:val="none" w:sz="0" w:space="0" w:color="auto"/>
      </w:divBdr>
    </w:div>
    <w:div w:id="749042036">
      <w:bodyDiv w:val="1"/>
      <w:marLeft w:val="0"/>
      <w:marRight w:val="0"/>
      <w:marTop w:val="0"/>
      <w:marBottom w:val="0"/>
      <w:divBdr>
        <w:top w:val="none" w:sz="0" w:space="0" w:color="auto"/>
        <w:left w:val="none" w:sz="0" w:space="0" w:color="auto"/>
        <w:bottom w:val="none" w:sz="0" w:space="0" w:color="auto"/>
        <w:right w:val="none" w:sz="0" w:space="0" w:color="auto"/>
      </w:divBdr>
    </w:div>
    <w:div w:id="766735509">
      <w:bodyDiv w:val="1"/>
      <w:marLeft w:val="0"/>
      <w:marRight w:val="0"/>
      <w:marTop w:val="0"/>
      <w:marBottom w:val="0"/>
      <w:divBdr>
        <w:top w:val="none" w:sz="0" w:space="0" w:color="auto"/>
        <w:left w:val="none" w:sz="0" w:space="0" w:color="auto"/>
        <w:bottom w:val="none" w:sz="0" w:space="0" w:color="auto"/>
        <w:right w:val="none" w:sz="0" w:space="0" w:color="auto"/>
      </w:divBdr>
    </w:div>
    <w:div w:id="770012226">
      <w:bodyDiv w:val="1"/>
      <w:marLeft w:val="0"/>
      <w:marRight w:val="0"/>
      <w:marTop w:val="0"/>
      <w:marBottom w:val="0"/>
      <w:divBdr>
        <w:top w:val="none" w:sz="0" w:space="0" w:color="auto"/>
        <w:left w:val="none" w:sz="0" w:space="0" w:color="auto"/>
        <w:bottom w:val="none" w:sz="0" w:space="0" w:color="auto"/>
        <w:right w:val="none" w:sz="0" w:space="0" w:color="auto"/>
      </w:divBdr>
    </w:div>
    <w:div w:id="775441256">
      <w:bodyDiv w:val="1"/>
      <w:marLeft w:val="0"/>
      <w:marRight w:val="0"/>
      <w:marTop w:val="0"/>
      <w:marBottom w:val="0"/>
      <w:divBdr>
        <w:top w:val="none" w:sz="0" w:space="0" w:color="auto"/>
        <w:left w:val="none" w:sz="0" w:space="0" w:color="auto"/>
        <w:bottom w:val="none" w:sz="0" w:space="0" w:color="auto"/>
        <w:right w:val="none" w:sz="0" w:space="0" w:color="auto"/>
      </w:divBdr>
    </w:div>
    <w:div w:id="778179956">
      <w:bodyDiv w:val="1"/>
      <w:marLeft w:val="0"/>
      <w:marRight w:val="0"/>
      <w:marTop w:val="0"/>
      <w:marBottom w:val="0"/>
      <w:divBdr>
        <w:top w:val="none" w:sz="0" w:space="0" w:color="auto"/>
        <w:left w:val="none" w:sz="0" w:space="0" w:color="auto"/>
        <w:bottom w:val="none" w:sz="0" w:space="0" w:color="auto"/>
        <w:right w:val="none" w:sz="0" w:space="0" w:color="auto"/>
      </w:divBdr>
    </w:div>
    <w:div w:id="786192614">
      <w:bodyDiv w:val="1"/>
      <w:marLeft w:val="0"/>
      <w:marRight w:val="0"/>
      <w:marTop w:val="0"/>
      <w:marBottom w:val="0"/>
      <w:divBdr>
        <w:top w:val="none" w:sz="0" w:space="0" w:color="auto"/>
        <w:left w:val="none" w:sz="0" w:space="0" w:color="auto"/>
        <w:bottom w:val="none" w:sz="0" w:space="0" w:color="auto"/>
        <w:right w:val="none" w:sz="0" w:space="0" w:color="auto"/>
      </w:divBdr>
    </w:div>
    <w:div w:id="796030929">
      <w:bodyDiv w:val="1"/>
      <w:marLeft w:val="0"/>
      <w:marRight w:val="0"/>
      <w:marTop w:val="0"/>
      <w:marBottom w:val="0"/>
      <w:divBdr>
        <w:top w:val="none" w:sz="0" w:space="0" w:color="auto"/>
        <w:left w:val="none" w:sz="0" w:space="0" w:color="auto"/>
        <w:bottom w:val="none" w:sz="0" w:space="0" w:color="auto"/>
        <w:right w:val="none" w:sz="0" w:space="0" w:color="auto"/>
      </w:divBdr>
    </w:div>
    <w:div w:id="802964298">
      <w:bodyDiv w:val="1"/>
      <w:marLeft w:val="0"/>
      <w:marRight w:val="0"/>
      <w:marTop w:val="0"/>
      <w:marBottom w:val="0"/>
      <w:divBdr>
        <w:top w:val="none" w:sz="0" w:space="0" w:color="auto"/>
        <w:left w:val="none" w:sz="0" w:space="0" w:color="auto"/>
        <w:bottom w:val="none" w:sz="0" w:space="0" w:color="auto"/>
        <w:right w:val="none" w:sz="0" w:space="0" w:color="auto"/>
      </w:divBdr>
    </w:div>
    <w:div w:id="804128166">
      <w:bodyDiv w:val="1"/>
      <w:marLeft w:val="0"/>
      <w:marRight w:val="0"/>
      <w:marTop w:val="0"/>
      <w:marBottom w:val="0"/>
      <w:divBdr>
        <w:top w:val="none" w:sz="0" w:space="0" w:color="auto"/>
        <w:left w:val="none" w:sz="0" w:space="0" w:color="auto"/>
        <w:bottom w:val="none" w:sz="0" w:space="0" w:color="auto"/>
        <w:right w:val="none" w:sz="0" w:space="0" w:color="auto"/>
      </w:divBdr>
    </w:div>
    <w:div w:id="807162514">
      <w:bodyDiv w:val="1"/>
      <w:marLeft w:val="0"/>
      <w:marRight w:val="0"/>
      <w:marTop w:val="0"/>
      <w:marBottom w:val="0"/>
      <w:divBdr>
        <w:top w:val="none" w:sz="0" w:space="0" w:color="auto"/>
        <w:left w:val="none" w:sz="0" w:space="0" w:color="auto"/>
        <w:bottom w:val="none" w:sz="0" w:space="0" w:color="auto"/>
        <w:right w:val="none" w:sz="0" w:space="0" w:color="auto"/>
      </w:divBdr>
    </w:div>
    <w:div w:id="810639529">
      <w:bodyDiv w:val="1"/>
      <w:marLeft w:val="0"/>
      <w:marRight w:val="0"/>
      <w:marTop w:val="0"/>
      <w:marBottom w:val="0"/>
      <w:divBdr>
        <w:top w:val="none" w:sz="0" w:space="0" w:color="auto"/>
        <w:left w:val="none" w:sz="0" w:space="0" w:color="auto"/>
        <w:bottom w:val="none" w:sz="0" w:space="0" w:color="auto"/>
        <w:right w:val="none" w:sz="0" w:space="0" w:color="auto"/>
      </w:divBdr>
    </w:div>
    <w:div w:id="816846603">
      <w:bodyDiv w:val="1"/>
      <w:marLeft w:val="0"/>
      <w:marRight w:val="0"/>
      <w:marTop w:val="0"/>
      <w:marBottom w:val="0"/>
      <w:divBdr>
        <w:top w:val="none" w:sz="0" w:space="0" w:color="auto"/>
        <w:left w:val="none" w:sz="0" w:space="0" w:color="auto"/>
        <w:bottom w:val="none" w:sz="0" w:space="0" w:color="auto"/>
        <w:right w:val="none" w:sz="0" w:space="0" w:color="auto"/>
      </w:divBdr>
    </w:div>
    <w:div w:id="824975118">
      <w:bodyDiv w:val="1"/>
      <w:marLeft w:val="0"/>
      <w:marRight w:val="0"/>
      <w:marTop w:val="0"/>
      <w:marBottom w:val="0"/>
      <w:divBdr>
        <w:top w:val="none" w:sz="0" w:space="0" w:color="auto"/>
        <w:left w:val="none" w:sz="0" w:space="0" w:color="auto"/>
        <w:bottom w:val="none" w:sz="0" w:space="0" w:color="auto"/>
        <w:right w:val="none" w:sz="0" w:space="0" w:color="auto"/>
      </w:divBdr>
    </w:div>
    <w:div w:id="832569737">
      <w:bodyDiv w:val="1"/>
      <w:marLeft w:val="0"/>
      <w:marRight w:val="0"/>
      <w:marTop w:val="0"/>
      <w:marBottom w:val="0"/>
      <w:divBdr>
        <w:top w:val="none" w:sz="0" w:space="0" w:color="auto"/>
        <w:left w:val="none" w:sz="0" w:space="0" w:color="auto"/>
        <w:bottom w:val="none" w:sz="0" w:space="0" w:color="auto"/>
        <w:right w:val="none" w:sz="0" w:space="0" w:color="auto"/>
      </w:divBdr>
    </w:div>
    <w:div w:id="834804068">
      <w:bodyDiv w:val="1"/>
      <w:marLeft w:val="0"/>
      <w:marRight w:val="0"/>
      <w:marTop w:val="0"/>
      <w:marBottom w:val="0"/>
      <w:divBdr>
        <w:top w:val="none" w:sz="0" w:space="0" w:color="auto"/>
        <w:left w:val="none" w:sz="0" w:space="0" w:color="auto"/>
        <w:bottom w:val="none" w:sz="0" w:space="0" w:color="auto"/>
        <w:right w:val="none" w:sz="0" w:space="0" w:color="auto"/>
      </w:divBdr>
    </w:div>
    <w:div w:id="840512372">
      <w:bodyDiv w:val="1"/>
      <w:marLeft w:val="0"/>
      <w:marRight w:val="0"/>
      <w:marTop w:val="0"/>
      <w:marBottom w:val="0"/>
      <w:divBdr>
        <w:top w:val="none" w:sz="0" w:space="0" w:color="auto"/>
        <w:left w:val="none" w:sz="0" w:space="0" w:color="auto"/>
        <w:bottom w:val="none" w:sz="0" w:space="0" w:color="auto"/>
        <w:right w:val="none" w:sz="0" w:space="0" w:color="auto"/>
      </w:divBdr>
    </w:div>
    <w:div w:id="843009226">
      <w:bodyDiv w:val="1"/>
      <w:marLeft w:val="0"/>
      <w:marRight w:val="0"/>
      <w:marTop w:val="0"/>
      <w:marBottom w:val="0"/>
      <w:divBdr>
        <w:top w:val="none" w:sz="0" w:space="0" w:color="auto"/>
        <w:left w:val="none" w:sz="0" w:space="0" w:color="auto"/>
        <w:bottom w:val="none" w:sz="0" w:space="0" w:color="auto"/>
        <w:right w:val="none" w:sz="0" w:space="0" w:color="auto"/>
      </w:divBdr>
    </w:div>
    <w:div w:id="851070358">
      <w:bodyDiv w:val="1"/>
      <w:marLeft w:val="0"/>
      <w:marRight w:val="0"/>
      <w:marTop w:val="0"/>
      <w:marBottom w:val="0"/>
      <w:divBdr>
        <w:top w:val="none" w:sz="0" w:space="0" w:color="auto"/>
        <w:left w:val="none" w:sz="0" w:space="0" w:color="auto"/>
        <w:bottom w:val="none" w:sz="0" w:space="0" w:color="auto"/>
        <w:right w:val="none" w:sz="0" w:space="0" w:color="auto"/>
      </w:divBdr>
    </w:div>
    <w:div w:id="854080656">
      <w:bodyDiv w:val="1"/>
      <w:marLeft w:val="0"/>
      <w:marRight w:val="0"/>
      <w:marTop w:val="0"/>
      <w:marBottom w:val="0"/>
      <w:divBdr>
        <w:top w:val="none" w:sz="0" w:space="0" w:color="auto"/>
        <w:left w:val="none" w:sz="0" w:space="0" w:color="auto"/>
        <w:bottom w:val="none" w:sz="0" w:space="0" w:color="auto"/>
        <w:right w:val="none" w:sz="0" w:space="0" w:color="auto"/>
      </w:divBdr>
    </w:div>
    <w:div w:id="876698331">
      <w:bodyDiv w:val="1"/>
      <w:marLeft w:val="0"/>
      <w:marRight w:val="0"/>
      <w:marTop w:val="0"/>
      <w:marBottom w:val="0"/>
      <w:divBdr>
        <w:top w:val="none" w:sz="0" w:space="0" w:color="auto"/>
        <w:left w:val="none" w:sz="0" w:space="0" w:color="auto"/>
        <w:bottom w:val="none" w:sz="0" w:space="0" w:color="auto"/>
        <w:right w:val="none" w:sz="0" w:space="0" w:color="auto"/>
      </w:divBdr>
    </w:div>
    <w:div w:id="878316444">
      <w:bodyDiv w:val="1"/>
      <w:marLeft w:val="0"/>
      <w:marRight w:val="0"/>
      <w:marTop w:val="0"/>
      <w:marBottom w:val="0"/>
      <w:divBdr>
        <w:top w:val="none" w:sz="0" w:space="0" w:color="auto"/>
        <w:left w:val="none" w:sz="0" w:space="0" w:color="auto"/>
        <w:bottom w:val="none" w:sz="0" w:space="0" w:color="auto"/>
        <w:right w:val="none" w:sz="0" w:space="0" w:color="auto"/>
      </w:divBdr>
    </w:div>
    <w:div w:id="883296087">
      <w:bodyDiv w:val="1"/>
      <w:marLeft w:val="0"/>
      <w:marRight w:val="0"/>
      <w:marTop w:val="0"/>
      <w:marBottom w:val="0"/>
      <w:divBdr>
        <w:top w:val="none" w:sz="0" w:space="0" w:color="auto"/>
        <w:left w:val="none" w:sz="0" w:space="0" w:color="auto"/>
        <w:bottom w:val="none" w:sz="0" w:space="0" w:color="auto"/>
        <w:right w:val="none" w:sz="0" w:space="0" w:color="auto"/>
      </w:divBdr>
    </w:div>
    <w:div w:id="884607048">
      <w:bodyDiv w:val="1"/>
      <w:marLeft w:val="0"/>
      <w:marRight w:val="0"/>
      <w:marTop w:val="0"/>
      <w:marBottom w:val="0"/>
      <w:divBdr>
        <w:top w:val="none" w:sz="0" w:space="0" w:color="auto"/>
        <w:left w:val="none" w:sz="0" w:space="0" w:color="auto"/>
        <w:bottom w:val="none" w:sz="0" w:space="0" w:color="auto"/>
        <w:right w:val="none" w:sz="0" w:space="0" w:color="auto"/>
      </w:divBdr>
    </w:div>
    <w:div w:id="891039473">
      <w:bodyDiv w:val="1"/>
      <w:marLeft w:val="0"/>
      <w:marRight w:val="0"/>
      <w:marTop w:val="0"/>
      <w:marBottom w:val="0"/>
      <w:divBdr>
        <w:top w:val="none" w:sz="0" w:space="0" w:color="auto"/>
        <w:left w:val="none" w:sz="0" w:space="0" w:color="auto"/>
        <w:bottom w:val="none" w:sz="0" w:space="0" w:color="auto"/>
        <w:right w:val="none" w:sz="0" w:space="0" w:color="auto"/>
      </w:divBdr>
      <w:divsChild>
        <w:div w:id="889657080">
          <w:marLeft w:val="0"/>
          <w:marRight w:val="0"/>
          <w:marTop w:val="0"/>
          <w:marBottom w:val="0"/>
          <w:divBdr>
            <w:top w:val="none" w:sz="0" w:space="0" w:color="auto"/>
            <w:left w:val="none" w:sz="0" w:space="0" w:color="auto"/>
            <w:bottom w:val="none" w:sz="0" w:space="0" w:color="auto"/>
            <w:right w:val="none" w:sz="0" w:space="0" w:color="auto"/>
          </w:divBdr>
        </w:div>
      </w:divsChild>
    </w:div>
    <w:div w:id="894974743">
      <w:bodyDiv w:val="1"/>
      <w:marLeft w:val="0"/>
      <w:marRight w:val="0"/>
      <w:marTop w:val="0"/>
      <w:marBottom w:val="0"/>
      <w:divBdr>
        <w:top w:val="none" w:sz="0" w:space="0" w:color="auto"/>
        <w:left w:val="none" w:sz="0" w:space="0" w:color="auto"/>
        <w:bottom w:val="none" w:sz="0" w:space="0" w:color="auto"/>
        <w:right w:val="none" w:sz="0" w:space="0" w:color="auto"/>
      </w:divBdr>
    </w:div>
    <w:div w:id="896282759">
      <w:bodyDiv w:val="1"/>
      <w:marLeft w:val="0"/>
      <w:marRight w:val="0"/>
      <w:marTop w:val="0"/>
      <w:marBottom w:val="0"/>
      <w:divBdr>
        <w:top w:val="none" w:sz="0" w:space="0" w:color="auto"/>
        <w:left w:val="none" w:sz="0" w:space="0" w:color="auto"/>
        <w:bottom w:val="none" w:sz="0" w:space="0" w:color="auto"/>
        <w:right w:val="none" w:sz="0" w:space="0" w:color="auto"/>
      </w:divBdr>
    </w:div>
    <w:div w:id="902060882">
      <w:bodyDiv w:val="1"/>
      <w:marLeft w:val="0"/>
      <w:marRight w:val="0"/>
      <w:marTop w:val="0"/>
      <w:marBottom w:val="0"/>
      <w:divBdr>
        <w:top w:val="none" w:sz="0" w:space="0" w:color="auto"/>
        <w:left w:val="none" w:sz="0" w:space="0" w:color="auto"/>
        <w:bottom w:val="none" w:sz="0" w:space="0" w:color="auto"/>
        <w:right w:val="none" w:sz="0" w:space="0" w:color="auto"/>
      </w:divBdr>
    </w:div>
    <w:div w:id="908079310">
      <w:bodyDiv w:val="1"/>
      <w:marLeft w:val="0"/>
      <w:marRight w:val="0"/>
      <w:marTop w:val="0"/>
      <w:marBottom w:val="0"/>
      <w:divBdr>
        <w:top w:val="none" w:sz="0" w:space="0" w:color="auto"/>
        <w:left w:val="none" w:sz="0" w:space="0" w:color="auto"/>
        <w:bottom w:val="none" w:sz="0" w:space="0" w:color="auto"/>
        <w:right w:val="none" w:sz="0" w:space="0" w:color="auto"/>
      </w:divBdr>
    </w:div>
    <w:div w:id="915164189">
      <w:bodyDiv w:val="1"/>
      <w:marLeft w:val="0"/>
      <w:marRight w:val="0"/>
      <w:marTop w:val="0"/>
      <w:marBottom w:val="0"/>
      <w:divBdr>
        <w:top w:val="none" w:sz="0" w:space="0" w:color="auto"/>
        <w:left w:val="none" w:sz="0" w:space="0" w:color="auto"/>
        <w:bottom w:val="none" w:sz="0" w:space="0" w:color="auto"/>
        <w:right w:val="none" w:sz="0" w:space="0" w:color="auto"/>
      </w:divBdr>
    </w:div>
    <w:div w:id="923220236">
      <w:bodyDiv w:val="1"/>
      <w:marLeft w:val="0"/>
      <w:marRight w:val="0"/>
      <w:marTop w:val="0"/>
      <w:marBottom w:val="0"/>
      <w:divBdr>
        <w:top w:val="none" w:sz="0" w:space="0" w:color="auto"/>
        <w:left w:val="none" w:sz="0" w:space="0" w:color="auto"/>
        <w:bottom w:val="none" w:sz="0" w:space="0" w:color="auto"/>
        <w:right w:val="none" w:sz="0" w:space="0" w:color="auto"/>
      </w:divBdr>
    </w:div>
    <w:div w:id="925728538">
      <w:bodyDiv w:val="1"/>
      <w:marLeft w:val="0"/>
      <w:marRight w:val="0"/>
      <w:marTop w:val="0"/>
      <w:marBottom w:val="0"/>
      <w:divBdr>
        <w:top w:val="none" w:sz="0" w:space="0" w:color="auto"/>
        <w:left w:val="none" w:sz="0" w:space="0" w:color="auto"/>
        <w:bottom w:val="none" w:sz="0" w:space="0" w:color="auto"/>
        <w:right w:val="none" w:sz="0" w:space="0" w:color="auto"/>
      </w:divBdr>
    </w:div>
    <w:div w:id="925962660">
      <w:bodyDiv w:val="1"/>
      <w:marLeft w:val="0"/>
      <w:marRight w:val="0"/>
      <w:marTop w:val="0"/>
      <w:marBottom w:val="0"/>
      <w:divBdr>
        <w:top w:val="none" w:sz="0" w:space="0" w:color="auto"/>
        <w:left w:val="none" w:sz="0" w:space="0" w:color="auto"/>
        <w:bottom w:val="none" w:sz="0" w:space="0" w:color="auto"/>
        <w:right w:val="none" w:sz="0" w:space="0" w:color="auto"/>
      </w:divBdr>
    </w:div>
    <w:div w:id="946423530">
      <w:bodyDiv w:val="1"/>
      <w:marLeft w:val="0"/>
      <w:marRight w:val="0"/>
      <w:marTop w:val="0"/>
      <w:marBottom w:val="0"/>
      <w:divBdr>
        <w:top w:val="none" w:sz="0" w:space="0" w:color="auto"/>
        <w:left w:val="none" w:sz="0" w:space="0" w:color="auto"/>
        <w:bottom w:val="none" w:sz="0" w:space="0" w:color="auto"/>
        <w:right w:val="none" w:sz="0" w:space="0" w:color="auto"/>
      </w:divBdr>
    </w:div>
    <w:div w:id="948896358">
      <w:bodyDiv w:val="1"/>
      <w:marLeft w:val="0"/>
      <w:marRight w:val="0"/>
      <w:marTop w:val="0"/>
      <w:marBottom w:val="0"/>
      <w:divBdr>
        <w:top w:val="none" w:sz="0" w:space="0" w:color="auto"/>
        <w:left w:val="none" w:sz="0" w:space="0" w:color="auto"/>
        <w:bottom w:val="none" w:sz="0" w:space="0" w:color="auto"/>
        <w:right w:val="none" w:sz="0" w:space="0" w:color="auto"/>
      </w:divBdr>
    </w:div>
    <w:div w:id="953901444">
      <w:bodyDiv w:val="1"/>
      <w:marLeft w:val="0"/>
      <w:marRight w:val="0"/>
      <w:marTop w:val="0"/>
      <w:marBottom w:val="0"/>
      <w:divBdr>
        <w:top w:val="none" w:sz="0" w:space="0" w:color="auto"/>
        <w:left w:val="none" w:sz="0" w:space="0" w:color="auto"/>
        <w:bottom w:val="none" w:sz="0" w:space="0" w:color="auto"/>
        <w:right w:val="none" w:sz="0" w:space="0" w:color="auto"/>
      </w:divBdr>
    </w:div>
    <w:div w:id="958992854">
      <w:bodyDiv w:val="1"/>
      <w:marLeft w:val="0"/>
      <w:marRight w:val="0"/>
      <w:marTop w:val="0"/>
      <w:marBottom w:val="0"/>
      <w:divBdr>
        <w:top w:val="none" w:sz="0" w:space="0" w:color="auto"/>
        <w:left w:val="none" w:sz="0" w:space="0" w:color="auto"/>
        <w:bottom w:val="none" w:sz="0" w:space="0" w:color="auto"/>
        <w:right w:val="none" w:sz="0" w:space="0" w:color="auto"/>
      </w:divBdr>
      <w:divsChild>
        <w:div w:id="1696006389">
          <w:marLeft w:val="0"/>
          <w:marRight w:val="0"/>
          <w:marTop w:val="0"/>
          <w:marBottom w:val="0"/>
          <w:divBdr>
            <w:top w:val="none" w:sz="0" w:space="0" w:color="auto"/>
            <w:left w:val="none" w:sz="0" w:space="0" w:color="auto"/>
            <w:bottom w:val="none" w:sz="0" w:space="0" w:color="auto"/>
            <w:right w:val="none" w:sz="0" w:space="0" w:color="auto"/>
          </w:divBdr>
        </w:div>
        <w:div w:id="13575702">
          <w:marLeft w:val="0"/>
          <w:marRight w:val="0"/>
          <w:marTop w:val="0"/>
          <w:marBottom w:val="0"/>
          <w:divBdr>
            <w:top w:val="none" w:sz="0" w:space="0" w:color="auto"/>
            <w:left w:val="none" w:sz="0" w:space="0" w:color="auto"/>
            <w:bottom w:val="none" w:sz="0" w:space="0" w:color="auto"/>
            <w:right w:val="none" w:sz="0" w:space="0" w:color="auto"/>
          </w:divBdr>
          <w:divsChild>
            <w:div w:id="989753806">
              <w:marLeft w:val="0"/>
              <w:marRight w:val="0"/>
              <w:marTop w:val="0"/>
              <w:marBottom w:val="0"/>
              <w:divBdr>
                <w:top w:val="none" w:sz="0" w:space="0" w:color="auto"/>
                <w:left w:val="none" w:sz="0" w:space="0" w:color="auto"/>
                <w:bottom w:val="none" w:sz="0" w:space="0" w:color="auto"/>
                <w:right w:val="none" w:sz="0" w:space="0" w:color="auto"/>
              </w:divBdr>
            </w:div>
            <w:div w:id="535778950">
              <w:marLeft w:val="0"/>
              <w:marRight w:val="0"/>
              <w:marTop w:val="0"/>
              <w:marBottom w:val="0"/>
              <w:divBdr>
                <w:top w:val="none" w:sz="0" w:space="0" w:color="auto"/>
                <w:left w:val="none" w:sz="0" w:space="0" w:color="auto"/>
                <w:bottom w:val="none" w:sz="0" w:space="0" w:color="auto"/>
                <w:right w:val="none" w:sz="0" w:space="0" w:color="auto"/>
              </w:divBdr>
            </w:div>
          </w:divsChild>
        </w:div>
        <w:div w:id="34696651">
          <w:marLeft w:val="0"/>
          <w:marRight w:val="0"/>
          <w:marTop w:val="0"/>
          <w:marBottom w:val="0"/>
          <w:divBdr>
            <w:top w:val="none" w:sz="0" w:space="0" w:color="auto"/>
            <w:left w:val="none" w:sz="0" w:space="0" w:color="auto"/>
            <w:bottom w:val="none" w:sz="0" w:space="0" w:color="auto"/>
            <w:right w:val="none" w:sz="0" w:space="0" w:color="auto"/>
          </w:divBdr>
          <w:divsChild>
            <w:div w:id="545069314">
              <w:marLeft w:val="0"/>
              <w:marRight w:val="0"/>
              <w:marTop w:val="0"/>
              <w:marBottom w:val="0"/>
              <w:divBdr>
                <w:top w:val="none" w:sz="0" w:space="0" w:color="auto"/>
                <w:left w:val="none" w:sz="0" w:space="0" w:color="auto"/>
                <w:bottom w:val="none" w:sz="0" w:space="0" w:color="auto"/>
                <w:right w:val="none" w:sz="0" w:space="0" w:color="auto"/>
              </w:divBdr>
            </w:div>
            <w:div w:id="2039231949">
              <w:marLeft w:val="0"/>
              <w:marRight w:val="0"/>
              <w:marTop w:val="0"/>
              <w:marBottom w:val="0"/>
              <w:divBdr>
                <w:top w:val="none" w:sz="0" w:space="0" w:color="auto"/>
                <w:left w:val="none" w:sz="0" w:space="0" w:color="auto"/>
                <w:bottom w:val="none" w:sz="0" w:space="0" w:color="auto"/>
                <w:right w:val="none" w:sz="0" w:space="0" w:color="auto"/>
              </w:divBdr>
            </w:div>
          </w:divsChild>
        </w:div>
        <w:div w:id="467362748">
          <w:marLeft w:val="0"/>
          <w:marRight w:val="0"/>
          <w:marTop w:val="0"/>
          <w:marBottom w:val="0"/>
          <w:divBdr>
            <w:top w:val="none" w:sz="0" w:space="0" w:color="auto"/>
            <w:left w:val="none" w:sz="0" w:space="0" w:color="auto"/>
            <w:bottom w:val="none" w:sz="0" w:space="0" w:color="auto"/>
            <w:right w:val="none" w:sz="0" w:space="0" w:color="auto"/>
          </w:divBdr>
          <w:divsChild>
            <w:div w:id="774984099">
              <w:marLeft w:val="0"/>
              <w:marRight w:val="0"/>
              <w:marTop w:val="0"/>
              <w:marBottom w:val="0"/>
              <w:divBdr>
                <w:top w:val="none" w:sz="0" w:space="0" w:color="auto"/>
                <w:left w:val="none" w:sz="0" w:space="0" w:color="auto"/>
                <w:bottom w:val="none" w:sz="0" w:space="0" w:color="auto"/>
                <w:right w:val="none" w:sz="0" w:space="0" w:color="auto"/>
              </w:divBdr>
            </w:div>
            <w:div w:id="29041113">
              <w:marLeft w:val="0"/>
              <w:marRight w:val="0"/>
              <w:marTop w:val="0"/>
              <w:marBottom w:val="0"/>
              <w:divBdr>
                <w:top w:val="none" w:sz="0" w:space="0" w:color="auto"/>
                <w:left w:val="none" w:sz="0" w:space="0" w:color="auto"/>
                <w:bottom w:val="none" w:sz="0" w:space="0" w:color="auto"/>
                <w:right w:val="none" w:sz="0" w:space="0" w:color="auto"/>
              </w:divBdr>
            </w:div>
          </w:divsChild>
        </w:div>
        <w:div w:id="2030983879">
          <w:marLeft w:val="0"/>
          <w:marRight w:val="0"/>
          <w:marTop w:val="0"/>
          <w:marBottom w:val="0"/>
          <w:divBdr>
            <w:top w:val="none" w:sz="0" w:space="0" w:color="auto"/>
            <w:left w:val="none" w:sz="0" w:space="0" w:color="auto"/>
            <w:bottom w:val="none" w:sz="0" w:space="0" w:color="auto"/>
            <w:right w:val="none" w:sz="0" w:space="0" w:color="auto"/>
          </w:divBdr>
          <w:divsChild>
            <w:div w:id="1180658206">
              <w:marLeft w:val="0"/>
              <w:marRight w:val="0"/>
              <w:marTop w:val="0"/>
              <w:marBottom w:val="0"/>
              <w:divBdr>
                <w:top w:val="none" w:sz="0" w:space="0" w:color="auto"/>
                <w:left w:val="none" w:sz="0" w:space="0" w:color="auto"/>
                <w:bottom w:val="none" w:sz="0" w:space="0" w:color="auto"/>
                <w:right w:val="none" w:sz="0" w:space="0" w:color="auto"/>
              </w:divBdr>
            </w:div>
            <w:div w:id="4842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192">
      <w:bodyDiv w:val="1"/>
      <w:marLeft w:val="0"/>
      <w:marRight w:val="0"/>
      <w:marTop w:val="0"/>
      <w:marBottom w:val="0"/>
      <w:divBdr>
        <w:top w:val="none" w:sz="0" w:space="0" w:color="auto"/>
        <w:left w:val="none" w:sz="0" w:space="0" w:color="auto"/>
        <w:bottom w:val="none" w:sz="0" w:space="0" w:color="auto"/>
        <w:right w:val="none" w:sz="0" w:space="0" w:color="auto"/>
      </w:divBdr>
    </w:div>
    <w:div w:id="983005177">
      <w:bodyDiv w:val="1"/>
      <w:marLeft w:val="0"/>
      <w:marRight w:val="0"/>
      <w:marTop w:val="0"/>
      <w:marBottom w:val="0"/>
      <w:divBdr>
        <w:top w:val="none" w:sz="0" w:space="0" w:color="auto"/>
        <w:left w:val="none" w:sz="0" w:space="0" w:color="auto"/>
        <w:bottom w:val="none" w:sz="0" w:space="0" w:color="auto"/>
        <w:right w:val="none" w:sz="0" w:space="0" w:color="auto"/>
      </w:divBdr>
    </w:div>
    <w:div w:id="990258944">
      <w:bodyDiv w:val="1"/>
      <w:marLeft w:val="0"/>
      <w:marRight w:val="0"/>
      <w:marTop w:val="0"/>
      <w:marBottom w:val="0"/>
      <w:divBdr>
        <w:top w:val="none" w:sz="0" w:space="0" w:color="auto"/>
        <w:left w:val="none" w:sz="0" w:space="0" w:color="auto"/>
        <w:bottom w:val="none" w:sz="0" w:space="0" w:color="auto"/>
        <w:right w:val="none" w:sz="0" w:space="0" w:color="auto"/>
      </w:divBdr>
      <w:divsChild>
        <w:div w:id="680861426">
          <w:marLeft w:val="0"/>
          <w:marRight w:val="0"/>
          <w:marTop w:val="0"/>
          <w:marBottom w:val="0"/>
          <w:divBdr>
            <w:top w:val="none" w:sz="0" w:space="0" w:color="auto"/>
            <w:left w:val="none" w:sz="0" w:space="0" w:color="auto"/>
            <w:bottom w:val="none" w:sz="0" w:space="0" w:color="auto"/>
            <w:right w:val="none" w:sz="0" w:space="0" w:color="auto"/>
          </w:divBdr>
        </w:div>
      </w:divsChild>
    </w:div>
    <w:div w:id="990403368">
      <w:bodyDiv w:val="1"/>
      <w:marLeft w:val="0"/>
      <w:marRight w:val="0"/>
      <w:marTop w:val="0"/>
      <w:marBottom w:val="0"/>
      <w:divBdr>
        <w:top w:val="none" w:sz="0" w:space="0" w:color="auto"/>
        <w:left w:val="none" w:sz="0" w:space="0" w:color="auto"/>
        <w:bottom w:val="none" w:sz="0" w:space="0" w:color="auto"/>
        <w:right w:val="none" w:sz="0" w:space="0" w:color="auto"/>
      </w:divBdr>
    </w:div>
    <w:div w:id="994995152">
      <w:bodyDiv w:val="1"/>
      <w:marLeft w:val="0"/>
      <w:marRight w:val="0"/>
      <w:marTop w:val="0"/>
      <w:marBottom w:val="0"/>
      <w:divBdr>
        <w:top w:val="none" w:sz="0" w:space="0" w:color="auto"/>
        <w:left w:val="none" w:sz="0" w:space="0" w:color="auto"/>
        <w:bottom w:val="none" w:sz="0" w:space="0" w:color="auto"/>
        <w:right w:val="none" w:sz="0" w:space="0" w:color="auto"/>
      </w:divBdr>
    </w:div>
    <w:div w:id="999964990">
      <w:bodyDiv w:val="1"/>
      <w:marLeft w:val="0"/>
      <w:marRight w:val="0"/>
      <w:marTop w:val="0"/>
      <w:marBottom w:val="0"/>
      <w:divBdr>
        <w:top w:val="none" w:sz="0" w:space="0" w:color="auto"/>
        <w:left w:val="none" w:sz="0" w:space="0" w:color="auto"/>
        <w:bottom w:val="none" w:sz="0" w:space="0" w:color="auto"/>
        <w:right w:val="none" w:sz="0" w:space="0" w:color="auto"/>
      </w:divBdr>
    </w:div>
    <w:div w:id="1003313179">
      <w:bodyDiv w:val="1"/>
      <w:marLeft w:val="0"/>
      <w:marRight w:val="0"/>
      <w:marTop w:val="0"/>
      <w:marBottom w:val="0"/>
      <w:divBdr>
        <w:top w:val="none" w:sz="0" w:space="0" w:color="auto"/>
        <w:left w:val="none" w:sz="0" w:space="0" w:color="auto"/>
        <w:bottom w:val="none" w:sz="0" w:space="0" w:color="auto"/>
        <w:right w:val="none" w:sz="0" w:space="0" w:color="auto"/>
      </w:divBdr>
    </w:div>
    <w:div w:id="1008679691">
      <w:bodyDiv w:val="1"/>
      <w:marLeft w:val="0"/>
      <w:marRight w:val="0"/>
      <w:marTop w:val="0"/>
      <w:marBottom w:val="0"/>
      <w:divBdr>
        <w:top w:val="none" w:sz="0" w:space="0" w:color="auto"/>
        <w:left w:val="none" w:sz="0" w:space="0" w:color="auto"/>
        <w:bottom w:val="none" w:sz="0" w:space="0" w:color="auto"/>
        <w:right w:val="none" w:sz="0" w:space="0" w:color="auto"/>
      </w:divBdr>
    </w:div>
    <w:div w:id="1012730515">
      <w:bodyDiv w:val="1"/>
      <w:marLeft w:val="0"/>
      <w:marRight w:val="0"/>
      <w:marTop w:val="0"/>
      <w:marBottom w:val="0"/>
      <w:divBdr>
        <w:top w:val="none" w:sz="0" w:space="0" w:color="auto"/>
        <w:left w:val="none" w:sz="0" w:space="0" w:color="auto"/>
        <w:bottom w:val="none" w:sz="0" w:space="0" w:color="auto"/>
        <w:right w:val="none" w:sz="0" w:space="0" w:color="auto"/>
      </w:divBdr>
    </w:div>
    <w:div w:id="1015765773">
      <w:bodyDiv w:val="1"/>
      <w:marLeft w:val="0"/>
      <w:marRight w:val="0"/>
      <w:marTop w:val="0"/>
      <w:marBottom w:val="0"/>
      <w:divBdr>
        <w:top w:val="none" w:sz="0" w:space="0" w:color="auto"/>
        <w:left w:val="none" w:sz="0" w:space="0" w:color="auto"/>
        <w:bottom w:val="none" w:sz="0" w:space="0" w:color="auto"/>
        <w:right w:val="none" w:sz="0" w:space="0" w:color="auto"/>
      </w:divBdr>
    </w:div>
    <w:div w:id="1018580823">
      <w:bodyDiv w:val="1"/>
      <w:marLeft w:val="0"/>
      <w:marRight w:val="0"/>
      <w:marTop w:val="0"/>
      <w:marBottom w:val="0"/>
      <w:divBdr>
        <w:top w:val="none" w:sz="0" w:space="0" w:color="auto"/>
        <w:left w:val="none" w:sz="0" w:space="0" w:color="auto"/>
        <w:bottom w:val="none" w:sz="0" w:space="0" w:color="auto"/>
        <w:right w:val="none" w:sz="0" w:space="0" w:color="auto"/>
      </w:divBdr>
    </w:div>
    <w:div w:id="1026832175">
      <w:bodyDiv w:val="1"/>
      <w:marLeft w:val="0"/>
      <w:marRight w:val="0"/>
      <w:marTop w:val="0"/>
      <w:marBottom w:val="0"/>
      <w:divBdr>
        <w:top w:val="none" w:sz="0" w:space="0" w:color="auto"/>
        <w:left w:val="none" w:sz="0" w:space="0" w:color="auto"/>
        <w:bottom w:val="none" w:sz="0" w:space="0" w:color="auto"/>
        <w:right w:val="none" w:sz="0" w:space="0" w:color="auto"/>
      </w:divBdr>
    </w:div>
    <w:div w:id="1038700638">
      <w:bodyDiv w:val="1"/>
      <w:marLeft w:val="0"/>
      <w:marRight w:val="0"/>
      <w:marTop w:val="0"/>
      <w:marBottom w:val="0"/>
      <w:divBdr>
        <w:top w:val="none" w:sz="0" w:space="0" w:color="auto"/>
        <w:left w:val="none" w:sz="0" w:space="0" w:color="auto"/>
        <w:bottom w:val="none" w:sz="0" w:space="0" w:color="auto"/>
        <w:right w:val="none" w:sz="0" w:space="0" w:color="auto"/>
      </w:divBdr>
    </w:div>
    <w:div w:id="1046219318">
      <w:bodyDiv w:val="1"/>
      <w:marLeft w:val="0"/>
      <w:marRight w:val="0"/>
      <w:marTop w:val="0"/>
      <w:marBottom w:val="0"/>
      <w:divBdr>
        <w:top w:val="none" w:sz="0" w:space="0" w:color="auto"/>
        <w:left w:val="none" w:sz="0" w:space="0" w:color="auto"/>
        <w:bottom w:val="none" w:sz="0" w:space="0" w:color="auto"/>
        <w:right w:val="none" w:sz="0" w:space="0" w:color="auto"/>
      </w:divBdr>
    </w:div>
    <w:div w:id="1053894830">
      <w:bodyDiv w:val="1"/>
      <w:marLeft w:val="0"/>
      <w:marRight w:val="0"/>
      <w:marTop w:val="0"/>
      <w:marBottom w:val="0"/>
      <w:divBdr>
        <w:top w:val="none" w:sz="0" w:space="0" w:color="auto"/>
        <w:left w:val="none" w:sz="0" w:space="0" w:color="auto"/>
        <w:bottom w:val="none" w:sz="0" w:space="0" w:color="auto"/>
        <w:right w:val="none" w:sz="0" w:space="0" w:color="auto"/>
      </w:divBdr>
    </w:div>
    <w:div w:id="1054887261">
      <w:bodyDiv w:val="1"/>
      <w:marLeft w:val="0"/>
      <w:marRight w:val="0"/>
      <w:marTop w:val="0"/>
      <w:marBottom w:val="0"/>
      <w:divBdr>
        <w:top w:val="none" w:sz="0" w:space="0" w:color="auto"/>
        <w:left w:val="none" w:sz="0" w:space="0" w:color="auto"/>
        <w:bottom w:val="none" w:sz="0" w:space="0" w:color="auto"/>
        <w:right w:val="none" w:sz="0" w:space="0" w:color="auto"/>
      </w:divBdr>
    </w:div>
    <w:div w:id="1056901528">
      <w:bodyDiv w:val="1"/>
      <w:marLeft w:val="0"/>
      <w:marRight w:val="0"/>
      <w:marTop w:val="0"/>
      <w:marBottom w:val="0"/>
      <w:divBdr>
        <w:top w:val="none" w:sz="0" w:space="0" w:color="auto"/>
        <w:left w:val="none" w:sz="0" w:space="0" w:color="auto"/>
        <w:bottom w:val="none" w:sz="0" w:space="0" w:color="auto"/>
        <w:right w:val="none" w:sz="0" w:space="0" w:color="auto"/>
      </w:divBdr>
    </w:div>
    <w:div w:id="1061900165">
      <w:bodyDiv w:val="1"/>
      <w:marLeft w:val="0"/>
      <w:marRight w:val="0"/>
      <w:marTop w:val="0"/>
      <w:marBottom w:val="0"/>
      <w:divBdr>
        <w:top w:val="none" w:sz="0" w:space="0" w:color="auto"/>
        <w:left w:val="none" w:sz="0" w:space="0" w:color="auto"/>
        <w:bottom w:val="none" w:sz="0" w:space="0" w:color="auto"/>
        <w:right w:val="none" w:sz="0" w:space="0" w:color="auto"/>
      </w:divBdr>
    </w:div>
    <w:div w:id="1063063499">
      <w:bodyDiv w:val="1"/>
      <w:marLeft w:val="0"/>
      <w:marRight w:val="0"/>
      <w:marTop w:val="0"/>
      <w:marBottom w:val="0"/>
      <w:divBdr>
        <w:top w:val="none" w:sz="0" w:space="0" w:color="auto"/>
        <w:left w:val="none" w:sz="0" w:space="0" w:color="auto"/>
        <w:bottom w:val="none" w:sz="0" w:space="0" w:color="auto"/>
        <w:right w:val="none" w:sz="0" w:space="0" w:color="auto"/>
      </w:divBdr>
    </w:div>
    <w:div w:id="1069769134">
      <w:bodyDiv w:val="1"/>
      <w:marLeft w:val="0"/>
      <w:marRight w:val="0"/>
      <w:marTop w:val="0"/>
      <w:marBottom w:val="0"/>
      <w:divBdr>
        <w:top w:val="none" w:sz="0" w:space="0" w:color="auto"/>
        <w:left w:val="none" w:sz="0" w:space="0" w:color="auto"/>
        <w:bottom w:val="none" w:sz="0" w:space="0" w:color="auto"/>
        <w:right w:val="none" w:sz="0" w:space="0" w:color="auto"/>
      </w:divBdr>
    </w:div>
    <w:div w:id="1078863352">
      <w:bodyDiv w:val="1"/>
      <w:marLeft w:val="0"/>
      <w:marRight w:val="0"/>
      <w:marTop w:val="0"/>
      <w:marBottom w:val="0"/>
      <w:divBdr>
        <w:top w:val="none" w:sz="0" w:space="0" w:color="auto"/>
        <w:left w:val="none" w:sz="0" w:space="0" w:color="auto"/>
        <w:bottom w:val="none" w:sz="0" w:space="0" w:color="auto"/>
        <w:right w:val="none" w:sz="0" w:space="0" w:color="auto"/>
      </w:divBdr>
    </w:div>
    <w:div w:id="1079474530">
      <w:bodyDiv w:val="1"/>
      <w:marLeft w:val="0"/>
      <w:marRight w:val="0"/>
      <w:marTop w:val="0"/>
      <w:marBottom w:val="0"/>
      <w:divBdr>
        <w:top w:val="none" w:sz="0" w:space="0" w:color="auto"/>
        <w:left w:val="none" w:sz="0" w:space="0" w:color="auto"/>
        <w:bottom w:val="none" w:sz="0" w:space="0" w:color="auto"/>
        <w:right w:val="none" w:sz="0" w:space="0" w:color="auto"/>
      </w:divBdr>
    </w:div>
    <w:div w:id="1084687012">
      <w:bodyDiv w:val="1"/>
      <w:marLeft w:val="0"/>
      <w:marRight w:val="0"/>
      <w:marTop w:val="0"/>
      <w:marBottom w:val="0"/>
      <w:divBdr>
        <w:top w:val="none" w:sz="0" w:space="0" w:color="auto"/>
        <w:left w:val="none" w:sz="0" w:space="0" w:color="auto"/>
        <w:bottom w:val="none" w:sz="0" w:space="0" w:color="auto"/>
        <w:right w:val="none" w:sz="0" w:space="0" w:color="auto"/>
      </w:divBdr>
    </w:div>
    <w:div w:id="1085297716">
      <w:bodyDiv w:val="1"/>
      <w:marLeft w:val="0"/>
      <w:marRight w:val="0"/>
      <w:marTop w:val="0"/>
      <w:marBottom w:val="0"/>
      <w:divBdr>
        <w:top w:val="none" w:sz="0" w:space="0" w:color="auto"/>
        <w:left w:val="none" w:sz="0" w:space="0" w:color="auto"/>
        <w:bottom w:val="none" w:sz="0" w:space="0" w:color="auto"/>
        <w:right w:val="none" w:sz="0" w:space="0" w:color="auto"/>
      </w:divBdr>
    </w:div>
    <w:div w:id="1093745873">
      <w:bodyDiv w:val="1"/>
      <w:marLeft w:val="0"/>
      <w:marRight w:val="0"/>
      <w:marTop w:val="0"/>
      <w:marBottom w:val="0"/>
      <w:divBdr>
        <w:top w:val="none" w:sz="0" w:space="0" w:color="auto"/>
        <w:left w:val="none" w:sz="0" w:space="0" w:color="auto"/>
        <w:bottom w:val="none" w:sz="0" w:space="0" w:color="auto"/>
        <w:right w:val="none" w:sz="0" w:space="0" w:color="auto"/>
      </w:divBdr>
    </w:div>
    <w:div w:id="1094474673">
      <w:bodyDiv w:val="1"/>
      <w:marLeft w:val="0"/>
      <w:marRight w:val="0"/>
      <w:marTop w:val="0"/>
      <w:marBottom w:val="0"/>
      <w:divBdr>
        <w:top w:val="none" w:sz="0" w:space="0" w:color="auto"/>
        <w:left w:val="none" w:sz="0" w:space="0" w:color="auto"/>
        <w:bottom w:val="none" w:sz="0" w:space="0" w:color="auto"/>
        <w:right w:val="none" w:sz="0" w:space="0" w:color="auto"/>
      </w:divBdr>
    </w:div>
    <w:div w:id="1104612785">
      <w:bodyDiv w:val="1"/>
      <w:marLeft w:val="0"/>
      <w:marRight w:val="0"/>
      <w:marTop w:val="0"/>
      <w:marBottom w:val="0"/>
      <w:divBdr>
        <w:top w:val="none" w:sz="0" w:space="0" w:color="auto"/>
        <w:left w:val="none" w:sz="0" w:space="0" w:color="auto"/>
        <w:bottom w:val="none" w:sz="0" w:space="0" w:color="auto"/>
        <w:right w:val="none" w:sz="0" w:space="0" w:color="auto"/>
      </w:divBdr>
    </w:div>
    <w:div w:id="1120537738">
      <w:bodyDiv w:val="1"/>
      <w:marLeft w:val="0"/>
      <w:marRight w:val="0"/>
      <w:marTop w:val="0"/>
      <w:marBottom w:val="0"/>
      <w:divBdr>
        <w:top w:val="none" w:sz="0" w:space="0" w:color="auto"/>
        <w:left w:val="none" w:sz="0" w:space="0" w:color="auto"/>
        <w:bottom w:val="none" w:sz="0" w:space="0" w:color="auto"/>
        <w:right w:val="none" w:sz="0" w:space="0" w:color="auto"/>
      </w:divBdr>
    </w:div>
    <w:div w:id="1138230541">
      <w:bodyDiv w:val="1"/>
      <w:marLeft w:val="0"/>
      <w:marRight w:val="0"/>
      <w:marTop w:val="0"/>
      <w:marBottom w:val="0"/>
      <w:divBdr>
        <w:top w:val="none" w:sz="0" w:space="0" w:color="auto"/>
        <w:left w:val="none" w:sz="0" w:space="0" w:color="auto"/>
        <w:bottom w:val="none" w:sz="0" w:space="0" w:color="auto"/>
        <w:right w:val="none" w:sz="0" w:space="0" w:color="auto"/>
      </w:divBdr>
    </w:div>
    <w:div w:id="1141114988">
      <w:bodyDiv w:val="1"/>
      <w:marLeft w:val="0"/>
      <w:marRight w:val="0"/>
      <w:marTop w:val="0"/>
      <w:marBottom w:val="0"/>
      <w:divBdr>
        <w:top w:val="none" w:sz="0" w:space="0" w:color="auto"/>
        <w:left w:val="none" w:sz="0" w:space="0" w:color="auto"/>
        <w:bottom w:val="none" w:sz="0" w:space="0" w:color="auto"/>
        <w:right w:val="none" w:sz="0" w:space="0" w:color="auto"/>
      </w:divBdr>
    </w:div>
    <w:div w:id="1145853869">
      <w:bodyDiv w:val="1"/>
      <w:marLeft w:val="0"/>
      <w:marRight w:val="0"/>
      <w:marTop w:val="0"/>
      <w:marBottom w:val="0"/>
      <w:divBdr>
        <w:top w:val="none" w:sz="0" w:space="0" w:color="auto"/>
        <w:left w:val="none" w:sz="0" w:space="0" w:color="auto"/>
        <w:bottom w:val="none" w:sz="0" w:space="0" w:color="auto"/>
        <w:right w:val="none" w:sz="0" w:space="0" w:color="auto"/>
      </w:divBdr>
      <w:divsChild>
        <w:div w:id="1562405340">
          <w:marLeft w:val="255"/>
          <w:marRight w:val="0"/>
          <w:marTop w:val="75"/>
          <w:marBottom w:val="0"/>
          <w:divBdr>
            <w:top w:val="none" w:sz="0" w:space="0" w:color="auto"/>
            <w:left w:val="none" w:sz="0" w:space="0" w:color="auto"/>
            <w:bottom w:val="none" w:sz="0" w:space="0" w:color="auto"/>
            <w:right w:val="none" w:sz="0" w:space="0" w:color="auto"/>
          </w:divBdr>
        </w:div>
      </w:divsChild>
    </w:div>
    <w:div w:id="1151676281">
      <w:bodyDiv w:val="1"/>
      <w:marLeft w:val="0"/>
      <w:marRight w:val="0"/>
      <w:marTop w:val="0"/>
      <w:marBottom w:val="0"/>
      <w:divBdr>
        <w:top w:val="none" w:sz="0" w:space="0" w:color="auto"/>
        <w:left w:val="none" w:sz="0" w:space="0" w:color="auto"/>
        <w:bottom w:val="none" w:sz="0" w:space="0" w:color="auto"/>
        <w:right w:val="none" w:sz="0" w:space="0" w:color="auto"/>
      </w:divBdr>
    </w:div>
    <w:div w:id="1159882920">
      <w:bodyDiv w:val="1"/>
      <w:marLeft w:val="0"/>
      <w:marRight w:val="0"/>
      <w:marTop w:val="0"/>
      <w:marBottom w:val="0"/>
      <w:divBdr>
        <w:top w:val="none" w:sz="0" w:space="0" w:color="auto"/>
        <w:left w:val="none" w:sz="0" w:space="0" w:color="auto"/>
        <w:bottom w:val="none" w:sz="0" w:space="0" w:color="auto"/>
        <w:right w:val="none" w:sz="0" w:space="0" w:color="auto"/>
      </w:divBdr>
    </w:div>
    <w:div w:id="1160970678">
      <w:bodyDiv w:val="1"/>
      <w:marLeft w:val="0"/>
      <w:marRight w:val="0"/>
      <w:marTop w:val="0"/>
      <w:marBottom w:val="0"/>
      <w:divBdr>
        <w:top w:val="none" w:sz="0" w:space="0" w:color="auto"/>
        <w:left w:val="none" w:sz="0" w:space="0" w:color="auto"/>
        <w:bottom w:val="none" w:sz="0" w:space="0" w:color="auto"/>
        <w:right w:val="none" w:sz="0" w:space="0" w:color="auto"/>
      </w:divBdr>
    </w:div>
    <w:div w:id="1162550229">
      <w:bodyDiv w:val="1"/>
      <w:marLeft w:val="0"/>
      <w:marRight w:val="0"/>
      <w:marTop w:val="0"/>
      <w:marBottom w:val="0"/>
      <w:divBdr>
        <w:top w:val="none" w:sz="0" w:space="0" w:color="auto"/>
        <w:left w:val="none" w:sz="0" w:space="0" w:color="auto"/>
        <w:bottom w:val="none" w:sz="0" w:space="0" w:color="auto"/>
        <w:right w:val="none" w:sz="0" w:space="0" w:color="auto"/>
      </w:divBdr>
    </w:div>
    <w:div w:id="1167788739">
      <w:bodyDiv w:val="1"/>
      <w:marLeft w:val="0"/>
      <w:marRight w:val="0"/>
      <w:marTop w:val="0"/>
      <w:marBottom w:val="0"/>
      <w:divBdr>
        <w:top w:val="none" w:sz="0" w:space="0" w:color="auto"/>
        <w:left w:val="none" w:sz="0" w:space="0" w:color="auto"/>
        <w:bottom w:val="none" w:sz="0" w:space="0" w:color="auto"/>
        <w:right w:val="none" w:sz="0" w:space="0" w:color="auto"/>
      </w:divBdr>
    </w:div>
    <w:div w:id="1168445516">
      <w:bodyDiv w:val="1"/>
      <w:marLeft w:val="0"/>
      <w:marRight w:val="0"/>
      <w:marTop w:val="0"/>
      <w:marBottom w:val="0"/>
      <w:divBdr>
        <w:top w:val="none" w:sz="0" w:space="0" w:color="auto"/>
        <w:left w:val="none" w:sz="0" w:space="0" w:color="auto"/>
        <w:bottom w:val="none" w:sz="0" w:space="0" w:color="auto"/>
        <w:right w:val="none" w:sz="0" w:space="0" w:color="auto"/>
      </w:divBdr>
    </w:div>
    <w:div w:id="1169830338">
      <w:bodyDiv w:val="1"/>
      <w:marLeft w:val="0"/>
      <w:marRight w:val="0"/>
      <w:marTop w:val="0"/>
      <w:marBottom w:val="0"/>
      <w:divBdr>
        <w:top w:val="none" w:sz="0" w:space="0" w:color="auto"/>
        <w:left w:val="none" w:sz="0" w:space="0" w:color="auto"/>
        <w:bottom w:val="none" w:sz="0" w:space="0" w:color="auto"/>
        <w:right w:val="none" w:sz="0" w:space="0" w:color="auto"/>
      </w:divBdr>
    </w:div>
    <w:div w:id="1172451421">
      <w:bodyDiv w:val="1"/>
      <w:marLeft w:val="0"/>
      <w:marRight w:val="0"/>
      <w:marTop w:val="0"/>
      <w:marBottom w:val="0"/>
      <w:divBdr>
        <w:top w:val="none" w:sz="0" w:space="0" w:color="auto"/>
        <w:left w:val="none" w:sz="0" w:space="0" w:color="auto"/>
        <w:bottom w:val="none" w:sz="0" w:space="0" w:color="auto"/>
        <w:right w:val="none" w:sz="0" w:space="0" w:color="auto"/>
      </w:divBdr>
    </w:div>
    <w:div w:id="1187018021">
      <w:bodyDiv w:val="1"/>
      <w:marLeft w:val="0"/>
      <w:marRight w:val="0"/>
      <w:marTop w:val="0"/>
      <w:marBottom w:val="0"/>
      <w:divBdr>
        <w:top w:val="none" w:sz="0" w:space="0" w:color="auto"/>
        <w:left w:val="none" w:sz="0" w:space="0" w:color="auto"/>
        <w:bottom w:val="none" w:sz="0" w:space="0" w:color="auto"/>
        <w:right w:val="none" w:sz="0" w:space="0" w:color="auto"/>
      </w:divBdr>
    </w:div>
    <w:div w:id="1189027168">
      <w:bodyDiv w:val="1"/>
      <w:marLeft w:val="0"/>
      <w:marRight w:val="0"/>
      <w:marTop w:val="0"/>
      <w:marBottom w:val="0"/>
      <w:divBdr>
        <w:top w:val="none" w:sz="0" w:space="0" w:color="auto"/>
        <w:left w:val="none" w:sz="0" w:space="0" w:color="auto"/>
        <w:bottom w:val="none" w:sz="0" w:space="0" w:color="auto"/>
        <w:right w:val="none" w:sz="0" w:space="0" w:color="auto"/>
      </w:divBdr>
    </w:div>
    <w:div w:id="1192838478">
      <w:bodyDiv w:val="1"/>
      <w:marLeft w:val="0"/>
      <w:marRight w:val="0"/>
      <w:marTop w:val="0"/>
      <w:marBottom w:val="0"/>
      <w:divBdr>
        <w:top w:val="none" w:sz="0" w:space="0" w:color="auto"/>
        <w:left w:val="none" w:sz="0" w:space="0" w:color="auto"/>
        <w:bottom w:val="none" w:sz="0" w:space="0" w:color="auto"/>
        <w:right w:val="none" w:sz="0" w:space="0" w:color="auto"/>
      </w:divBdr>
    </w:div>
    <w:div w:id="1194001385">
      <w:bodyDiv w:val="1"/>
      <w:marLeft w:val="0"/>
      <w:marRight w:val="0"/>
      <w:marTop w:val="0"/>
      <w:marBottom w:val="0"/>
      <w:divBdr>
        <w:top w:val="none" w:sz="0" w:space="0" w:color="auto"/>
        <w:left w:val="none" w:sz="0" w:space="0" w:color="auto"/>
        <w:bottom w:val="none" w:sz="0" w:space="0" w:color="auto"/>
        <w:right w:val="none" w:sz="0" w:space="0" w:color="auto"/>
      </w:divBdr>
      <w:divsChild>
        <w:div w:id="621319">
          <w:marLeft w:val="0"/>
          <w:marRight w:val="0"/>
          <w:marTop w:val="0"/>
          <w:marBottom w:val="0"/>
          <w:divBdr>
            <w:top w:val="none" w:sz="0" w:space="0" w:color="auto"/>
            <w:left w:val="none" w:sz="0" w:space="0" w:color="auto"/>
            <w:bottom w:val="none" w:sz="0" w:space="0" w:color="auto"/>
            <w:right w:val="none" w:sz="0" w:space="0" w:color="auto"/>
          </w:divBdr>
        </w:div>
        <w:div w:id="1359506451">
          <w:marLeft w:val="0"/>
          <w:marRight w:val="0"/>
          <w:marTop w:val="0"/>
          <w:marBottom w:val="0"/>
          <w:divBdr>
            <w:top w:val="none" w:sz="0" w:space="0" w:color="auto"/>
            <w:left w:val="none" w:sz="0" w:space="0" w:color="auto"/>
            <w:bottom w:val="none" w:sz="0" w:space="0" w:color="auto"/>
            <w:right w:val="none" w:sz="0" w:space="0" w:color="auto"/>
          </w:divBdr>
          <w:divsChild>
            <w:div w:id="1689679394">
              <w:marLeft w:val="0"/>
              <w:marRight w:val="0"/>
              <w:marTop w:val="0"/>
              <w:marBottom w:val="0"/>
              <w:divBdr>
                <w:top w:val="none" w:sz="0" w:space="0" w:color="auto"/>
                <w:left w:val="none" w:sz="0" w:space="0" w:color="auto"/>
                <w:bottom w:val="none" w:sz="0" w:space="0" w:color="auto"/>
                <w:right w:val="none" w:sz="0" w:space="0" w:color="auto"/>
              </w:divBdr>
            </w:div>
            <w:div w:id="8529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208">
      <w:bodyDiv w:val="1"/>
      <w:marLeft w:val="0"/>
      <w:marRight w:val="0"/>
      <w:marTop w:val="0"/>
      <w:marBottom w:val="0"/>
      <w:divBdr>
        <w:top w:val="none" w:sz="0" w:space="0" w:color="auto"/>
        <w:left w:val="none" w:sz="0" w:space="0" w:color="auto"/>
        <w:bottom w:val="none" w:sz="0" w:space="0" w:color="auto"/>
        <w:right w:val="none" w:sz="0" w:space="0" w:color="auto"/>
      </w:divBdr>
    </w:div>
    <w:div w:id="1214581579">
      <w:bodyDiv w:val="1"/>
      <w:marLeft w:val="0"/>
      <w:marRight w:val="0"/>
      <w:marTop w:val="0"/>
      <w:marBottom w:val="0"/>
      <w:divBdr>
        <w:top w:val="none" w:sz="0" w:space="0" w:color="auto"/>
        <w:left w:val="none" w:sz="0" w:space="0" w:color="auto"/>
        <w:bottom w:val="none" w:sz="0" w:space="0" w:color="auto"/>
        <w:right w:val="none" w:sz="0" w:space="0" w:color="auto"/>
      </w:divBdr>
    </w:div>
    <w:div w:id="1220820804">
      <w:bodyDiv w:val="1"/>
      <w:marLeft w:val="0"/>
      <w:marRight w:val="0"/>
      <w:marTop w:val="0"/>
      <w:marBottom w:val="0"/>
      <w:divBdr>
        <w:top w:val="none" w:sz="0" w:space="0" w:color="auto"/>
        <w:left w:val="none" w:sz="0" w:space="0" w:color="auto"/>
        <w:bottom w:val="none" w:sz="0" w:space="0" w:color="auto"/>
        <w:right w:val="none" w:sz="0" w:space="0" w:color="auto"/>
      </w:divBdr>
    </w:div>
    <w:div w:id="1225262578">
      <w:bodyDiv w:val="1"/>
      <w:marLeft w:val="0"/>
      <w:marRight w:val="0"/>
      <w:marTop w:val="0"/>
      <w:marBottom w:val="0"/>
      <w:divBdr>
        <w:top w:val="none" w:sz="0" w:space="0" w:color="auto"/>
        <w:left w:val="none" w:sz="0" w:space="0" w:color="auto"/>
        <w:bottom w:val="none" w:sz="0" w:space="0" w:color="auto"/>
        <w:right w:val="none" w:sz="0" w:space="0" w:color="auto"/>
      </w:divBdr>
    </w:div>
    <w:div w:id="1232959332">
      <w:bodyDiv w:val="1"/>
      <w:marLeft w:val="0"/>
      <w:marRight w:val="0"/>
      <w:marTop w:val="0"/>
      <w:marBottom w:val="0"/>
      <w:divBdr>
        <w:top w:val="none" w:sz="0" w:space="0" w:color="auto"/>
        <w:left w:val="none" w:sz="0" w:space="0" w:color="auto"/>
        <w:bottom w:val="none" w:sz="0" w:space="0" w:color="auto"/>
        <w:right w:val="none" w:sz="0" w:space="0" w:color="auto"/>
      </w:divBdr>
    </w:div>
    <w:div w:id="1233155834">
      <w:bodyDiv w:val="1"/>
      <w:marLeft w:val="0"/>
      <w:marRight w:val="0"/>
      <w:marTop w:val="0"/>
      <w:marBottom w:val="0"/>
      <w:divBdr>
        <w:top w:val="none" w:sz="0" w:space="0" w:color="auto"/>
        <w:left w:val="none" w:sz="0" w:space="0" w:color="auto"/>
        <w:bottom w:val="none" w:sz="0" w:space="0" w:color="auto"/>
        <w:right w:val="none" w:sz="0" w:space="0" w:color="auto"/>
      </w:divBdr>
    </w:div>
    <w:div w:id="1235355442">
      <w:bodyDiv w:val="1"/>
      <w:marLeft w:val="0"/>
      <w:marRight w:val="0"/>
      <w:marTop w:val="0"/>
      <w:marBottom w:val="0"/>
      <w:divBdr>
        <w:top w:val="none" w:sz="0" w:space="0" w:color="auto"/>
        <w:left w:val="none" w:sz="0" w:space="0" w:color="auto"/>
        <w:bottom w:val="none" w:sz="0" w:space="0" w:color="auto"/>
        <w:right w:val="none" w:sz="0" w:space="0" w:color="auto"/>
      </w:divBdr>
    </w:div>
    <w:div w:id="1236623510">
      <w:bodyDiv w:val="1"/>
      <w:marLeft w:val="0"/>
      <w:marRight w:val="0"/>
      <w:marTop w:val="0"/>
      <w:marBottom w:val="0"/>
      <w:divBdr>
        <w:top w:val="none" w:sz="0" w:space="0" w:color="auto"/>
        <w:left w:val="none" w:sz="0" w:space="0" w:color="auto"/>
        <w:bottom w:val="none" w:sz="0" w:space="0" w:color="auto"/>
        <w:right w:val="none" w:sz="0" w:space="0" w:color="auto"/>
      </w:divBdr>
    </w:div>
    <w:div w:id="1257246445">
      <w:bodyDiv w:val="1"/>
      <w:marLeft w:val="0"/>
      <w:marRight w:val="0"/>
      <w:marTop w:val="0"/>
      <w:marBottom w:val="0"/>
      <w:divBdr>
        <w:top w:val="none" w:sz="0" w:space="0" w:color="auto"/>
        <w:left w:val="none" w:sz="0" w:space="0" w:color="auto"/>
        <w:bottom w:val="none" w:sz="0" w:space="0" w:color="auto"/>
        <w:right w:val="none" w:sz="0" w:space="0" w:color="auto"/>
      </w:divBdr>
    </w:div>
    <w:div w:id="1258488924">
      <w:bodyDiv w:val="1"/>
      <w:marLeft w:val="0"/>
      <w:marRight w:val="0"/>
      <w:marTop w:val="0"/>
      <w:marBottom w:val="0"/>
      <w:divBdr>
        <w:top w:val="none" w:sz="0" w:space="0" w:color="auto"/>
        <w:left w:val="none" w:sz="0" w:space="0" w:color="auto"/>
        <w:bottom w:val="none" w:sz="0" w:space="0" w:color="auto"/>
        <w:right w:val="none" w:sz="0" w:space="0" w:color="auto"/>
      </w:divBdr>
    </w:div>
    <w:div w:id="1265697839">
      <w:bodyDiv w:val="1"/>
      <w:marLeft w:val="0"/>
      <w:marRight w:val="0"/>
      <w:marTop w:val="0"/>
      <w:marBottom w:val="0"/>
      <w:divBdr>
        <w:top w:val="none" w:sz="0" w:space="0" w:color="auto"/>
        <w:left w:val="none" w:sz="0" w:space="0" w:color="auto"/>
        <w:bottom w:val="none" w:sz="0" w:space="0" w:color="auto"/>
        <w:right w:val="none" w:sz="0" w:space="0" w:color="auto"/>
      </w:divBdr>
    </w:div>
    <w:div w:id="1270046865">
      <w:bodyDiv w:val="1"/>
      <w:marLeft w:val="0"/>
      <w:marRight w:val="0"/>
      <w:marTop w:val="0"/>
      <w:marBottom w:val="0"/>
      <w:divBdr>
        <w:top w:val="none" w:sz="0" w:space="0" w:color="auto"/>
        <w:left w:val="none" w:sz="0" w:space="0" w:color="auto"/>
        <w:bottom w:val="none" w:sz="0" w:space="0" w:color="auto"/>
        <w:right w:val="none" w:sz="0" w:space="0" w:color="auto"/>
      </w:divBdr>
    </w:div>
    <w:div w:id="1283611279">
      <w:bodyDiv w:val="1"/>
      <w:marLeft w:val="0"/>
      <w:marRight w:val="0"/>
      <w:marTop w:val="0"/>
      <w:marBottom w:val="0"/>
      <w:divBdr>
        <w:top w:val="none" w:sz="0" w:space="0" w:color="auto"/>
        <w:left w:val="none" w:sz="0" w:space="0" w:color="auto"/>
        <w:bottom w:val="none" w:sz="0" w:space="0" w:color="auto"/>
        <w:right w:val="none" w:sz="0" w:space="0" w:color="auto"/>
      </w:divBdr>
    </w:div>
    <w:div w:id="1285846608">
      <w:bodyDiv w:val="1"/>
      <w:marLeft w:val="0"/>
      <w:marRight w:val="0"/>
      <w:marTop w:val="0"/>
      <w:marBottom w:val="0"/>
      <w:divBdr>
        <w:top w:val="none" w:sz="0" w:space="0" w:color="auto"/>
        <w:left w:val="none" w:sz="0" w:space="0" w:color="auto"/>
        <w:bottom w:val="none" w:sz="0" w:space="0" w:color="auto"/>
        <w:right w:val="none" w:sz="0" w:space="0" w:color="auto"/>
      </w:divBdr>
    </w:div>
    <w:div w:id="1308242181">
      <w:bodyDiv w:val="1"/>
      <w:marLeft w:val="0"/>
      <w:marRight w:val="0"/>
      <w:marTop w:val="0"/>
      <w:marBottom w:val="0"/>
      <w:divBdr>
        <w:top w:val="none" w:sz="0" w:space="0" w:color="auto"/>
        <w:left w:val="none" w:sz="0" w:space="0" w:color="auto"/>
        <w:bottom w:val="none" w:sz="0" w:space="0" w:color="auto"/>
        <w:right w:val="none" w:sz="0" w:space="0" w:color="auto"/>
      </w:divBdr>
    </w:div>
    <w:div w:id="1310478235">
      <w:bodyDiv w:val="1"/>
      <w:marLeft w:val="0"/>
      <w:marRight w:val="0"/>
      <w:marTop w:val="0"/>
      <w:marBottom w:val="0"/>
      <w:divBdr>
        <w:top w:val="none" w:sz="0" w:space="0" w:color="auto"/>
        <w:left w:val="none" w:sz="0" w:space="0" w:color="auto"/>
        <w:bottom w:val="none" w:sz="0" w:space="0" w:color="auto"/>
        <w:right w:val="none" w:sz="0" w:space="0" w:color="auto"/>
      </w:divBdr>
    </w:div>
    <w:div w:id="1310598966">
      <w:bodyDiv w:val="1"/>
      <w:marLeft w:val="0"/>
      <w:marRight w:val="0"/>
      <w:marTop w:val="0"/>
      <w:marBottom w:val="0"/>
      <w:divBdr>
        <w:top w:val="none" w:sz="0" w:space="0" w:color="auto"/>
        <w:left w:val="none" w:sz="0" w:space="0" w:color="auto"/>
        <w:bottom w:val="none" w:sz="0" w:space="0" w:color="auto"/>
        <w:right w:val="none" w:sz="0" w:space="0" w:color="auto"/>
      </w:divBdr>
    </w:div>
    <w:div w:id="1313676211">
      <w:bodyDiv w:val="1"/>
      <w:marLeft w:val="0"/>
      <w:marRight w:val="0"/>
      <w:marTop w:val="0"/>
      <w:marBottom w:val="0"/>
      <w:divBdr>
        <w:top w:val="none" w:sz="0" w:space="0" w:color="auto"/>
        <w:left w:val="none" w:sz="0" w:space="0" w:color="auto"/>
        <w:bottom w:val="none" w:sz="0" w:space="0" w:color="auto"/>
        <w:right w:val="none" w:sz="0" w:space="0" w:color="auto"/>
      </w:divBdr>
    </w:div>
    <w:div w:id="1318267767">
      <w:bodyDiv w:val="1"/>
      <w:marLeft w:val="0"/>
      <w:marRight w:val="0"/>
      <w:marTop w:val="0"/>
      <w:marBottom w:val="0"/>
      <w:divBdr>
        <w:top w:val="none" w:sz="0" w:space="0" w:color="auto"/>
        <w:left w:val="none" w:sz="0" w:space="0" w:color="auto"/>
        <w:bottom w:val="none" w:sz="0" w:space="0" w:color="auto"/>
        <w:right w:val="none" w:sz="0" w:space="0" w:color="auto"/>
      </w:divBdr>
    </w:div>
    <w:div w:id="1338338524">
      <w:bodyDiv w:val="1"/>
      <w:marLeft w:val="0"/>
      <w:marRight w:val="0"/>
      <w:marTop w:val="0"/>
      <w:marBottom w:val="0"/>
      <w:divBdr>
        <w:top w:val="none" w:sz="0" w:space="0" w:color="auto"/>
        <w:left w:val="none" w:sz="0" w:space="0" w:color="auto"/>
        <w:bottom w:val="none" w:sz="0" w:space="0" w:color="auto"/>
        <w:right w:val="none" w:sz="0" w:space="0" w:color="auto"/>
      </w:divBdr>
    </w:div>
    <w:div w:id="1339893163">
      <w:bodyDiv w:val="1"/>
      <w:marLeft w:val="0"/>
      <w:marRight w:val="0"/>
      <w:marTop w:val="0"/>
      <w:marBottom w:val="0"/>
      <w:divBdr>
        <w:top w:val="none" w:sz="0" w:space="0" w:color="auto"/>
        <w:left w:val="none" w:sz="0" w:space="0" w:color="auto"/>
        <w:bottom w:val="none" w:sz="0" w:space="0" w:color="auto"/>
        <w:right w:val="none" w:sz="0" w:space="0" w:color="auto"/>
      </w:divBdr>
    </w:div>
    <w:div w:id="1340936228">
      <w:bodyDiv w:val="1"/>
      <w:marLeft w:val="0"/>
      <w:marRight w:val="0"/>
      <w:marTop w:val="0"/>
      <w:marBottom w:val="0"/>
      <w:divBdr>
        <w:top w:val="none" w:sz="0" w:space="0" w:color="auto"/>
        <w:left w:val="none" w:sz="0" w:space="0" w:color="auto"/>
        <w:bottom w:val="none" w:sz="0" w:space="0" w:color="auto"/>
        <w:right w:val="none" w:sz="0" w:space="0" w:color="auto"/>
      </w:divBdr>
    </w:div>
    <w:div w:id="1348868875">
      <w:bodyDiv w:val="1"/>
      <w:marLeft w:val="0"/>
      <w:marRight w:val="0"/>
      <w:marTop w:val="0"/>
      <w:marBottom w:val="0"/>
      <w:divBdr>
        <w:top w:val="none" w:sz="0" w:space="0" w:color="auto"/>
        <w:left w:val="none" w:sz="0" w:space="0" w:color="auto"/>
        <w:bottom w:val="none" w:sz="0" w:space="0" w:color="auto"/>
        <w:right w:val="none" w:sz="0" w:space="0" w:color="auto"/>
      </w:divBdr>
    </w:div>
    <w:div w:id="1353994485">
      <w:bodyDiv w:val="1"/>
      <w:marLeft w:val="0"/>
      <w:marRight w:val="0"/>
      <w:marTop w:val="0"/>
      <w:marBottom w:val="0"/>
      <w:divBdr>
        <w:top w:val="none" w:sz="0" w:space="0" w:color="auto"/>
        <w:left w:val="none" w:sz="0" w:space="0" w:color="auto"/>
        <w:bottom w:val="none" w:sz="0" w:space="0" w:color="auto"/>
        <w:right w:val="none" w:sz="0" w:space="0" w:color="auto"/>
      </w:divBdr>
    </w:div>
    <w:div w:id="1356077178">
      <w:bodyDiv w:val="1"/>
      <w:marLeft w:val="0"/>
      <w:marRight w:val="0"/>
      <w:marTop w:val="0"/>
      <w:marBottom w:val="0"/>
      <w:divBdr>
        <w:top w:val="none" w:sz="0" w:space="0" w:color="auto"/>
        <w:left w:val="none" w:sz="0" w:space="0" w:color="auto"/>
        <w:bottom w:val="none" w:sz="0" w:space="0" w:color="auto"/>
        <w:right w:val="none" w:sz="0" w:space="0" w:color="auto"/>
      </w:divBdr>
    </w:div>
    <w:div w:id="1359309516">
      <w:bodyDiv w:val="1"/>
      <w:marLeft w:val="0"/>
      <w:marRight w:val="0"/>
      <w:marTop w:val="0"/>
      <w:marBottom w:val="0"/>
      <w:divBdr>
        <w:top w:val="none" w:sz="0" w:space="0" w:color="auto"/>
        <w:left w:val="none" w:sz="0" w:space="0" w:color="auto"/>
        <w:bottom w:val="none" w:sz="0" w:space="0" w:color="auto"/>
        <w:right w:val="none" w:sz="0" w:space="0" w:color="auto"/>
      </w:divBdr>
    </w:div>
    <w:div w:id="1366980420">
      <w:bodyDiv w:val="1"/>
      <w:marLeft w:val="0"/>
      <w:marRight w:val="0"/>
      <w:marTop w:val="0"/>
      <w:marBottom w:val="0"/>
      <w:divBdr>
        <w:top w:val="none" w:sz="0" w:space="0" w:color="auto"/>
        <w:left w:val="none" w:sz="0" w:space="0" w:color="auto"/>
        <w:bottom w:val="none" w:sz="0" w:space="0" w:color="auto"/>
        <w:right w:val="none" w:sz="0" w:space="0" w:color="auto"/>
      </w:divBdr>
    </w:div>
    <w:div w:id="1367632789">
      <w:bodyDiv w:val="1"/>
      <w:marLeft w:val="0"/>
      <w:marRight w:val="0"/>
      <w:marTop w:val="0"/>
      <w:marBottom w:val="0"/>
      <w:divBdr>
        <w:top w:val="none" w:sz="0" w:space="0" w:color="auto"/>
        <w:left w:val="none" w:sz="0" w:space="0" w:color="auto"/>
        <w:bottom w:val="none" w:sz="0" w:space="0" w:color="auto"/>
        <w:right w:val="none" w:sz="0" w:space="0" w:color="auto"/>
      </w:divBdr>
    </w:div>
    <w:div w:id="1367826132">
      <w:bodyDiv w:val="1"/>
      <w:marLeft w:val="0"/>
      <w:marRight w:val="0"/>
      <w:marTop w:val="0"/>
      <w:marBottom w:val="0"/>
      <w:divBdr>
        <w:top w:val="none" w:sz="0" w:space="0" w:color="auto"/>
        <w:left w:val="none" w:sz="0" w:space="0" w:color="auto"/>
        <w:bottom w:val="none" w:sz="0" w:space="0" w:color="auto"/>
        <w:right w:val="none" w:sz="0" w:space="0" w:color="auto"/>
      </w:divBdr>
    </w:div>
    <w:div w:id="1383627788">
      <w:bodyDiv w:val="1"/>
      <w:marLeft w:val="0"/>
      <w:marRight w:val="0"/>
      <w:marTop w:val="0"/>
      <w:marBottom w:val="0"/>
      <w:divBdr>
        <w:top w:val="none" w:sz="0" w:space="0" w:color="auto"/>
        <w:left w:val="none" w:sz="0" w:space="0" w:color="auto"/>
        <w:bottom w:val="none" w:sz="0" w:space="0" w:color="auto"/>
        <w:right w:val="none" w:sz="0" w:space="0" w:color="auto"/>
      </w:divBdr>
      <w:divsChild>
        <w:div w:id="1519738602">
          <w:marLeft w:val="0"/>
          <w:marRight w:val="0"/>
          <w:marTop w:val="0"/>
          <w:marBottom w:val="0"/>
          <w:divBdr>
            <w:top w:val="none" w:sz="0" w:space="0" w:color="auto"/>
            <w:left w:val="none" w:sz="0" w:space="0" w:color="auto"/>
            <w:bottom w:val="none" w:sz="0" w:space="0" w:color="auto"/>
            <w:right w:val="none" w:sz="0" w:space="0" w:color="auto"/>
          </w:divBdr>
        </w:div>
      </w:divsChild>
    </w:div>
    <w:div w:id="1405368979">
      <w:bodyDiv w:val="1"/>
      <w:marLeft w:val="0"/>
      <w:marRight w:val="0"/>
      <w:marTop w:val="0"/>
      <w:marBottom w:val="0"/>
      <w:divBdr>
        <w:top w:val="none" w:sz="0" w:space="0" w:color="auto"/>
        <w:left w:val="none" w:sz="0" w:space="0" w:color="auto"/>
        <w:bottom w:val="none" w:sz="0" w:space="0" w:color="auto"/>
        <w:right w:val="none" w:sz="0" w:space="0" w:color="auto"/>
      </w:divBdr>
    </w:div>
    <w:div w:id="1405833145">
      <w:bodyDiv w:val="1"/>
      <w:marLeft w:val="0"/>
      <w:marRight w:val="0"/>
      <w:marTop w:val="0"/>
      <w:marBottom w:val="0"/>
      <w:divBdr>
        <w:top w:val="none" w:sz="0" w:space="0" w:color="auto"/>
        <w:left w:val="none" w:sz="0" w:space="0" w:color="auto"/>
        <w:bottom w:val="none" w:sz="0" w:space="0" w:color="auto"/>
        <w:right w:val="none" w:sz="0" w:space="0" w:color="auto"/>
      </w:divBdr>
    </w:div>
    <w:div w:id="1416131571">
      <w:bodyDiv w:val="1"/>
      <w:marLeft w:val="0"/>
      <w:marRight w:val="0"/>
      <w:marTop w:val="0"/>
      <w:marBottom w:val="0"/>
      <w:divBdr>
        <w:top w:val="none" w:sz="0" w:space="0" w:color="auto"/>
        <w:left w:val="none" w:sz="0" w:space="0" w:color="auto"/>
        <w:bottom w:val="none" w:sz="0" w:space="0" w:color="auto"/>
        <w:right w:val="none" w:sz="0" w:space="0" w:color="auto"/>
      </w:divBdr>
    </w:div>
    <w:div w:id="1418745272">
      <w:bodyDiv w:val="1"/>
      <w:marLeft w:val="0"/>
      <w:marRight w:val="0"/>
      <w:marTop w:val="0"/>
      <w:marBottom w:val="0"/>
      <w:divBdr>
        <w:top w:val="none" w:sz="0" w:space="0" w:color="auto"/>
        <w:left w:val="none" w:sz="0" w:space="0" w:color="auto"/>
        <w:bottom w:val="none" w:sz="0" w:space="0" w:color="auto"/>
        <w:right w:val="none" w:sz="0" w:space="0" w:color="auto"/>
      </w:divBdr>
    </w:div>
    <w:div w:id="1418870194">
      <w:bodyDiv w:val="1"/>
      <w:marLeft w:val="0"/>
      <w:marRight w:val="0"/>
      <w:marTop w:val="0"/>
      <w:marBottom w:val="0"/>
      <w:divBdr>
        <w:top w:val="none" w:sz="0" w:space="0" w:color="auto"/>
        <w:left w:val="none" w:sz="0" w:space="0" w:color="auto"/>
        <w:bottom w:val="none" w:sz="0" w:space="0" w:color="auto"/>
        <w:right w:val="none" w:sz="0" w:space="0" w:color="auto"/>
      </w:divBdr>
    </w:div>
    <w:div w:id="142056181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3374543">
      <w:bodyDiv w:val="1"/>
      <w:marLeft w:val="0"/>
      <w:marRight w:val="0"/>
      <w:marTop w:val="0"/>
      <w:marBottom w:val="0"/>
      <w:divBdr>
        <w:top w:val="none" w:sz="0" w:space="0" w:color="auto"/>
        <w:left w:val="none" w:sz="0" w:space="0" w:color="auto"/>
        <w:bottom w:val="none" w:sz="0" w:space="0" w:color="auto"/>
        <w:right w:val="none" w:sz="0" w:space="0" w:color="auto"/>
      </w:divBdr>
    </w:div>
    <w:div w:id="1445075019">
      <w:bodyDiv w:val="1"/>
      <w:marLeft w:val="0"/>
      <w:marRight w:val="0"/>
      <w:marTop w:val="0"/>
      <w:marBottom w:val="0"/>
      <w:divBdr>
        <w:top w:val="none" w:sz="0" w:space="0" w:color="auto"/>
        <w:left w:val="none" w:sz="0" w:space="0" w:color="auto"/>
        <w:bottom w:val="none" w:sz="0" w:space="0" w:color="auto"/>
        <w:right w:val="none" w:sz="0" w:space="0" w:color="auto"/>
      </w:divBdr>
    </w:div>
    <w:div w:id="1445618358">
      <w:bodyDiv w:val="1"/>
      <w:marLeft w:val="0"/>
      <w:marRight w:val="0"/>
      <w:marTop w:val="0"/>
      <w:marBottom w:val="0"/>
      <w:divBdr>
        <w:top w:val="none" w:sz="0" w:space="0" w:color="auto"/>
        <w:left w:val="none" w:sz="0" w:space="0" w:color="auto"/>
        <w:bottom w:val="none" w:sz="0" w:space="0" w:color="auto"/>
        <w:right w:val="none" w:sz="0" w:space="0" w:color="auto"/>
      </w:divBdr>
    </w:div>
    <w:div w:id="1448770190">
      <w:bodyDiv w:val="1"/>
      <w:marLeft w:val="0"/>
      <w:marRight w:val="0"/>
      <w:marTop w:val="0"/>
      <w:marBottom w:val="0"/>
      <w:divBdr>
        <w:top w:val="none" w:sz="0" w:space="0" w:color="auto"/>
        <w:left w:val="none" w:sz="0" w:space="0" w:color="auto"/>
        <w:bottom w:val="none" w:sz="0" w:space="0" w:color="auto"/>
        <w:right w:val="none" w:sz="0" w:space="0" w:color="auto"/>
      </w:divBdr>
    </w:div>
    <w:div w:id="1464811473">
      <w:bodyDiv w:val="1"/>
      <w:marLeft w:val="0"/>
      <w:marRight w:val="0"/>
      <w:marTop w:val="0"/>
      <w:marBottom w:val="0"/>
      <w:divBdr>
        <w:top w:val="none" w:sz="0" w:space="0" w:color="auto"/>
        <w:left w:val="none" w:sz="0" w:space="0" w:color="auto"/>
        <w:bottom w:val="none" w:sz="0" w:space="0" w:color="auto"/>
        <w:right w:val="none" w:sz="0" w:space="0" w:color="auto"/>
      </w:divBdr>
    </w:div>
    <w:div w:id="1472597143">
      <w:bodyDiv w:val="1"/>
      <w:marLeft w:val="0"/>
      <w:marRight w:val="0"/>
      <w:marTop w:val="0"/>
      <w:marBottom w:val="0"/>
      <w:divBdr>
        <w:top w:val="none" w:sz="0" w:space="0" w:color="auto"/>
        <w:left w:val="none" w:sz="0" w:space="0" w:color="auto"/>
        <w:bottom w:val="none" w:sz="0" w:space="0" w:color="auto"/>
        <w:right w:val="none" w:sz="0" w:space="0" w:color="auto"/>
      </w:divBdr>
    </w:div>
    <w:div w:id="1473518024">
      <w:bodyDiv w:val="1"/>
      <w:marLeft w:val="0"/>
      <w:marRight w:val="0"/>
      <w:marTop w:val="0"/>
      <w:marBottom w:val="0"/>
      <w:divBdr>
        <w:top w:val="none" w:sz="0" w:space="0" w:color="auto"/>
        <w:left w:val="none" w:sz="0" w:space="0" w:color="auto"/>
        <w:bottom w:val="none" w:sz="0" w:space="0" w:color="auto"/>
        <w:right w:val="none" w:sz="0" w:space="0" w:color="auto"/>
      </w:divBdr>
    </w:div>
    <w:div w:id="1475676771">
      <w:bodyDiv w:val="1"/>
      <w:marLeft w:val="0"/>
      <w:marRight w:val="0"/>
      <w:marTop w:val="0"/>
      <w:marBottom w:val="0"/>
      <w:divBdr>
        <w:top w:val="none" w:sz="0" w:space="0" w:color="auto"/>
        <w:left w:val="none" w:sz="0" w:space="0" w:color="auto"/>
        <w:bottom w:val="none" w:sz="0" w:space="0" w:color="auto"/>
        <w:right w:val="none" w:sz="0" w:space="0" w:color="auto"/>
      </w:divBdr>
    </w:div>
    <w:div w:id="1481193453">
      <w:bodyDiv w:val="1"/>
      <w:marLeft w:val="0"/>
      <w:marRight w:val="0"/>
      <w:marTop w:val="0"/>
      <w:marBottom w:val="0"/>
      <w:divBdr>
        <w:top w:val="none" w:sz="0" w:space="0" w:color="auto"/>
        <w:left w:val="none" w:sz="0" w:space="0" w:color="auto"/>
        <w:bottom w:val="none" w:sz="0" w:space="0" w:color="auto"/>
        <w:right w:val="none" w:sz="0" w:space="0" w:color="auto"/>
      </w:divBdr>
    </w:div>
    <w:div w:id="1483350769">
      <w:bodyDiv w:val="1"/>
      <w:marLeft w:val="0"/>
      <w:marRight w:val="0"/>
      <w:marTop w:val="0"/>
      <w:marBottom w:val="0"/>
      <w:divBdr>
        <w:top w:val="none" w:sz="0" w:space="0" w:color="auto"/>
        <w:left w:val="none" w:sz="0" w:space="0" w:color="auto"/>
        <w:bottom w:val="none" w:sz="0" w:space="0" w:color="auto"/>
        <w:right w:val="none" w:sz="0" w:space="0" w:color="auto"/>
      </w:divBdr>
    </w:div>
    <w:div w:id="1485583908">
      <w:bodyDiv w:val="1"/>
      <w:marLeft w:val="0"/>
      <w:marRight w:val="0"/>
      <w:marTop w:val="0"/>
      <w:marBottom w:val="0"/>
      <w:divBdr>
        <w:top w:val="none" w:sz="0" w:space="0" w:color="auto"/>
        <w:left w:val="none" w:sz="0" w:space="0" w:color="auto"/>
        <w:bottom w:val="none" w:sz="0" w:space="0" w:color="auto"/>
        <w:right w:val="none" w:sz="0" w:space="0" w:color="auto"/>
      </w:divBdr>
    </w:div>
    <w:div w:id="1485773723">
      <w:bodyDiv w:val="1"/>
      <w:marLeft w:val="0"/>
      <w:marRight w:val="0"/>
      <w:marTop w:val="0"/>
      <w:marBottom w:val="0"/>
      <w:divBdr>
        <w:top w:val="none" w:sz="0" w:space="0" w:color="auto"/>
        <w:left w:val="none" w:sz="0" w:space="0" w:color="auto"/>
        <w:bottom w:val="none" w:sz="0" w:space="0" w:color="auto"/>
        <w:right w:val="none" w:sz="0" w:space="0" w:color="auto"/>
      </w:divBdr>
      <w:divsChild>
        <w:div w:id="366763994">
          <w:marLeft w:val="0"/>
          <w:marRight w:val="0"/>
          <w:marTop w:val="0"/>
          <w:marBottom w:val="0"/>
          <w:divBdr>
            <w:top w:val="none" w:sz="0" w:space="0" w:color="auto"/>
            <w:left w:val="none" w:sz="0" w:space="0" w:color="auto"/>
            <w:bottom w:val="none" w:sz="0" w:space="0" w:color="auto"/>
            <w:right w:val="none" w:sz="0" w:space="0" w:color="auto"/>
          </w:divBdr>
        </w:div>
      </w:divsChild>
    </w:div>
    <w:div w:id="1489437664">
      <w:bodyDiv w:val="1"/>
      <w:marLeft w:val="0"/>
      <w:marRight w:val="0"/>
      <w:marTop w:val="0"/>
      <w:marBottom w:val="0"/>
      <w:divBdr>
        <w:top w:val="none" w:sz="0" w:space="0" w:color="auto"/>
        <w:left w:val="none" w:sz="0" w:space="0" w:color="auto"/>
        <w:bottom w:val="none" w:sz="0" w:space="0" w:color="auto"/>
        <w:right w:val="none" w:sz="0" w:space="0" w:color="auto"/>
      </w:divBdr>
    </w:div>
    <w:div w:id="1495026871">
      <w:bodyDiv w:val="1"/>
      <w:marLeft w:val="0"/>
      <w:marRight w:val="0"/>
      <w:marTop w:val="0"/>
      <w:marBottom w:val="0"/>
      <w:divBdr>
        <w:top w:val="none" w:sz="0" w:space="0" w:color="auto"/>
        <w:left w:val="none" w:sz="0" w:space="0" w:color="auto"/>
        <w:bottom w:val="none" w:sz="0" w:space="0" w:color="auto"/>
        <w:right w:val="none" w:sz="0" w:space="0" w:color="auto"/>
      </w:divBdr>
    </w:div>
    <w:div w:id="1507020397">
      <w:bodyDiv w:val="1"/>
      <w:marLeft w:val="0"/>
      <w:marRight w:val="0"/>
      <w:marTop w:val="0"/>
      <w:marBottom w:val="0"/>
      <w:divBdr>
        <w:top w:val="none" w:sz="0" w:space="0" w:color="auto"/>
        <w:left w:val="none" w:sz="0" w:space="0" w:color="auto"/>
        <w:bottom w:val="none" w:sz="0" w:space="0" w:color="auto"/>
        <w:right w:val="none" w:sz="0" w:space="0" w:color="auto"/>
      </w:divBdr>
    </w:div>
    <w:div w:id="1530069773">
      <w:bodyDiv w:val="1"/>
      <w:marLeft w:val="0"/>
      <w:marRight w:val="0"/>
      <w:marTop w:val="0"/>
      <w:marBottom w:val="0"/>
      <w:divBdr>
        <w:top w:val="none" w:sz="0" w:space="0" w:color="auto"/>
        <w:left w:val="none" w:sz="0" w:space="0" w:color="auto"/>
        <w:bottom w:val="none" w:sz="0" w:space="0" w:color="auto"/>
        <w:right w:val="none" w:sz="0" w:space="0" w:color="auto"/>
      </w:divBdr>
    </w:div>
    <w:div w:id="1538470669">
      <w:bodyDiv w:val="1"/>
      <w:marLeft w:val="0"/>
      <w:marRight w:val="0"/>
      <w:marTop w:val="0"/>
      <w:marBottom w:val="0"/>
      <w:divBdr>
        <w:top w:val="none" w:sz="0" w:space="0" w:color="auto"/>
        <w:left w:val="none" w:sz="0" w:space="0" w:color="auto"/>
        <w:bottom w:val="none" w:sz="0" w:space="0" w:color="auto"/>
        <w:right w:val="none" w:sz="0" w:space="0" w:color="auto"/>
      </w:divBdr>
    </w:div>
    <w:div w:id="1556620870">
      <w:bodyDiv w:val="1"/>
      <w:marLeft w:val="0"/>
      <w:marRight w:val="0"/>
      <w:marTop w:val="0"/>
      <w:marBottom w:val="0"/>
      <w:divBdr>
        <w:top w:val="none" w:sz="0" w:space="0" w:color="auto"/>
        <w:left w:val="none" w:sz="0" w:space="0" w:color="auto"/>
        <w:bottom w:val="none" w:sz="0" w:space="0" w:color="auto"/>
        <w:right w:val="none" w:sz="0" w:space="0" w:color="auto"/>
      </w:divBdr>
      <w:divsChild>
        <w:div w:id="1593007663">
          <w:marLeft w:val="0"/>
          <w:marRight w:val="0"/>
          <w:marTop w:val="0"/>
          <w:marBottom w:val="0"/>
          <w:divBdr>
            <w:top w:val="none" w:sz="0" w:space="0" w:color="auto"/>
            <w:left w:val="none" w:sz="0" w:space="0" w:color="auto"/>
            <w:bottom w:val="none" w:sz="0" w:space="0" w:color="auto"/>
            <w:right w:val="none" w:sz="0" w:space="0" w:color="auto"/>
          </w:divBdr>
        </w:div>
      </w:divsChild>
    </w:div>
    <w:div w:id="1556820918">
      <w:bodyDiv w:val="1"/>
      <w:marLeft w:val="0"/>
      <w:marRight w:val="0"/>
      <w:marTop w:val="0"/>
      <w:marBottom w:val="0"/>
      <w:divBdr>
        <w:top w:val="none" w:sz="0" w:space="0" w:color="auto"/>
        <w:left w:val="none" w:sz="0" w:space="0" w:color="auto"/>
        <w:bottom w:val="none" w:sz="0" w:space="0" w:color="auto"/>
        <w:right w:val="none" w:sz="0" w:space="0" w:color="auto"/>
      </w:divBdr>
      <w:divsChild>
        <w:div w:id="1779717435">
          <w:marLeft w:val="0"/>
          <w:marRight w:val="0"/>
          <w:marTop w:val="0"/>
          <w:marBottom w:val="0"/>
          <w:divBdr>
            <w:top w:val="none" w:sz="0" w:space="0" w:color="auto"/>
            <w:left w:val="none" w:sz="0" w:space="0" w:color="auto"/>
            <w:bottom w:val="none" w:sz="0" w:space="0" w:color="auto"/>
            <w:right w:val="none" w:sz="0" w:space="0" w:color="auto"/>
          </w:divBdr>
        </w:div>
      </w:divsChild>
    </w:div>
    <w:div w:id="1557473177">
      <w:bodyDiv w:val="1"/>
      <w:marLeft w:val="0"/>
      <w:marRight w:val="0"/>
      <w:marTop w:val="0"/>
      <w:marBottom w:val="0"/>
      <w:divBdr>
        <w:top w:val="none" w:sz="0" w:space="0" w:color="auto"/>
        <w:left w:val="none" w:sz="0" w:space="0" w:color="auto"/>
        <w:bottom w:val="none" w:sz="0" w:space="0" w:color="auto"/>
        <w:right w:val="none" w:sz="0" w:space="0" w:color="auto"/>
      </w:divBdr>
    </w:div>
    <w:div w:id="1575168630">
      <w:bodyDiv w:val="1"/>
      <w:marLeft w:val="0"/>
      <w:marRight w:val="0"/>
      <w:marTop w:val="0"/>
      <w:marBottom w:val="0"/>
      <w:divBdr>
        <w:top w:val="none" w:sz="0" w:space="0" w:color="auto"/>
        <w:left w:val="none" w:sz="0" w:space="0" w:color="auto"/>
        <w:bottom w:val="none" w:sz="0" w:space="0" w:color="auto"/>
        <w:right w:val="none" w:sz="0" w:space="0" w:color="auto"/>
      </w:divBdr>
    </w:div>
    <w:div w:id="1578049751">
      <w:bodyDiv w:val="1"/>
      <w:marLeft w:val="0"/>
      <w:marRight w:val="0"/>
      <w:marTop w:val="0"/>
      <w:marBottom w:val="0"/>
      <w:divBdr>
        <w:top w:val="none" w:sz="0" w:space="0" w:color="auto"/>
        <w:left w:val="none" w:sz="0" w:space="0" w:color="auto"/>
        <w:bottom w:val="none" w:sz="0" w:space="0" w:color="auto"/>
        <w:right w:val="none" w:sz="0" w:space="0" w:color="auto"/>
      </w:divBdr>
    </w:div>
    <w:div w:id="1585189843">
      <w:bodyDiv w:val="1"/>
      <w:marLeft w:val="0"/>
      <w:marRight w:val="0"/>
      <w:marTop w:val="0"/>
      <w:marBottom w:val="0"/>
      <w:divBdr>
        <w:top w:val="none" w:sz="0" w:space="0" w:color="auto"/>
        <w:left w:val="none" w:sz="0" w:space="0" w:color="auto"/>
        <w:bottom w:val="none" w:sz="0" w:space="0" w:color="auto"/>
        <w:right w:val="none" w:sz="0" w:space="0" w:color="auto"/>
      </w:divBdr>
    </w:div>
    <w:div w:id="1588805438">
      <w:bodyDiv w:val="1"/>
      <w:marLeft w:val="0"/>
      <w:marRight w:val="0"/>
      <w:marTop w:val="0"/>
      <w:marBottom w:val="0"/>
      <w:divBdr>
        <w:top w:val="none" w:sz="0" w:space="0" w:color="auto"/>
        <w:left w:val="none" w:sz="0" w:space="0" w:color="auto"/>
        <w:bottom w:val="none" w:sz="0" w:space="0" w:color="auto"/>
        <w:right w:val="none" w:sz="0" w:space="0" w:color="auto"/>
      </w:divBdr>
    </w:div>
    <w:div w:id="1594432385">
      <w:bodyDiv w:val="1"/>
      <w:marLeft w:val="0"/>
      <w:marRight w:val="0"/>
      <w:marTop w:val="0"/>
      <w:marBottom w:val="0"/>
      <w:divBdr>
        <w:top w:val="none" w:sz="0" w:space="0" w:color="auto"/>
        <w:left w:val="none" w:sz="0" w:space="0" w:color="auto"/>
        <w:bottom w:val="none" w:sz="0" w:space="0" w:color="auto"/>
        <w:right w:val="none" w:sz="0" w:space="0" w:color="auto"/>
      </w:divBdr>
    </w:div>
    <w:div w:id="1597058738">
      <w:bodyDiv w:val="1"/>
      <w:marLeft w:val="0"/>
      <w:marRight w:val="0"/>
      <w:marTop w:val="0"/>
      <w:marBottom w:val="0"/>
      <w:divBdr>
        <w:top w:val="none" w:sz="0" w:space="0" w:color="auto"/>
        <w:left w:val="none" w:sz="0" w:space="0" w:color="auto"/>
        <w:bottom w:val="none" w:sz="0" w:space="0" w:color="auto"/>
        <w:right w:val="none" w:sz="0" w:space="0" w:color="auto"/>
      </w:divBdr>
      <w:divsChild>
        <w:div w:id="1438330739">
          <w:marLeft w:val="0"/>
          <w:marRight w:val="0"/>
          <w:marTop w:val="0"/>
          <w:marBottom w:val="0"/>
          <w:divBdr>
            <w:top w:val="none" w:sz="0" w:space="0" w:color="auto"/>
            <w:left w:val="none" w:sz="0" w:space="0" w:color="auto"/>
            <w:bottom w:val="none" w:sz="0" w:space="0" w:color="auto"/>
            <w:right w:val="none" w:sz="0" w:space="0" w:color="auto"/>
          </w:divBdr>
          <w:divsChild>
            <w:div w:id="972633384">
              <w:marLeft w:val="0"/>
              <w:marRight w:val="0"/>
              <w:marTop w:val="0"/>
              <w:marBottom w:val="0"/>
              <w:divBdr>
                <w:top w:val="none" w:sz="0" w:space="0" w:color="auto"/>
                <w:left w:val="none" w:sz="0" w:space="0" w:color="auto"/>
                <w:bottom w:val="none" w:sz="0" w:space="0" w:color="auto"/>
                <w:right w:val="none" w:sz="0" w:space="0" w:color="auto"/>
              </w:divBdr>
            </w:div>
            <w:div w:id="1083185622">
              <w:marLeft w:val="0"/>
              <w:marRight w:val="0"/>
              <w:marTop w:val="0"/>
              <w:marBottom w:val="0"/>
              <w:divBdr>
                <w:top w:val="none" w:sz="0" w:space="0" w:color="auto"/>
                <w:left w:val="none" w:sz="0" w:space="0" w:color="auto"/>
                <w:bottom w:val="none" w:sz="0" w:space="0" w:color="auto"/>
                <w:right w:val="none" w:sz="0" w:space="0" w:color="auto"/>
              </w:divBdr>
              <w:divsChild>
                <w:div w:id="1333727165">
                  <w:marLeft w:val="0"/>
                  <w:marRight w:val="0"/>
                  <w:marTop w:val="0"/>
                  <w:marBottom w:val="0"/>
                  <w:divBdr>
                    <w:top w:val="none" w:sz="0" w:space="0" w:color="auto"/>
                    <w:left w:val="none" w:sz="0" w:space="0" w:color="auto"/>
                    <w:bottom w:val="none" w:sz="0" w:space="0" w:color="auto"/>
                    <w:right w:val="none" w:sz="0" w:space="0" w:color="auto"/>
                  </w:divBdr>
                </w:div>
                <w:div w:id="1637489491">
                  <w:marLeft w:val="0"/>
                  <w:marRight w:val="0"/>
                  <w:marTop w:val="0"/>
                  <w:marBottom w:val="0"/>
                  <w:divBdr>
                    <w:top w:val="none" w:sz="0" w:space="0" w:color="auto"/>
                    <w:left w:val="none" w:sz="0" w:space="0" w:color="auto"/>
                    <w:bottom w:val="none" w:sz="0" w:space="0" w:color="auto"/>
                    <w:right w:val="none" w:sz="0" w:space="0" w:color="auto"/>
                  </w:divBdr>
                </w:div>
              </w:divsChild>
            </w:div>
            <w:div w:id="375859075">
              <w:marLeft w:val="0"/>
              <w:marRight w:val="0"/>
              <w:marTop w:val="0"/>
              <w:marBottom w:val="0"/>
              <w:divBdr>
                <w:top w:val="none" w:sz="0" w:space="0" w:color="auto"/>
                <w:left w:val="none" w:sz="0" w:space="0" w:color="auto"/>
                <w:bottom w:val="none" w:sz="0" w:space="0" w:color="auto"/>
                <w:right w:val="none" w:sz="0" w:space="0" w:color="auto"/>
              </w:divBdr>
              <w:divsChild>
                <w:div w:id="627778554">
                  <w:marLeft w:val="0"/>
                  <w:marRight w:val="0"/>
                  <w:marTop w:val="0"/>
                  <w:marBottom w:val="0"/>
                  <w:divBdr>
                    <w:top w:val="none" w:sz="0" w:space="0" w:color="auto"/>
                    <w:left w:val="none" w:sz="0" w:space="0" w:color="auto"/>
                    <w:bottom w:val="none" w:sz="0" w:space="0" w:color="auto"/>
                    <w:right w:val="none" w:sz="0" w:space="0" w:color="auto"/>
                  </w:divBdr>
                </w:div>
                <w:div w:id="862549227">
                  <w:marLeft w:val="0"/>
                  <w:marRight w:val="0"/>
                  <w:marTop w:val="0"/>
                  <w:marBottom w:val="0"/>
                  <w:divBdr>
                    <w:top w:val="none" w:sz="0" w:space="0" w:color="auto"/>
                    <w:left w:val="none" w:sz="0" w:space="0" w:color="auto"/>
                    <w:bottom w:val="none" w:sz="0" w:space="0" w:color="auto"/>
                    <w:right w:val="none" w:sz="0" w:space="0" w:color="auto"/>
                  </w:divBdr>
                </w:div>
              </w:divsChild>
            </w:div>
            <w:div w:id="911358018">
              <w:marLeft w:val="0"/>
              <w:marRight w:val="0"/>
              <w:marTop w:val="0"/>
              <w:marBottom w:val="0"/>
              <w:divBdr>
                <w:top w:val="none" w:sz="0" w:space="0" w:color="auto"/>
                <w:left w:val="none" w:sz="0" w:space="0" w:color="auto"/>
                <w:bottom w:val="none" w:sz="0" w:space="0" w:color="auto"/>
                <w:right w:val="none" w:sz="0" w:space="0" w:color="auto"/>
              </w:divBdr>
              <w:divsChild>
                <w:div w:id="1653556189">
                  <w:marLeft w:val="0"/>
                  <w:marRight w:val="0"/>
                  <w:marTop w:val="0"/>
                  <w:marBottom w:val="0"/>
                  <w:divBdr>
                    <w:top w:val="none" w:sz="0" w:space="0" w:color="auto"/>
                    <w:left w:val="none" w:sz="0" w:space="0" w:color="auto"/>
                    <w:bottom w:val="none" w:sz="0" w:space="0" w:color="auto"/>
                    <w:right w:val="none" w:sz="0" w:space="0" w:color="auto"/>
                  </w:divBdr>
                </w:div>
                <w:div w:id="1320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221">
      <w:bodyDiv w:val="1"/>
      <w:marLeft w:val="0"/>
      <w:marRight w:val="0"/>
      <w:marTop w:val="0"/>
      <w:marBottom w:val="0"/>
      <w:divBdr>
        <w:top w:val="none" w:sz="0" w:space="0" w:color="auto"/>
        <w:left w:val="none" w:sz="0" w:space="0" w:color="auto"/>
        <w:bottom w:val="none" w:sz="0" w:space="0" w:color="auto"/>
        <w:right w:val="none" w:sz="0" w:space="0" w:color="auto"/>
      </w:divBdr>
    </w:div>
    <w:div w:id="1609240039">
      <w:bodyDiv w:val="1"/>
      <w:marLeft w:val="0"/>
      <w:marRight w:val="0"/>
      <w:marTop w:val="0"/>
      <w:marBottom w:val="0"/>
      <w:divBdr>
        <w:top w:val="none" w:sz="0" w:space="0" w:color="auto"/>
        <w:left w:val="none" w:sz="0" w:space="0" w:color="auto"/>
        <w:bottom w:val="none" w:sz="0" w:space="0" w:color="auto"/>
        <w:right w:val="none" w:sz="0" w:space="0" w:color="auto"/>
      </w:divBdr>
    </w:div>
    <w:div w:id="1627392296">
      <w:bodyDiv w:val="1"/>
      <w:marLeft w:val="0"/>
      <w:marRight w:val="0"/>
      <w:marTop w:val="0"/>
      <w:marBottom w:val="0"/>
      <w:divBdr>
        <w:top w:val="none" w:sz="0" w:space="0" w:color="auto"/>
        <w:left w:val="none" w:sz="0" w:space="0" w:color="auto"/>
        <w:bottom w:val="none" w:sz="0" w:space="0" w:color="auto"/>
        <w:right w:val="none" w:sz="0" w:space="0" w:color="auto"/>
      </w:divBdr>
    </w:div>
    <w:div w:id="1643584307">
      <w:bodyDiv w:val="1"/>
      <w:marLeft w:val="0"/>
      <w:marRight w:val="0"/>
      <w:marTop w:val="0"/>
      <w:marBottom w:val="0"/>
      <w:divBdr>
        <w:top w:val="none" w:sz="0" w:space="0" w:color="auto"/>
        <w:left w:val="none" w:sz="0" w:space="0" w:color="auto"/>
        <w:bottom w:val="none" w:sz="0" w:space="0" w:color="auto"/>
        <w:right w:val="none" w:sz="0" w:space="0" w:color="auto"/>
      </w:divBdr>
    </w:div>
    <w:div w:id="1644037735">
      <w:bodyDiv w:val="1"/>
      <w:marLeft w:val="0"/>
      <w:marRight w:val="0"/>
      <w:marTop w:val="0"/>
      <w:marBottom w:val="0"/>
      <w:divBdr>
        <w:top w:val="none" w:sz="0" w:space="0" w:color="auto"/>
        <w:left w:val="none" w:sz="0" w:space="0" w:color="auto"/>
        <w:bottom w:val="none" w:sz="0" w:space="0" w:color="auto"/>
        <w:right w:val="none" w:sz="0" w:space="0" w:color="auto"/>
      </w:divBdr>
    </w:div>
    <w:div w:id="1650213324">
      <w:bodyDiv w:val="1"/>
      <w:marLeft w:val="0"/>
      <w:marRight w:val="0"/>
      <w:marTop w:val="0"/>
      <w:marBottom w:val="0"/>
      <w:divBdr>
        <w:top w:val="none" w:sz="0" w:space="0" w:color="auto"/>
        <w:left w:val="none" w:sz="0" w:space="0" w:color="auto"/>
        <w:bottom w:val="none" w:sz="0" w:space="0" w:color="auto"/>
        <w:right w:val="none" w:sz="0" w:space="0" w:color="auto"/>
      </w:divBdr>
    </w:div>
    <w:div w:id="1664427825">
      <w:bodyDiv w:val="1"/>
      <w:marLeft w:val="0"/>
      <w:marRight w:val="0"/>
      <w:marTop w:val="0"/>
      <w:marBottom w:val="0"/>
      <w:divBdr>
        <w:top w:val="none" w:sz="0" w:space="0" w:color="auto"/>
        <w:left w:val="none" w:sz="0" w:space="0" w:color="auto"/>
        <w:bottom w:val="none" w:sz="0" w:space="0" w:color="auto"/>
        <w:right w:val="none" w:sz="0" w:space="0" w:color="auto"/>
      </w:divBdr>
    </w:div>
    <w:div w:id="1666282823">
      <w:bodyDiv w:val="1"/>
      <w:marLeft w:val="0"/>
      <w:marRight w:val="0"/>
      <w:marTop w:val="0"/>
      <w:marBottom w:val="0"/>
      <w:divBdr>
        <w:top w:val="none" w:sz="0" w:space="0" w:color="auto"/>
        <w:left w:val="none" w:sz="0" w:space="0" w:color="auto"/>
        <w:bottom w:val="none" w:sz="0" w:space="0" w:color="auto"/>
        <w:right w:val="none" w:sz="0" w:space="0" w:color="auto"/>
      </w:divBdr>
    </w:div>
    <w:div w:id="1668022952">
      <w:bodyDiv w:val="1"/>
      <w:marLeft w:val="0"/>
      <w:marRight w:val="0"/>
      <w:marTop w:val="0"/>
      <w:marBottom w:val="0"/>
      <w:divBdr>
        <w:top w:val="none" w:sz="0" w:space="0" w:color="auto"/>
        <w:left w:val="none" w:sz="0" w:space="0" w:color="auto"/>
        <w:bottom w:val="none" w:sz="0" w:space="0" w:color="auto"/>
        <w:right w:val="none" w:sz="0" w:space="0" w:color="auto"/>
      </w:divBdr>
    </w:div>
    <w:div w:id="1678770797">
      <w:bodyDiv w:val="1"/>
      <w:marLeft w:val="0"/>
      <w:marRight w:val="0"/>
      <w:marTop w:val="0"/>
      <w:marBottom w:val="0"/>
      <w:divBdr>
        <w:top w:val="none" w:sz="0" w:space="0" w:color="auto"/>
        <w:left w:val="none" w:sz="0" w:space="0" w:color="auto"/>
        <w:bottom w:val="none" w:sz="0" w:space="0" w:color="auto"/>
        <w:right w:val="none" w:sz="0" w:space="0" w:color="auto"/>
      </w:divBdr>
    </w:div>
    <w:div w:id="1689331848">
      <w:bodyDiv w:val="1"/>
      <w:marLeft w:val="0"/>
      <w:marRight w:val="0"/>
      <w:marTop w:val="0"/>
      <w:marBottom w:val="0"/>
      <w:divBdr>
        <w:top w:val="none" w:sz="0" w:space="0" w:color="auto"/>
        <w:left w:val="none" w:sz="0" w:space="0" w:color="auto"/>
        <w:bottom w:val="none" w:sz="0" w:space="0" w:color="auto"/>
        <w:right w:val="none" w:sz="0" w:space="0" w:color="auto"/>
      </w:divBdr>
    </w:div>
    <w:div w:id="1692953309">
      <w:bodyDiv w:val="1"/>
      <w:marLeft w:val="0"/>
      <w:marRight w:val="0"/>
      <w:marTop w:val="0"/>
      <w:marBottom w:val="0"/>
      <w:divBdr>
        <w:top w:val="none" w:sz="0" w:space="0" w:color="auto"/>
        <w:left w:val="none" w:sz="0" w:space="0" w:color="auto"/>
        <w:bottom w:val="none" w:sz="0" w:space="0" w:color="auto"/>
        <w:right w:val="none" w:sz="0" w:space="0" w:color="auto"/>
      </w:divBdr>
      <w:divsChild>
        <w:div w:id="656690074">
          <w:marLeft w:val="0"/>
          <w:marRight w:val="0"/>
          <w:marTop w:val="0"/>
          <w:marBottom w:val="0"/>
          <w:divBdr>
            <w:top w:val="none" w:sz="0" w:space="0" w:color="auto"/>
            <w:left w:val="none" w:sz="0" w:space="0" w:color="auto"/>
            <w:bottom w:val="none" w:sz="0" w:space="0" w:color="auto"/>
            <w:right w:val="none" w:sz="0" w:space="0" w:color="auto"/>
          </w:divBdr>
        </w:div>
      </w:divsChild>
    </w:div>
    <w:div w:id="1694305388">
      <w:bodyDiv w:val="1"/>
      <w:marLeft w:val="0"/>
      <w:marRight w:val="0"/>
      <w:marTop w:val="0"/>
      <w:marBottom w:val="0"/>
      <w:divBdr>
        <w:top w:val="none" w:sz="0" w:space="0" w:color="auto"/>
        <w:left w:val="none" w:sz="0" w:space="0" w:color="auto"/>
        <w:bottom w:val="none" w:sz="0" w:space="0" w:color="auto"/>
        <w:right w:val="none" w:sz="0" w:space="0" w:color="auto"/>
      </w:divBdr>
    </w:div>
    <w:div w:id="1694531000">
      <w:bodyDiv w:val="1"/>
      <w:marLeft w:val="0"/>
      <w:marRight w:val="0"/>
      <w:marTop w:val="0"/>
      <w:marBottom w:val="0"/>
      <w:divBdr>
        <w:top w:val="none" w:sz="0" w:space="0" w:color="auto"/>
        <w:left w:val="none" w:sz="0" w:space="0" w:color="auto"/>
        <w:bottom w:val="none" w:sz="0" w:space="0" w:color="auto"/>
        <w:right w:val="none" w:sz="0" w:space="0" w:color="auto"/>
      </w:divBdr>
    </w:div>
    <w:div w:id="1698047835">
      <w:bodyDiv w:val="1"/>
      <w:marLeft w:val="0"/>
      <w:marRight w:val="0"/>
      <w:marTop w:val="0"/>
      <w:marBottom w:val="0"/>
      <w:divBdr>
        <w:top w:val="none" w:sz="0" w:space="0" w:color="auto"/>
        <w:left w:val="none" w:sz="0" w:space="0" w:color="auto"/>
        <w:bottom w:val="none" w:sz="0" w:space="0" w:color="auto"/>
        <w:right w:val="none" w:sz="0" w:space="0" w:color="auto"/>
      </w:divBdr>
    </w:div>
    <w:div w:id="1705859663">
      <w:bodyDiv w:val="1"/>
      <w:marLeft w:val="0"/>
      <w:marRight w:val="0"/>
      <w:marTop w:val="0"/>
      <w:marBottom w:val="0"/>
      <w:divBdr>
        <w:top w:val="none" w:sz="0" w:space="0" w:color="auto"/>
        <w:left w:val="none" w:sz="0" w:space="0" w:color="auto"/>
        <w:bottom w:val="none" w:sz="0" w:space="0" w:color="auto"/>
        <w:right w:val="none" w:sz="0" w:space="0" w:color="auto"/>
      </w:divBdr>
    </w:div>
    <w:div w:id="1715693777">
      <w:bodyDiv w:val="1"/>
      <w:marLeft w:val="0"/>
      <w:marRight w:val="0"/>
      <w:marTop w:val="0"/>
      <w:marBottom w:val="0"/>
      <w:divBdr>
        <w:top w:val="none" w:sz="0" w:space="0" w:color="auto"/>
        <w:left w:val="none" w:sz="0" w:space="0" w:color="auto"/>
        <w:bottom w:val="none" w:sz="0" w:space="0" w:color="auto"/>
        <w:right w:val="none" w:sz="0" w:space="0" w:color="auto"/>
      </w:divBdr>
    </w:div>
    <w:div w:id="1724021071">
      <w:bodyDiv w:val="1"/>
      <w:marLeft w:val="0"/>
      <w:marRight w:val="0"/>
      <w:marTop w:val="0"/>
      <w:marBottom w:val="0"/>
      <w:divBdr>
        <w:top w:val="none" w:sz="0" w:space="0" w:color="auto"/>
        <w:left w:val="none" w:sz="0" w:space="0" w:color="auto"/>
        <w:bottom w:val="none" w:sz="0" w:space="0" w:color="auto"/>
        <w:right w:val="none" w:sz="0" w:space="0" w:color="auto"/>
      </w:divBdr>
    </w:div>
    <w:div w:id="1726636783">
      <w:bodyDiv w:val="1"/>
      <w:marLeft w:val="0"/>
      <w:marRight w:val="0"/>
      <w:marTop w:val="0"/>
      <w:marBottom w:val="0"/>
      <w:divBdr>
        <w:top w:val="none" w:sz="0" w:space="0" w:color="auto"/>
        <w:left w:val="none" w:sz="0" w:space="0" w:color="auto"/>
        <w:bottom w:val="none" w:sz="0" w:space="0" w:color="auto"/>
        <w:right w:val="none" w:sz="0" w:space="0" w:color="auto"/>
      </w:divBdr>
    </w:div>
    <w:div w:id="1728339639">
      <w:bodyDiv w:val="1"/>
      <w:marLeft w:val="0"/>
      <w:marRight w:val="0"/>
      <w:marTop w:val="0"/>
      <w:marBottom w:val="0"/>
      <w:divBdr>
        <w:top w:val="none" w:sz="0" w:space="0" w:color="auto"/>
        <w:left w:val="none" w:sz="0" w:space="0" w:color="auto"/>
        <w:bottom w:val="none" w:sz="0" w:space="0" w:color="auto"/>
        <w:right w:val="none" w:sz="0" w:space="0" w:color="auto"/>
      </w:divBdr>
    </w:div>
    <w:div w:id="1747605226">
      <w:bodyDiv w:val="1"/>
      <w:marLeft w:val="0"/>
      <w:marRight w:val="0"/>
      <w:marTop w:val="0"/>
      <w:marBottom w:val="0"/>
      <w:divBdr>
        <w:top w:val="none" w:sz="0" w:space="0" w:color="auto"/>
        <w:left w:val="none" w:sz="0" w:space="0" w:color="auto"/>
        <w:bottom w:val="none" w:sz="0" w:space="0" w:color="auto"/>
        <w:right w:val="none" w:sz="0" w:space="0" w:color="auto"/>
      </w:divBdr>
    </w:div>
    <w:div w:id="1757092053">
      <w:bodyDiv w:val="1"/>
      <w:marLeft w:val="0"/>
      <w:marRight w:val="0"/>
      <w:marTop w:val="0"/>
      <w:marBottom w:val="0"/>
      <w:divBdr>
        <w:top w:val="none" w:sz="0" w:space="0" w:color="auto"/>
        <w:left w:val="none" w:sz="0" w:space="0" w:color="auto"/>
        <w:bottom w:val="none" w:sz="0" w:space="0" w:color="auto"/>
        <w:right w:val="none" w:sz="0" w:space="0" w:color="auto"/>
      </w:divBdr>
    </w:div>
    <w:div w:id="1758096004">
      <w:bodyDiv w:val="1"/>
      <w:marLeft w:val="0"/>
      <w:marRight w:val="0"/>
      <w:marTop w:val="0"/>
      <w:marBottom w:val="0"/>
      <w:divBdr>
        <w:top w:val="none" w:sz="0" w:space="0" w:color="auto"/>
        <w:left w:val="none" w:sz="0" w:space="0" w:color="auto"/>
        <w:bottom w:val="none" w:sz="0" w:space="0" w:color="auto"/>
        <w:right w:val="none" w:sz="0" w:space="0" w:color="auto"/>
      </w:divBdr>
    </w:div>
    <w:div w:id="1761559978">
      <w:bodyDiv w:val="1"/>
      <w:marLeft w:val="0"/>
      <w:marRight w:val="0"/>
      <w:marTop w:val="0"/>
      <w:marBottom w:val="0"/>
      <w:divBdr>
        <w:top w:val="none" w:sz="0" w:space="0" w:color="auto"/>
        <w:left w:val="none" w:sz="0" w:space="0" w:color="auto"/>
        <w:bottom w:val="none" w:sz="0" w:space="0" w:color="auto"/>
        <w:right w:val="none" w:sz="0" w:space="0" w:color="auto"/>
      </w:divBdr>
    </w:div>
    <w:div w:id="1766804765">
      <w:bodyDiv w:val="1"/>
      <w:marLeft w:val="0"/>
      <w:marRight w:val="0"/>
      <w:marTop w:val="0"/>
      <w:marBottom w:val="0"/>
      <w:divBdr>
        <w:top w:val="none" w:sz="0" w:space="0" w:color="auto"/>
        <w:left w:val="none" w:sz="0" w:space="0" w:color="auto"/>
        <w:bottom w:val="none" w:sz="0" w:space="0" w:color="auto"/>
        <w:right w:val="none" w:sz="0" w:space="0" w:color="auto"/>
      </w:divBdr>
    </w:div>
    <w:div w:id="1769739966">
      <w:bodyDiv w:val="1"/>
      <w:marLeft w:val="0"/>
      <w:marRight w:val="0"/>
      <w:marTop w:val="0"/>
      <w:marBottom w:val="0"/>
      <w:divBdr>
        <w:top w:val="none" w:sz="0" w:space="0" w:color="auto"/>
        <w:left w:val="none" w:sz="0" w:space="0" w:color="auto"/>
        <w:bottom w:val="none" w:sz="0" w:space="0" w:color="auto"/>
        <w:right w:val="none" w:sz="0" w:space="0" w:color="auto"/>
      </w:divBdr>
      <w:divsChild>
        <w:div w:id="1835030637">
          <w:marLeft w:val="0"/>
          <w:marRight w:val="0"/>
          <w:marTop w:val="0"/>
          <w:marBottom w:val="0"/>
          <w:divBdr>
            <w:top w:val="none" w:sz="0" w:space="0" w:color="auto"/>
            <w:left w:val="none" w:sz="0" w:space="0" w:color="auto"/>
            <w:bottom w:val="none" w:sz="0" w:space="0" w:color="auto"/>
            <w:right w:val="none" w:sz="0" w:space="0" w:color="auto"/>
          </w:divBdr>
        </w:div>
      </w:divsChild>
    </w:div>
    <w:div w:id="1774352538">
      <w:bodyDiv w:val="1"/>
      <w:marLeft w:val="0"/>
      <w:marRight w:val="0"/>
      <w:marTop w:val="0"/>
      <w:marBottom w:val="0"/>
      <w:divBdr>
        <w:top w:val="none" w:sz="0" w:space="0" w:color="auto"/>
        <w:left w:val="none" w:sz="0" w:space="0" w:color="auto"/>
        <w:bottom w:val="none" w:sz="0" w:space="0" w:color="auto"/>
        <w:right w:val="none" w:sz="0" w:space="0" w:color="auto"/>
      </w:divBdr>
    </w:div>
    <w:div w:id="1782529937">
      <w:bodyDiv w:val="1"/>
      <w:marLeft w:val="0"/>
      <w:marRight w:val="0"/>
      <w:marTop w:val="0"/>
      <w:marBottom w:val="0"/>
      <w:divBdr>
        <w:top w:val="none" w:sz="0" w:space="0" w:color="auto"/>
        <w:left w:val="none" w:sz="0" w:space="0" w:color="auto"/>
        <w:bottom w:val="none" w:sz="0" w:space="0" w:color="auto"/>
        <w:right w:val="none" w:sz="0" w:space="0" w:color="auto"/>
      </w:divBdr>
    </w:div>
    <w:div w:id="1783570955">
      <w:bodyDiv w:val="1"/>
      <w:marLeft w:val="0"/>
      <w:marRight w:val="0"/>
      <w:marTop w:val="0"/>
      <w:marBottom w:val="0"/>
      <w:divBdr>
        <w:top w:val="none" w:sz="0" w:space="0" w:color="auto"/>
        <w:left w:val="none" w:sz="0" w:space="0" w:color="auto"/>
        <w:bottom w:val="none" w:sz="0" w:space="0" w:color="auto"/>
        <w:right w:val="none" w:sz="0" w:space="0" w:color="auto"/>
      </w:divBdr>
    </w:div>
    <w:div w:id="1785420135">
      <w:bodyDiv w:val="1"/>
      <w:marLeft w:val="0"/>
      <w:marRight w:val="0"/>
      <w:marTop w:val="0"/>
      <w:marBottom w:val="0"/>
      <w:divBdr>
        <w:top w:val="none" w:sz="0" w:space="0" w:color="auto"/>
        <w:left w:val="none" w:sz="0" w:space="0" w:color="auto"/>
        <w:bottom w:val="none" w:sz="0" w:space="0" w:color="auto"/>
        <w:right w:val="none" w:sz="0" w:space="0" w:color="auto"/>
      </w:divBdr>
    </w:div>
    <w:div w:id="1790583884">
      <w:bodyDiv w:val="1"/>
      <w:marLeft w:val="0"/>
      <w:marRight w:val="0"/>
      <w:marTop w:val="0"/>
      <w:marBottom w:val="0"/>
      <w:divBdr>
        <w:top w:val="none" w:sz="0" w:space="0" w:color="auto"/>
        <w:left w:val="none" w:sz="0" w:space="0" w:color="auto"/>
        <w:bottom w:val="none" w:sz="0" w:space="0" w:color="auto"/>
        <w:right w:val="none" w:sz="0" w:space="0" w:color="auto"/>
      </w:divBdr>
    </w:div>
    <w:div w:id="1795517432">
      <w:bodyDiv w:val="1"/>
      <w:marLeft w:val="0"/>
      <w:marRight w:val="0"/>
      <w:marTop w:val="0"/>
      <w:marBottom w:val="0"/>
      <w:divBdr>
        <w:top w:val="none" w:sz="0" w:space="0" w:color="auto"/>
        <w:left w:val="none" w:sz="0" w:space="0" w:color="auto"/>
        <w:bottom w:val="none" w:sz="0" w:space="0" w:color="auto"/>
        <w:right w:val="none" w:sz="0" w:space="0" w:color="auto"/>
      </w:divBdr>
    </w:div>
    <w:div w:id="1802384824">
      <w:bodyDiv w:val="1"/>
      <w:marLeft w:val="0"/>
      <w:marRight w:val="0"/>
      <w:marTop w:val="0"/>
      <w:marBottom w:val="0"/>
      <w:divBdr>
        <w:top w:val="none" w:sz="0" w:space="0" w:color="auto"/>
        <w:left w:val="none" w:sz="0" w:space="0" w:color="auto"/>
        <w:bottom w:val="none" w:sz="0" w:space="0" w:color="auto"/>
        <w:right w:val="none" w:sz="0" w:space="0" w:color="auto"/>
      </w:divBdr>
    </w:div>
    <w:div w:id="1802502793">
      <w:bodyDiv w:val="1"/>
      <w:marLeft w:val="0"/>
      <w:marRight w:val="0"/>
      <w:marTop w:val="0"/>
      <w:marBottom w:val="0"/>
      <w:divBdr>
        <w:top w:val="none" w:sz="0" w:space="0" w:color="auto"/>
        <w:left w:val="none" w:sz="0" w:space="0" w:color="auto"/>
        <w:bottom w:val="none" w:sz="0" w:space="0" w:color="auto"/>
        <w:right w:val="none" w:sz="0" w:space="0" w:color="auto"/>
      </w:divBdr>
    </w:div>
    <w:div w:id="1810392089">
      <w:bodyDiv w:val="1"/>
      <w:marLeft w:val="0"/>
      <w:marRight w:val="0"/>
      <w:marTop w:val="0"/>
      <w:marBottom w:val="0"/>
      <w:divBdr>
        <w:top w:val="none" w:sz="0" w:space="0" w:color="auto"/>
        <w:left w:val="none" w:sz="0" w:space="0" w:color="auto"/>
        <w:bottom w:val="none" w:sz="0" w:space="0" w:color="auto"/>
        <w:right w:val="none" w:sz="0" w:space="0" w:color="auto"/>
      </w:divBdr>
    </w:div>
    <w:div w:id="1815102098">
      <w:bodyDiv w:val="1"/>
      <w:marLeft w:val="0"/>
      <w:marRight w:val="0"/>
      <w:marTop w:val="0"/>
      <w:marBottom w:val="0"/>
      <w:divBdr>
        <w:top w:val="none" w:sz="0" w:space="0" w:color="auto"/>
        <w:left w:val="none" w:sz="0" w:space="0" w:color="auto"/>
        <w:bottom w:val="none" w:sz="0" w:space="0" w:color="auto"/>
        <w:right w:val="none" w:sz="0" w:space="0" w:color="auto"/>
      </w:divBdr>
    </w:div>
    <w:div w:id="1820344779">
      <w:bodyDiv w:val="1"/>
      <w:marLeft w:val="0"/>
      <w:marRight w:val="0"/>
      <w:marTop w:val="0"/>
      <w:marBottom w:val="0"/>
      <w:divBdr>
        <w:top w:val="none" w:sz="0" w:space="0" w:color="auto"/>
        <w:left w:val="none" w:sz="0" w:space="0" w:color="auto"/>
        <w:bottom w:val="none" w:sz="0" w:space="0" w:color="auto"/>
        <w:right w:val="none" w:sz="0" w:space="0" w:color="auto"/>
      </w:divBdr>
    </w:div>
    <w:div w:id="1820999541">
      <w:bodyDiv w:val="1"/>
      <w:marLeft w:val="0"/>
      <w:marRight w:val="0"/>
      <w:marTop w:val="0"/>
      <w:marBottom w:val="0"/>
      <w:divBdr>
        <w:top w:val="none" w:sz="0" w:space="0" w:color="auto"/>
        <w:left w:val="none" w:sz="0" w:space="0" w:color="auto"/>
        <w:bottom w:val="none" w:sz="0" w:space="0" w:color="auto"/>
        <w:right w:val="none" w:sz="0" w:space="0" w:color="auto"/>
      </w:divBdr>
    </w:div>
    <w:div w:id="1829636172">
      <w:bodyDiv w:val="1"/>
      <w:marLeft w:val="0"/>
      <w:marRight w:val="0"/>
      <w:marTop w:val="0"/>
      <w:marBottom w:val="0"/>
      <w:divBdr>
        <w:top w:val="none" w:sz="0" w:space="0" w:color="auto"/>
        <w:left w:val="none" w:sz="0" w:space="0" w:color="auto"/>
        <w:bottom w:val="none" w:sz="0" w:space="0" w:color="auto"/>
        <w:right w:val="none" w:sz="0" w:space="0" w:color="auto"/>
      </w:divBdr>
    </w:div>
    <w:div w:id="1833133555">
      <w:bodyDiv w:val="1"/>
      <w:marLeft w:val="0"/>
      <w:marRight w:val="0"/>
      <w:marTop w:val="0"/>
      <w:marBottom w:val="0"/>
      <w:divBdr>
        <w:top w:val="none" w:sz="0" w:space="0" w:color="auto"/>
        <w:left w:val="none" w:sz="0" w:space="0" w:color="auto"/>
        <w:bottom w:val="none" w:sz="0" w:space="0" w:color="auto"/>
        <w:right w:val="none" w:sz="0" w:space="0" w:color="auto"/>
      </w:divBdr>
    </w:div>
    <w:div w:id="1838227242">
      <w:bodyDiv w:val="1"/>
      <w:marLeft w:val="0"/>
      <w:marRight w:val="0"/>
      <w:marTop w:val="0"/>
      <w:marBottom w:val="0"/>
      <w:divBdr>
        <w:top w:val="none" w:sz="0" w:space="0" w:color="auto"/>
        <w:left w:val="none" w:sz="0" w:space="0" w:color="auto"/>
        <w:bottom w:val="none" w:sz="0" w:space="0" w:color="auto"/>
        <w:right w:val="none" w:sz="0" w:space="0" w:color="auto"/>
      </w:divBdr>
    </w:div>
    <w:div w:id="1862090338">
      <w:bodyDiv w:val="1"/>
      <w:marLeft w:val="0"/>
      <w:marRight w:val="0"/>
      <w:marTop w:val="0"/>
      <w:marBottom w:val="0"/>
      <w:divBdr>
        <w:top w:val="none" w:sz="0" w:space="0" w:color="auto"/>
        <w:left w:val="none" w:sz="0" w:space="0" w:color="auto"/>
        <w:bottom w:val="none" w:sz="0" w:space="0" w:color="auto"/>
        <w:right w:val="none" w:sz="0" w:space="0" w:color="auto"/>
      </w:divBdr>
    </w:div>
    <w:div w:id="1886331612">
      <w:bodyDiv w:val="1"/>
      <w:marLeft w:val="0"/>
      <w:marRight w:val="0"/>
      <w:marTop w:val="0"/>
      <w:marBottom w:val="0"/>
      <w:divBdr>
        <w:top w:val="none" w:sz="0" w:space="0" w:color="auto"/>
        <w:left w:val="none" w:sz="0" w:space="0" w:color="auto"/>
        <w:bottom w:val="none" w:sz="0" w:space="0" w:color="auto"/>
        <w:right w:val="none" w:sz="0" w:space="0" w:color="auto"/>
      </w:divBdr>
    </w:div>
    <w:div w:id="1886524363">
      <w:bodyDiv w:val="1"/>
      <w:marLeft w:val="0"/>
      <w:marRight w:val="0"/>
      <w:marTop w:val="0"/>
      <w:marBottom w:val="0"/>
      <w:divBdr>
        <w:top w:val="none" w:sz="0" w:space="0" w:color="auto"/>
        <w:left w:val="none" w:sz="0" w:space="0" w:color="auto"/>
        <w:bottom w:val="none" w:sz="0" w:space="0" w:color="auto"/>
        <w:right w:val="none" w:sz="0" w:space="0" w:color="auto"/>
      </w:divBdr>
    </w:div>
    <w:div w:id="1887326542">
      <w:bodyDiv w:val="1"/>
      <w:marLeft w:val="0"/>
      <w:marRight w:val="0"/>
      <w:marTop w:val="0"/>
      <w:marBottom w:val="0"/>
      <w:divBdr>
        <w:top w:val="none" w:sz="0" w:space="0" w:color="auto"/>
        <w:left w:val="none" w:sz="0" w:space="0" w:color="auto"/>
        <w:bottom w:val="none" w:sz="0" w:space="0" w:color="auto"/>
        <w:right w:val="none" w:sz="0" w:space="0" w:color="auto"/>
      </w:divBdr>
    </w:div>
    <w:div w:id="1888878994">
      <w:bodyDiv w:val="1"/>
      <w:marLeft w:val="0"/>
      <w:marRight w:val="0"/>
      <w:marTop w:val="0"/>
      <w:marBottom w:val="0"/>
      <w:divBdr>
        <w:top w:val="none" w:sz="0" w:space="0" w:color="auto"/>
        <w:left w:val="none" w:sz="0" w:space="0" w:color="auto"/>
        <w:bottom w:val="none" w:sz="0" w:space="0" w:color="auto"/>
        <w:right w:val="none" w:sz="0" w:space="0" w:color="auto"/>
      </w:divBdr>
    </w:div>
    <w:div w:id="1891989523">
      <w:bodyDiv w:val="1"/>
      <w:marLeft w:val="0"/>
      <w:marRight w:val="0"/>
      <w:marTop w:val="0"/>
      <w:marBottom w:val="0"/>
      <w:divBdr>
        <w:top w:val="none" w:sz="0" w:space="0" w:color="auto"/>
        <w:left w:val="none" w:sz="0" w:space="0" w:color="auto"/>
        <w:bottom w:val="none" w:sz="0" w:space="0" w:color="auto"/>
        <w:right w:val="none" w:sz="0" w:space="0" w:color="auto"/>
      </w:divBdr>
    </w:div>
    <w:div w:id="1898317033">
      <w:bodyDiv w:val="1"/>
      <w:marLeft w:val="0"/>
      <w:marRight w:val="0"/>
      <w:marTop w:val="0"/>
      <w:marBottom w:val="0"/>
      <w:divBdr>
        <w:top w:val="none" w:sz="0" w:space="0" w:color="auto"/>
        <w:left w:val="none" w:sz="0" w:space="0" w:color="auto"/>
        <w:bottom w:val="none" w:sz="0" w:space="0" w:color="auto"/>
        <w:right w:val="none" w:sz="0" w:space="0" w:color="auto"/>
      </w:divBdr>
    </w:div>
    <w:div w:id="1904825870">
      <w:bodyDiv w:val="1"/>
      <w:marLeft w:val="0"/>
      <w:marRight w:val="0"/>
      <w:marTop w:val="0"/>
      <w:marBottom w:val="0"/>
      <w:divBdr>
        <w:top w:val="none" w:sz="0" w:space="0" w:color="auto"/>
        <w:left w:val="none" w:sz="0" w:space="0" w:color="auto"/>
        <w:bottom w:val="none" w:sz="0" w:space="0" w:color="auto"/>
        <w:right w:val="none" w:sz="0" w:space="0" w:color="auto"/>
      </w:divBdr>
    </w:div>
    <w:div w:id="1910462339">
      <w:bodyDiv w:val="1"/>
      <w:marLeft w:val="0"/>
      <w:marRight w:val="0"/>
      <w:marTop w:val="0"/>
      <w:marBottom w:val="0"/>
      <w:divBdr>
        <w:top w:val="none" w:sz="0" w:space="0" w:color="auto"/>
        <w:left w:val="none" w:sz="0" w:space="0" w:color="auto"/>
        <w:bottom w:val="none" w:sz="0" w:space="0" w:color="auto"/>
        <w:right w:val="none" w:sz="0" w:space="0" w:color="auto"/>
      </w:divBdr>
    </w:div>
    <w:div w:id="1912036305">
      <w:bodyDiv w:val="1"/>
      <w:marLeft w:val="0"/>
      <w:marRight w:val="0"/>
      <w:marTop w:val="0"/>
      <w:marBottom w:val="0"/>
      <w:divBdr>
        <w:top w:val="none" w:sz="0" w:space="0" w:color="auto"/>
        <w:left w:val="none" w:sz="0" w:space="0" w:color="auto"/>
        <w:bottom w:val="none" w:sz="0" w:space="0" w:color="auto"/>
        <w:right w:val="none" w:sz="0" w:space="0" w:color="auto"/>
      </w:divBdr>
    </w:div>
    <w:div w:id="1913731241">
      <w:bodyDiv w:val="1"/>
      <w:marLeft w:val="0"/>
      <w:marRight w:val="0"/>
      <w:marTop w:val="0"/>
      <w:marBottom w:val="0"/>
      <w:divBdr>
        <w:top w:val="none" w:sz="0" w:space="0" w:color="auto"/>
        <w:left w:val="none" w:sz="0" w:space="0" w:color="auto"/>
        <w:bottom w:val="none" w:sz="0" w:space="0" w:color="auto"/>
        <w:right w:val="none" w:sz="0" w:space="0" w:color="auto"/>
      </w:divBdr>
    </w:div>
    <w:div w:id="1916163681">
      <w:bodyDiv w:val="1"/>
      <w:marLeft w:val="0"/>
      <w:marRight w:val="0"/>
      <w:marTop w:val="0"/>
      <w:marBottom w:val="0"/>
      <w:divBdr>
        <w:top w:val="none" w:sz="0" w:space="0" w:color="auto"/>
        <w:left w:val="none" w:sz="0" w:space="0" w:color="auto"/>
        <w:bottom w:val="none" w:sz="0" w:space="0" w:color="auto"/>
        <w:right w:val="none" w:sz="0" w:space="0" w:color="auto"/>
      </w:divBdr>
    </w:div>
    <w:div w:id="1923641572">
      <w:bodyDiv w:val="1"/>
      <w:marLeft w:val="0"/>
      <w:marRight w:val="0"/>
      <w:marTop w:val="0"/>
      <w:marBottom w:val="0"/>
      <w:divBdr>
        <w:top w:val="none" w:sz="0" w:space="0" w:color="auto"/>
        <w:left w:val="none" w:sz="0" w:space="0" w:color="auto"/>
        <w:bottom w:val="none" w:sz="0" w:space="0" w:color="auto"/>
        <w:right w:val="none" w:sz="0" w:space="0" w:color="auto"/>
      </w:divBdr>
    </w:div>
    <w:div w:id="1939941017">
      <w:bodyDiv w:val="1"/>
      <w:marLeft w:val="0"/>
      <w:marRight w:val="0"/>
      <w:marTop w:val="0"/>
      <w:marBottom w:val="0"/>
      <w:divBdr>
        <w:top w:val="none" w:sz="0" w:space="0" w:color="auto"/>
        <w:left w:val="none" w:sz="0" w:space="0" w:color="auto"/>
        <w:bottom w:val="none" w:sz="0" w:space="0" w:color="auto"/>
        <w:right w:val="none" w:sz="0" w:space="0" w:color="auto"/>
      </w:divBdr>
    </w:div>
    <w:div w:id="1944267013">
      <w:bodyDiv w:val="1"/>
      <w:marLeft w:val="0"/>
      <w:marRight w:val="0"/>
      <w:marTop w:val="0"/>
      <w:marBottom w:val="0"/>
      <w:divBdr>
        <w:top w:val="none" w:sz="0" w:space="0" w:color="auto"/>
        <w:left w:val="none" w:sz="0" w:space="0" w:color="auto"/>
        <w:bottom w:val="none" w:sz="0" w:space="0" w:color="auto"/>
        <w:right w:val="none" w:sz="0" w:space="0" w:color="auto"/>
      </w:divBdr>
    </w:div>
    <w:div w:id="1948000779">
      <w:bodyDiv w:val="1"/>
      <w:marLeft w:val="0"/>
      <w:marRight w:val="0"/>
      <w:marTop w:val="0"/>
      <w:marBottom w:val="0"/>
      <w:divBdr>
        <w:top w:val="none" w:sz="0" w:space="0" w:color="auto"/>
        <w:left w:val="none" w:sz="0" w:space="0" w:color="auto"/>
        <w:bottom w:val="none" w:sz="0" w:space="0" w:color="auto"/>
        <w:right w:val="none" w:sz="0" w:space="0" w:color="auto"/>
      </w:divBdr>
    </w:div>
    <w:div w:id="1958759345">
      <w:bodyDiv w:val="1"/>
      <w:marLeft w:val="0"/>
      <w:marRight w:val="0"/>
      <w:marTop w:val="0"/>
      <w:marBottom w:val="0"/>
      <w:divBdr>
        <w:top w:val="none" w:sz="0" w:space="0" w:color="auto"/>
        <w:left w:val="none" w:sz="0" w:space="0" w:color="auto"/>
        <w:bottom w:val="none" w:sz="0" w:space="0" w:color="auto"/>
        <w:right w:val="none" w:sz="0" w:space="0" w:color="auto"/>
      </w:divBdr>
    </w:div>
    <w:div w:id="1961570937">
      <w:bodyDiv w:val="1"/>
      <w:marLeft w:val="0"/>
      <w:marRight w:val="0"/>
      <w:marTop w:val="0"/>
      <w:marBottom w:val="0"/>
      <w:divBdr>
        <w:top w:val="none" w:sz="0" w:space="0" w:color="auto"/>
        <w:left w:val="none" w:sz="0" w:space="0" w:color="auto"/>
        <w:bottom w:val="none" w:sz="0" w:space="0" w:color="auto"/>
        <w:right w:val="none" w:sz="0" w:space="0" w:color="auto"/>
      </w:divBdr>
    </w:div>
    <w:div w:id="1965649281">
      <w:bodyDiv w:val="1"/>
      <w:marLeft w:val="0"/>
      <w:marRight w:val="0"/>
      <w:marTop w:val="0"/>
      <w:marBottom w:val="0"/>
      <w:divBdr>
        <w:top w:val="none" w:sz="0" w:space="0" w:color="auto"/>
        <w:left w:val="none" w:sz="0" w:space="0" w:color="auto"/>
        <w:bottom w:val="none" w:sz="0" w:space="0" w:color="auto"/>
        <w:right w:val="none" w:sz="0" w:space="0" w:color="auto"/>
      </w:divBdr>
    </w:div>
    <w:div w:id="1968314693">
      <w:bodyDiv w:val="1"/>
      <w:marLeft w:val="0"/>
      <w:marRight w:val="0"/>
      <w:marTop w:val="0"/>
      <w:marBottom w:val="0"/>
      <w:divBdr>
        <w:top w:val="none" w:sz="0" w:space="0" w:color="auto"/>
        <w:left w:val="none" w:sz="0" w:space="0" w:color="auto"/>
        <w:bottom w:val="none" w:sz="0" w:space="0" w:color="auto"/>
        <w:right w:val="none" w:sz="0" w:space="0" w:color="auto"/>
      </w:divBdr>
    </w:div>
    <w:div w:id="1968706942">
      <w:bodyDiv w:val="1"/>
      <w:marLeft w:val="0"/>
      <w:marRight w:val="0"/>
      <w:marTop w:val="0"/>
      <w:marBottom w:val="0"/>
      <w:divBdr>
        <w:top w:val="none" w:sz="0" w:space="0" w:color="auto"/>
        <w:left w:val="none" w:sz="0" w:space="0" w:color="auto"/>
        <w:bottom w:val="none" w:sz="0" w:space="0" w:color="auto"/>
        <w:right w:val="none" w:sz="0" w:space="0" w:color="auto"/>
      </w:divBdr>
    </w:div>
    <w:div w:id="1976369472">
      <w:bodyDiv w:val="1"/>
      <w:marLeft w:val="0"/>
      <w:marRight w:val="0"/>
      <w:marTop w:val="0"/>
      <w:marBottom w:val="0"/>
      <w:divBdr>
        <w:top w:val="none" w:sz="0" w:space="0" w:color="auto"/>
        <w:left w:val="none" w:sz="0" w:space="0" w:color="auto"/>
        <w:bottom w:val="none" w:sz="0" w:space="0" w:color="auto"/>
        <w:right w:val="none" w:sz="0" w:space="0" w:color="auto"/>
      </w:divBdr>
    </w:div>
    <w:div w:id="1977759445">
      <w:bodyDiv w:val="1"/>
      <w:marLeft w:val="0"/>
      <w:marRight w:val="0"/>
      <w:marTop w:val="0"/>
      <w:marBottom w:val="0"/>
      <w:divBdr>
        <w:top w:val="none" w:sz="0" w:space="0" w:color="auto"/>
        <w:left w:val="none" w:sz="0" w:space="0" w:color="auto"/>
        <w:bottom w:val="none" w:sz="0" w:space="0" w:color="auto"/>
        <w:right w:val="none" w:sz="0" w:space="0" w:color="auto"/>
      </w:divBdr>
    </w:div>
    <w:div w:id="1986466922">
      <w:bodyDiv w:val="1"/>
      <w:marLeft w:val="0"/>
      <w:marRight w:val="0"/>
      <w:marTop w:val="0"/>
      <w:marBottom w:val="0"/>
      <w:divBdr>
        <w:top w:val="none" w:sz="0" w:space="0" w:color="auto"/>
        <w:left w:val="none" w:sz="0" w:space="0" w:color="auto"/>
        <w:bottom w:val="none" w:sz="0" w:space="0" w:color="auto"/>
        <w:right w:val="none" w:sz="0" w:space="0" w:color="auto"/>
      </w:divBdr>
    </w:div>
    <w:div w:id="1991472722">
      <w:bodyDiv w:val="1"/>
      <w:marLeft w:val="0"/>
      <w:marRight w:val="0"/>
      <w:marTop w:val="0"/>
      <w:marBottom w:val="0"/>
      <w:divBdr>
        <w:top w:val="none" w:sz="0" w:space="0" w:color="auto"/>
        <w:left w:val="none" w:sz="0" w:space="0" w:color="auto"/>
        <w:bottom w:val="none" w:sz="0" w:space="0" w:color="auto"/>
        <w:right w:val="none" w:sz="0" w:space="0" w:color="auto"/>
      </w:divBdr>
    </w:div>
    <w:div w:id="1994871662">
      <w:bodyDiv w:val="1"/>
      <w:marLeft w:val="0"/>
      <w:marRight w:val="0"/>
      <w:marTop w:val="0"/>
      <w:marBottom w:val="0"/>
      <w:divBdr>
        <w:top w:val="none" w:sz="0" w:space="0" w:color="auto"/>
        <w:left w:val="none" w:sz="0" w:space="0" w:color="auto"/>
        <w:bottom w:val="none" w:sz="0" w:space="0" w:color="auto"/>
        <w:right w:val="none" w:sz="0" w:space="0" w:color="auto"/>
      </w:divBdr>
    </w:div>
    <w:div w:id="1995916533">
      <w:bodyDiv w:val="1"/>
      <w:marLeft w:val="0"/>
      <w:marRight w:val="0"/>
      <w:marTop w:val="0"/>
      <w:marBottom w:val="0"/>
      <w:divBdr>
        <w:top w:val="none" w:sz="0" w:space="0" w:color="auto"/>
        <w:left w:val="none" w:sz="0" w:space="0" w:color="auto"/>
        <w:bottom w:val="none" w:sz="0" w:space="0" w:color="auto"/>
        <w:right w:val="none" w:sz="0" w:space="0" w:color="auto"/>
      </w:divBdr>
    </w:div>
    <w:div w:id="2017418271">
      <w:bodyDiv w:val="1"/>
      <w:marLeft w:val="0"/>
      <w:marRight w:val="0"/>
      <w:marTop w:val="0"/>
      <w:marBottom w:val="0"/>
      <w:divBdr>
        <w:top w:val="none" w:sz="0" w:space="0" w:color="auto"/>
        <w:left w:val="none" w:sz="0" w:space="0" w:color="auto"/>
        <w:bottom w:val="none" w:sz="0" w:space="0" w:color="auto"/>
        <w:right w:val="none" w:sz="0" w:space="0" w:color="auto"/>
      </w:divBdr>
    </w:div>
    <w:div w:id="2020765669">
      <w:bodyDiv w:val="1"/>
      <w:marLeft w:val="0"/>
      <w:marRight w:val="0"/>
      <w:marTop w:val="0"/>
      <w:marBottom w:val="0"/>
      <w:divBdr>
        <w:top w:val="none" w:sz="0" w:space="0" w:color="auto"/>
        <w:left w:val="none" w:sz="0" w:space="0" w:color="auto"/>
        <w:bottom w:val="none" w:sz="0" w:space="0" w:color="auto"/>
        <w:right w:val="none" w:sz="0" w:space="0" w:color="auto"/>
      </w:divBdr>
    </w:div>
    <w:div w:id="2022853336">
      <w:bodyDiv w:val="1"/>
      <w:marLeft w:val="0"/>
      <w:marRight w:val="0"/>
      <w:marTop w:val="0"/>
      <w:marBottom w:val="0"/>
      <w:divBdr>
        <w:top w:val="none" w:sz="0" w:space="0" w:color="auto"/>
        <w:left w:val="none" w:sz="0" w:space="0" w:color="auto"/>
        <w:bottom w:val="none" w:sz="0" w:space="0" w:color="auto"/>
        <w:right w:val="none" w:sz="0" w:space="0" w:color="auto"/>
      </w:divBdr>
    </w:div>
    <w:div w:id="2049639395">
      <w:bodyDiv w:val="1"/>
      <w:marLeft w:val="0"/>
      <w:marRight w:val="0"/>
      <w:marTop w:val="0"/>
      <w:marBottom w:val="0"/>
      <w:divBdr>
        <w:top w:val="none" w:sz="0" w:space="0" w:color="auto"/>
        <w:left w:val="none" w:sz="0" w:space="0" w:color="auto"/>
        <w:bottom w:val="none" w:sz="0" w:space="0" w:color="auto"/>
        <w:right w:val="none" w:sz="0" w:space="0" w:color="auto"/>
      </w:divBdr>
    </w:div>
    <w:div w:id="2051342530">
      <w:bodyDiv w:val="1"/>
      <w:marLeft w:val="0"/>
      <w:marRight w:val="0"/>
      <w:marTop w:val="0"/>
      <w:marBottom w:val="0"/>
      <w:divBdr>
        <w:top w:val="none" w:sz="0" w:space="0" w:color="auto"/>
        <w:left w:val="none" w:sz="0" w:space="0" w:color="auto"/>
        <w:bottom w:val="none" w:sz="0" w:space="0" w:color="auto"/>
        <w:right w:val="none" w:sz="0" w:space="0" w:color="auto"/>
      </w:divBdr>
    </w:div>
    <w:div w:id="2062317500">
      <w:bodyDiv w:val="1"/>
      <w:marLeft w:val="0"/>
      <w:marRight w:val="0"/>
      <w:marTop w:val="0"/>
      <w:marBottom w:val="0"/>
      <w:divBdr>
        <w:top w:val="none" w:sz="0" w:space="0" w:color="auto"/>
        <w:left w:val="none" w:sz="0" w:space="0" w:color="auto"/>
        <w:bottom w:val="none" w:sz="0" w:space="0" w:color="auto"/>
        <w:right w:val="none" w:sz="0" w:space="0" w:color="auto"/>
      </w:divBdr>
    </w:div>
    <w:div w:id="2066640065">
      <w:bodyDiv w:val="1"/>
      <w:marLeft w:val="0"/>
      <w:marRight w:val="0"/>
      <w:marTop w:val="0"/>
      <w:marBottom w:val="0"/>
      <w:divBdr>
        <w:top w:val="none" w:sz="0" w:space="0" w:color="auto"/>
        <w:left w:val="none" w:sz="0" w:space="0" w:color="auto"/>
        <w:bottom w:val="none" w:sz="0" w:space="0" w:color="auto"/>
        <w:right w:val="none" w:sz="0" w:space="0" w:color="auto"/>
      </w:divBdr>
    </w:div>
    <w:div w:id="2068725181">
      <w:bodyDiv w:val="1"/>
      <w:marLeft w:val="0"/>
      <w:marRight w:val="0"/>
      <w:marTop w:val="0"/>
      <w:marBottom w:val="0"/>
      <w:divBdr>
        <w:top w:val="none" w:sz="0" w:space="0" w:color="auto"/>
        <w:left w:val="none" w:sz="0" w:space="0" w:color="auto"/>
        <w:bottom w:val="none" w:sz="0" w:space="0" w:color="auto"/>
        <w:right w:val="none" w:sz="0" w:space="0" w:color="auto"/>
      </w:divBdr>
    </w:div>
    <w:div w:id="2071995944">
      <w:bodyDiv w:val="1"/>
      <w:marLeft w:val="0"/>
      <w:marRight w:val="0"/>
      <w:marTop w:val="0"/>
      <w:marBottom w:val="0"/>
      <w:divBdr>
        <w:top w:val="none" w:sz="0" w:space="0" w:color="auto"/>
        <w:left w:val="none" w:sz="0" w:space="0" w:color="auto"/>
        <w:bottom w:val="none" w:sz="0" w:space="0" w:color="auto"/>
        <w:right w:val="none" w:sz="0" w:space="0" w:color="auto"/>
      </w:divBdr>
    </w:div>
    <w:div w:id="2085179557">
      <w:bodyDiv w:val="1"/>
      <w:marLeft w:val="0"/>
      <w:marRight w:val="0"/>
      <w:marTop w:val="0"/>
      <w:marBottom w:val="0"/>
      <w:divBdr>
        <w:top w:val="none" w:sz="0" w:space="0" w:color="auto"/>
        <w:left w:val="none" w:sz="0" w:space="0" w:color="auto"/>
        <w:bottom w:val="none" w:sz="0" w:space="0" w:color="auto"/>
        <w:right w:val="none" w:sz="0" w:space="0" w:color="auto"/>
      </w:divBdr>
    </w:div>
    <w:div w:id="2088726145">
      <w:bodyDiv w:val="1"/>
      <w:marLeft w:val="0"/>
      <w:marRight w:val="0"/>
      <w:marTop w:val="0"/>
      <w:marBottom w:val="0"/>
      <w:divBdr>
        <w:top w:val="none" w:sz="0" w:space="0" w:color="auto"/>
        <w:left w:val="none" w:sz="0" w:space="0" w:color="auto"/>
        <w:bottom w:val="none" w:sz="0" w:space="0" w:color="auto"/>
        <w:right w:val="none" w:sz="0" w:space="0" w:color="auto"/>
      </w:divBdr>
    </w:div>
    <w:div w:id="2089111329">
      <w:bodyDiv w:val="1"/>
      <w:marLeft w:val="0"/>
      <w:marRight w:val="0"/>
      <w:marTop w:val="0"/>
      <w:marBottom w:val="0"/>
      <w:divBdr>
        <w:top w:val="none" w:sz="0" w:space="0" w:color="auto"/>
        <w:left w:val="none" w:sz="0" w:space="0" w:color="auto"/>
        <w:bottom w:val="none" w:sz="0" w:space="0" w:color="auto"/>
        <w:right w:val="none" w:sz="0" w:space="0" w:color="auto"/>
      </w:divBdr>
    </w:div>
    <w:div w:id="2101559718">
      <w:bodyDiv w:val="1"/>
      <w:marLeft w:val="0"/>
      <w:marRight w:val="0"/>
      <w:marTop w:val="0"/>
      <w:marBottom w:val="0"/>
      <w:divBdr>
        <w:top w:val="none" w:sz="0" w:space="0" w:color="auto"/>
        <w:left w:val="none" w:sz="0" w:space="0" w:color="auto"/>
        <w:bottom w:val="none" w:sz="0" w:space="0" w:color="auto"/>
        <w:right w:val="none" w:sz="0" w:space="0" w:color="auto"/>
      </w:divBdr>
    </w:div>
    <w:div w:id="2101757103">
      <w:bodyDiv w:val="1"/>
      <w:marLeft w:val="0"/>
      <w:marRight w:val="0"/>
      <w:marTop w:val="0"/>
      <w:marBottom w:val="0"/>
      <w:divBdr>
        <w:top w:val="none" w:sz="0" w:space="0" w:color="auto"/>
        <w:left w:val="none" w:sz="0" w:space="0" w:color="auto"/>
        <w:bottom w:val="none" w:sz="0" w:space="0" w:color="auto"/>
        <w:right w:val="none" w:sz="0" w:space="0" w:color="auto"/>
      </w:divBdr>
    </w:div>
    <w:div w:id="2102483994">
      <w:bodyDiv w:val="1"/>
      <w:marLeft w:val="0"/>
      <w:marRight w:val="0"/>
      <w:marTop w:val="0"/>
      <w:marBottom w:val="0"/>
      <w:divBdr>
        <w:top w:val="none" w:sz="0" w:space="0" w:color="auto"/>
        <w:left w:val="none" w:sz="0" w:space="0" w:color="auto"/>
        <w:bottom w:val="none" w:sz="0" w:space="0" w:color="auto"/>
        <w:right w:val="none" w:sz="0" w:space="0" w:color="auto"/>
      </w:divBdr>
    </w:div>
    <w:div w:id="2104297612">
      <w:bodyDiv w:val="1"/>
      <w:marLeft w:val="0"/>
      <w:marRight w:val="0"/>
      <w:marTop w:val="0"/>
      <w:marBottom w:val="0"/>
      <w:divBdr>
        <w:top w:val="none" w:sz="0" w:space="0" w:color="auto"/>
        <w:left w:val="none" w:sz="0" w:space="0" w:color="auto"/>
        <w:bottom w:val="none" w:sz="0" w:space="0" w:color="auto"/>
        <w:right w:val="none" w:sz="0" w:space="0" w:color="auto"/>
      </w:divBdr>
    </w:div>
    <w:div w:id="2106027418">
      <w:bodyDiv w:val="1"/>
      <w:marLeft w:val="0"/>
      <w:marRight w:val="0"/>
      <w:marTop w:val="0"/>
      <w:marBottom w:val="0"/>
      <w:divBdr>
        <w:top w:val="none" w:sz="0" w:space="0" w:color="auto"/>
        <w:left w:val="none" w:sz="0" w:space="0" w:color="auto"/>
        <w:bottom w:val="none" w:sz="0" w:space="0" w:color="auto"/>
        <w:right w:val="none" w:sz="0" w:space="0" w:color="auto"/>
      </w:divBdr>
    </w:div>
    <w:div w:id="2121946741">
      <w:bodyDiv w:val="1"/>
      <w:marLeft w:val="0"/>
      <w:marRight w:val="0"/>
      <w:marTop w:val="0"/>
      <w:marBottom w:val="0"/>
      <w:divBdr>
        <w:top w:val="none" w:sz="0" w:space="0" w:color="auto"/>
        <w:left w:val="none" w:sz="0" w:space="0" w:color="auto"/>
        <w:bottom w:val="none" w:sz="0" w:space="0" w:color="auto"/>
        <w:right w:val="none" w:sz="0" w:space="0" w:color="auto"/>
      </w:divBdr>
    </w:div>
    <w:div w:id="2128695222">
      <w:bodyDiv w:val="1"/>
      <w:marLeft w:val="0"/>
      <w:marRight w:val="0"/>
      <w:marTop w:val="0"/>
      <w:marBottom w:val="0"/>
      <w:divBdr>
        <w:top w:val="none" w:sz="0" w:space="0" w:color="auto"/>
        <w:left w:val="none" w:sz="0" w:space="0" w:color="auto"/>
        <w:bottom w:val="none" w:sz="0" w:space="0" w:color="auto"/>
        <w:right w:val="none" w:sz="0" w:space="0" w:color="auto"/>
      </w:divBdr>
    </w:div>
    <w:div w:id="2131128035">
      <w:bodyDiv w:val="1"/>
      <w:marLeft w:val="0"/>
      <w:marRight w:val="0"/>
      <w:marTop w:val="0"/>
      <w:marBottom w:val="0"/>
      <w:divBdr>
        <w:top w:val="none" w:sz="0" w:space="0" w:color="auto"/>
        <w:left w:val="none" w:sz="0" w:space="0" w:color="auto"/>
        <w:bottom w:val="none" w:sz="0" w:space="0" w:color="auto"/>
        <w:right w:val="none" w:sz="0" w:space="0" w:color="auto"/>
      </w:divBdr>
    </w:div>
    <w:div w:id="2132507387">
      <w:bodyDiv w:val="1"/>
      <w:marLeft w:val="0"/>
      <w:marRight w:val="0"/>
      <w:marTop w:val="0"/>
      <w:marBottom w:val="0"/>
      <w:divBdr>
        <w:top w:val="none" w:sz="0" w:space="0" w:color="auto"/>
        <w:left w:val="none" w:sz="0" w:space="0" w:color="auto"/>
        <w:bottom w:val="none" w:sz="0" w:space="0" w:color="auto"/>
        <w:right w:val="none" w:sz="0" w:space="0" w:color="auto"/>
      </w:divBdr>
    </w:div>
    <w:div w:id="2138596020">
      <w:bodyDiv w:val="1"/>
      <w:marLeft w:val="0"/>
      <w:marRight w:val="0"/>
      <w:marTop w:val="0"/>
      <w:marBottom w:val="0"/>
      <w:divBdr>
        <w:top w:val="none" w:sz="0" w:space="0" w:color="auto"/>
        <w:left w:val="none" w:sz="0" w:space="0" w:color="auto"/>
        <w:bottom w:val="none" w:sz="0" w:space="0" w:color="auto"/>
        <w:right w:val="none" w:sz="0" w:space="0" w:color="auto"/>
      </w:divBdr>
    </w:div>
    <w:div w:id="21414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MPK_tabuľka-zhody"/>
    <f:field ref="objsubject" par="" edit="true" text=""/>
    <f:field ref="objcreatedby" par="" text="Bezáková, Lucia, JUDr."/>
    <f:field ref="objcreatedat" par="" text="15.6.2017 9:47:32"/>
    <f:field ref="objchangedby" par="" text="Administrator, System"/>
    <f:field ref="objmodifiedat" par="" text="15.6.2017 9:47: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48</Pages>
  <Words>25732</Words>
  <Characters>146674</Characters>
  <Application>Microsoft Office Word</Application>
  <DocSecurity>0</DocSecurity>
  <Lines>1222</Lines>
  <Paragraphs>344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172062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Lucia Bezáková</cp:lastModifiedBy>
  <cp:revision>70</cp:revision>
  <dcterms:created xsi:type="dcterms:W3CDTF">2017-09-06T11:08:00Z</dcterms:created>
  <dcterms:modified xsi:type="dcterms:W3CDTF">2017-09-06T21:24:00Z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align="center"&gt;&lt;strong&gt;Správa o účasti verejnosti na tvorbe právneho predpisu&lt;/str</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Ochrana osobných údajov_x000d_
Trestné konanie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Bezáková</vt:lpwstr>
  </property>
  <property fmtid="{D5CDD505-2E9C-101B-9397-08002B2CF9AE}" pid="12" name="FSC#SKEDITIONSLOVLEX@103.510:zodppredkladatel">
    <vt:lpwstr>Mgr. Soňa Pőtheová</vt:lpwstr>
  </property>
  <property fmtid="{D5CDD505-2E9C-101B-9397-08002B2CF9AE}" pid="13" name="FSC#SKEDITIONSLOVLEX@103.510:dalsipredkladatel">
    <vt:lpwstr/>
  </property>
  <property fmtid="{D5CDD505-2E9C-101B-9397-08002B2CF9AE}" pid="14" name="FSC#SKEDITIONSLOVLEX@103.510:nazovpredpis">
    <vt:lpwstr> o ochrane osobných údajov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na ochranu osobných údajov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2017; bod č. 13 v mesiaci august</vt:lpwstr>
  </property>
  <property fmtid="{D5CDD505-2E9C-101B-9397-08002B2CF9AE}" pid="23" name="FSC#SKEDITIONSLOVLEX@103.510:plnynazovpredpis">
    <vt:lpwstr> Zákon o ochrane osobných údajov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00218/2017-Op</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LP/2017/453</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6 a čl. 39 Zmluvy o Európskej únii_x000d_
čl. 16 Zmluvy o fungovaní Európskej únie_x000d_
čl. 8 Charty základných práv Európskej únie</vt:lpwstr>
  </property>
  <property fmtid="{D5CDD505-2E9C-101B-9397-08002B2CF9AE}" pid="47" name="FSC#SKEDITIONSLOVLEX@103.510:AttrStrListDocPropSekundarneLegPravoPO">
    <vt:lpwstr>Nariadenie Európskeho parlamentu a rady (EÚ) č. 2016/679 z 27. apríla 2016 o ochrane fyzických osôb pri spracúvaní osobných údajov a o voľnom pohybe takýchto údajov, ktorým sa zrušuje smernica 95/46/ES (všeobecné nariadenie o ochrane údajov)_x000d_
Smernica Eur</vt:lpwstr>
  </property>
  <property fmtid="{D5CDD505-2E9C-101B-9397-08002B2CF9AE}" pid="48" name="FSC#SKEDITIONSLOVLEX@103.510:AttrStrListDocPropSekundarneNelegPravoPO">
    <vt:lpwstr>Rozhodnutie Komisie z 5. februára 2010 o štandardných zmluvných doložkách pre prenos osobných údajov spracovateľom usadeným v tretích krajinách podľa smernice Európskeho parlamentu a Rady 95/46/ES (2010/87/EÚ) (Ú. v. EÚ L 39, 12. 2. 2010)_x000d_
Rozhodnutie Kom</vt:lpwstr>
  </property>
  <property fmtid="{D5CDD505-2E9C-101B-9397-08002B2CF9AE}" pid="49" name="FSC#SKEDITIONSLOVLEX@103.510:AttrStrListDocPropSekundarneLegPravoDO">
    <vt:lpwstr>Smernica Európskeho parlamentu a Rady 95/46/EHS z 24. októbra 1995 o ochrane fyzických osôb pri spracovaní osobných údajov a voľnom pohybe týchto údajov (Mimoriadne vydanie Ú. v. EÚ, kap.13/ zv.15) v platnom znení_x000d_
Rozhodnutie Komisie z 26. júla 2000 podľ</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Rozhodnutie Súdneho dvora vo veci C-101/01 proti Bodil Lindqvist (2003)_x000d_
Rozhodnutie Súdneho dvora vo veci C-524/06 Heinz Huber proti Spolkovej republike Nemecko (2008)_x000d_
Rozhodnutie Súdneho dvora vo veci C 553/07 College van burgemeester en wethouders van</vt:lpwstr>
  </property>
  <property fmtid="{D5CDD505-2E9C-101B-9397-08002B2CF9AE}" pid="52" name="FSC#SKEDITIONSLOVLEX@103.510:AttrStrListDocPropLehotaPrebratieSmernice">
    <vt:lpwstr>-	lehota na implementáciu Nariadenia Európskeho parlamentu a Rady (EÚ) č. 2016/679 z 27. apríla 2016 o ochrane fyzických osôb pri spracúvaní osobných údajov a o voľnom pohybe takýchto údajov, ktorým sa zrušuje smernica 95/46/ES (všeobecné nariadenie o och</vt:lpwstr>
  </property>
  <property fmtid="{D5CDD505-2E9C-101B-9397-08002B2CF9AE}" pid="53" name="FSC#SKEDITIONSLOVLEX@103.510:AttrStrListDocPropLehotaNaPredlozenie">
    <vt:lpwstr>Nie je určená._x000d_
</vt:lpwstr>
  </property>
  <property fmtid="{D5CDD505-2E9C-101B-9397-08002B2CF9AE}" pid="54" name="FSC#SKEDITIONSLOVLEX@103.510:AttrStrListDocPropInfoZaciatokKonania">
    <vt:lpwstr>Bezpredmetné. _x000d_
</vt:lpwstr>
  </property>
  <property fmtid="{D5CDD505-2E9C-101B-9397-08002B2CF9AE}" pid="55" name="FSC#SKEDITIONSLOVLEX@103.510:AttrStrListDocPropInfoUzPreberanePP">
    <vt:lpwstr>Bezpredmetné.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na ochranu osobných údajov Slovenskej republiky_x000d_
Ministerstvo vnútra Slovenskej republiky_x000d_
Ministerstvo spravodlivosti Slovenskej republiky</vt:lpwstr>
  </property>
  <property fmtid="{D5CDD505-2E9C-101B-9397-08002B2CF9AE}" pid="58" name="FSC#SKEDITIONSLOVLEX@103.510:AttrDateDocPropZaciatokPKK">
    <vt:lpwstr>15. 6. 2017</vt:lpwstr>
  </property>
  <property fmtid="{D5CDD505-2E9C-101B-9397-08002B2CF9AE}" pid="59" name="FSC#SKEDITIONSLOVLEX@103.510:AttrDateDocPropUkonceniePKK">
    <vt:lpwstr>6. 7. 2017</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Alternatíva č. 0  Zachovanie doterajšej právnej úpravy: Nezosúladenie vnútroštátneho právneho poriadku s nariadením a netransponovanie smernice do právneho poriadku Slovenskej únie by mohlo byť Európskou komisiou považované za nesplnenie povinností vyplýv</vt:lpwstr>
  </property>
  <property fmtid="{D5CDD505-2E9C-101B-9397-08002B2CF9AE}" pid="67" name="FSC#SKEDITIONSLOVLEX@103.510:AttrStrListDocPropStanoviskoGest">
    <vt:lpwstr>Komisia uplatňuje k materiálu nasledovné pripomienky a odporúčania:K analýze sociálnych vplyvovVzhľadom k tomu, že nemožno očakávať, že by predmetný návrh zákona spôsobil zánik pracovných miest, je potrebné vypustiť text v druhom riadku bodu 4.4 analýzy s</vt:lpwstr>
  </property>
  <property fmtid="{D5CDD505-2E9C-101B-9397-08002B2CF9AE}" pid="68" name="FSC#SKEDITIONSLOVLEX@103.510:AttrStrListDocPropTextKomunike">
    <vt:lpwstr>Vláda Slovenskej republiky na svojom rokovaní dňa ....................... prerokovala a schválila návrh zákona o ochrane osobných údajov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vt:lpwstr>
  </property>
  <property fmtid="{D5CDD505-2E9C-101B-9397-08002B2CF9AE}" pid="137" name="FSC#SKEDITIONSLOVLEX@103.510:AttrStrListDocPropUznesenieNaVedomie">
    <vt:lpwstr>predseda Národnej rady Slovenskej republiky_x000d_
predsedníčka Úradu na ochranu osobných údajov SR</vt:lpwstr>
  </property>
  <property fmtid="{D5CDD505-2E9C-101B-9397-08002B2CF9AE}" pid="138" name="FSC#SKEDITIONSLOVLEX@103.510:funkciaPred">
    <vt:lpwstr>štátny radca</vt:lpwstr>
  </property>
  <property fmtid="{D5CDD505-2E9C-101B-9397-08002B2CF9AE}" pid="139" name="FSC#SKEDITIONSLOVLEX@103.510:funkciaPredAkuzativ">
    <vt:lpwstr>štátnemu radcovi</vt:lpwstr>
  </property>
  <property fmtid="{D5CDD505-2E9C-101B-9397-08002B2CF9AE}" pid="140" name="FSC#SKEDITIONSLOVLEX@103.510:funkciaPredDativ">
    <vt:lpwstr>štátneho radcu</vt:lpwstr>
  </property>
  <property fmtid="{D5CDD505-2E9C-101B-9397-08002B2CF9AE}" pid="141" name="FSC#SKEDITIONSLOVLEX@103.510:funkciaZodpPred">
    <vt:lpwstr>predsedníčka úradu</vt:lpwstr>
  </property>
  <property fmtid="{D5CDD505-2E9C-101B-9397-08002B2CF9AE}" pid="142" name="FSC#SKEDITIONSLOVLEX@103.510:funkciaZodpPredAkuzativ">
    <vt:lpwstr>predsedníčku úradu</vt:lpwstr>
  </property>
  <property fmtid="{D5CDD505-2E9C-101B-9397-08002B2CF9AE}" pid="143" name="FSC#SKEDITIONSLOVLEX@103.510:funkciaZodpPredDativ">
    <vt:lpwstr>predsedníčke úradu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Soňa Pőtheová_x000d_
predsedníčka úradu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&lt;p&gt;Úrad na ochranu osobných údajov Slovenskej republiky predkladá návrh zákona o ochrane osobných údajov a o zmene a doplnení niektorých zákonov (ďalej len „návrh zákona“).&lt;/p&gt;&lt;p&gt;&amp;nbsp;Návrh zákona bol vypracovaný na základe Plánu legislatívnych úloh vlád</vt:lpwstr>
  </property>
  <property fmtid="{D5CDD505-2E9C-101B-9397-08002B2CF9AE}" pid="150" name="FSC#COOSYSTEM@1.1:Container">
    <vt:lpwstr>COO.2145.1000.3.2021820</vt:lpwstr>
  </property>
  <property fmtid="{D5CDD505-2E9C-101B-9397-08002B2CF9AE}" pid="151" name="FSC#FSCFOLIO@1.1001:docpropproject">
    <vt:lpwstr/>
  </property>
</Properties>
</file>