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EC" w:rsidRPr="0098526B" w:rsidRDefault="002353EC" w:rsidP="002353EC">
      <w:pPr>
        <w:spacing w:after="97" w:line="264"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Návrh</w:t>
      </w:r>
    </w:p>
    <w:p w:rsidR="002353EC" w:rsidRPr="0098526B" w:rsidRDefault="002353EC" w:rsidP="002353EC">
      <w:pPr>
        <w:spacing w:after="97" w:line="264"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w:t>
      </w:r>
    </w:p>
    <w:p w:rsidR="002353EC" w:rsidRPr="0098526B" w:rsidRDefault="002353EC" w:rsidP="002353EC">
      <w:pPr>
        <w:spacing w:after="97" w:line="264" w:lineRule="auto"/>
        <w:ind w:left="100" w:right="90"/>
        <w:jc w:val="center"/>
        <w:rPr>
          <w:rFonts w:ascii="Times New Roman" w:hAnsi="Times New Roman" w:cs="Times New Roman"/>
          <w:color w:val="auto"/>
          <w:sz w:val="24"/>
          <w:szCs w:val="24"/>
        </w:rPr>
      </w:pPr>
      <w:r w:rsidRPr="0098526B">
        <w:rPr>
          <w:rFonts w:ascii="Times New Roman" w:hAnsi="Times New Roman" w:cs="Times New Roman"/>
          <w:b/>
          <w:color w:val="auto"/>
          <w:sz w:val="24"/>
          <w:szCs w:val="24"/>
        </w:rPr>
        <w:t>ZÁKON</w:t>
      </w:r>
    </w:p>
    <w:p w:rsidR="009707FC" w:rsidRPr="0098526B" w:rsidRDefault="00D2094E" w:rsidP="009707FC">
      <w:pPr>
        <w:spacing w:after="120" w:line="322" w:lineRule="auto"/>
        <w:ind w:right="3992" w:hanging="1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z ..... </w:t>
      </w:r>
      <w:r w:rsidR="009707FC" w:rsidRPr="0098526B">
        <w:rPr>
          <w:rFonts w:ascii="Times New Roman" w:hAnsi="Times New Roman" w:cs="Times New Roman"/>
          <w:color w:val="auto"/>
          <w:sz w:val="24"/>
          <w:szCs w:val="24"/>
        </w:rPr>
        <w:t>201</w:t>
      </w:r>
      <w:r w:rsidR="002353EC" w:rsidRPr="0098526B">
        <w:rPr>
          <w:rFonts w:ascii="Times New Roman" w:hAnsi="Times New Roman" w:cs="Times New Roman"/>
          <w:color w:val="auto"/>
          <w:sz w:val="24"/>
          <w:szCs w:val="24"/>
        </w:rPr>
        <w:t>7</w:t>
      </w:r>
    </w:p>
    <w:p w:rsidR="00084ED5" w:rsidRDefault="00084ED5" w:rsidP="00271FEF">
      <w:pPr>
        <w:spacing w:after="0" w:line="322" w:lineRule="auto"/>
        <w:ind w:left="0" w:right="0" w:hanging="11"/>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ktorým </w:t>
      </w:r>
      <w:r w:rsidR="00271FEF" w:rsidRPr="0098526B">
        <w:rPr>
          <w:rFonts w:ascii="Times New Roman" w:hAnsi="Times New Roman" w:cs="Times New Roman"/>
          <w:b/>
          <w:color w:val="auto"/>
          <w:sz w:val="24"/>
          <w:szCs w:val="24"/>
        </w:rPr>
        <w:t>s</w:t>
      </w:r>
      <w:r w:rsidR="00004F60">
        <w:rPr>
          <w:rFonts w:ascii="Times New Roman" w:hAnsi="Times New Roman" w:cs="Times New Roman"/>
          <w:b/>
          <w:color w:val="auto"/>
          <w:sz w:val="24"/>
          <w:szCs w:val="24"/>
        </w:rPr>
        <w:t>a</w:t>
      </w:r>
      <w:r w:rsidR="00271FEF" w:rsidRPr="0098526B">
        <w:rPr>
          <w:rFonts w:ascii="Times New Roman" w:hAnsi="Times New Roman" w:cs="Times New Roman"/>
          <w:b/>
          <w:color w:val="auto"/>
          <w:sz w:val="24"/>
          <w:szCs w:val="24"/>
        </w:rPr>
        <w:t xml:space="preserve"> mení a dopĺňa zákon č. 137/2010 </w:t>
      </w:r>
      <w:r w:rsidR="00004F60" w:rsidRPr="0098526B">
        <w:rPr>
          <w:rFonts w:ascii="Times New Roman" w:hAnsi="Times New Roman" w:cs="Times New Roman"/>
          <w:b/>
          <w:color w:val="auto"/>
          <w:sz w:val="24"/>
          <w:szCs w:val="24"/>
        </w:rPr>
        <w:t>Z</w:t>
      </w:r>
      <w:r w:rsidR="00271FEF" w:rsidRPr="0098526B">
        <w:rPr>
          <w:rFonts w:ascii="Times New Roman" w:hAnsi="Times New Roman" w:cs="Times New Roman"/>
          <w:b/>
          <w:color w:val="auto"/>
          <w:sz w:val="24"/>
          <w:szCs w:val="24"/>
        </w:rPr>
        <w:t>. z. o ovzduší v znení neskorších predpisov</w:t>
      </w:r>
    </w:p>
    <w:p w:rsidR="00271FEF" w:rsidRDefault="00271FEF" w:rsidP="00271FEF">
      <w:pPr>
        <w:spacing w:after="0" w:line="322" w:lineRule="auto"/>
        <w:ind w:left="0" w:right="0" w:hanging="11"/>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a ktorým sa menia a dopĺňajú niektoré zákony</w:t>
      </w:r>
    </w:p>
    <w:p w:rsidR="00271FEF" w:rsidRPr="0098526B" w:rsidRDefault="00271FEF" w:rsidP="00271FEF">
      <w:pPr>
        <w:spacing w:after="0" w:line="322" w:lineRule="auto"/>
        <w:ind w:left="0" w:right="0" w:hanging="11"/>
        <w:jc w:val="center"/>
        <w:rPr>
          <w:rFonts w:ascii="Times New Roman" w:hAnsi="Times New Roman" w:cs="Times New Roman"/>
          <w:color w:val="auto"/>
          <w:sz w:val="24"/>
          <w:szCs w:val="24"/>
        </w:rPr>
      </w:pPr>
    </w:p>
    <w:p w:rsidR="002353EC" w:rsidRPr="0098526B" w:rsidRDefault="002353EC" w:rsidP="002353EC">
      <w:pPr>
        <w:spacing w:after="177"/>
        <w:ind w:left="-5" w:right="0"/>
        <w:rPr>
          <w:rFonts w:ascii="Times New Roman" w:hAnsi="Times New Roman" w:cs="Times New Roman"/>
          <w:color w:val="auto"/>
          <w:sz w:val="24"/>
          <w:szCs w:val="24"/>
        </w:rPr>
      </w:pPr>
      <w:r w:rsidRPr="0098526B">
        <w:rPr>
          <w:rFonts w:ascii="Times New Roman" w:hAnsi="Times New Roman" w:cs="Times New Roman"/>
          <w:color w:val="auto"/>
          <w:sz w:val="24"/>
          <w:szCs w:val="24"/>
        </w:rPr>
        <w:t>Národná rada Slovenskej republiky sa uzniesla na tomto zákone:</w:t>
      </w:r>
    </w:p>
    <w:p w:rsidR="002353EC" w:rsidRPr="0098526B" w:rsidRDefault="002353EC" w:rsidP="002353EC">
      <w:pPr>
        <w:spacing w:after="29" w:line="264" w:lineRule="auto"/>
        <w:ind w:left="100" w:right="90"/>
        <w:jc w:val="center"/>
        <w:rPr>
          <w:rFonts w:ascii="Times New Roman" w:hAnsi="Times New Roman" w:cs="Times New Roman"/>
          <w:b/>
          <w:color w:val="auto"/>
          <w:sz w:val="24"/>
          <w:szCs w:val="24"/>
        </w:rPr>
      </w:pPr>
    </w:p>
    <w:p w:rsidR="001C7C0F" w:rsidRPr="0098526B" w:rsidRDefault="002353EC">
      <w:pPr>
        <w:rPr>
          <w:rFonts w:ascii="Times New Roman" w:hAnsi="Times New Roman" w:cs="Times New Roman"/>
          <w:color w:val="auto"/>
          <w:sz w:val="24"/>
          <w:szCs w:val="24"/>
        </w:rPr>
      </w:pPr>
      <w:r w:rsidRPr="0098526B">
        <w:rPr>
          <w:rFonts w:ascii="Times New Roman" w:hAnsi="Times New Roman" w:cs="Times New Roman"/>
          <w:color w:val="auto"/>
          <w:sz w:val="24"/>
          <w:szCs w:val="24"/>
        </w:rPr>
        <w:t>Čl. I</w:t>
      </w:r>
    </w:p>
    <w:p w:rsidR="002353EC" w:rsidRPr="0098526B" w:rsidRDefault="002353EC" w:rsidP="002353EC">
      <w:pPr>
        <w:ind w:left="0" w:right="0"/>
        <w:rPr>
          <w:rFonts w:ascii="Times New Roman" w:hAnsi="Times New Roman" w:cs="Times New Roman"/>
          <w:color w:val="auto"/>
          <w:sz w:val="24"/>
          <w:szCs w:val="24"/>
        </w:rPr>
      </w:pPr>
      <w:r w:rsidRPr="0098526B">
        <w:rPr>
          <w:rFonts w:ascii="Times New Roman" w:hAnsi="Times New Roman" w:cs="Times New Roman"/>
          <w:color w:val="auto"/>
          <w:sz w:val="24"/>
          <w:szCs w:val="24"/>
        </w:rPr>
        <w:t>Zákon č. 137/2010 Z. z. o ovzduší  v znení zákona č. 318/2012 Z. z</w:t>
      </w:r>
      <w:r w:rsidR="009707FC" w:rsidRPr="0098526B">
        <w:rPr>
          <w:rFonts w:ascii="Times New Roman" w:hAnsi="Times New Roman" w:cs="Times New Roman"/>
          <w:color w:val="auto"/>
          <w:sz w:val="24"/>
          <w:szCs w:val="24"/>
        </w:rPr>
        <w:t xml:space="preserve">., zákona č. 180/2013 Z. z. </w:t>
      </w:r>
      <w:r w:rsidRPr="0098526B">
        <w:rPr>
          <w:rFonts w:ascii="Times New Roman" w:hAnsi="Times New Roman" w:cs="Times New Roman"/>
          <w:color w:val="auto"/>
          <w:sz w:val="24"/>
          <w:szCs w:val="24"/>
        </w:rPr>
        <w:t xml:space="preserve">a zákona </w:t>
      </w:r>
      <w:r w:rsidR="00FE3454">
        <w:rPr>
          <w:rFonts w:ascii="Times New Roman" w:hAnsi="Times New Roman" w:cs="Times New Roman"/>
          <w:color w:val="auto"/>
          <w:sz w:val="24"/>
          <w:szCs w:val="24"/>
        </w:rPr>
        <w:t>č. 350/201</w:t>
      </w:r>
      <w:r w:rsidR="009707FC" w:rsidRPr="0098526B">
        <w:rPr>
          <w:rFonts w:ascii="Times New Roman" w:hAnsi="Times New Roman" w:cs="Times New Roman"/>
          <w:color w:val="auto"/>
          <w:sz w:val="24"/>
          <w:szCs w:val="24"/>
        </w:rPr>
        <w:t xml:space="preserve">5 Z. z. </w:t>
      </w:r>
      <w:r w:rsidRPr="0098526B">
        <w:rPr>
          <w:rFonts w:ascii="Times New Roman" w:hAnsi="Times New Roman" w:cs="Times New Roman"/>
          <w:color w:val="auto"/>
          <w:sz w:val="24"/>
          <w:szCs w:val="24"/>
        </w:rPr>
        <w:t xml:space="preserve">sa  mení  a dopĺňa takto: </w:t>
      </w:r>
    </w:p>
    <w:p w:rsidR="009707FC" w:rsidRPr="0098526B" w:rsidRDefault="00BC502F" w:rsidP="000D214D">
      <w:pPr>
        <w:tabs>
          <w:tab w:val="left" w:pos="5660"/>
        </w:tabs>
        <w:spacing w:after="0" w:line="240" w:lineRule="auto"/>
        <w:ind w:left="0" w:right="0"/>
        <w:rPr>
          <w:rFonts w:ascii="Times New Roman" w:hAnsi="Times New Roman" w:cs="Times New Roman"/>
          <w:color w:val="auto"/>
          <w:sz w:val="24"/>
          <w:szCs w:val="24"/>
        </w:rPr>
      </w:pPr>
      <w:r w:rsidRPr="0098526B">
        <w:rPr>
          <w:rFonts w:ascii="Times New Roman" w:hAnsi="Times New Roman" w:cs="Times New Roman"/>
          <w:color w:val="auto"/>
          <w:sz w:val="24"/>
          <w:szCs w:val="24"/>
        </w:rPr>
        <w:tab/>
      </w:r>
      <w:r w:rsidRPr="0098526B">
        <w:rPr>
          <w:rFonts w:ascii="Times New Roman" w:hAnsi="Times New Roman" w:cs="Times New Roman"/>
          <w:color w:val="auto"/>
          <w:sz w:val="24"/>
          <w:szCs w:val="24"/>
        </w:rPr>
        <w:tab/>
      </w:r>
    </w:p>
    <w:p w:rsidR="009707FC" w:rsidRPr="0098526B" w:rsidRDefault="009707FC" w:rsidP="000D214D">
      <w:pPr>
        <w:pStyle w:val="Odsekzoznamu"/>
        <w:numPr>
          <w:ilvl w:val="0"/>
          <w:numId w:val="1"/>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 § 2 písmeno b</w:t>
      </w:r>
      <w:r w:rsidR="008C7E31">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znie:</w:t>
      </w:r>
    </w:p>
    <w:p w:rsidR="009707FC" w:rsidRDefault="009707FC" w:rsidP="000D214D">
      <w:pPr>
        <w:spacing w:after="0" w:line="240" w:lineRule="auto"/>
        <w:ind w:left="340" w:right="0" w:firstLine="0"/>
        <w:rPr>
          <w:rFonts w:ascii="Times New Roman" w:hAnsi="Times New Roman" w:cs="Times New Roman"/>
          <w:color w:val="auto"/>
          <w:sz w:val="24"/>
          <w:szCs w:val="24"/>
          <w:vertAlign w:val="superscript"/>
        </w:rPr>
      </w:pPr>
      <w:r w:rsidRPr="0098526B">
        <w:rPr>
          <w:rFonts w:ascii="Times New Roman" w:hAnsi="Times New Roman" w:cs="Times New Roman"/>
          <w:color w:val="auto"/>
          <w:sz w:val="24"/>
          <w:szCs w:val="24"/>
        </w:rPr>
        <w:t>„b) znečisťujúcou látkou akákoľvek látka</w:t>
      </w:r>
      <w:r w:rsidR="0029474C">
        <w:rPr>
          <w:rFonts w:ascii="Times New Roman" w:hAnsi="Times New Roman" w:cs="Times New Roman"/>
          <w:color w:val="auto"/>
          <w:sz w:val="24"/>
          <w:szCs w:val="24"/>
        </w:rPr>
        <w:t xml:space="preserve"> </w:t>
      </w:r>
      <w:r w:rsidR="0029474C" w:rsidRPr="0074564D">
        <w:rPr>
          <w:rFonts w:ascii="Times New Roman" w:hAnsi="Times New Roman" w:cs="Times New Roman"/>
          <w:color w:val="auto"/>
          <w:sz w:val="24"/>
          <w:szCs w:val="24"/>
        </w:rPr>
        <w:t xml:space="preserve">prítomná v ovzduší </w:t>
      </w:r>
      <w:r w:rsidR="004A2B30" w:rsidRPr="0074564D">
        <w:rPr>
          <w:rFonts w:ascii="Times New Roman" w:hAnsi="Times New Roman" w:cs="Times New Roman"/>
          <w:color w:val="auto"/>
          <w:sz w:val="24"/>
          <w:szCs w:val="24"/>
        </w:rPr>
        <w:t xml:space="preserve"> alebo vnášaná do ovzdušia,</w:t>
      </w:r>
      <w:r w:rsidRPr="0098526B">
        <w:rPr>
          <w:rFonts w:ascii="Times New Roman" w:hAnsi="Times New Roman" w:cs="Times New Roman"/>
          <w:color w:val="auto"/>
          <w:sz w:val="24"/>
          <w:szCs w:val="24"/>
        </w:rPr>
        <w:t xml:space="preserve"> ktorá má alebo môže mať škodlivé účinky na zdravie ľudí alebo </w:t>
      </w:r>
      <w:r w:rsidR="00E11438">
        <w:rPr>
          <w:rFonts w:ascii="Times New Roman" w:hAnsi="Times New Roman" w:cs="Times New Roman"/>
          <w:color w:val="auto"/>
          <w:sz w:val="24"/>
          <w:szCs w:val="24"/>
        </w:rPr>
        <w:t>životné prostredie</w:t>
      </w:r>
      <w:r w:rsidR="00E60F9C">
        <w:rPr>
          <w:rFonts w:ascii="Times New Roman" w:hAnsi="Times New Roman" w:cs="Times New Roman"/>
          <w:color w:val="auto"/>
          <w:sz w:val="24"/>
          <w:szCs w:val="24"/>
        </w:rPr>
        <w:t xml:space="preserve"> ako celok</w:t>
      </w:r>
      <w:r w:rsidR="00E11438">
        <w:rPr>
          <w:rFonts w:ascii="Times New Roman" w:hAnsi="Times New Roman" w:cs="Times New Roman"/>
          <w:color w:val="auto"/>
          <w:sz w:val="24"/>
          <w:szCs w:val="24"/>
        </w:rPr>
        <w:t xml:space="preserve">, okrem látky, ktorej vnášanie do životného prostredia  je upravené  osobitným </w:t>
      </w:r>
      <w:r w:rsidRPr="0098526B">
        <w:rPr>
          <w:rFonts w:ascii="Times New Roman" w:hAnsi="Times New Roman" w:cs="Times New Roman"/>
          <w:color w:val="auto"/>
          <w:sz w:val="24"/>
          <w:szCs w:val="24"/>
        </w:rPr>
        <w:t>predpisom,</w:t>
      </w:r>
      <w:r w:rsidRPr="0096336A">
        <w:rPr>
          <w:rFonts w:ascii="Times New Roman" w:hAnsi="Times New Roman" w:cs="Times New Roman"/>
          <w:color w:val="auto"/>
          <w:sz w:val="24"/>
          <w:szCs w:val="24"/>
          <w:vertAlign w:val="superscript"/>
        </w:rPr>
        <w:t>2</w:t>
      </w:r>
      <w:r w:rsidRPr="0096336A">
        <w:rPr>
          <w:rFonts w:ascii="Times New Roman" w:hAnsi="Times New Roman" w:cs="Times New Roman"/>
          <w:color w:val="auto"/>
          <w:sz w:val="24"/>
          <w:szCs w:val="24"/>
        </w:rPr>
        <w:t>)</w:t>
      </w:r>
      <w:r w:rsidRPr="0098526B">
        <w:rPr>
          <w:rFonts w:ascii="Times New Roman" w:hAnsi="Times New Roman" w:cs="Times New Roman"/>
          <w:color w:val="auto"/>
          <w:sz w:val="24"/>
          <w:szCs w:val="24"/>
          <w:vertAlign w:val="superscript"/>
        </w:rPr>
        <w:t>“</w:t>
      </w:r>
      <w:r w:rsidRPr="0074564D">
        <w:rPr>
          <w:rFonts w:ascii="Times New Roman" w:hAnsi="Times New Roman" w:cs="Times New Roman"/>
          <w:color w:val="auto"/>
          <w:sz w:val="24"/>
          <w:szCs w:val="24"/>
        </w:rPr>
        <w:t>.</w:t>
      </w:r>
    </w:p>
    <w:p w:rsidR="00097220" w:rsidRDefault="00D86D08" w:rsidP="000D214D">
      <w:pPr>
        <w:pStyle w:val="Odsekzoznamu"/>
        <w:tabs>
          <w:tab w:val="left" w:pos="567"/>
          <w:tab w:val="left" w:pos="4962"/>
        </w:tabs>
        <w:spacing w:after="0" w:line="240" w:lineRule="auto"/>
        <w:ind w:left="0" w:right="57"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AC0938" w:rsidRPr="0098526B" w:rsidRDefault="00CB60E5" w:rsidP="00097220">
      <w:pPr>
        <w:pStyle w:val="Odsekzoznamu"/>
        <w:tabs>
          <w:tab w:val="left" w:pos="567"/>
          <w:tab w:val="left" w:pos="4962"/>
        </w:tabs>
        <w:spacing w:after="0" w:line="240" w:lineRule="auto"/>
        <w:ind w:left="284" w:right="57"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Poznámka pod čiarou k odkazu 2</w:t>
      </w:r>
      <w:r w:rsidR="00AC0938" w:rsidRPr="0098526B">
        <w:rPr>
          <w:rFonts w:ascii="Times New Roman" w:hAnsi="Times New Roman" w:cs="Times New Roman"/>
          <w:color w:val="auto"/>
          <w:sz w:val="24"/>
          <w:szCs w:val="24"/>
        </w:rPr>
        <w:t xml:space="preserve"> znie: </w:t>
      </w:r>
    </w:p>
    <w:p w:rsidR="00AC0938" w:rsidRPr="00CB60E5" w:rsidRDefault="00CB60E5" w:rsidP="000D214D">
      <w:pPr>
        <w:spacing w:after="0" w:line="240" w:lineRule="auto"/>
        <w:ind w:left="340" w:right="0"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C0938" w:rsidRPr="00CB60E5">
        <w:rPr>
          <w:rFonts w:ascii="Times New Roman" w:hAnsi="Times New Roman" w:cs="Times New Roman"/>
          <w:color w:val="auto"/>
          <w:sz w:val="24"/>
          <w:szCs w:val="24"/>
          <w:vertAlign w:val="superscript"/>
        </w:rPr>
        <w:t>2</w:t>
      </w:r>
      <w:r w:rsidR="00AC0938" w:rsidRPr="0098526B">
        <w:rPr>
          <w:rFonts w:ascii="Times New Roman" w:hAnsi="Times New Roman" w:cs="Times New Roman"/>
          <w:color w:val="auto"/>
          <w:sz w:val="24"/>
          <w:szCs w:val="24"/>
        </w:rPr>
        <w:t>)</w:t>
      </w:r>
      <w:r>
        <w:rPr>
          <w:rFonts w:ascii="Times New Roman" w:hAnsi="Times New Roman" w:cs="Times New Roman"/>
          <w:color w:val="auto"/>
          <w:sz w:val="24"/>
          <w:szCs w:val="24"/>
        </w:rPr>
        <w:t xml:space="preserve"> Napr</w:t>
      </w:r>
      <w:r w:rsidR="00751636">
        <w:rPr>
          <w:rFonts w:ascii="Times New Roman" w:hAnsi="Times New Roman" w:cs="Times New Roman"/>
          <w:color w:val="auto"/>
          <w:sz w:val="24"/>
          <w:szCs w:val="24"/>
        </w:rPr>
        <w:t>íklad</w:t>
      </w:r>
      <w:r w:rsidRPr="00CB60E5">
        <w:rPr>
          <w:rFonts w:ascii="Times New Roman" w:hAnsi="Times New Roman" w:cs="Times New Roman"/>
          <w:color w:val="auto"/>
          <w:sz w:val="24"/>
          <w:szCs w:val="24"/>
        </w:rPr>
        <w:t xml:space="preserve"> </w:t>
      </w:r>
      <w:r>
        <w:rPr>
          <w:rFonts w:ascii="Times New Roman" w:hAnsi="Times New Roman" w:cs="Times New Roman"/>
          <w:color w:val="auto"/>
          <w:sz w:val="24"/>
          <w:szCs w:val="24"/>
        </w:rPr>
        <w:t>z</w:t>
      </w:r>
      <w:r w:rsidRPr="00CB60E5">
        <w:rPr>
          <w:rFonts w:ascii="Times New Roman" w:hAnsi="Times New Roman" w:cs="Times New Roman"/>
          <w:color w:val="auto"/>
          <w:sz w:val="24"/>
          <w:szCs w:val="24"/>
        </w:rPr>
        <w:t>ákon č. 321/2012 Z.</w:t>
      </w:r>
      <w:r>
        <w:rPr>
          <w:rFonts w:ascii="Times New Roman" w:hAnsi="Times New Roman" w:cs="Times New Roman"/>
          <w:color w:val="auto"/>
          <w:sz w:val="24"/>
          <w:szCs w:val="24"/>
        </w:rPr>
        <w:t xml:space="preserve"> </w:t>
      </w:r>
      <w:r w:rsidRPr="00CB60E5">
        <w:rPr>
          <w:rFonts w:ascii="Times New Roman" w:hAnsi="Times New Roman" w:cs="Times New Roman"/>
          <w:color w:val="auto"/>
          <w:sz w:val="24"/>
          <w:szCs w:val="24"/>
        </w:rPr>
        <w:t>z. o ochrane ozónovej vrstvy Zeme a o zmene a doplnení niektorých zákonov v</w:t>
      </w:r>
      <w:r w:rsidR="007E3ED6">
        <w:rPr>
          <w:rFonts w:ascii="Times New Roman" w:hAnsi="Times New Roman" w:cs="Times New Roman"/>
          <w:color w:val="auto"/>
          <w:sz w:val="24"/>
          <w:szCs w:val="24"/>
        </w:rPr>
        <w:t> znení zákona č. 180/2013 Z. z.,</w:t>
      </w:r>
      <w:r w:rsidRPr="00CB60E5">
        <w:rPr>
          <w:rFonts w:ascii="Times New Roman" w:hAnsi="Times New Roman" w:cs="Times New Roman"/>
          <w:color w:val="auto"/>
          <w:sz w:val="24"/>
          <w:szCs w:val="24"/>
        </w:rPr>
        <w:t xml:space="preserve"> </w:t>
      </w:r>
      <w:r w:rsidR="007E3ED6">
        <w:rPr>
          <w:rFonts w:ascii="Times New Roman" w:hAnsi="Times New Roman" w:cs="Times New Roman"/>
          <w:bCs/>
          <w:color w:val="auto"/>
          <w:sz w:val="24"/>
          <w:szCs w:val="24"/>
        </w:rPr>
        <w:t>z</w:t>
      </w:r>
      <w:r w:rsidRPr="00CB60E5">
        <w:rPr>
          <w:rFonts w:ascii="Times New Roman" w:hAnsi="Times New Roman" w:cs="Times New Roman"/>
          <w:bCs/>
          <w:color w:val="auto"/>
          <w:sz w:val="24"/>
          <w:szCs w:val="24"/>
        </w:rPr>
        <w:t xml:space="preserve">ákon č. 286/2009 Z. z. </w:t>
      </w:r>
      <w:r w:rsidRPr="00CB60E5">
        <w:rPr>
          <w:rFonts w:ascii="Times New Roman" w:hAnsi="Times New Roman" w:cs="Times New Roman"/>
          <w:color w:val="auto"/>
          <w:sz w:val="24"/>
          <w:szCs w:val="24"/>
        </w:rPr>
        <w:t>o</w:t>
      </w:r>
      <w:r>
        <w:rPr>
          <w:rFonts w:ascii="Times New Roman" w:hAnsi="Times New Roman" w:cs="Times New Roman"/>
          <w:color w:val="auto"/>
          <w:sz w:val="24"/>
          <w:szCs w:val="24"/>
        </w:rPr>
        <w:t> </w:t>
      </w:r>
      <w:proofErr w:type="spellStart"/>
      <w:r w:rsidRPr="00CB60E5">
        <w:rPr>
          <w:rFonts w:ascii="Times New Roman" w:hAnsi="Times New Roman" w:cs="Times New Roman"/>
          <w:color w:val="auto"/>
          <w:sz w:val="24"/>
          <w:szCs w:val="24"/>
        </w:rPr>
        <w:t>fluórovaných</w:t>
      </w:r>
      <w:proofErr w:type="spellEnd"/>
      <w:r w:rsidRPr="00CB60E5">
        <w:rPr>
          <w:rFonts w:ascii="Times New Roman" w:hAnsi="Times New Roman" w:cs="Times New Roman"/>
          <w:color w:val="auto"/>
          <w:sz w:val="24"/>
          <w:szCs w:val="24"/>
        </w:rPr>
        <w:t xml:space="preserve"> skleníkových plynoch a o zmene a doplnení niektorých zákonov v znení </w:t>
      </w:r>
      <w:r w:rsidR="00DF1554">
        <w:rPr>
          <w:rFonts w:ascii="Times New Roman" w:hAnsi="Times New Roman" w:cs="Times New Roman"/>
          <w:color w:val="auto"/>
          <w:sz w:val="24"/>
          <w:szCs w:val="24"/>
        </w:rPr>
        <w:t>neskorších predpisov.</w:t>
      </w:r>
    </w:p>
    <w:p w:rsidR="00AC0938" w:rsidRDefault="00AC0938" w:rsidP="000D214D">
      <w:pPr>
        <w:spacing w:after="0" w:line="240" w:lineRule="auto"/>
        <w:ind w:left="340" w:right="0" w:firstLine="0"/>
        <w:rPr>
          <w:rFonts w:ascii="Times New Roman" w:hAnsi="Times New Roman" w:cs="Times New Roman"/>
          <w:color w:val="auto"/>
          <w:sz w:val="24"/>
          <w:szCs w:val="24"/>
        </w:rPr>
      </w:pPr>
      <w:r w:rsidRPr="00CB60E5">
        <w:rPr>
          <w:rFonts w:ascii="Times New Roman" w:hAnsi="Times New Roman" w:cs="Times New Roman"/>
          <w:color w:val="auto"/>
          <w:sz w:val="24"/>
          <w:szCs w:val="24"/>
        </w:rPr>
        <w:t>§ 2 ods. 2 písm. q) zákona č. 355/2007 Z. z. o ochrane, podpore a rozvoji verejného zdravia a o zmene a doplnení niektorých zákonov.</w:t>
      </w:r>
      <w:r w:rsidR="00751636">
        <w:rPr>
          <w:rFonts w:ascii="Times New Roman" w:hAnsi="Times New Roman" w:cs="Times New Roman"/>
          <w:color w:val="auto"/>
          <w:sz w:val="24"/>
          <w:szCs w:val="24"/>
        </w:rPr>
        <w:t>“.</w:t>
      </w:r>
    </w:p>
    <w:p w:rsidR="007E3ED6" w:rsidRPr="0098526B" w:rsidRDefault="007E3ED6" w:rsidP="000D214D">
      <w:pPr>
        <w:spacing w:after="0" w:line="240" w:lineRule="auto"/>
        <w:ind w:left="340" w:right="0" w:firstLine="0"/>
        <w:rPr>
          <w:rFonts w:ascii="Times New Roman" w:hAnsi="Times New Roman" w:cs="Times New Roman"/>
          <w:color w:val="auto"/>
          <w:sz w:val="24"/>
          <w:szCs w:val="24"/>
        </w:rPr>
      </w:pPr>
    </w:p>
    <w:p w:rsidR="009929AE" w:rsidRPr="0098526B" w:rsidRDefault="00804455" w:rsidP="000D214D">
      <w:pPr>
        <w:pStyle w:val="Odsekzoznamu"/>
        <w:numPr>
          <w:ilvl w:val="0"/>
          <w:numId w:val="1"/>
        </w:numPr>
        <w:tabs>
          <w:tab w:val="left" w:pos="284"/>
          <w:tab w:val="left" w:pos="426"/>
        </w:tabs>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 § 2  písm</w:t>
      </w:r>
      <w:r w:rsidR="00306358" w:rsidRPr="0098526B">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 xml:space="preserve"> h)  </w:t>
      </w:r>
      <w:r w:rsidR="005D72AB">
        <w:rPr>
          <w:rFonts w:ascii="Times New Roman" w:hAnsi="Times New Roman" w:cs="Times New Roman"/>
          <w:color w:val="auto"/>
          <w:sz w:val="24"/>
          <w:szCs w:val="24"/>
        </w:rPr>
        <w:t>sa slová</w:t>
      </w:r>
      <w:r w:rsidRPr="0098526B">
        <w:rPr>
          <w:rFonts w:ascii="Times New Roman" w:hAnsi="Times New Roman" w:cs="Times New Roman"/>
          <w:color w:val="auto"/>
          <w:sz w:val="24"/>
          <w:szCs w:val="24"/>
        </w:rPr>
        <w:t xml:space="preserve"> „</w:t>
      </w:r>
      <w:r w:rsidR="006A7E3A" w:rsidRPr="0098526B">
        <w:rPr>
          <w:rFonts w:ascii="Times New Roman" w:hAnsi="Times New Roman" w:cs="Times New Roman"/>
          <w:color w:val="auto"/>
          <w:sz w:val="24"/>
          <w:szCs w:val="24"/>
        </w:rPr>
        <w:t>mobilné</w:t>
      </w:r>
      <w:r w:rsidR="00743A12" w:rsidRPr="0098526B">
        <w:rPr>
          <w:rFonts w:ascii="Times New Roman" w:hAnsi="Times New Roman" w:cs="Times New Roman"/>
          <w:sz w:val="24"/>
          <w:szCs w:val="24"/>
        </w:rPr>
        <w:t xml:space="preserve"> technické zariadenie, ktoré slúži na tepelnú úpravu odpadov</w:t>
      </w:r>
      <w:r w:rsidR="00743A12" w:rsidRPr="0098526B">
        <w:rPr>
          <w:rFonts w:ascii="Times New Roman" w:hAnsi="Times New Roman" w:cs="Times New Roman"/>
          <w:sz w:val="24"/>
          <w:szCs w:val="24"/>
          <w:vertAlign w:val="superscript"/>
        </w:rPr>
        <w:t>3</w:t>
      </w:r>
      <w:r w:rsidR="00743A12" w:rsidRPr="0098526B">
        <w:rPr>
          <w:rFonts w:ascii="Times New Roman" w:hAnsi="Times New Roman" w:cs="Times New Roman"/>
          <w:sz w:val="24"/>
          <w:szCs w:val="24"/>
        </w:rPr>
        <w:t>)</w:t>
      </w:r>
      <w:r w:rsidRPr="0098526B">
        <w:rPr>
          <w:rFonts w:ascii="Times New Roman" w:hAnsi="Times New Roman" w:cs="Times New Roman"/>
          <w:color w:val="auto"/>
          <w:sz w:val="24"/>
          <w:szCs w:val="24"/>
        </w:rPr>
        <w:t>“</w:t>
      </w:r>
      <w:r w:rsidR="005D72AB">
        <w:rPr>
          <w:rFonts w:ascii="Times New Roman" w:hAnsi="Times New Roman" w:cs="Times New Roman"/>
          <w:color w:val="auto"/>
          <w:sz w:val="24"/>
          <w:szCs w:val="24"/>
        </w:rPr>
        <w:t xml:space="preserve"> nahrádza</w:t>
      </w:r>
      <w:r w:rsidR="007D1456">
        <w:rPr>
          <w:rFonts w:ascii="Times New Roman" w:hAnsi="Times New Roman" w:cs="Times New Roman"/>
          <w:color w:val="auto"/>
          <w:sz w:val="24"/>
          <w:szCs w:val="24"/>
        </w:rPr>
        <w:t>jú</w:t>
      </w:r>
      <w:r w:rsidR="005D72AB">
        <w:rPr>
          <w:rFonts w:ascii="Times New Roman" w:hAnsi="Times New Roman" w:cs="Times New Roman"/>
          <w:color w:val="auto"/>
          <w:sz w:val="24"/>
          <w:szCs w:val="24"/>
        </w:rPr>
        <w:t xml:space="preserve"> slova</w:t>
      </w:r>
      <w:r w:rsidR="006A7E3A" w:rsidRPr="0098526B">
        <w:rPr>
          <w:rFonts w:ascii="Times New Roman" w:hAnsi="Times New Roman" w:cs="Times New Roman"/>
          <w:color w:val="auto"/>
          <w:sz w:val="24"/>
          <w:szCs w:val="24"/>
        </w:rPr>
        <w:t>m</w:t>
      </w:r>
      <w:r w:rsidR="005D72AB">
        <w:rPr>
          <w:rFonts w:ascii="Times New Roman" w:hAnsi="Times New Roman" w:cs="Times New Roman"/>
          <w:color w:val="auto"/>
          <w:sz w:val="24"/>
          <w:szCs w:val="24"/>
        </w:rPr>
        <w:t>i</w:t>
      </w:r>
      <w:r w:rsidR="006A7E3A" w:rsidRPr="0098526B">
        <w:rPr>
          <w:rFonts w:ascii="Times New Roman" w:hAnsi="Times New Roman" w:cs="Times New Roman"/>
          <w:color w:val="auto"/>
          <w:sz w:val="24"/>
          <w:szCs w:val="24"/>
        </w:rPr>
        <w:t xml:space="preserve"> „prenosné</w:t>
      </w:r>
      <w:r w:rsidR="00743A12" w:rsidRPr="0098526B">
        <w:rPr>
          <w:rFonts w:ascii="Times New Roman" w:hAnsi="Times New Roman" w:cs="Times New Roman"/>
          <w:sz w:val="24"/>
          <w:szCs w:val="24"/>
        </w:rPr>
        <w:t xml:space="preserve"> technické zariadenie, ktoré slúži na tepelnú úpravu odpadov</w:t>
      </w:r>
      <w:r w:rsidR="00743A12" w:rsidRPr="0098526B">
        <w:rPr>
          <w:rFonts w:ascii="Times New Roman" w:hAnsi="Times New Roman" w:cs="Times New Roman"/>
          <w:sz w:val="24"/>
          <w:szCs w:val="24"/>
          <w:vertAlign w:val="superscript"/>
        </w:rPr>
        <w:t>3</w:t>
      </w:r>
      <w:r w:rsidR="00743A12" w:rsidRPr="0098526B">
        <w:rPr>
          <w:rFonts w:ascii="Times New Roman" w:hAnsi="Times New Roman" w:cs="Times New Roman"/>
          <w:sz w:val="24"/>
          <w:szCs w:val="24"/>
        </w:rPr>
        <w:t>)</w:t>
      </w:r>
      <w:r w:rsidR="006A7E3A" w:rsidRPr="0098526B">
        <w:rPr>
          <w:rFonts w:ascii="Times New Roman" w:hAnsi="Times New Roman" w:cs="Times New Roman"/>
          <w:color w:val="auto"/>
          <w:sz w:val="24"/>
          <w:szCs w:val="24"/>
        </w:rPr>
        <w:t>“.</w:t>
      </w:r>
    </w:p>
    <w:p w:rsidR="00743A12" w:rsidRPr="0098526B" w:rsidRDefault="00743A12" w:rsidP="000D214D">
      <w:pPr>
        <w:pStyle w:val="Odsekzoznamu"/>
        <w:tabs>
          <w:tab w:val="left" w:pos="4962"/>
        </w:tabs>
        <w:spacing w:after="0" w:line="240" w:lineRule="auto"/>
        <w:ind w:left="284" w:right="57"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Poznámka pod čiarou k odkazu 3 znie: </w:t>
      </w:r>
    </w:p>
    <w:p w:rsidR="00743A12" w:rsidRPr="0098526B" w:rsidRDefault="008C7E31" w:rsidP="000D214D">
      <w:pPr>
        <w:pStyle w:val="Odsekzoznamu"/>
        <w:tabs>
          <w:tab w:val="left" w:pos="426"/>
          <w:tab w:val="left" w:pos="567"/>
          <w:tab w:val="left" w:pos="4962"/>
        </w:tabs>
        <w:spacing w:after="0" w:line="240" w:lineRule="auto"/>
        <w:ind w:left="284" w:right="57"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w:t>
      </w:r>
      <w:r w:rsidR="00743A12" w:rsidRPr="008C7E31">
        <w:rPr>
          <w:rFonts w:ascii="Times New Roman" w:hAnsi="Times New Roman" w:cs="Times New Roman"/>
          <w:color w:val="auto"/>
          <w:sz w:val="24"/>
          <w:szCs w:val="24"/>
          <w:vertAlign w:val="superscript"/>
        </w:rPr>
        <w:t>3</w:t>
      </w:r>
      <w:r w:rsidR="00743A12" w:rsidRPr="0098526B">
        <w:rPr>
          <w:rFonts w:ascii="Times New Roman" w:hAnsi="Times New Roman" w:cs="Times New Roman"/>
          <w:color w:val="auto"/>
          <w:sz w:val="24"/>
          <w:szCs w:val="24"/>
        </w:rPr>
        <w:t>) § 2 ods. 1 zákona č. 79/2</w:t>
      </w:r>
      <w:r w:rsidR="008042B2">
        <w:rPr>
          <w:rFonts w:ascii="Times New Roman" w:hAnsi="Times New Roman" w:cs="Times New Roman"/>
          <w:color w:val="auto"/>
          <w:sz w:val="24"/>
          <w:szCs w:val="24"/>
        </w:rPr>
        <w:t>015 Z. z. o odpadoch a o zmene</w:t>
      </w:r>
      <w:r w:rsidR="00743A12" w:rsidRPr="0098526B">
        <w:rPr>
          <w:rFonts w:ascii="Times New Roman" w:hAnsi="Times New Roman" w:cs="Times New Roman"/>
          <w:color w:val="auto"/>
          <w:sz w:val="24"/>
          <w:szCs w:val="24"/>
        </w:rPr>
        <w:t xml:space="preserve"> a doplnení niektorých zákonov.</w:t>
      </w:r>
      <w:r>
        <w:rPr>
          <w:rFonts w:ascii="Times New Roman" w:hAnsi="Times New Roman" w:cs="Times New Roman"/>
          <w:color w:val="auto"/>
          <w:sz w:val="24"/>
          <w:szCs w:val="24"/>
        </w:rPr>
        <w:t>“.</w:t>
      </w:r>
    </w:p>
    <w:p w:rsidR="00743A12" w:rsidRPr="0098526B" w:rsidRDefault="00743A12" w:rsidP="000D214D">
      <w:pPr>
        <w:pStyle w:val="Odsekzoznamu"/>
        <w:tabs>
          <w:tab w:val="left" w:pos="0"/>
          <w:tab w:val="left" w:pos="284"/>
        </w:tabs>
        <w:spacing w:after="0" w:line="240" w:lineRule="auto"/>
        <w:ind w:left="0" w:right="0" w:firstLine="0"/>
        <w:contextualSpacing w:val="0"/>
        <w:rPr>
          <w:rFonts w:ascii="Times New Roman" w:hAnsi="Times New Roman" w:cs="Times New Roman"/>
          <w:color w:val="auto"/>
          <w:sz w:val="24"/>
          <w:szCs w:val="24"/>
        </w:rPr>
      </w:pPr>
    </w:p>
    <w:p w:rsidR="006A7E3A" w:rsidRDefault="006A7E3A" w:rsidP="000D214D">
      <w:pPr>
        <w:pStyle w:val="Odsekzoznamu"/>
        <w:numPr>
          <w:ilvl w:val="0"/>
          <w:numId w:val="1"/>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 2 písm. </w:t>
      </w:r>
      <w:r w:rsidR="009F7405" w:rsidRPr="0098526B">
        <w:rPr>
          <w:rFonts w:ascii="Times New Roman" w:hAnsi="Times New Roman" w:cs="Times New Roman"/>
          <w:color w:val="auto"/>
          <w:sz w:val="24"/>
          <w:szCs w:val="24"/>
        </w:rPr>
        <w:t>i</w:t>
      </w:r>
      <w:r w:rsidR="00306358" w:rsidRPr="0098526B">
        <w:rPr>
          <w:rFonts w:ascii="Times New Roman" w:hAnsi="Times New Roman" w:cs="Times New Roman"/>
          <w:color w:val="auto"/>
          <w:sz w:val="24"/>
          <w:szCs w:val="24"/>
        </w:rPr>
        <w:t>)</w:t>
      </w:r>
      <w:r w:rsidR="008C7E31">
        <w:rPr>
          <w:rFonts w:ascii="Times New Roman" w:hAnsi="Times New Roman" w:cs="Times New Roman"/>
          <w:color w:val="auto"/>
          <w:sz w:val="24"/>
          <w:szCs w:val="24"/>
        </w:rPr>
        <w:t xml:space="preserve"> sa slová</w:t>
      </w:r>
      <w:r w:rsidRPr="0098526B">
        <w:rPr>
          <w:rFonts w:ascii="Times New Roman" w:hAnsi="Times New Roman" w:cs="Times New Roman"/>
          <w:color w:val="auto"/>
          <w:sz w:val="24"/>
          <w:szCs w:val="24"/>
        </w:rPr>
        <w:t xml:space="preserve"> „stacionárne zariadenie alebo mobilné zariadenie“ nahrádzajú slovami „stacionárne technické zariadenie alebo prenosné technické zariadenie,“.</w:t>
      </w:r>
    </w:p>
    <w:p w:rsidR="000D214D" w:rsidRPr="0098526B" w:rsidRDefault="000D214D" w:rsidP="000D214D">
      <w:pPr>
        <w:pStyle w:val="Odsekzoznamu"/>
        <w:tabs>
          <w:tab w:val="left" w:pos="284"/>
        </w:tabs>
        <w:spacing w:after="0" w:line="240" w:lineRule="auto"/>
        <w:ind w:left="284" w:right="0" w:firstLine="0"/>
        <w:contextualSpacing w:val="0"/>
        <w:rPr>
          <w:rFonts w:ascii="Times New Roman" w:hAnsi="Times New Roman" w:cs="Times New Roman"/>
          <w:color w:val="auto"/>
          <w:sz w:val="24"/>
          <w:szCs w:val="24"/>
        </w:rPr>
      </w:pPr>
    </w:p>
    <w:p w:rsidR="009707FC" w:rsidRDefault="00306358" w:rsidP="000D214D">
      <w:pPr>
        <w:pStyle w:val="Odsekzoznamu"/>
        <w:numPr>
          <w:ilvl w:val="0"/>
          <w:numId w:val="1"/>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 § 2 písm. j) sa za slo</w:t>
      </w:r>
      <w:r w:rsidR="00746E06">
        <w:rPr>
          <w:rFonts w:ascii="Times New Roman" w:hAnsi="Times New Roman" w:cs="Times New Roman"/>
          <w:color w:val="auto"/>
          <w:sz w:val="24"/>
          <w:szCs w:val="24"/>
        </w:rPr>
        <w:t xml:space="preserve">vá „spaľovacieho procesu“ vkladá čiarka a </w:t>
      </w:r>
      <w:r w:rsidRPr="0098526B">
        <w:rPr>
          <w:rFonts w:ascii="Times New Roman" w:hAnsi="Times New Roman" w:cs="Times New Roman"/>
          <w:color w:val="auto"/>
          <w:sz w:val="24"/>
          <w:szCs w:val="24"/>
        </w:rPr>
        <w:t xml:space="preserve">slová „alebo </w:t>
      </w:r>
      <w:proofErr w:type="spellStart"/>
      <w:r w:rsidRPr="0098526B">
        <w:rPr>
          <w:rFonts w:ascii="Times New Roman" w:hAnsi="Times New Roman" w:cs="Times New Roman"/>
          <w:color w:val="auto"/>
          <w:sz w:val="24"/>
          <w:szCs w:val="24"/>
        </w:rPr>
        <w:t>spoluspaľovacieho</w:t>
      </w:r>
      <w:proofErr w:type="spellEnd"/>
      <w:r w:rsidRPr="0098526B">
        <w:rPr>
          <w:rFonts w:ascii="Times New Roman" w:hAnsi="Times New Roman" w:cs="Times New Roman"/>
          <w:color w:val="auto"/>
          <w:sz w:val="24"/>
          <w:szCs w:val="24"/>
        </w:rPr>
        <w:t xml:space="preserve"> procesu“.</w:t>
      </w:r>
    </w:p>
    <w:p w:rsidR="000D214D" w:rsidRPr="0098526B" w:rsidRDefault="000D214D" w:rsidP="000D214D">
      <w:pPr>
        <w:pStyle w:val="Odsekzoznamu"/>
        <w:tabs>
          <w:tab w:val="left" w:pos="284"/>
        </w:tabs>
        <w:spacing w:after="0" w:line="240" w:lineRule="auto"/>
        <w:ind w:left="284" w:right="0" w:firstLine="0"/>
        <w:contextualSpacing w:val="0"/>
        <w:rPr>
          <w:rFonts w:ascii="Times New Roman" w:hAnsi="Times New Roman" w:cs="Times New Roman"/>
          <w:color w:val="auto"/>
          <w:sz w:val="24"/>
          <w:szCs w:val="24"/>
        </w:rPr>
      </w:pPr>
    </w:p>
    <w:p w:rsidR="009707FC" w:rsidRPr="0098526B" w:rsidRDefault="00306358" w:rsidP="000D214D">
      <w:pPr>
        <w:pStyle w:val="Odsekzoznamu"/>
        <w:numPr>
          <w:ilvl w:val="0"/>
          <w:numId w:val="1"/>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 2 písmeno k) znie: </w:t>
      </w:r>
    </w:p>
    <w:p w:rsidR="006C572A" w:rsidRPr="00032B44" w:rsidRDefault="006C572A" w:rsidP="000D214D">
      <w:pPr>
        <w:spacing w:after="0" w:line="240" w:lineRule="auto"/>
        <w:ind w:left="284" w:right="0" w:firstLine="0"/>
        <w:rPr>
          <w:rFonts w:ascii="Times New Roman" w:hAnsi="Times New Roman" w:cs="Times New Roman"/>
          <w:color w:val="auto"/>
          <w:sz w:val="24"/>
          <w:szCs w:val="24"/>
        </w:rPr>
      </w:pPr>
      <w:r w:rsidRPr="0098526B">
        <w:rPr>
          <w:rFonts w:ascii="Times New Roman" w:hAnsi="Times New Roman" w:cs="Times New Roman"/>
          <w:sz w:val="24"/>
          <w:szCs w:val="24"/>
        </w:rPr>
        <w:t>„k) </w:t>
      </w:r>
      <w:r w:rsidRPr="0098526B">
        <w:rPr>
          <w:rFonts w:ascii="Times New Roman" w:hAnsi="Times New Roman" w:cs="Times New Roman"/>
          <w:color w:val="auto"/>
          <w:sz w:val="24"/>
          <w:szCs w:val="24"/>
        </w:rPr>
        <w:t>dokumentáciou dokumenty obsahujúce údaje o  technických parametroch, spôsobe užívania alebo</w:t>
      </w:r>
      <w:r w:rsidR="004F5C61">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udržiavania stacionárneho zdroja,</w:t>
      </w:r>
      <w:r w:rsidR="00F946F9">
        <w:rPr>
          <w:rFonts w:ascii="Times New Roman" w:hAnsi="Times New Roman" w:cs="Times New Roman"/>
          <w:color w:val="auto"/>
          <w:sz w:val="24"/>
          <w:szCs w:val="24"/>
        </w:rPr>
        <w:t xml:space="preserve"> jeho technickej časti, zariadenia</w:t>
      </w:r>
      <w:r w:rsidRPr="0098526B">
        <w:rPr>
          <w:rFonts w:ascii="Times New Roman" w:hAnsi="Times New Roman" w:cs="Times New Roman"/>
          <w:color w:val="auto"/>
          <w:sz w:val="24"/>
          <w:szCs w:val="24"/>
        </w:rPr>
        <w:t xml:space="preserve"> stacionárneho zdroja, </w:t>
      </w:r>
      <w:r w:rsidRPr="00032B44">
        <w:rPr>
          <w:rFonts w:ascii="Times New Roman" w:hAnsi="Times New Roman" w:cs="Times New Roman"/>
          <w:color w:val="auto"/>
          <w:sz w:val="24"/>
          <w:szCs w:val="24"/>
        </w:rPr>
        <w:t>alebo automatizova</w:t>
      </w:r>
      <w:r w:rsidR="007D1456">
        <w:rPr>
          <w:rFonts w:ascii="Times New Roman" w:hAnsi="Times New Roman" w:cs="Times New Roman"/>
          <w:color w:val="auto"/>
          <w:sz w:val="24"/>
          <w:szCs w:val="24"/>
        </w:rPr>
        <w:t>ného meracieho systému, v listinn</w:t>
      </w:r>
      <w:r w:rsidRPr="00032B44">
        <w:rPr>
          <w:rFonts w:ascii="Times New Roman" w:hAnsi="Times New Roman" w:cs="Times New Roman"/>
          <w:color w:val="auto"/>
          <w:sz w:val="24"/>
          <w:szCs w:val="24"/>
        </w:rPr>
        <w:t>ej podobe alebo elektronickej podobe,</w:t>
      </w:r>
      <w:r w:rsidR="004F5C61" w:rsidRPr="00032B44">
        <w:rPr>
          <w:rFonts w:ascii="Times New Roman" w:hAnsi="Times New Roman" w:cs="Times New Roman"/>
          <w:color w:val="auto"/>
          <w:sz w:val="24"/>
          <w:szCs w:val="24"/>
        </w:rPr>
        <w:t xml:space="preserve"> </w:t>
      </w:r>
      <w:r w:rsidR="00A03CA1">
        <w:rPr>
          <w:rFonts w:ascii="Times New Roman" w:hAnsi="Times New Roman" w:cs="Times New Roman"/>
          <w:color w:val="auto"/>
          <w:sz w:val="24"/>
          <w:szCs w:val="24"/>
        </w:rPr>
        <w:t xml:space="preserve"> a to</w:t>
      </w:r>
    </w:p>
    <w:p w:rsidR="006C572A" w:rsidRPr="00032B44" w:rsidRDefault="006C572A" w:rsidP="000D214D">
      <w:pPr>
        <w:spacing w:after="0" w:line="240" w:lineRule="auto"/>
        <w:ind w:left="284" w:right="57" w:firstLine="0"/>
        <w:rPr>
          <w:rFonts w:ascii="Times New Roman" w:hAnsi="Times New Roman" w:cs="Times New Roman"/>
          <w:color w:val="auto"/>
          <w:sz w:val="24"/>
          <w:szCs w:val="24"/>
        </w:rPr>
      </w:pPr>
      <w:r w:rsidRPr="00032B44">
        <w:rPr>
          <w:rFonts w:ascii="Times New Roman" w:hAnsi="Times New Roman" w:cs="Times New Roman"/>
          <w:color w:val="auto"/>
          <w:sz w:val="24"/>
          <w:szCs w:val="24"/>
        </w:rPr>
        <w:lastRenderedPageBreak/>
        <w:t>1.  </w:t>
      </w:r>
      <w:r w:rsidR="007A19AD" w:rsidRPr="00032B44">
        <w:rPr>
          <w:rFonts w:ascii="Times New Roman" w:hAnsi="Times New Roman" w:cs="Times New Roman"/>
          <w:color w:val="auto"/>
          <w:sz w:val="24"/>
          <w:szCs w:val="24"/>
        </w:rPr>
        <w:t xml:space="preserve">dokumenty </w:t>
      </w:r>
      <w:r w:rsidRPr="00032B44">
        <w:rPr>
          <w:rFonts w:ascii="Times New Roman" w:hAnsi="Times New Roman" w:cs="Times New Roman"/>
          <w:color w:val="auto"/>
          <w:sz w:val="24"/>
          <w:szCs w:val="24"/>
        </w:rPr>
        <w:t xml:space="preserve">posudzované orgánom ochrany ovzdušia v konaní podľa </w:t>
      </w:r>
      <w:r w:rsidR="005D46AC">
        <w:rPr>
          <w:rFonts w:ascii="Times New Roman" w:hAnsi="Times New Roman" w:cs="Times New Roman"/>
          <w:color w:val="auto"/>
          <w:sz w:val="24"/>
          <w:szCs w:val="24"/>
        </w:rPr>
        <w:t xml:space="preserve">tohto </w:t>
      </w:r>
      <w:r w:rsidRPr="00032B44">
        <w:rPr>
          <w:rFonts w:ascii="Times New Roman" w:hAnsi="Times New Roman" w:cs="Times New Roman"/>
          <w:color w:val="auto"/>
          <w:sz w:val="24"/>
          <w:szCs w:val="24"/>
        </w:rPr>
        <w:t xml:space="preserve">zákona, </w:t>
      </w:r>
    </w:p>
    <w:p w:rsidR="006C572A" w:rsidRPr="00032B44" w:rsidRDefault="006C572A" w:rsidP="000D214D">
      <w:pPr>
        <w:spacing w:after="0" w:line="240" w:lineRule="auto"/>
        <w:ind w:left="567" w:right="57" w:hanging="283"/>
        <w:rPr>
          <w:rFonts w:ascii="Times New Roman" w:hAnsi="Times New Roman" w:cs="Times New Roman"/>
          <w:color w:val="auto"/>
          <w:sz w:val="24"/>
          <w:szCs w:val="24"/>
        </w:rPr>
      </w:pPr>
      <w:r w:rsidRPr="00032B44">
        <w:rPr>
          <w:rFonts w:ascii="Times New Roman" w:hAnsi="Times New Roman" w:cs="Times New Roman"/>
          <w:color w:val="auto"/>
          <w:sz w:val="24"/>
          <w:szCs w:val="24"/>
        </w:rPr>
        <w:t>2.  súbor technicko-prevádzkových parametrov a technicko-organizačných opatrení na zabezpečenie ochrany ovzdušia pri prevádzke stacionárneho zdroja podľa § 15,</w:t>
      </w:r>
    </w:p>
    <w:p w:rsidR="006C572A" w:rsidRPr="00032B44" w:rsidRDefault="00157769" w:rsidP="000D214D">
      <w:pPr>
        <w:spacing w:after="0" w:line="240" w:lineRule="auto"/>
        <w:ind w:left="284" w:right="57" w:firstLine="0"/>
        <w:rPr>
          <w:rFonts w:ascii="Times New Roman" w:hAnsi="Times New Roman" w:cs="Times New Roman"/>
          <w:color w:val="auto"/>
          <w:sz w:val="24"/>
          <w:szCs w:val="24"/>
        </w:rPr>
      </w:pPr>
      <w:r>
        <w:rPr>
          <w:rFonts w:ascii="Times New Roman" w:hAnsi="Times New Roman" w:cs="Times New Roman"/>
          <w:color w:val="auto"/>
          <w:sz w:val="24"/>
          <w:szCs w:val="24"/>
        </w:rPr>
        <w:t>3. </w:t>
      </w:r>
      <w:r w:rsidR="00865713">
        <w:rPr>
          <w:rFonts w:ascii="Times New Roman" w:hAnsi="Times New Roman" w:cs="Times New Roman"/>
          <w:color w:val="auto"/>
          <w:sz w:val="24"/>
          <w:szCs w:val="24"/>
        </w:rPr>
        <w:t xml:space="preserve"> </w:t>
      </w:r>
      <w:r w:rsidR="006C572A" w:rsidRPr="00032B44">
        <w:rPr>
          <w:rFonts w:ascii="Times New Roman" w:hAnsi="Times New Roman" w:cs="Times New Roman"/>
          <w:color w:val="auto"/>
          <w:sz w:val="24"/>
          <w:szCs w:val="24"/>
        </w:rPr>
        <w:t xml:space="preserve">projektová dokumentácia </w:t>
      </w:r>
      <w:r>
        <w:rPr>
          <w:rFonts w:ascii="Times New Roman" w:hAnsi="Times New Roman" w:cs="Times New Roman"/>
          <w:color w:val="auto"/>
          <w:sz w:val="24"/>
          <w:szCs w:val="24"/>
        </w:rPr>
        <w:t xml:space="preserve">stavby </w:t>
      </w:r>
      <w:r w:rsidR="006C572A" w:rsidRPr="00032B44">
        <w:rPr>
          <w:rFonts w:ascii="Times New Roman" w:hAnsi="Times New Roman" w:cs="Times New Roman"/>
          <w:color w:val="auto"/>
          <w:sz w:val="24"/>
          <w:szCs w:val="24"/>
        </w:rPr>
        <w:t>podľa osobitného predpisu</w:t>
      </w:r>
      <w:r w:rsidR="00FB1A1E">
        <w:rPr>
          <w:rFonts w:ascii="Times New Roman" w:hAnsi="Times New Roman" w:cs="Times New Roman"/>
          <w:color w:val="auto"/>
          <w:sz w:val="24"/>
          <w:szCs w:val="24"/>
        </w:rPr>
        <w:t>,</w:t>
      </w:r>
      <w:r w:rsidR="0005648C" w:rsidRPr="00032B44">
        <w:rPr>
          <w:rFonts w:ascii="Times New Roman" w:hAnsi="Times New Roman" w:cs="Times New Roman"/>
          <w:color w:val="auto"/>
          <w:sz w:val="24"/>
          <w:szCs w:val="24"/>
          <w:vertAlign w:val="superscript"/>
        </w:rPr>
        <w:t>3a</w:t>
      </w:r>
      <w:r w:rsidR="00FB1A1E">
        <w:rPr>
          <w:rFonts w:ascii="Times New Roman" w:hAnsi="Times New Roman" w:cs="Times New Roman"/>
          <w:color w:val="auto"/>
          <w:sz w:val="24"/>
          <w:szCs w:val="24"/>
        </w:rPr>
        <w:t>)</w:t>
      </w:r>
    </w:p>
    <w:p w:rsidR="006C572A" w:rsidRPr="00032B44" w:rsidRDefault="006C572A" w:rsidP="000D214D">
      <w:pPr>
        <w:spacing w:after="0" w:line="240" w:lineRule="auto"/>
        <w:ind w:left="567" w:right="57" w:hanging="283"/>
        <w:rPr>
          <w:rFonts w:ascii="Times New Roman" w:hAnsi="Times New Roman" w:cs="Times New Roman"/>
          <w:color w:val="auto"/>
          <w:sz w:val="24"/>
          <w:szCs w:val="24"/>
        </w:rPr>
      </w:pPr>
      <w:r w:rsidRPr="00032B44">
        <w:rPr>
          <w:rFonts w:ascii="Times New Roman" w:hAnsi="Times New Roman" w:cs="Times New Roman"/>
          <w:color w:val="auto"/>
          <w:sz w:val="24"/>
          <w:szCs w:val="24"/>
        </w:rPr>
        <w:t>4.  </w:t>
      </w:r>
      <w:r w:rsidR="007A19AD" w:rsidRPr="00032B44">
        <w:rPr>
          <w:rFonts w:ascii="Times New Roman" w:hAnsi="Times New Roman" w:cs="Times New Roman"/>
          <w:color w:val="auto"/>
          <w:sz w:val="24"/>
          <w:szCs w:val="24"/>
        </w:rPr>
        <w:t xml:space="preserve">dokumenty </w:t>
      </w:r>
      <w:r w:rsidRPr="00032B44">
        <w:rPr>
          <w:rFonts w:ascii="Times New Roman" w:hAnsi="Times New Roman" w:cs="Times New Roman"/>
          <w:color w:val="auto"/>
          <w:sz w:val="24"/>
          <w:szCs w:val="24"/>
        </w:rPr>
        <w:t xml:space="preserve">vyhotovené výrobcom alebo zhotoviteľom zdroja, </w:t>
      </w:r>
      <w:r w:rsidR="00F946F9">
        <w:rPr>
          <w:rFonts w:ascii="Times New Roman" w:hAnsi="Times New Roman" w:cs="Times New Roman"/>
          <w:color w:val="auto"/>
          <w:sz w:val="24"/>
          <w:szCs w:val="24"/>
        </w:rPr>
        <w:t xml:space="preserve">časti zdroja </w:t>
      </w:r>
      <w:r w:rsidRPr="00032B44">
        <w:rPr>
          <w:rFonts w:ascii="Times New Roman" w:hAnsi="Times New Roman" w:cs="Times New Roman"/>
          <w:color w:val="auto"/>
          <w:sz w:val="24"/>
          <w:szCs w:val="24"/>
        </w:rPr>
        <w:t>alebo automatizovaného m</w:t>
      </w:r>
      <w:r w:rsidR="009F7405" w:rsidRPr="00032B44">
        <w:rPr>
          <w:rFonts w:ascii="Times New Roman" w:hAnsi="Times New Roman" w:cs="Times New Roman"/>
          <w:color w:val="auto"/>
          <w:sz w:val="24"/>
          <w:szCs w:val="24"/>
        </w:rPr>
        <w:t>er</w:t>
      </w:r>
      <w:r w:rsidRPr="00032B44">
        <w:rPr>
          <w:rFonts w:ascii="Times New Roman" w:hAnsi="Times New Roman" w:cs="Times New Roman"/>
          <w:color w:val="auto"/>
          <w:sz w:val="24"/>
          <w:szCs w:val="24"/>
        </w:rPr>
        <w:t>acieho systému,</w:t>
      </w:r>
      <w:r w:rsidR="004F5C61" w:rsidRPr="00032B44">
        <w:rPr>
          <w:rFonts w:ascii="Times New Roman" w:hAnsi="Times New Roman" w:cs="Times New Roman"/>
          <w:color w:val="auto"/>
          <w:sz w:val="24"/>
          <w:szCs w:val="24"/>
        </w:rPr>
        <w:t xml:space="preserve"> </w:t>
      </w:r>
    </w:p>
    <w:p w:rsidR="006C572A" w:rsidRPr="008A2E71" w:rsidRDefault="006C572A" w:rsidP="000D214D">
      <w:pPr>
        <w:spacing w:after="0" w:line="240" w:lineRule="auto"/>
        <w:ind w:left="567" w:right="57" w:hanging="283"/>
        <w:rPr>
          <w:rFonts w:ascii="Times New Roman" w:hAnsi="Times New Roman" w:cs="Times New Roman"/>
          <w:strike/>
          <w:color w:val="auto"/>
          <w:sz w:val="24"/>
          <w:szCs w:val="24"/>
        </w:rPr>
      </w:pPr>
      <w:r w:rsidRPr="00032B44">
        <w:rPr>
          <w:rFonts w:ascii="Times New Roman" w:hAnsi="Times New Roman" w:cs="Times New Roman"/>
          <w:color w:val="auto"/>
          <w:sz w:val="24"/>
          <w:szCs w:val="24"/>
        </w:rPr>
        <w:t>5.  </w:t>
      </w:r>
      <w:r w:rsidR="007A19AD" w:rsidRPr="00032B44">
        <w:rPr>
          <w:rFonts w:ascii="Times New Roman" w:hAnsi="Times New Roman" w:cs="Times New Roman"/>
          <w:color w:val="auto"/>
          <w:sz w:val="24"/>
          <w:szCs w:val="24"/>
        </w:rPr>
        <w:t xml:space="preserve">dokumenty </w:t>
      </w:r>
      <w:r w:rsidRPr="00032B44">
        <w:rPr>
          <w:rFonts w:ascii="Times New Roman" w:hAnsi="Times New Roman" w:cs="Times New Roman"/>
          <w:color w:val="auto"/>
          <w:sz w:val="24"/>
          <w:szCs w:val="24"/>
        </w:rPr>
        <w:t>vyhotovené prevádzkovateľom, ktoré obsahujú</w:t>
      </w:r>
      <w:r w:rsidR="007E3ED6" w:rsidRPr="00032B44">
        <w:rPr>
          <w:rFonts w:ascii="Times New Roman" w:hAnsi="Times New Roman" w:cs="Times New Roman"/>
          <w:color w:val="auto"/>
          <w:sz w:val="24"/>
          <w:szCs w:val="24"/>
        </w:rPr>
        <w:t xml:space="preserve"> </w:t>
      </w:r>
      <w:r w:rsidRPr="00032B44">
        <w:rPr>
          <w:rFonts w:ascii="Times New Roman" w:hAnsi="Times New Roman" w:cs="Times New Roman"/>
          <w:color w:val="auto"/>
          <w:sz w:val="24"/>
          <w:szCs w:val="24"/>
        </w:rPr>
        <w:t>podrobnosti</w:t>
      </w:r>
      <w:r w:rsidR="00865713">
        <w:rPr>
          <w:rFonts w:ascii="Times New Roman" w:hAnsi="Times New Roman" w:cs="Times New Roman"/>
          <w:color w:val="auto"/>
          <w:sz w:val="24"/>
          <w:szCs w:val="24"/>
        </w:rPr>
        <w:t xml:space="preserve"> o ich užívaní alebo udržiavaní.</w:t>
      </w:r>
      <w:r w:rsidRPr="00032B44">
        <w:rPr>
          <w:rFonts w:ascii="Times New Roman" w:hAnsi="Times New Roman" w:cs="Times New Roman"/>
          <w:color w:val="auto"/>
          <w:sz w:val="24"/>
          <w:szCs w:val="24"/>
        </w:rPr>
        <w:t xml:space="preserve"> </w:t>
      </w:r>
    </w:p>
    <w:p w:rsidR="006C572A" w:rsidRPr="0098526B" w:rsidRDefault="006C572A" w:rsidP="000D214D">
      <w:pPr>
        <w:pStyle w:val="Odsekzoznamu"/>
        <w:tabs>
          <w:tab w:val="left" w:pos="567"/>
          <w:tab w:val="left" w:pos="4962"/>
        </w:tabs>
        <w:spacing w:after="0" w:line="240" w:lineRule="auto"/>
        <w:ind w:left="284" w:right="57" w:firstLine="0"/>
        <w:contextualSpacing w:val="0"/>
        <w:rPr>
          <w:rFonts w:ascii="Times New Roman" w:hAnsi="Times New Roman" w:cs="Times New Roman"/>
          <w:color w:val="auto"/>
          <w:sz w:val="24"/>
          <w:szCs w:val="24"/>
        </w:rPr>
      </w:pPr>
    </w:p>
    <w:p w:rsidR="0005648C" w:rsidRPr="0098526B" w:rsidRDefault="0005648C" w:rsidP="000D214D">
      <w:pPr>
        <w:pStyle w:val="Odsekzoznamu"/>
        <w:tabs>
          <w:tab w:val="left" w:pos="567"/>
          <w:tab w:val="left" w:pos="4962"/>
        </w:tabs>
        <w:spacing w:after="0" w:line="240" w:lineRule="auto"/>
        <w:ind w:left="284" w:right="57"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Poznámky pod čiarou k odkazom 3a až 3c znejú: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9"/>
        <w:gridCol w:w="81"/>
      </w:tblGrid>
      <w:tr w:rsidR="0005648C" w:rsidRPr="0098526B" w:rsidTr="0005648C">
        <w:trPr>
          <w:tblCellSpacing w:w="15" w:type="dxa"/>
        </w:trPr>
        <w:tc>
          <w:tcPr>
            <w:tcW w:w="0" w:type="auto"/>
            <w:vAlign w:val="center"/>
          </w:tcPr>
          <w:p w:rsidR="0005648C" w:rsidRPr="0098526B" w:rsidRDefault="00751636" w:rsidP="000D214D">
            <w:pPr>
              <w:spacing w:after="0" w:line="240" w:lineRule="auto"/>
              <w:ind w:left="567" w:right="0" w:hanging="283"/>
              <w:jc w:val="left"/>
              <w:rPr>
                <w:rFonts w:ascii="Times New Roman" w:eastAsia="Times New Roman" w:hAnsi="Times New Roman" w:cs="Times New Roman"/>
                <w:color w:val="auto"/>
                <w:sz w:val="24"/>
                <w:szCs w:val="24"/>
              </w:rPr>
            </w:pPr>
            <w:r>
              <w:rPr>
                <w:rFonts w:ascii="Times New Roman" w:hAnsi="Times New Roman" w:cs="Times New Roman"/>
                <w:color w:val="auto"/>
                <w:sz w:val="24"/>
                <w:szCs w:val="24"/>
                <w:vertAlign w:val="superscript"/>
              </w:rPr>
              <w:t>„</w:t>
            </w:r>
            <w:r w:rsidR="0005648C" w:rsidRPr="004F5C61">
              <w:rPr>
                <w:rFonts w:ascii="Times New Roman" w:hAnsi="Times New Roman" w:cs="Times New Roman"/>
                <w:color w:val="auto"/>
                <w:sz w:val="24"/>
                <w:szCs w:val="24"/>
                <w:vertAlign w:val="superscript"/>
              </w:rPr>
              <w:t>3a</w:t>
            </w:r>
            <w:r w:rsidR="0005648C" w:rsidRPr="0098526B">
              <w:rPr>
                <w:rFonts w:ascii="Times New Roman" w:hAnsi="Times New Roman" w:cs="Times New Roman"/>
                <w:color w:val="auto"/>
                <w:sz w:val="24"/>
                <w:szCs w:val="24"/>
              </w:rPr>
              <w:t>) Zákon č. 50/1976 Zb. o územnom plánovaní a stavebnom poriadku (stavebný zákon)</w:t>
            </w:r>
            <w:r w:rsidR="00743A12" w:rsidRPr="0098526B">
              <w:rPr>
                <w:rFonts w:ascii="Times New Roman" w:hAnsi="Times New Roman" w:cs="Times New Roman"/>
                <w:color w:val="auto"/>
                <w:sz w:val="24"/>
                <w:szCs w:val="24"/>
              </w:rPr>
              <w:t xml:space="preserve"> v znení neskorších predpisov</w:t>
            </w:r>
            <w:r w:rsidR="0005648C" w:rsidRPr="0098526B">
              <w:rPr>
                <w:rFonts w:ascii="Times New Roman" w:hAnsi="Times New Roman" w:cs="Times New Roman"/>
                <w:color w:val="auto"/>
                <w:sz w:val="24"/>
                <w:szCs w:val="24"/>
              </w:rPr>
              <w:t xml:space="preserve">. </w:t>
            </w:r>
          </w:p>
        </w:tc>
        <w:tc>
          <w:tcPr>
            <w:tcW w:w="0" w:type="auto"/>
            <w:vAlign w:val="center"/>
          </w:tcPr>
          <w:p w:rsidR="0005648C" w:rsidRPr="0098526B" w:rsidRDefault="0005648C" w:rsidP="000D214D">
            <w:pPr>
              <w:spacing w:after="0" w:line="240" w:lineRule="auto"/>
              <w:ind w:left="567" w:right="0" w:hanging="283"/>
              <w:jc w:val="left"/>
              <w:rPr>
                <w:rFonts w:ascii="Times New Roman" w:eastAsia="Times New Roman" w:hAnsi="Times New Roman" w:cs="Times New Roman"/>
                <w:color w:val="auto"/>
                <w:sz w:val="24"/>
                <w:szCs w:val="24"/>
              </w:rPr>
            </w:pPr>
          </w:p>
        </w:tc>
      </w:tr>
    </w:tbl>
    <w:p w:rsidR="0005648C" w:rsidRPr="0098526B" w:rsidRDefault="0005648C" w:rsidP="000D214D">
      <w:pPr>
        <w:pStyle w:val="Odsekzoznamu"/>
        <w:tabs>
          <w:tab w:val="left" w:pos="567"/>
          <w:tab w:val="left" w:pos="4962"/>
        </w:tabs>
        <w:spacing w:after="0" w:line="240" w:lineRule="auto"/>
        <w:ind w:left="567" w:right="57" w:hanging="283"/>
        <w:contextualSpacing w:val="0"/>
        <w:rPr>
          <w:rFonts w:ascii="Times New Roman" w:hAnsi="Times New Roman" w:cs="Times New Roman"/>
          <w:color w:val="auto"/>
          <w:sz w:val="24"/>
          <w:szCs w:val="24"/>
        </w:rPr>
      </w:pPr>
      <w:r w:rsidRPr="004F5C61">
        <w:rPr>
          <w:rFonts w:ascii="Times New Roman" w:hAnsi="Times New Roman" w:cs="Times New Roman"/>
          <w:color w:val="auto"/>
          <w:sz w:val="24"/>
          <w:szCs w:val="24"/>
          <w:vertAlign w:val="superscript"/>
        </w:rPr>
        <w:t>3b</w:t>
      </w:r>
      <w:r w:rsidRPr="0098526B">
        <w:rPr>
          <w:rFonts w:ascii="Times New Roman" w:hAnsi="Times New Roman" w:cs="Times New Roman"/>
          <w:color w:val="auto"/>
          <w:sz w:val="24"/>
          <w:szCs w:val="24"/>
        </w:rPr>
        <w:t>) § 6 ods. 1 písm. i) zákona č. 124/2006 Z. z. o bezpečnosti a ochrane zdravia pri práci a o zmene a doplnení niektorých zákonov.</w:t>
      </w:r>
    </w:p>
    <w:p w:rsidR="0005648C" w:rsidRDefault="0005648C" w:rsidP="000D214D">
      <w:pPr>
        <w:pStyle w:val="Odsekzoznamu"/>
        <w:tabs>
          <w:tab w:val="left" w:pos="567"/>
          <w:tab w:val="left" w:pos="4962"/>
        </w:tabs>
        <w:spacing w:after="0" w:line="240" w:lineRule="auto"/>
        <w:ind w:left="567" w:right="57" w:hanging="283"/>
        <w:contextualSpacing w:val="0"/>
        <w:rPr>
          <w:rFonts w:ascii="Times New Roman" w:hAnsi="Times New Roman" w:cs="Times New Roman"/>
          <w:color w:val="auto"/>
          <w:sz w:val="24"/>
          <w:szCs w:val="24"/>
        </w:rPr>
      </w:pPr>
      <w:r w:rsidRPr="004F5C61">
        <w:rPr>
          <w:rFonts w:ascii="Times New Roman" w:hAnsi="Times New Roman" w:cs="Times New Roman"/>
          <w:color w:val="auto"/>
          <w:sz w:val="24"/>
          <w:szCs w:val="24"/>
          <w:vertAlign w:val="superscript"/>
        </w:rPr>
        <w:t>3c</w:t>
      </w:r>
      <w:r w:rsidRPr="0098526B">
        <w:rPr>
          <w:rFonts w:ascii="Times New Roman" w:hAnsi="Times New Roman" w:cs="Times New Roman"/>
          <w:color w:val="auto"/>
          <w:sz w:val="24"/>
          <w:szCs w:val="24"/>
        </w:rPr>
        <w:t>) § 6 ods. 1 pí</w:t>
      </w:r>
      <w:r w:rsidR="007D1456">
        <w:rPr>
          <w:rFonts w:ascii="Times New Roman" w:hAnsi="Times New Roman" w:cs="Times New Roman"/>
          <w:color w:val="auto"/>
          <w:sz w:val="24"/>
          <w:szCs w:val="24"/>
        </w:rPr>
        <w:t>sm. l) zákona č. 124/2006 Z. z.</w:t>
      </w:r>
      <w:r w:rsidR="00751636">
        <w:rPr>
          <w:rFonts w:ascii="Times New Roman" w:hAnsi="Times New Roman" w:cs="Times New Roman"/>
          <w:color w:val="auto"/>
          <w:sz w:val="24"/>
          <w:szCs w:val="24"/>
        </w:rPr>
        <w:t>“.</w:t>
      </w:r>
    </w:p>
    <w:p w:rsidR="000D214D" w:rsidRPr="0098526B" w:rsidRDefault="000D214D" w:rsidP="000D214D">
      <w:pPr>
        <w:pStyle w:val="Odsekzoznamu"/>
        <w:tabs>
          <w:tab w:val="left" w:pos="567"/>
          <w:tab w:val="left" w:pos="4962"/>
        </w:tabs>
        <w:spacing w:after="0" w:line="240" w:lineRule="auto"/>
        <w:ind w:left="567" w:right="57" w:hanging="283"/>
        <w:contextualSpacing w:val="0"/>
        <w:rPr>
          <w:rFonts w:ascii="Times New Roman" w:hAnsi="Times New Roman" w:cs="Times New Roman"/>
          <w:color w:val="auto"/>
          <w:sz w:val="24"/>
          <w:szCs w:val="24"/>
        </w:rPr>
      </w:pPr>
    </w:p>
    <w:p w:rsidR="00654B76" w:rsidRPr="0098526B" w:rsidRDefault="004F5C61" w:rsidP="000D214D">
      <w:pPr>
        <w:pStyle w:val="Odsekzoznamu"/>
        <w:numPr>
          <w:ilvl w:val="0"/>
          <w:numId w:val="1"/>
        </w:numPr>
        <w:tabs>
          <w:tab w:val="left" w:pos="284"/>
        </w:tabs>
        <w:spacing w:after="0" w:line="240" w:lineRule="auto"/>
        <w:ind w:left="0" w:right="0"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V § 2 písmeno</w:t>
      </w:r>
      <w:r w:rsidR="00654B76" w:rsidRPr="0098526B">
        <w:rPr>
          <w:rFonts w:ascii="Times New Roman" w:hAnsi="Times New Roman" w:cs="Times New Roman"/>
          <w:color w:val="auto"/>
          <w:sz w:val="24"/>
          <w:szCs w:val="24"/>
        </w:rPr>
        <w:t xml:space="preserve"> r) znie: </w:t>
      </w:r>
    </w:p>
    <w:p w:rsidR="00654B76" w:rsidRDefault="00C35B8A" w:rsidP="000D214D">
      <w:pPr>
        <w:tabs>
          <w:tab w:val="left" w:pos="567"/>
        </w:tabs>
        <w:spacing w:after="0" w:line="240" w:lineRule="auto"/>
        <w:ind w:left="425" w:right="57" w:hanging="11"/>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„r) </w:t>
      </w:r>
      <w:proofErr w:type="spellStart"/>
      <w:r w:rsidR="00654B76" w:rsidRPr="0098526B">
        <w:rPr>
          <w:rFonts w:ascii="Times New Roman" w:hAnsi="Times New Roman" w:cs="Times New Roman"/>
          <w:color w:val="auto"/>
          <w:sz w:val="24"/>
          <w:szCs w:val="24"/>
        </w:rPr>
        <w:t>nízkoemisnou</w:t>
      </w:r>
      <w:proofErr w:type="spellEnd"/>
      <w:r w:rsidR="00654B76" w:rsidRPr="0098526B">
        <w:rPr>
          <w:rFonts w:ascii="Times New Roman" w:hAnsi="Times New Roman" w:cs="Times New Roman"/>
          <w:color w:val="auto"/>
          <w:sz w:val="24"/>
          <w:szCs w:val="24"/>
        </w:rPr>
        <w:t xml:space="preserve"> zónou územie obce</w:t>
      </w:r>
      <w:r w:rsidR="0092762B">
        <w:rPr>
          <w:rFonts w:ascii="Times New Roman" w:hAnsi="Times New Roman" w:cs="Times New Roman"/>
          <w:color w:val="auto"/>
          <w:sz w:val="24"/>
          <w:szCs w:val="24"/>
        </w:rPr>
        <w:t>,</w:t>
      </w:r>
      <w:r w:rsidR="00654B76" w:rsidRPr="0098526B">
        <w:rPr>
          <w:rFonts w:ascii="Times New Roman" w:hAnsi="Times New Roman" w:cs="Times New Roman"/>
          <w:color w:val="auto"/>
          <w:sz w:val="24"/>
          <w:szCs w:val="24"/>
        </w:rPr>
        <w:t xml:space="preserve"> </w:t>
      </w:r>
      <w:r w:rsidR="0092762B">
        <w:rPr>
          <w:rFonts w:ascii="Times New Roman" w:hAnsi="Times New Roman" w:cs="Times New Roman"/>
          <w:color w:val="auto"/>
          <w:sz w:val="24"/>
          <w:szCs w:val="24"/>
        </w:rPr>
        <w:t xml:space="preserve">časti obce </w:t>
      </w:r>
      <w:r w:rsidR="0092762B" w:rsidRPr="0074564D">
        <w:rPr>
          <w:rFonts w:ascii="Times New Roman" w:hAnsi="Times New Roman" w:cs="Times New Roman"/>
          <w:color w:val="auto"/>
          <w:sz w:val="24"/>
          <w:szCs w:val="24"/>
        </w:rPr>
        <w:t>alebo mestskej časti</w:t>
      </w:r>
      <w:r w:rsidR="0092762B" w:rsidRPr="0074564D">
        <w:rPr>
          <w:rFonts w:ascii="Times New Roman" w:hAnsi="Times New Roman" w:cs="Times New Roman"/>
          <w:color w:val="auto"/>
          <w:sz w:val="24"/>
          <w:szCs w:val="24"/>
          <w:vertAlign w:val="superscript"/>
        </w:rPr>
        <w:t>3d</w:t>
      </w:r>
      <w:r w:rsidR="0092762B" w:rsidRPr="0074564D">
        <w:rPr>
          <w:rFonts w:ascii="Times New Roman" w:hAnsi="Times New Roman" w:cs="Times New Roman"/>
          <w:color w:val="auto"/>
          <w:sz w:val="24"/>
          <w:szCs w:val="24"/>
        </w:rPr>
        <w:t xml:space="preserve">), </w:t>
      </w:r>
      <w:r w:rsidR="00654B76" w:rsidRPr="0074564D">
        <w:rPr>
          <w:rFonts w:ascii="Times New Roman" w:hAnsi="Times New Roman" w:cs="Times New Roman"/>
          <w:color w:val="auto"/>
          <w:sz w:val="24"/>
          <w:szCs w:val="24"/>
        </w:rPr>
        <w:t>v ktor</w:t>
      </w:r>
      <w:r w:rsidR="0092762B" w:rsidRPr="0074564D">
        <w:rPr>
          <w:rFonts w:ascii="Times New Roman" w:hAnsi="Times New Roman" w:cs="Times New Roman"/>
          <w:color w:val="auto"/>
          <w:sz w:val="24"/>
          <w:szCs w:val="24"/>
        </w:rPr>
        <w:t>ej</w:t>
      </w:r>
      <w:r w:rsidR="00654B76" w:rsidRPr="0074564D">
        <w:rPr>
          <w:rFonts w:ascii="Times New Roman" w:hAnsi="Times New Roman" w:cs="Times New Roman"/>
          <w:color w:val="auto"/>
          <w:sz w:val="24"/>
          <w:szCs w:val="24"/>
        </w:rPr>
        <w:t xml:space="preserve"> </w:t>
      </w:r>
      <w:r w:rsidR="00654B76" w:rsidRPr="0098526B">
        <w:rPr>
          <w:rFonts w:ascii="Times New Roman" w:hAnsi="Times New Roman" w:cs="Times New Roman"/>
          <w:color w:val="auto"/>
          <w:sz w:val="24"/>
          <w:szCs w:val="24"/>
        </w:rPr>
        <w:t xml:space="preserve">je regulovaná prevádzka cestných motorových vozidiel </w:t>
      </w:r>
      <w:r w:rsidR="00354CAE">
        <w:rPr>
          <w:rFonts w:ascii="Times New Roman" w:hAnsi="Times New Roman" w:cs="Times New Roman"/>
          <w:color w:val="auto"/>
          <w:sz w:val="24"/>
          <w:szCs w:val="24"/>
        </w:rPr>
        <w:t xml:space="preserve">podľa § 9 ods. 3 </w:t>
      </w:r>
      <w:r w:rsidR="00654B76" w:rsidRPr="0098526B">
        <w:rPr>
          <w:rFonts w:ascii="Times New Roman" w:hAnsi="Times New Roman" w:cs="Times New Roman"/>
          <w:color w:val="auto"/>
          <w:sz w:val="24"/>
          <w:szCs w:val="24"/>
        </w:rPr>
        <w:t>s cieľom udržať alebo zlepšiť kvalitu ovzdušia</w:t>
      </w:r>
      <w:r w:rsidRPr="0098526B">
        <w:rPr>
          <w:rFonts w:ascii="Times New Roman" w:hAnsi="Times New Roman" w:cs="Times New Roman"/>
          <w:color w:val="auto"/>
          <w:sz w:val="24"/>
          <w:szCs w:val="24"/>
        </w:rPr>
        <w:t>,“.</w:t>
      </w:r>
      <w:r w:rsidR="00654B76" w:rsidRPr="0098526B">
        <w:rPr>
          <w:rFonts w:ascii="Times New Roman" w:hAnsi="Times New Roman" w:cs="Times New Roman"/>
          <w:color w:val="auto"/>
          <w:sz w:val="24"/>
          <w:szCs w:val="24"/>
        </w:rPr>
        <w:t xml:space="preserve"> </w:t>
      </w:r>
    </w:p>
    <w:p w:rsidR="0092762B" w:rsidRDefault="0092762B" w:rsidP="0092762B">
      <w:pPr>
        <w:pStyle w:val="Odsekzoznamu"/>
        <w:tabs>
          <w:tab w:val="left" w:pos="567"/>
          <w:tab w:val="left" w:pos="4962"/>
        </w:tabs>
        <w:spacing w:after="0" w:line="240" w:lineRule="auto"/>
        <w:ind w:left="284" w:right="57" w:firstLine="0"/>
        <w:contextualSpacing w:val="0"/>
        <w:rPr>
          <w:rFonts w:ascii="Times New Roman" w:hAnsi="Times New Roman" w:cs="Times New Roman"/>
          <w:color w:val="auto"/>
          <w:sz w:val="24"/>
          <w:szCs w:val="24"/>
        </w:rPr>
      </w:pPr>
    </w:p>
    <w:p w:rsidR="0092762B" w:rsidRPr="0098526B" w:rsidRDefault="0092762B" w:rsidP="0092762B">
      <w:pPr>
        <w:pStyle w:val="Odsekzoznamu"/>
        <w:tabs>
          <w:tab w:val="left" w:pos="567"/>
          <w:tab w:val="left" w:pos="4962"/>
        </w:tabs>
        <w:spacing w:after="0" w:line="240" w:lineRule="auto"/>
        <w:ind w:left="284" w:right="57"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Poznámk</w:t>
      </w:r>
      <w:r>
        <w:rPr>
          <w:rFonts w:ascii="Times New Roman" w:hAnsi="Times New Roman" w:cs="Times New Roman"/>
          <w:color w:val="auto"/>
          <w:sz w:val="24"/>
          <w:szCs w:val="24"/>
        </w:rPr>
        <w:t>a</w:t>
      </w:r>
      <w:r w:rsidRPr="0098526B">
        <w:rPr>
          <w:rFonts w:ascii="Times New Roman" w:hAnsi="Times New Roman" w:cs="Times New Roman"/>
          <w:color w:val="auto"/>
          <w:sz w:val="24"/>
          <w:szCs w:val="24"/>
        </w:rPr>
        <w:t xml:space="preserve"> pod čiarou k odkaz</w:t>
      </w:r>
      <w:r>
        <w:rPr>
          <w:rFonts w:ascii="Times New Roman" w:hAnsi="Times New Roman" w:cs="Times New Roman"/>
          <w:color w:val="auto"/>
          <w:sz w:val="24"/>
          <w:szCs w:val="24"/>
        </w:rPr>
        <w:t>u</w:t>
      </w:r>
      <w:r w:rsidRPr="0098526B">
        <w:rPr>
          <w:rFonts w:ascii="Times New Roman" w:hAnsi="Times New Roman" w:cs="Times New Roman"/>
          <w:color w:val="auto"/>
          <w:sz w:val="24"/>
          <w:szCs w:val="24"/>
        </w:rPr>
        <w:t xml:space="preserve"> 3</w:t>
      </w:r>
      <w:r>
        <w:rPr>
          <w:rFonts w:ascii="Times New Roman" w:hAnsi="Times New Roman" w:cs="Times New Roman"/>
          <w:color w:val="auto"/>
          <w:sz w:val="24"/>
          <w:szCs w:val="24"/>
        </w:rPr>
        <w:t xml:space="preserve">d </w:t>
      </w:r>
      <w:r w:rsidRPr="0098526B">
        <w:rPr>
          <w:rFonts w:ascii="Times New Roman" w:hAnsi="Times New Roman" w:cs="Times New Roman"/>
          <w:color w:val="auto"/>
          <w:sz w:val="24"/>
          <w:szCs w:val="24"/>
        </w:rPr>
        <w:t>zn</w:t>
      </w:r>
      <w:r>
        <w:rPr>
          <w:rFonts w:ascii="Times New Roman" w:hAnsi="Times New Roman" w:cs="Times New Roman"/>
          <w:color w:val="auto"/>
          <w:sz w:val="24"/>
          <w:szCs w:val="24"/>
        </w:rPr>
        <w:t>i</w:t>
      </w:r>
      <w:r w:rsidRPr="0098526B">
        <w:rPr>
          <w:rFonts w:ascii="Times New Roman" w:hAnsi="Times New Roman" w:cs="Times New Roman"/>
          <w:color w:val="auto"/>
          <w:sz w:val="24"/>
          <w:szCs w:val="24"/>
        </w:rPr>
        <w:t xml:space="preserve">e: </w:t>
      </w:r>
    </w:p>
    <w:p w:rsidR="00E70F6E" w:rsidRPr="0074564D" w:rsidRDefault="0092762B" w:rsidP="004765DC">
      <w:pPr>
        <w:spacing w:after="0" w:line="240" w:lineRule="auto"/>
        <w:ind w:left="851" w:right="57" w:hanging="567"/>
        <w:rPr>
          <w:rFonts w:ascii="Times New Roman" w:hAnsi="Times New Roman" w:cs="Times New Roman"/>
          <w:color w:val="auto"/>
          <w:sz w:val="24"/>
          <w:szCs w:val="24"/>
        </w:rPr>
      </w:pPr>
      <w:r w:rsidRPr="0074564D">
        <w:rPr>
          <w:rFonts w:ascii="Times New Roman" w:hAnsi="Times New Roman" w:cs="Times New Roman"/>
          <w:color w:val="auto"/>
          <w:sz w:val="24"/>
          <w:szCs w:val="24"/>
        </w:rPr>
        <w:t>„</w:t>
      </w:r>
      <w:r w:rsidRPr="0074564D">
        <w:rPr>
          <w:rFonts w:ascii="Times New Roman" w:hAnsi="Times New Roman" w:cs="Times New Roman"/>
          <w:color w:val="auto"/>
          <w:sz w:val="24"/>
          <w:szCs w:val="24"/>
          <w:vertAlign w:val="superscript"/>
        </w:rPr>
        <w:t>3d</w:t>
      </w:r>
      <w:r w:rsidR="00E70F6E" w:rsidRPr="0074564D">
        <w:rPr>
          <w:rFonts w:ascii="Times New Roman" w:hAnsi="Times New Roman" w:cs="Times New Roman"/>
          <w:color w:val="auto"/>
          <w:sz w:val="24"/>
          <w:szCs w:val="24"/>
        </w:rPr>
        <w:t xml:space="preserve">) Zákon </w:t>
      </w:r>
      <w:r w:rsidR="00180B8A" w:rsidRPr="0074564D">
        <w:rPr>
          <w:rFonts w:ascii="Times New Roman" w:hAnsi="Times New Roman" w:cs="Times New Roman"/>
          <w:color w:val="auto"/>
          <w:sz w:val="24"/>
          <w:szCs w:val="24"/>
        </w:rPr>
        <w:t xml:space="preserve">Slovenskej národnej rady </w:t>
      </w:r>
      <w:r w:rsidR="00E70F6E" w:rsidRPr="0074564D">
        <w:rPr>
          <w:rFonts w:ascii="Times New Roman" w:hAnsi="Times New Roman" w:cs="Times New Roman"/>
          <w:color w:val="auto"/>
          <w:sz w:val="24"/>
          <w:szCs w:val="24"/>
        </w:rPr>
        <w:t xml:space="preserve">č. 377/1990 Zb. </w:t>
      </w:r>
      <w:r w:rsidR="00180B8A" w:rsidRPr="0074564D">
        <w:rPr>
          <w:rFonts w:ascii="Times New Roman" w:hAnsi="Times New Roman" w:cs="Times New Roman"/>
          <w:color w:val="auto"/>
          <w:sz w:val="24"/>
          <w:szCs w:val="24"/>
        </w:rPr>
        <w:t>o hlavnom meste Slov</w:t>
      </w:r>
      <w:r w:rsidR="004765DC" w:rsidRPr="0074564D">
        <w:rPr>
          <w:rFonts w:ascii="Times New Roman" w:hAnsi="Times New Roman" w:cs="Times New Roman"/>
          <w:color w:val="auto"/>
          <w:sz w:val="24"/>
          <w:szCs w:val="24"/>
        </w:rPr>
        <w:t>e</w:t>
      </w:r>
      <w:r w:rsidR="00180B8A" w:rsidRPr="0074564D">
        <w:rPr>
          <w:rFonts w:ascii="Times New Roman" w:hAnsi="Times New Roman" w:cs="Times New Roman"/>
          <w:color w:val="auto"/>
          <w:sz w:val="24"/>
          <w:szCs w:val="24"/>
        </w:rPr>
        <w:t>nskej republiky  Bratislave v znení neskorších predpisov.</w:t>
      </w:r>
    </w:p>
    <w:p w:rsidR="000D214D" w:rsidRPr="0092762B" w:rsidRDefault="0074564D" w:rsidP="004765DC">
      <w:pPr>
        <w:tabs>
          <w:tab w:val="left" w:pos="6795"/>
        </w:tabs>
        <w:spacing w:after="0" w:line="240" w:lineRule="auto"/>
        <w:ind w:left="851" w:right="57" w:hanging="437"/>
        <w:rPr>
          <w:rFonts w:ascii="Times New Roman" w:hAnsi="Times New Roman" w:cs="Times New Roman"/>
          <w:color w:val="00B050"/>
          <w:sz w:val="24"/>
          <w:szCs w:val="24"/>
        </w:rPr>
      </w:pPr>
      <w:r>
        <w:rPr>
          <w:rFonts w:ascii="Times New Roman" w:hAnsi="Times New Roman" w:cs="Times New Roman"/>
          <w:color w:val="auto"/>
          <w:sz w:val="24"/>
          <w:szCs w:val="24"/>
        </w:rPr>
        <w:t xml:space="preserve">    </w:t>
      </w:r>
      <w:r w:rsidR="00E70F6E" w:rsidRPr="0074564D">
        <w:rPr>
          <w:rFonts w:ascii="Times New Roman" w:hAnsi="Times New Roman" w:cs="Times New Roman"/>
          <w:color w:val="auto"/>
          <w:sz w:val="24"/>
          <w:szCs w:val="24"/>
        </w:rPr>
        <w:t>Z</w:t>
      </w:r>
      <w:r w:rsidR="0092762B" w:rsidRPr="0074564D">
        <w:rPr>
          <w:rFonts w:ascii="Times New Roman" w:hAnsi="Times New Roman" w:cs="Times New Roman"/>
          <w:color w:val="auto"/>
          <w:sz w:val="24"/>
          <w:szCs w:val="24"/>
        </w:rPr>
        <w:t xml:space="preserve">ákon </w:t>
      </w:r>
      <w:r w:rsidR="004765DC" w:rsidRPr="0074564D">
        <w:rPr>
          <w:rFonts w:ascii="Times New Roman" w:hAnsi="Times New Roman" w:cs="Times New Roman"/>
          <w:color w:val="auto"/>
          <w:sz w:val="24"/>
          <w:szCs w:val="24"/>
        </w:rPr>
        <w:t xml:space="preserve">Slovenskej národnej rady </w:t>
      </w:r>
      <w:r w:rsidR="0092762B" w:rsidRPr="0074564D">
        <w:rPr>
          <w:rFonts w:ascii="Times New Roman" w:hAnsi="Times New Roman" w:cs="Times New Roman"/>
          <w:color w:val="auto"/>
          <w:sz w:val="24"/>
          <w:szCs w:val="24"/>
        </w:rPr>
        <w:t>č. 401/1990 Zb.</w:t>
      </w:r>
      <w:r w:rsidR="004765DC" w:rsidRPr="0074564D">
        <w:rPr>
          <w:rFonts w:ascii="Times New Roman" w:hAnsi="Times New Roman" w:cs="Times New Roman"/>
          <w:color w:val="auto"/>
          <w:sz w:val="24"/>
          <w:szCs w:val="24"/>
        </w:rPr>
        <w:t xml:space="preserve"> o meste Košice v znení neskorších predpisov.</w:t>
      </w:r>
      <w:r w:rsidR="0092762B" w:rsidRPr="0074564D">
        <w:rPr>
          <w:rFonts w:ascii="Times New Roman" w:hAnsi="Times New Roman" w:cs="Times New Roman"/>
          <w:color w:val="auto"/>
          <w:sz w:val="24"/>
          <w:szCs w:val="24"/>
        </w:rPr>
        <w:t>“</w:t>
      </w:r>
      <w:r w:rsidR="004625FD" w:rsidRPr="0074564D">
        <w:rPr>
          <w:rFonts w:ascii="Times New Roman" w:hAnsi="Times New Roman" w:cs="Times New Roman"/>
          <w:color w:val="auto"/>
          <w:sz w:val="24"/>
          <w:szCs w:val="24"/>
        </w:rPr>
        <w:t>.</w:t>
      </w:r>
      <w:r w:rsidR="006406BE" w:rsidRPr="004765DC">
        <w:rPr>
          <w:rFonts w:ascii="Times New Roman" w:hAnsi="Times New Roman" w:cs="Times New Roman"/>
          <w:color w:val="00B050"/>
          <w:sz w:val="24"/>
          <w:szCs w:val="24"/>
        </w:rPr>
        <w:tab/>
      </w:r>
    </w:p>
    <w:p w:rsidR="0092762B" w:rsidRPr="0098526B" w:rsidRDefault="0092762B" w:rsidP="000D214D">
      <w:pPr>
        <w:tabs>
          <w:tab w:val="left" w:pos="567"/>
        </w:tabs>
        <w:spacing w:after="0" w:line="240" w:lineRule="auto"/>
        <w:ind w:left="425" w:right="57" w:hanging="11"/>
        <w:rPr>
          <w:rFonts w:ascii="Times New Roman" w:hAnsi="Times New Roman" w:cs="Times New Roman"/>
          <w:color w:val="auto"/>
          <w:sz w:val="24"/>
          <w:szCs w:val="24"/>
        </w:rPr>
      </w:pPr>
    </w:p>
    <w:p w:rsidR="009707FC" w:rsidRPr="0098526B" w:rsidRDefault="00DF1FBF" w:rsidP="000D214D">
      <w:pPr>
        <w:pStyle w:val="Odsekzoznamu"/>
        <w:numPr>
          <w:ilvl w:val="0"/>
          <w:numId w:val="1"/>
        </w:numPr>
        <w:tabs>
          <w:tab w:val="left" w:pos="284"/>
        </w:tabs>
        <w:spacing w:after="0" w:line="240" w:lineRule="auto"/>
        <w:ind w:left="346" w:right="0" w:hanging="35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2 sa dopĺňa písmenami t)  až x), ktoré znejú: </w:t>
      </w:r>
    </w:p>
    <w:p w:rsidR="00DF1FBF" w:rsidRPr="0098526B" w:rsidRDefault="00DF1FBF" w:rsidP="000D214D">
      <w:pPr>
        <w:pStyle w:val="Textpsmene"/>
        <w:numPr>
          <w:ilvl w:val="0"/>
          <w:numId w:val="0"/>
        </w:numPr>
        <w:ind w:left="568" w:hanging="284"/>
        <w:rPr>
          <w:szCs w:val="24"/>
          <w:lang w:val="sk-SK"/>
        </w:rPr>
      </w:pPr>
      <w:r w:rsidRPr="0098526B">
        <w:rPr>
          <w:szCs w:val="24"/>
          <w:lang w:val="sk-SK"/>
        </w:rPr>
        <w:t xml:space="preserve">„t) veľkým spaľovacím zariadením spaľovacie zariadenie s menovitým tepelným príkonom najmenej 50 MW </w:t>
      </w:r>
      <w:r w:rsidR="007E3ED6" w:rsidRPr="0098526B">
        <w:rPr>
          <w:szCs w:val="24"/>
          <w:lang w:val="sk-SK"/>
        </w:rPr>
        <w:t>vymedzen</w:t>
      </w:r>
      <w:r w:rsidR="007E3ED6">
        <w:rPr>
          <w:szCs w:val="24"/>
          <w:lang w:val="sk-SK"/>
        </w:rPr>
        <w:t>é</w:t>
      </w:r>
      <w:r w:rsidR="007E3ED6" w:rsidRPr="0098526B">
        <w:rPr>
          <w:szCs w:val="24"/>
          <w:lang w:val="sk-SK"/>
        </w:rPr>
        <w:t xml:space="preserve"> </w:t>
      </w:r>
      <w:r w:rsidRPr="0074564D">
        <w:rPr>
          <w:szCs w:val="24"/>
          <w:lang w:val="sk-SK"/>
        </w:rPr>
        <w:t xml:space="preserve">ustanoveným </w:t>
      </w:r>
      <w:r w:rsidR="003C6405" w:rsidRPr="0074564D">
        <w:rPr>
          <w:szCs w:val="24"/>
          <w:lang w:val="sk-SK"/>
        </w:rPr>
        <w:t xml:space="preserve">spôsobom </w:t>
      </w:r>
      <w:r w:rsidRPr="0098526B">
        <w:rPr>
          <w:szCs w:val="24"/>
        </w:rPr>
        <w:t>[§ 33 písm. a)]</w:t>
      </w:r>
      <w:r w:rsidRPr="0098526B">
        <w:rPr>
          <w:szCs w:val="24"/>
          <w:lang w:val="sk-SK"/>
        </w:rPr>
        <w:t>,</w:t>
      </w:r>
    </w:p>
    <w:p w:rsidR="00DF1FBF" w:rsidRPr="0098526B" w:rsidRDefault="00DF1FBF" w:rsidP="000D214D">
      <w:pPr>
        <w:spacing w:after="0" w:line="240" w:lineRule="auto"/>
        <w:ind w:left="568" w:right="0" w:hanging="284"/>
        <w:rPr>
          <w:rFonts w:ascii="Times New Roman" w:hAnsi="Times New Roman" w:cs="Times New Roman"/>
          <w:color w:val="auto"/>
          <w:sz w:val="24"/>
          <w:szCs w:val="24"/>
        </w:rPr>
      </w:pPr>
      <w:r w:rsidRPr="0098526B">
        <w:rPr>
          <w:rFonts w:ascii="Times New Roman" w:eastAsia="Times New Roman" w:hAnsi="Times New Roman" w:cs="Times New Roman"/>
          <w:color w:val="auto"/>
          <w:sz w:val="24"/>
          <w:szCs w:val="24"/>
        </w:rPr>
        <w:t>u)</w:t>
      </w:r>
      <w:r w:rsidRPr="0098526B">
        <w:rPr>
          <w:rFonts w:ascii="Times New Roman" w:eastAsia="Times New Roman" w:hAnsi="Times New Roman" w:cs="Times New Roman"/>
          <w:color w:val="auto"/>
          <w:sz w:val="24"/>
          <w:szCs w:val="24"/>
        </w:rPr>
        <w:tab/>
      </w:r>
      <w:r w:rsidR="00771302" w:rsidRPr="0074564D">
        <w:rPr>
          <w:rFonts w:ascii="Times New Roman" w:eastAsia="Times New Roman" w:hAnsi="Times New Roman" w:cs="Times New Roman"/>
          <w:color w:val="auto"/>
          <w:sz w:val="24"/>
          <w:szCs w:val="24"/>
        </w:rPr>
        <w:t>väčším stredným</w:t>
      </w:r>
      <w:r w:rsidRPr="0074564D">
        <w:rPr>
          <w:rFonts w:ascii="Times New Roman" w:eastAsia="Times New Roman" w:hAnsi="Times New Roman" w:cs="Times New Roman"/>
          <w:color w:val="auto"/>
          <w:sz w:val="24"/>
          <w:szCs w:val="24"/>
        </w:rPr>
        <w:t xml:space="preserve"> spaľovacím zariadením </w:t>
      </w:r>
      <w:r w:rsidRPr="0098526B">
        <w:rPr>
          <w:rFonts w:ascii="Times New Roman" w:eastAsia="Times New Roman" w:hAnsi="Times New Roman" w:cs="Times New Roman"/>
          <w:color w:val="auto"/>
          <w:sz w:val="24"/>
          <w:szCs w:val="24"/>
        </w:rPr>
        <w:t>spaľovacie zariadenie</w:t>
      </w:r>
      <w:r w:rsidRPr="0074564D">
        <w:rPr>
          <w:rFonts w:ascii="Times New Roman" w:eastAsia="Times New Roman" w:hAnsi="Times New Roman" w:cs="Times New Roman"/>
          <w:strike/>
          <w:color w:val="auto"/>
          <w:sz w:val="24"/>
          <w:szCs w:val="24"/>
        </w:rPr>
        <w:t>,</w:t>
      </w:r>
      <w:r w:rsidRPr="0098526B">
        <w:rPr>
          <w:rFonts w:ascii="Times New Roman" w:eastAsia="Times New Roman" w:hAnsi="Times New Roman" w:cs="Times New Roman"/>
          <w:color w:val="auto"/>
          <w:sz w:val="24"/>
          <w:szCs w:val="24"/>
        </w:rPr>
        <w:t xml:space="preserve"> s menovitým tepelným príkonom najmenej 1 MW </w:t>
      </w:r>
      <w:r w:rsidR="004A6402" w:rsidRPr="004A6402">
        <w:rPr>
          <w:rFonts w:ascii="Times New Roman" w:eastAsia="Times New Roman" w:hAnsi="Times New Roman" w:cs="Times New Roman"/>
          <w:color w:val="auto"/>
          <w:sz w:val="24"/>
          <w:szCs w:val="24"/>
        </w:rPr>
        <w:t>vymedzené ustanoveným spôsobom</w:t>
      </w:r>
      <w:r w:rsidR="004A6402">
        <w:rPr>
          <w:color w:val="FF0000"/>
          <w:szCs w:val="24"/>
        </w:rPr>
        <w:t xml:space="preserve"> </w:t>
      </w:r>
      <w:r w:rsidRPr="0098526B">
        <w:rPr>
          <w:rFonts w:ascii="Times New Roman" w:eastAsia="Times New Roman" w:hAnsi="Times New Roman" w:cs="Times New Roman"/>
          <w:color w:val="auto"/>
          <w:sz w:val="24"/>
          <w:szCs w:val="24"/>
        </w:rPr>
        <w:t>[§ 33 písm. a)],</w:t>
      </w:r>
      <w:r w:rsidRPr="0098526B">
        <w:rPr>
          <w:rFonts w:ascii="Times New Roman" w:hAnsi="Times New Roman" w:cs="Times New Roman"/>
          <w:color w:val="auto"/>
          <w:sz w:val="24"/>
          <w:szCs w:val="24"/>
        </w:rPr>
        <w:t xml:space="preserve"> </w:t>
      </w:r>
      <w:r w:rsidRPr="0098526B">
        <w:rPr>
          <w:rFonts w:ascii="Times New Roman" w:eastAsia="Times New Roman" w:hAnsi="Times New Roman" w:cs="Times New Roman"/>
          <w:color w:val="auto"/>
          <w:sz w:val="24"/>
          <w:szCs w:val="24"/>
        </w:rPr>
        <w:t>okrem veľkých spaľovacích zariadení,</w:t>
      </w:r>
    </w:p>
    <w:p w:rsidR="00DF1FBF" w:rsidRPr="0098526B" w:rsidRDefault="00DF1FBF" w:rsidP="000D214D">
      <w:pPr>
        <w:spacing w:after="0" w:line="240" w:lineRule="auto"/>
        <w:ind w:left="568" w:right="0" w:hanging="284"/>
        <w:rPr>
          <w:rFonts w:ascii="Times New Roman" w:eastAsia="Times New Roman" w:hAnsi="Times New Roman" w:cs="Times New Roman"/>
          <w:color w:val="auto"/>
          <w:sz w:val="24"/>
          <w:szCs w:val="24"/>
        </w:rPr>
      </w:pPr>
      <w:r w:rsidRPr="0098526B">
        <w:rPr>
          <w:rFonts w:ascii="Times New Roman" w:eastAsia="Times New Roman" w:hAnsi="Times New Roman" w:cs="Times New Roman"/>
          <w:color w:val="auto"/>
          <w:sz w:val="24"/>
          <w:szCs w:val="24"/>
        </w:rPr>
        <w:t xml:space="preserve">v) zariadením používajúcim </w:t>
      </w:r>
      <w:r w:rsidR="007E3ED6">
        <w:rPr>
          <w:rFonts w:ascii="Times New Roman" w:eastAsia="Times New Roman" w:hAnsi="Times New Roman" w:cs="Times New Roman"/>
          <w:color w:val="auto"/>
          <w:sz w:val="24"/>
          <w:szCs w:val="24"/>
        </w:rPr>
        <w:t xml:space="preserve">organické rozpúšťadlo </w:t>
      </w:r>
      <w:r w:rsidR="00EA1F70">
        <w:rPr>
          <w:rFonts w:ascii="Times New Roman" w:eastAsia="Times New Roman" w:hAnsi="Times New Roman" w:cs="Times New Roman"/>
          <w:color w:val="auto"/>
          <w:sz w:val="24"/>
          <w:szCs w:val="24"/>
        </w:rPr>
        <w:t>technologický celok</w:t>
      </w:r>
      <w:r w:rsidRPr="0098526B">
        <w:rPr>
          <w:rFonts w:ascii="Times New Roman" w:eastAsia="Times New Roman" w:hAnsi="Times New Roman" w:cs="Times New Roman"/>
          <w:color w:val="auto"/>
          <w:sz w:val="24"/>
          <w:szCs w:val="24"/>
        </w:rPr>
        <w:t>, v ktorom sa vykonávajú ustanovené činnosti, pri ktorých sa p</w:t>
      </w:r>
      <w:r w:rsidR="004A6402">
        <w:rPr>
          <w:rFonts w:ascii="Times New Roman" w:eastAsia="Times New Roman" w:hAnsi="Times New Roman" w:cs="Times New Roman"/>
          <w:color w:val="auto"/>
          <w:sz w:val="24"/>
          <w:szCs w:val="24"/>
        </w:rPr>
        <w:t>oužíva organické rozpúšťadlo</w:t>
      </w:r>
      <w:r w:rsidR="00EA1F70">
        <w:rPr>
          <w:rFonts w:ascii="Times New Roman" w:eastAsia="Times New Roman" w:hAnsi="Times New Roman" w:cs="Times New Roman"/>
          <w:color w:val="auto"/>
          <w:sz w:val="24"/>
          <w:szCs w:val="24"/>
        </w:rPr>
        <w:t> vymedzen</w:t>
      </w:r>
      <w:r w:rsidR="004A6402">
        <w:rPr>
          <w:rFonts w:ascii="Times New Roman" w:eastAsia="Times New Roman" w:hAnsi="Times New Roman" w:cs="Times New Roman"/>
          <w:color w:val="auto"/>
          <w:sz w:val="24"/>
          <w:szCs w:val="24"/>
        </w:rPr>
        <w:t>é ustanoveným spôsobom</w:t>
      </w:r>
      <w:r w:rsidR="00EA1F70">
        <w:rPr>
          <w:rFonts w:ascii="Times New Roman" w:eastAsia="Times New Roman" w:hAnsi="Times New Roman" w:cs="Times New Roman"/>
          <w:color w:val="auto"/>
          <w:sz w:val="24"/>
          <w:szCs w:val="24"/>
        </w:rPr>
        <w:t xml:space="preserve"> </w:t>
      </w:r>
      <w:r w:rsidRPr="0098526B">
        <w:rPr>
          <w:rFonts w:ascii="Times New Roman" w:eastAsia="Times New Roman" w:hAnsi="Times New Roman" w:cs="Times New Roman"/>
          <w:color w:val="auto"/>
          <w:sz w:val="24"/>
          <w:szCs w:val="24"/>
        </w:rPr>
        <w:t>[§ 33 písm. a)],</w:t>
      </w:r>
    </w:p>
    <w:p w:rsidR="00EA1F70" w:rsidRDefault="00C35B8A" w:rsidP="000D214D">
      <w:pPr>
        <w:pStyle w:val="Odsekzoznamu"/>
        <w:tabs>
          <w:tab w:val="left" w:pos="284"/>
        </w:tabs>
        <w:spacing w:after="0" w:line="240" w:lineRule="auto"/>
        <w:ind w:left="568" w:right="0" w:hanging="284"/>
        <w:contextualSpacing w:val="0"/>
        <w:rPr>
          <w:rFonts w:ascii="Times New Roman" w:eastAsia="Times New Roman" w:hAnsi="Times New Roman" w:cs="Times New Roman"/>
          <w:color w:val="auto"/>
          <w:sz w:val="24"/>
          <w:szCs w:val="24"/>
        </w:rPr>
      </w:pPr>
      <w:r w:rsidRPr="0098526B">
        <w:rPr>
          <w:rFonts w:ascii="Times New Roman" w:eastAsia="Times New Roman" w:hAnsi="Times New Roman" w:cs="Times New Roman"/>
          <w:color w:val="auto"/>
          <w:sz w:val="24"/>
          <w:szCs w:val="24"/>
        </w:rPr>
        <w:t>w</w:t>
      </w:r>
      <w:r w:rsidR="00DF1FBF" w:rsidRPr="0098526B">
        <w:rPr>
          <w:rFonts w:ascii="Times New Roman" w:eastAsia="Times New Roman" w:hAnsi="Times New Roman" w:cs="Times New Roman"/>
          <w:color w:val="auto"/>
          <w:sz w:val="24"/>
          <w:szCs w:val="24"/>
        </w:rPr>
        <w:t>)</w:t>
      </w:r>
      <w:r w:rsidR="00424BE4" w:rsidRPr="0098526B">
        <w:rPr>
          <w:rFonts w:ascii="Times New Roman" w:eastAsia="Times New Roman" w:hAnsi="Times New Roman" w:cs="Times New Roman"/>
          <w:color w:val="auto"/>
          <w:sz w:val="24"/>
          <w:szCs w:val="24"/>
        </w:rPr>
        <w:t xml:space="preserve"> </w:t>
      </w:r>
      <w:r w:rsidR="00DF1FBF" w:rsidRPr="0098526B">
        <w:rPr>
          <w:rFonts w:ascii="Times New Roman" w:eastAsia="Times New Roman" w:hAnsi="Times New Roman" w:cs="Times New Roman"/>
          <w:color w:val="auto"/>
          <w:sz w:val="24"/>
          <w:szCs w:val="24"/>
        </w:rPr>
        <w:t>organickou zlúčeninou zlúčenina, ktorá obsahuje aspoň jeden atóm uhlík</w:t>
      </w:r>
      <w:r w:rsidR="004F5C61">
        <w:rPr>
          <w:rFonts w:ascii="Times New Roman" w:eastAsia="Times New Roman" w:hAnsi="Times New Roman" w:cs="Times New Roman"/>
          <w:color w:val="auto"/>
          <w:sz w:val="24"/>
          <w:szCs w:val="24"/>
        </w:rPr>
        <w:t>a a jeden alebo niekoľko atómov</w:t>
      </w:r>
      <w:r w:rsidR="00DF1FBF" w:rsidRPr="0098526B">
        <w:rPr>
          <w:rFonts w:ascii="Times New Roman" w:eastAsia="Times New Roman" w:hAnsi="Times New Roman" w:cs="Times New Roman"/>
          <w:color w:val="auto"/>
          <w:sz w:val="24"/>
          <w:szCs w:val="24"/>
        </w:rPr>
        <w:t xml:space="preserve"> vodík</w:t>
      </w:r>
      <w:r w:rsidR="004F5C61">
        <w:rPr>
          <w:rFonts w:ascii="Times New Roman" w:eastAsia="Times New Roman" w:hAnsi="Times New Roman" w:cs="Times New Roman"/>
          <w:color w:val="auto"/>
          <w:sz w:val="24"/>
          <w:szCs w:val="24"/>
        </w:rPr>
        <w:t>a</w:t>
      </w:r>
      <w:r w:rsidR="00DF1FBF" w:rsidRPr="0098526B">
        <w:rPr>
          <w:rFonts w:ascii="Times New Roman" w:eastAsia="Times New Roman" w:hAnsi="Times New Roman" w:cs="Times New Roman"/>
          <w:color w:val="auto"/>
          <w:sz w:val="24"/>
          <w:szCs w:val="24"/>
        </w:rPr>
        <w:t>, halogén</w:t>
      </w:r>
      <w:r w:rsidR="004F5C61">
        <w:rPr>
          <w:rFonts w:ascii="Times New Roman" w:eastAsia="Times New Roman" w:hAnsi="Times New Roman" w:cs="Times New Roman"/>
          <w:color w:val="auto"/>
          <w:sz w:val="24"/>
          <w:szCs w:val="24"/>
        </w:rPr>
        <w:t>u</w:t>
      </w:r>
      <w:r w:rsidR="00DF1FBF" w:rsidRPr="0098526B">
        <w:rPr>
          <w:rFonts w:ascii="Times New Roman" w:eastAsia="Times New Roman" w:hAnsi="Times New Roman" w:cs="Times New Roman"/>
          <w:color w:val="auto"/>
          <w:sz w:val="24"/>
          <w:szCs w:val="24"/>
        </w:rPr>
        <w:t>, kyslík</w:t>
      </w:r>
      <w:r w:rsidR="004F5C61">
        <w:rPr>
          <w:rFonts w:ascii="Times New Roman" w:eastAsia="Times New Roman" w:hAnsi="Times New Roman" w:cs="Times New Roman"/>
          <w:color w:val="auto"/>
          <w:sz w:val="24"/>
          <w:szCs w:val="24"/>
        </w:rPr>
        <w:t>a</w:t>
      </w:r>
      <w:r w:rsidR="00746E06">
        <w:rPr>
          <w:rFonts w:ascii="Times New Roman" w:eastAsia="Times New Roman" w:hAnsi="Times New Roman" w:cs="Times New Roman"/>
          <w:color w:val="auto"/>
          <w:sz w:val="24"/>
          <w:szCs w:val="24"/>
        </w:rPr>
        <w:t>, síry</w:t>
      </w:r>
      <w:r w:rsidR="00DF1FBF" w:rsidRPr="0098526B">
        <w:rPr>
          <w:rFonts w:ascii="Times New Roman" w:eastAsia="Times New Roman" w:hAnsi="Times New Roman" w:cs="Times New Roman"/>
          <w:color w:val="auto"/>
          <w:sz w:val="24"/>
          <w:szCs w:val="24"/>
        </w:rPr>
        <w:t>, fosfor</w:t>
      </w:r>
      <w:r w:rsidR="004F5C61">
        <w:rPr>
          <w:rFonts w:ascii="Times New Roman" w:eastAsia="Times New Roman" w:hAnsi="Times New Roman" w:cs="Times New Roman"/>
          <w:color w:val="auto"/>
          <w:sz w:val="24"/>
          <w:szCs w:val="24"/>
        </w:rPr>
        <w:t>u</w:t>
      </w:r>
      <w:r w:rsidR="00DF1FBF" w:rsidRPr="0098526B">
        <w:rPr>
          <w:rFonts w:ascii="Times New Roman" w:eastAsia="Times New Roman" w:hAnsi="Times New Roman" w:cs="Times New Roman"/>
          <w:color w:val="auto"/>
          <w:sz w:val="24"/>
          <w:szCs w:val="24"/>
        </w:rPr>
        <w:t>, kremík</w:t>
      </w:r>
      <w:r w:rsidR="004F5C61">
        <w:rPr>
          <w:rFonts w:ascii="Times New Roman" w:eastAsia="Times New Roman" w:hAnsi="Times New Roman" w:cs="Times New Roman"/>
          <w:color w:val="auto"/>
          <w:sz w:val="24"/>
          <w:szCs w:val="24"/>
        </w:rPr>
        <w:t>a</w:t>
      </w:r>
      <w:r w:rsidR="00BA1C8C" w:rsidRPr="0098526B">
        <w:rPr>
          <w:rFonts w:ascii="Times New Roman" w:eastAsia="Times New Roman" w:hAnsi="Times New Roman" w:cs="Times New Roman"/>
          <w:color w:val="auto"/>
          <w:sz w:val="24"/>
          <w:szCs w:val="24"/>
        </w:rPr>
        <w:t xml:space="preserve">  </w:t>
      </w:r>
      <w:r w:rsidR="004F5C61">
        <w:rPr>
          <w:rFonts w:ascii="Times New Roman" w:eastAsia="Times New Roman" w:hAnsi="Times New Roman" w:cs="Times New Roman"/>
          <w:color w:val="auto"/>
          <w:sz w:val="24"/>
          <w:szCs w:val="24"/>
        </w:rPr>
        <w:t>alebo dusíka</w:t>
      </w:r>
      <w:r w:rsidR="00DF1FBF" w:rsidRPr="0098526B">
        <w:rPr>
          <w:rFonts w:ascii="Times New Roman" w:eastAsia="Times New Roman" w:hAnsi="Times New Roman" w:cs="Times New Roman"/>
          <w:color w:val="auto"/>
          <w:sz w:val="24"/>
          <w:szCs w:val="24"/>
        </w:rPr>
        <w:t xml:space="preserve">, </w:t>
      </w:r>
      <w:r w:rsidR="005D72AB">
        <w:rPr>
          <w:rFonts w:ascii="Times New Roman" w:eastAsia="Times New Roman" w:hAnsi="Times New Roman" w:cs="Times New Roman"/>
          <w:color w:val="auto"/>
          <w:sz w:val="24"/>
          <w:szCs w:val="24"/>
        </w:rPr>
        <w:t xml:space="preserve">okrem </w:t>
      </w:r>
      <w:r w:rsidR="00DF1FBF" w:rsidRPr="0098526B">
        <w:rPr>
          <w:rFonts w:ascii="Times New Roman" w:eastAsia="Times New Roman" w:hAnsi="Times New Roman" w:cs="Times New Roman"/>
          <w:color w:val="auto"/>
          <w:sz w:val="24"/>
          <w:szCs w:val="24"/>
        </w:rPr>
        <w:t>oxidov uhlíka a</w:t>
      </w:r>
      <w:r w:rsidR="00BA1C8C" w:rsidRPr="0098526B">
        <w:rPr>
          <w:rFonts w:ascii="Times New Roman" w:eastAsia="Times New Roman" w:hAnsi="Times New Roman" w:cs="Times New Roman"/>
          <w:color w:val="auto"/>
          <w:sz w:val="24"/>
          <w:szCs w:val="24"/>
        </w:rPr>
        <w:t xml:space="preserve"> </w:t>
      </w:r>
      <w:r w:rsidR="00DF1FBF" w:rsidRPr="0098526B">
        <w:rPr>
          <w:rFonts w:ascii="Times New Roman" w:eastAsia="Times New Roman" w:hAnsi="Times New Roman" w:cs="Times New Roman"/>
          <w:color w:val="auto"/>
          <w:sz w:val="24"/>
          <w:szCs w:val="24"/>
        </w:rPr>
        <w:t>ano</w:t>
      </w:r>
      <w:r w:rsidR="002572E5" w:rsidRPr="0098526B">
        <w:rPr>
          <w:rFonts w:ascii="Times New Roman" w:eastAsia="Times New Roman" w:hAnsi="Times New Roman" w:cs="Times New Roman"/>
          <w:color w:val="auto"/>
          <w:sz w:val="24"/>
          <w:szCs w:val="24"/>
        </w:rPr>
        <w:t>rganických uhličitanov a</w:t>
      </w:r>
      <w:r w:rsidR="00EA1F70">
        <w:rPr>
          <w:rFonts w:ascii="Times New Roman" w:eastAsia="Times New Roman" w:hAnsi="Times New Roman" w:cs="Times New Roman"/>
          <w:color w:val="auto"/>
          <w:sz w:val="24"/>
          <w:szCs w:val="24"/>
        </w:rPr>
        <w:t> </w:t>
      </w:r>
      <w:proofErr w:type="spellStart"/>
      <w:r w:rsidR="002572E5" w:rsidRPr="0098526B">
        <w:rPr>
          <w:rFonts w:ascii="Times New Roman" w:eastAsia="Times New Roman" w:hAnsi="Times New Roman" w:cs="Times New Roman"/>
          <w:color w:val="auto"/>
          <w:sz w:val="24"/>
          <w:szCs w:val="24"/>
        </w:rPr>
        <w:t>hydrogé</w:t>
      </w:r>
      <w:r w:rsidR="004F5C61">
        <w:rPr>
          <w:rFonts w:ascii="Times New Roman" w:eastAsia="Times New Roman" w:hAnsi="Times New Roman" w:cs="Times New Roman"/>
          <w:color w:val="auto"/>
          <w:sz w:val="24"/>
          <w:szCs w:val="24"/>
        </w:rPr>
        <w:t>nuhličitanov</w:t>
      </w:r>
      <w:proofErr w:type="spellEnd"/>
      <w:r w:rsidR="00EA1F70">
        <w:rPr>
          <w:rFonts w:ascii="Times New Roman" w:eastAsia="Times New Roman" w:hAnsi="Times New Roman" w:cs="Times New Roman"/>
          <w:color w:val="auto"/>
          <w:sz w:val="24"/>
          <w:szCs w:val="24"/>
        </w:rPr>
        <w:t>,</w:t>
      </w:r>
      <w:r w:rsidR="00EA1F70" w:rsidRPr="00EA1F70">
        <w:rPr>
          <w:rFonts w:ascii="Times New Roman" w:eastAsia="Times New Roman" w:hAnsi="Times New Roman" w:cs="Times New Roman"/>
          <w:color w:val="auto"/>
          <w:sz w:val="24"/>
          <w:szCs w:val="24"/>
        </w:rPr>
        <w:t xml:space="preserve"> </w:t>
      </w:r>
    </w:p>
    <w:p w:rsidR="00DF1FBF" w:rsidRDefault="00EA1F70" w:rsidP="000D214D">
      <w:pPr>
        <w:pStyle w:val="Odsekzoznamu"/>
        <w:tabs>
          <w:tab w:val="left" w:pos="284"/>
        </w:tabs>
        <w:spacing w:after="0" w:line="240" w:lineRule="auto"/>
        <w:ind w:left="568" w:right="0" w:hanging="284"/>
        <w:contextualSpacing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x) </w:t>
      </w:r>
      <w:r w:rsidRPr="0098526B">
        <w:rPr>
          <w:rFonts w:ascii="Times New Roman" w:eastAsia="Times New Roman" w:hAnsi="Times New Roman" w:cs="Times New Roman"/>
          <w:color w:val="auto"/>
          <w:sz w:val="24"/>
          <w:szCs w:val="24"/>
        </w:rPr>
        <w:t>druhotným palivom palivo, ktoré bolo vyrobené z odpadu, pr</w:t>
      </w:r>
      <w:r w:rsidR="00B03E4B">
        <w:rPr>
          <w:rFonts w:ascii="Times New Roman" w:eastAsia="Times New Roman" w:hAnsi="Times New Roman" w:cs="Times New Roman"/>
          <w:color w:val="auto"/>
          <w:sz w:val="24"/>
          <w:szCs w:val="24"/>
        </w:rPr>
        <w:t xml:space="preserve">ičom dosiahlo stav konca odpadu </w:t>
      </w:r>
      <w:r w:rsidRPr="0098526B">
        <w:rPr>
          <w:rFonts w:ascii="Times New Roman" w:eastAsia="Times New Roman" w:hAnsi="Times New Roman" w:cs="Times New Roman"/>
          <w:color w:val="auto"/>
          <w:sz w:val="24"/>
          <w:szCs w:val="24"/>
        </w:rPr>
        <w:t xml:space="preserve">podľa </w:t>
      </w:r>
      <w:r w:rsidRPr="0074564D">
        <w:rPr>
          <w:rFonts w:ascii="Times New Roman" w:eastAsia="Times New Roman" w:hAnsi="Times New Roman" w:cs="Times New Roman"/>
          <w:color w:val="auto"/>
          <w:sz w:val="24"/>
          <w:szCs w:val="24"/>
        </w:rPr>
        <w:t>ustanovených požiadavie</w:t>
      </w:r>
      <w:r w:rsidR="0074564D">
        <w:rPr>
          <w:rFonts w:ascii="Times New Roman" w:eastAsia="Times New Roman" w:hAnsi="Times New Roman" w:cs="Times New Roman"/>
          <w:color w:val="auto"/>
          <w:sz w:val="24"/>
          <w:szCs w:val="24"/>
        </w:rPr>
        <w:t>k</w:t>
      </w:r>
      <w:r w:rsidR="00D90FA4" w:rsidRPr="0074564D">
        <w:rPr>
          <w:rFonts w:ascii="Times New Roman" w:eastAsia="Times New Roman" w:hAnsi="Times New Roman" w:cs="Times New Roman"/>
          <w:color w:val="auto"/>
          <w:sz w:val="24"/>
          <w:szCs w:val="24"/>
        </w:rPr>
        <w:t xml:space="preserve"> osobitného predpsuisu</w:t>
      </w:r>
      <w:r w:rsidR="004F5C61" w:rsidRPr="0074564D">
        <w:rPr>
          <w:rFonts w:ascii="Times New Roman" w:eastAsia="Times New Roman" w:hAnsi="Times New Roman" w:cs="Times New Roman"/>
          <w:color w:val="auto"/>
          <w:sz w:val="24"/>
          <w:szCs w:val="24"/>
        </w:rPr>
        <w:t>.</w:t>
      </w:r>
      <w:r w:rsidR="0092762B">
        <w:rPr>
          <w:rFonts w:ascii="Times New Roman" w:eastAsia="Times New Roman" w:hAnsi="Times New Roman" w:cs="Times New Roman"/>
          <w:color w:val="auto"/>
          <w:sz w:val="24"/>
          <w:szCs w:val="24"/>
          <w:vertAlign w:val="superscript"/>
        </w:rPr>
        <w:t>3e</w:t>
      </w:r>
      <w:r w:rsidR="00C32560">
        <w:rPr>
          <w:rFonts w:ascii="Times New Roman" w:eastAsia="Times New Roman" w:hAnsi="Times New Roman" w:cs="Times New Roman"/>
          <w:color w:val="auto"/>
          <w:sz w:val="24"/>
          <w:szCs w:val="24"/>
        </w:rPr>
        <w:t>)</w:t>
      </w:r>
      <w:r w:rsidR="00DF1FBF" w:rsidRPr="0098526B">
        <w:rPr>
          <w:rFonts w:ascii="Times New Roman" w:eastAsia="Times New Roman" w:hAnsi="Times New Roman" w:cs="Times New Roman"/>
          <w:color w:val="auto"/>
          <w:sz w:val="24"/>
          <w:szCs w:val="24"/>
        </w:rPr>
        <w:t>“.</w:t>
      </w:r>
    </w:p>
    <w:p w:rsidR="00EA5B90" w:rsidRDefault="00EA5B90" w:rsidP="000D214D">
      <w:pPr>
        <w:pStyle w:val="Odsekzoznamu"/>
        <w:tabs>
          <w:tab w:val="left" w:pos="284"/>
        </w:tabs>
        <w:spacing w:after="0" w:line="240" w:lineRule="auto"/>
        <w:ind w:left="568" w:right="0" w:hanging="284"/>
        <w:contextualSpacing w:val="0"/>
        <w:rPr>
          <w:rFonts w:ascii="Times New Roman" w:eastAsia="Times New Roman" w:hAnsi="Times New Roman" w:cs="Times New Roman"/>
          <w:color w:val="auto"/>
          <w:sz w:val="24"/>
          <w:szCs w:val="24"/>
        </w:rPr>
      </w:pPr>
    </w:p>
    <w:p w:rsidR="008D1837" w:rsidRDefault="008D1837" w:rsidP="000D214D">
      <w:pPr>
        <w:pStyle w:val="Odsekzoznamu"/>
        <w:tabs>
          <w:tab w:val="left" w:pos="284"/>
        </w:tabs>
        <w:spacing w:after="0" w:line="240" w:lineRule="auto"/>
        <w:ind w:left="568" w:right="0" w:hanging="284"/>
        <w:contextualSpacing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Poznámka pod čiarou k odkazu </w:t>
      </w:r>
      <w:r w:rsidR="0092762B">
        <w:rPr>
          <w:rFonts w:ascii="Times New Roman" w:eastAsia="Times New Roman" w:hAnsi="Times New Roman" w:cs="Times New Roman"/>
          <w:color w:val="auto"/>
          <w:sz w:val="24"/>
          <w:szCs w:val="24"/>
        </w:rPr>
        <w:t>3e</w:t>
      </w:r>
      <w:r>
        <w:rPr>
          <w:rFonts w:ascii="Times New Roman" w:eastAsia="Times New Roman" w:hAnsi="Times New Roman" w:cs="Times New Roman"/>
          <w:color w:val="auto"/>
          <w:sz w:val="24"/>
          <w:szCs w:val="24"/>
        </w:rPr>
        <w:t>) znie:</w:t>
      </w:r>
    </w:p>
    <w:p w:rsidR="008D1837" w:rsidRPr="0074564D" w:rsidRDefault="008D1837" w:rsidP="000D214D">
      <w:pPr>
        <w:pStyle w:val="Odsekzoznamu"/>
        <w:tabs>
          <w:tab w:val="left" w:pos="284"/>
        </w:tabs>
        <w:spacing w:after="0" w:line="240" w:lineRule="auto"/>
        <w:ind w:left="568" w:right="0" w:hanging="284"/>
        <w:contextualSpacing w:val="0"/>
        <w:rPr>
          <w:rFonts w:ascii="Times New Roman" w:eastAsia="Times New Roman" w:hAnsi="Times New Roman" w:cs="Times New Roman"/>
          <w:color w:val="auto"/>
          <w:sz w:val="24"/>
          <w:szCs w:val="24"/>
        </w:rPr>
      </w:pPr>
      <w:r w:rsidRPr="0074564D">
        <w:rPr>
          <w:rFonts w:ascii="Times New Roman" w:eastAsia="Times New Roman" w:hAnsi="Times New Roman" w:cs="Times New Roman"/>
          <w:color w:val="auto"/>
          <w:sz w:val="24"/>
          <w:szCs w:val="24"/>
        </w:rPr>
        <w:t>„</w:t>
      </w:r>
      <w:r w:rsidR="0092762B" w:rsidRPr="0074564D">
        <w:rPr>
          <w:rFonts w:ascii="Times New Roman" w:eastAsia="Times New Roman" w:hAnsi="Times New Roman" w:cs="Times New Roman"/>
          <w:color w:val="auto"/>
          <w:sz w:val="24"/>
          <w:szCs w:val="24"/>
          <w:vertAlign w:val="superscript"/>
        </w:rPr>
        <w:t>3e</w:t>
      </w:r>
      <w:r w:rsidR="00603A4C" w:rsidRPr="0074564D">
        <w:rPr>
          <w:rFonts w:ascii="Times New Roman" w:eastAsia="Times New Roman" w:hAnsi="Times New Roman" w:cs="Times New Roman"/>
          <w:color w:val="auto"/>
          <w:sz w:val="24"/>
          <w:szCs w:val="24"/>
        </w:rPr>
        <w:t xml:space="preserve">) </w:t>
      </w:r>
      <w:r w:rsidRPr="0074564D">
        <w:rPr>
          <w:rFonts w:ascii="Times New Roman" w:eastAsia="Times New Roman" w:hAnsi="Times New Roman" w:cs="Times New Roman"/>
          <w:color w:val="auto"/>
          <w:sz w:val="24"/>
          <w:szCs w:val="24"/>
        </w:rPr>
        <w:t>§ 2 ods</w:t>
      </w:r>
      <w:r w:rsidR="005D46AC" w:rsidRPr="0074564D">
        <w:rPr>
          <w:rFonts w:ascii="Times New Roman" w:eastAsia="Times New Roman" w:hAnsi="Times New Roman" w:cs="Times New Roman"/>
          <w:color w:val="auto"/>
          <w:sz w:val="24"/>
          <w:szCs w:val="24"/>
        </w:rPr>
        <w:t>.</w:t>
      </w:r>
      <w:r w:rsidRPr="0074564D">
        <w:rPr>
          <w:rFonts w:ascii="Times New Roman" w:eastAsia="Times New Roman" w:hAnsi="Times New Roman" w:cs="Times New Roman"/>
          <w:color w:val="auto"/>
          <w:sz w:val="24"/>
          <w:szCs w:val="24"/>
        </w:rPr>
        <w:t xml:space="preserve"> 5 zákona č. 79/2015 Z. z.</w:t>
      </w:r>
      <w:r w:rsidR="00C32560" w:rsidRPr="0074564D">
        <w:rPr>
          <w:rFonts w:ascii="Times New Roman" w:eastAsia="Times New Roman" w:hAnsi="Times New Roman" w:cs="Times New Roman"/>
          <w:color w:val="auto"/>
          <w:sz w:val="24"/>
          <w:szCs w:val="24"/>
        </w:rPr>
        <w:t xml:space="preserve"> </w:t>
      </w:r>
      <w:r w:rsidR="00157769" w:rsidRPr="0074564D">
        <w:rPr>
          <w:rFonts w:ascii="Times New Roman" w:eastAsia="Times New Roman" w:hAnsi="Times New Roman" w:cs="Times New Roman"/>
          <w:color w:val="auto"/>
          <w:sz w:val="24"/>
          <w:szCs w:val="24"/>
        </w:rPr>
        <w:t>v znení neskorších pred</w:t>
      </w:r>
      <w:r w:rsidR="00C32560" w:rsidRPr="0074564D">
        <w:rPr>
          <w:rFonts w:ascii="Times New Roman" w:eastAsia="Times New Roman" w:hAnsi="Times New Roman" w:cs="Times New Roman"/>
          <w:color w:val="auto"/>
          <w:sz w:val="24"/>
          <w:szCs w:val="24"/>
        </w:rPr>
        <w:t>p</w:t>
      </w:r>
      <w:r w:rsidR="00157769" w:rsidRPr="0074564D">
        <w:rPr>
          <w:rFonts w:ascii="Times New Roman" w:eastAsia="Times New Roman" w:hAnsi="Times New Roman" w:cs="Times New Roman"/>
          <w:color w:val="auto"/>
          <w:sz w:val="24"/>
          <w:szCs w:val="24"/>
        </w:rPr>
        <w:t>isov</w:t>
      </w:r>
      <w:r w:rsidRPr="0074564D">
        <w:rPr>
          <w:rFonts w:ascii="Times New Roman" w:eastAsia="Times New Roman" w:hAnsi="Times New Roman" w:cs="Times New Roman"/>
          <w:color w:val="auto"/>
          <w:sz w:val="24"/>
          <w:szCs w:val="24"/>
        </w:rPr>
        <w:t>.“.</w:t>
      </w:r>
    </w:p>
    <w:p w:rsidR="000D214D" w:rsidRPr="0092762B" w:rsidRDefault="000D214D" w:rsidP="000D214D">
      <w:pPr>
        <w:pStyle w:val="Odsekzoznamu"/>
        <w:tabs>
          <w:tab w:val="left" w:pos="284"/>
        </w:tabs>
        <w:spacing w:after="0" w:line="240" w:lineRule="auto"/>
        <w:ind w:left="568" w:right="0" w:hanging="284"/>
        <w:contextualSpacing w:val="0"/>
        <w:rPr>
          <w:rFonts w:ascii="Times New Roman" w:hAnsi="Times New Roman" w:cs="Times New Roman"/>
          <w:color w:val="00B050"/>
          <w:sz w:val="24"/>
          <w:szCs w:val="24"/>
        </w:rPr>
      </w:pPr>
    </w:p>
    <w:p w:rsidR="003140D6" w:rsidRDefault="004625FD" w:rsidP="00A67B90">
      <w:pPr>
        <w:pStyle w:val="Odsekzoznamu"/>
        <w:numPr>
          <w:ilvl w:val="0"/>
          <w:numId w:val="1"/>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V § 3 ods. 1 písm.</w:t>
      </w:r>
      <w:r w:rsidR="003140D6" w:rsidRPr="0074564D">
        <w:rPr>
          <w:rFonts w:ascii="Times New Roman" w:hAnsi="Times New Roman" w:cs="Times New Roman"/>
          <w:color w:val="auto"/>
          <w:sz w:val="24"/>
          <w:szCs w:val="24"/>
        </w:rPr>
        <w:t xml:space="preserve"> a) sa vypúšťa slovo  „zariadenie“  a slovo „zariadení“  sa  nahrádza </w:t>
      </w:r>
      <w:r w:rsidR="00A67B90" w:rsidRPr="0074564D">
        <w:rPr>
          <w:rFonts w:ascii="Times New Roman" w:hAnsi="Times New Roman" w:cs="Times New Roman"/>
          <w:color w:val="auto"/>
          <w:sz w:val="24"/>
          <w:szCs w:val="24"/>
        </w:rPr>
        <w:t>slovami</w:t>
      </w:r>
      <w:r w:rsidR="003140D6" w:rsidRPr="0074564D">
        <w:rPr>
          <w:rFonts w:ascii="Times New Roman" w:hAnsi="Times New Roman" w:cs="Times New Roman"/>
          <w:color w:val="auto"/>
          <w:sz w:val="24"/>
          <w:szCs w:val="24"/>
        </w:rPr>
        <w:t xml:space="preserve"> „častí, súčastí“.</w:t>
      </w:r>
    </w:p>
    <w:p w:rsidR="0074564D" w:rsidRDefault="0074564D" w:rsidP="0074564D">
      <w:pPr>
        <w:tabs>
          <w:tab w:val="left" w:pos="284"/>
        </w:tabs>
        <w:spacing w:after="0" w:line="240" w:lineRule="auto"/>
        <w:ind w:right="0"/>
        <w:rPr>
          <w:rFonts w:ascii="Times New Roman" w:hAnsi="Times New Roman" w:cs="Times New Roman"/>
          <w:color w:val="auto"/>
          <w:sz w:val="24"/>
          <w:szCs w:val="24"/>
        </w:rPr>
      </w:pPr>
    </w:p>
    <w:p w:rsidR="0074564D" w:rsidRPr="0074564D" w:rsidRDefault="0074564D" w:rsidP="0074564D">
      <w:pPr>
        <w:tabs>
          <w:tab w:val="left" w:pos="284"/>
        </w:tabs>
        <w:spacing w:after="0" w:line="240" w:lineRule="auto"/>
        <w:ind w:right="0"/>
        <w:rPr>
          <w:rFonts w:ascii="Times New Roman" w:hAnsi="Times New Roman" w:cs="Times New Roman"/>
          <w:color w:val="auto"/>
          <w:sz w:val="24"/>
          <w:szCs w:val="24"/>
        </w:rPr>
      </w:pPr>
    </w:p>
    <w:p w:rsidR="00D2094E" w:rsidRDefault="00D2094E" w:rsidP="00D2094E">
      <w:pPr>
        <w:tabs>
          <w:tab w:val="left" w:pos="284"/>
        </w:tabs>
        <w:spacing w:after="0" w:line="240" w:lineRule="auto"/>
        <w:ind w:right="0"/>
        <w:rPr>
          <w:rFonts w:ascii="Times New Roman" w:hAnsi="Times New Roman" w:cs="Times New Roman"/>
          <w:color w:val="auto"/>
          <w:sz w:val="24"/>
          <w:szCs w:val="24"/>
        </w:rPr>
      </w:pPr>
    </w:p>
    <w:p w:rsidR="009707FC" w:rsidRPr="0074564D" w:rsidRDefault="004A209B" w:rsidP="000D214D">
      <w:pPr>
        <w:pStyle w:val="Odsekzoznamu"/>
        <w:numPr>
          <w:ilvl w:val="0"/>
          <w:numId w:val="1"/>
        </w:numPr>
        <w:tabs>
          <w:tab w:val="left" w:pos="284"/>
        </w:tabs>
        <w:spacing w:after="0" w:line="240" w:lineRule="auto"/>
        <w:ind w:left="0" w:right="0" w:firstLine="0"/>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lastRenderedPageBreak/>
        <w:t>V § 3 odsek 3 znie:</w:t>
      </w:r>
    </w:p>
    <w:p w:rsidR="00BD1A66" w:rsidRPr="0074564D" w:rsidRDefault="00310F40" w:rsidP="00BD1A66">
      <w:pPr>
        <w:pStyle w:val="Odsekzoznamu"/>
        <w:spacing w:after="0" w:line="240" w:lineRule="auto"/>
        <w:ind w:left="272" w:right="0" w:firstLine="0"/>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w:t>
      </w:r>
      <w:r w:rsidR="005E7C0C" w:rsidRPr="0074564D">
        <w:rPr>
          <w:rFonts w:ascii="Times New Roman" w:hAnsi="Times New Roman" w:cs="Times New Roman"/>
          <w:color w:val="auto"/>
          <w:sz w:val="24"/>
          <w:szCs w:val="24"/>
        </w:rPr>
        <w:t>(</w:t>
      </w:r>
      <w:r w:rsidRPr="0074564D">
        <w:rPr>
          <w:rFonts w:ascii="Times New Roman" w:hAnsi="Times New Roman" w:cs="Times New Roman"/>
          <w:color w:val="auto"/>
          <w:sz w:val="24"/>
          <w:szCs w:val="24"/>
        </w:rPr>
        <w:t>3)</w:t>
      </w:r>
      <w:r w:rsidR="00FE6570" w:rsidRPr="0074564D">
        <w:rPr>
          <w:rFonts w:ascii="Times New Roman" w:hAnsi="Times New Roman" w:cs="Times New Roman"/>
          <w:color w:val="auto"/>
          <w:sz w:val="24"/>
          <w:szCs w:val="24"/>
        </w:rPr>
        <w:t xml:space="preserve"> </w:t>
      </w:r>
      <w:r w:rsidR="00767CAA" w:rsidRPr="0074564D">
        <w:rPr>
          <w:rFonts w:ascii="Times New Roman" w:hAnsi="Times New Roman" w:cs="Times New Roman"/>
          <w:color w:val="auto"/>
          <w:sz w:val="24"/>
          <w:szCs w:val="24"/>
        </w:rPr>
        <w:t xml:space="preserve">Zariadenie </w:t>
      </w:r>
      <w:r w:rsidR="00B35D45" w:rsidRPr="0074564D">
        <w:rPr>
          <w:rFonts w:ascii="Times New Roman" w:hAnsi="Times New Roman" w:cs="Times New Roman"/>
          <w:color w:val="auto"/>
          <w:sz w:val="24"/>
          <w:szCs w:val="24"/>
        </w:rPr>
        <w:t>stacionárneho</w:t>
      </w:r>
      <w:r w:rsidR="00AE1B74" w:rsidRPr="0074564D">
        <w:rPr>
          <w:rFonts w:ascii="Times New Roman" w:hAnsi="Times New Roman" w:cs="Times New Roman"/>
          <w:color w:val="auto"/>
          <w:sz w:val="24"/>
          <w:szCs w:val="24"/>
        </w:rPr>
        <w:t xml:space="preserve"> zdroja</w:t>
      </w:r>
      <w:r w:rsidR="00B35D45" w:rsidRPr="0074564D">
        <w:rPr>
          <w:rFonts w:ascii="Times New Roman" w:hAnsi="Times New Roman" w:cs="Times New Roman"/>
          <w:color w:val="auto"/>
          <w:sz w:val="24"/>
          <w:szCs w:val="24"/>
        </w:rPr>
        <w:t xml:space="preserve"> </w:t>
      </w:r>
      <w:r w:rsidR="004D3483" w:rsidRPr="0074564D">
        <w:rPr>
          <w:rFonts w:ascii="Times New Roman" w:hAnsi="Times New Roman" w:cs="Times New Roman"/>
          <w:color w:val="auto"/>
          <w:sz w:val="24"/>
          <w:szCs w:val="24"/>
        </w:rPr>
        <w:t>je celok, na ktorý</w:t>
      </w:r>
      <w:r w:rsidR="00767CAA" w:rsidRPr="0074564D">
        <w:rPr>
          <w:rFonts w:ascii="Times New Roman" w:hAnsi="Times New Roman" w:cs="Times New Roman"/>
          <w:color w:val="auto"/>
          <w:sz w:val="24"/>
          <w:szCs w:val="24"/>
        </w:rPr>
        <w:t xml:space="preserve"> sa uplatňujú emisné limity, techn</w:t>
      </w:r>
      <w:r w:rsidR="00B35D45" w:rsidRPr="0074564D">
        <w:rPr>
          <w:rFonts w:ascii="Times New Roman" w:hAnsi="Times New Roman" w:cs="Times New Roman"/>
          <w:color w:val="auto"/>
          <w:sz w:val="24"/>
          <w:szCs w:val="24"/>
        </w:rPr>
        <w:t xml:space="preserve">ické </w:t>
      </w:r>
      <w:r w:rsidR="00767CAA" w:rsidRPr="0074564D">
        <w:rPr>
          <w:rFonts w:ascii="Times New Roman" w:hAnsi="Times New Roman" w:cs="Times New Roman"/>
          <w:color w:val="auto"/>
          <w:sz w:val="24"/>
          <w:szCs w:val="24"/>
        </w:rPr>
        <w:t xml:space="preserve">požiadavky a podmienky prevádzkovania. </w:t>
      </w:r>
      <w:r w:rsidR="00447EA6" w:rsidRPr="0074564D">
        <w:rPr>
          <w:rFonts w:ascii="Times New Roman" w:hAnsi="Times New Roman" w:cs="Times New Roman"/>
          <w:color w:val="auto"/>
          <w:sz w:val="24"/>
          <w:szCs w:val="24"/>
        </w:rPr>
        <w:t xml:space="preserve">Zariadenia </w:t>
      </w:r>
      <w:r w:rsidR="00D90FA4" w:rsidRPr="0074564D">
        <w:rPr>
          <w:rFonts w:ascii="Times New Roman" w:hAnsi="Times New Roman" w:cs="Times New Roman"/>
          <w:color w:val="auto"/>
          <w:sz w:val="24"/>
          <w:szCs w:val="24"/>
        </w:rPr>
        <w:t xml:space="preserve">stacionárneho zdroja </w:t>
      </w:r>
      <w:r w:rsidR="00447EA6" w:rsidRPr="0074564D">
        <w:rPr>
          <w:rFonts w:ascii="Times New Roman" w:hAnsi="Times New Roman" w:cs="Times New Roman"/>
          <w:color w:val="auto"/>
          <w:sz w:val="24"/>
          <w:szCs w:val="24"/>
        </w:rPr>
        <w:t>sa členia ustanoveným spôsobom</w:t>
      </w:r>
      <w:r w:rsidR="00BD1A66" w:rsidRPr="0074564D">
        <w:rPr>
          <w:rFonts w:ascii="Times New Roman" w:hAnsi="Times New Roman" w:cs="Times New Roman"/>
          <w:color w:val="auto"/>
          <w:sz w:val="24"/>
          <w:szCs w:val="24"/>
        </w:rPr>
        <w:t xml:space="preserve"> [§ 33 písm. a)].</w:t>
      </w:r>
      <w:r w:rsidR="00BD1A66" w:rsidRPr="0074564D">
        <w:rPr>
          <w:rFonts w:asciiTheme="minorHAnsi" w:hAnsiTheme="minorHAnsi" w:cs="Times New Roman"/>
          <w:color w:val="auto"/>
          <w:szCs w:val="20"/>
        </w:rPr>
        <w:t xml:space="preserve"> </w:t>
      </w:r>
      <w:r w:rsidR="00B35D45" w:rsidRPr="0074564D">
        <w:rPr>
          <w:rFonts w:ascii="Times New Roman" w:hAnsi="Times New Roman" w:cs="Times New Roman"/>
          <w:color w:val="auto"/>
          <w:sz w:val="24"/>
          <w:szCs w:val="24"/>
        </w:rPr>
        <w:t>Stacionárny zdroj môže tvoriť jedno alebo viac</w:t>
      </w:r>
      <w:r w:rsidR="00D2094E" w:rsidRPr="0074564D">
        <w:rPr>
          <w:rFonts w:ascii="Times New Roman" w:hAnsi="Times New Roman" w:cs="Times New Roman"/>
          <w:color w:val="auto"/>
          <w:sz w:val="24"/>
          <w:szCs w:val="24"/>
        </w:rPr>
        <w:t xml:space="preserve"> zariadení</w:t>
      </w:r>
      <w:r w:rsidR="00B35D45" w:rsidRPr="0074564D">
        <w:rPr>
          <w:rFonts w:ascii="Times New Roman" w:hAnsi="Times New Roman" w:cs="Times New Roman"/>
          <w:color w:val="auto"/>
          <w:sz w:val="24"/>
          <w:szCs w:val="24"/>
        </w:rPr>
        <w:t xml:space="preserve">, pričom môže ísť o zariadenia jedného alebo viacerých druhov. </w:t>
      </w:r>
      <w:r w:rsidR="00BD1A66" w:rsidRPr="0074564D">
        <w:rPr>
          <w:rFonts w:ascii="Times New Roman" w:hAnsi="Times New Roman" w:cs="Times New Roman"/>
          <w:color w:val="auto"/>
          <w:sz w:val="24"/>
          <w:szCs w:val="24"/>
        </w:rPr>
        <w:t xml:space="preserve">Podľa dátumu povolenia a dátumu uvedenia do prevádzky sa zariadenia </w:t>
      </w:r>
      <w:r w:rsidR="00D90FA4" w:rsidRPr="0074564D">
        <w:rPr>
          <w:rFonts w:ascii="Times New Roman" w:hAnsi="Times New Roman" w:cs="Times New Roman"/>
          <w:color w:val="auto"/>
          <w:sz w:val="24"/>
          <w:szCs w:val="24"/>
        </w:rPr>
        <w:t xml:space="preserve">stacionárneho zdroja </w:t>
      </w:r>
      <w:r w:rsidR="00BD1A66" w:rsidRPr="0074564D">
        <w:rPr>
          <w:rFonts w:ascii="Times New Roman" w:hAnsi="Times New Roman" w:cs="Times New Roman"/>
          <w:color w:val="auto"/>
          <w:sz w:val="24"/>
          <w:szCs w:val="24"/>
        </w:rPr>
        <w:t xml:space="preserve">členia na jestvujúce zariadenia </w:t>
      </w:r>
      <w:r w:rsidR="00D90FA4" w:rsidRPr="0074564D">
        <w:rPr>
          <w:rFonts w:ascii="Times New Roman" w:hAnsi="Times New Roman" w:cs="Times New Roman"/>
          <w:color w:val="auto"/>
          <w:sz w:val="24"/>
          <w:szCs w:val="24"/>
        </w:rPr>
        <w:t xml:space="preserve">stacionárneho zdroja </w:t>
      </w:r>
      <w:r w:rsidR="00BD1A66" w:rsidRPr="0074564D">
        <w:rPr>
          <w:rFonts w:ascii="Times New Roman" w:hAnsi="Times New Roman" w:cs="Times New Roman"/>
          <w:color w:val="auto"/>
          <w:sz w:val="24"/>
          <w:szCs w:val="24"/>
        </w:rPr>
        <w:t>a nové zariadenia</w:t>
      </w:r>
      <w:r w:rsidR="00D90FA4" w:rsidRPr="0074564D">
        <w:rPr>
          <w:color w:val="auto"/>
        </w:rPr>
        <w:t xml:space="preserve"> </w:t>
      </w:r>
      <w:r w:rsidR="00D90FA4" w:rsidRPr="0074564D">
        <w:rPr>
          <w:rFonts w:ascii="Times New Roman" w:hAnsi="Times New Roman" w:cs="Times New Roman"/>
          <w:color w:val="auto"/>
          <w:sz w:val="24"/>
          <w:szCs w:val="24"/>
        </w:rPr>
        <w:t>stacionárneho zdroja</w:t>
      </w:r>
      <w:r w:rsidR="00BD1A66" w:rsidRPr="0074564D">
        <w:rPr>
          <w:rFonts w:ascii="Times New Roman" w:hAnsi="Times New Roman" w:cs="Times New Roman"/>
          <w:color w:val="auto"/>
          <w:sz w:val="24"/>
          <w:szCs w:val="24"/>
        </w:rPr>
        <w:t>.“.</w:t>
      </w:r>
    </w:p>
    <w:p w:rsidR="00767CAA" w:rsidRPr="0098526B" w:rsidRDefault="00767CAA" w:rsidP="000D214D">
      <w:pPr>
        <w:pStyle w:val="Odsekzoznamu"/>
        <w:spacing w:after="0" w:line="240" w:lineRule="auto"/>
        <w:ind w:left="272" w:right="0" w:firstLine="0"/>
        <w:contextualSpacing w:val="0"/>
        <w:rPr>
          <w:rFonts w:ascii="Times New Roman" w:hAnsi="Times New Roman" w:cs="Times New Roman"/>
          <w:color w:val="auto"/>
          <w:sz w:val="24"/>
          <w:szCs w:val="24"/>
        </w:rPr>
      </w:pPr>
    </w:p>
    <w:p w:rsidR="004A209B" w:rsidRPr="0074564D" w:rsidRDefault="009707FC" w:rsidP="00AC2EAB">
      <w:pPr>
        <w:pStyle w:val="Odsekzoznamu"/>
        <w:numPr>
          <w:ilvl w:val="0"/>
          <w:numId w:val="1"/>
        </w:numPr>
        <w:tabs>
          <w:tab w:val="left" w:pos="284"/>
          <w:tab w:val="left" w:pos="426"/>
        </w:tabs>
        <w:spacing w:after="0" w:line="240" w:lineRule="auto"/>
        <w:ind w:left="227" w:right="0" w:hanging="227"/>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V</w:t>
      </w:r>
      <w:r w:rsidR="004A209B" w:rsidRPr="0074564D">
        <w:rPr>
          <w:rFonts w:ascii="Times New Roman" w:hAnsi="Times New Roman" w:cs="Times New Roman"/>
          <w:color w:val="auto"/>
          <w:sz w:val="24"/>
          <w:szCs w:val="24"/>
        </w:rPr>
        <w:t xml:space="preserve"> § 4 ods</w:t>
      </w:r>
      <w:r w:rsidR="00057FA0" w:rsidRPr="0074564D">
        <w:rPr>
          <w:rFonts w:ascii="Times New Roman" w:hAnsi="Times New Roman" w:cs="Times New Roman"/>
          <w:color w:val="auto"/>
          <w:sz w:val="24"/>
          <w:szCs w:val="24"/>
        </w:rPr>
        <w:t>.</w:t>
      </w:r>
      <w:r w:rsidR="004A209B" w:rsidRPr="0074564D">
        <w:rPr>
          <w:rFonts w:ascii="Times New Roman" w:hAnsi="Times New Roman" w:cs="Times New Roman"/>
          <w:color w:val="auto"/>
          <w:sz w:val="24"/>
          <w:szCs w:val="24"/>
        </w:rPr>
        <w:t xml:space="preserve"> 1</w:t>
      </w:r>
      <w:r w:rsidR="00EA5B90" w:rsidRPr="0074564D">
        <w:rPr>
          <w:rFonts w:ascii="Times New Roman" w:hAnsi="Times New Roman" w:cs="Times New Roman"/>
          <w:color w:val="auto"/>
          <w:sz w:val="24"/>
          <w:szCs w:val="24"/>
        </w:rPr>
        <w:t xml:space="preserve"> sa slová „Prípustnú úroveň znečisťovania ovzdušia určujú“ </w:t>
      </w:r>
      <w:r w:rsidR="004A209B" w:rsidRPr="0074564D">
        <w:rPr>
          <w:rFonts w:ascii="Times New Roman" w:hAnsi="Times New Roman" w:cs="Times New Roman"/>
          <w:color w:val="auto"/>
          <w:sz w:val="24"/>
          <w:szCs w:val="24"/>
        </w:rPr>
        <w:t xml:space="preserve"> </w:t>
      </w:r>
      <w:r w:rsidR="00EA5B90" w:rsidRPr="0074564D">
        <w:rPr>
          <w:rFonts w:ascii="Times New Roman" w:hAnsi="Times New Roman" w:cs="Times New Roman"/>
          <w:color w:val="auto"/>
          <w:sz w:val="24"/>
          <w:szCs w:val="24"/>
        </w:rPr>
        <w:t>nahrádzajú slovami „</w:t>
      </w:r>
      <w:r w:rsidR="004A209B" w:rsidRPr="0074564D">
        <w:rPr>
          <w:rFonts w:ascii="Times New Roman" w:hAnsi="Times New Roman" w:cs="Times New Roman"/>
          <w:color w:val="auto"/>
          <w:sz w:val="24"/>
          <w:szCs w:val="24"/>
        </w:rPr>
        <w:t>Prípustná úroveň znečisťovania ovzdušia reguluje vnášanie</w:t>
      </w:r>
      <w:r w:rsidR="004A2B30" w:rsidRPr="0074564D">
        <w:rPr>
          <w:rFonts w:ascii="Times New Roman" w:hAnsi="Times New Roman" w:cs="Times New Roman"/>
          <w:color w:val="auto"/>
          <w:sz w:val="24"/>
          <w:szCs w:val="24"/>
        </w:rPr>
        <w:t xml:space="preserve"> </w:t>
      </w:r>
      <w:r w:rsidR="004A209B" w:rsidRPr="0074564D">
        <w:rPr>
          <w:rFonts w:ascii="Times New Roman" w:hAnsi="Times New Roman" w:cs="Times New Roman"/>
          <w:color w:val="auto"/>
          <w:sz w:val="24"/>
          <w:szCs w:val="24"/>
        </w:rPr>
        <w:t xml:space="preserve">znečisťujúcich látok </w:t>
      </w:r>
      <w:r w:rsidR="004A2B30" w:rsidRPr="0074564D">
        <w:rPr>
          <w:rFonts w:ascii="Times New Roman" w:hAnsi="Times New Roman" w:cs="Times New Roman"/>
          <w:color w:val="auto"/>
          <w:sz w:val="24"/>
          <w:szCs w:val="24"/>
        </w:rPr>
        <w:t>ľudskou činnosťou priamo alebo nepriamo do ovzdušia</w:t>
      </w:r>
      <w:r w:rsidR="004A209B" w:rsidRPr="0074564D">
        <w:rPr>
          <w:rFonts w:ascii="Times New Roman" w:hAnsi="Times New Roman" w:cs="Times New Roman"/>
          <w:color w:val="auto"/>
          <w:sz w:val="24"/>
          <w:szCs w:val="24"/>
        </w:rPr>
        <w:t xml:space="preserve">. Túto úroveň určujú“. </w:t>
      </w:r>
    </w:p>
    <w:p w:rsidR="00EA5B90" w:rsidRPr="00EA5B90" w:rsidRDefault="00EA5B90" w:rsidP="00EA5B90">
      <w:pPr>
        <w:pStyle w:val="Odsekzoznamu"/>
        <w:tabs>
          <w:tab w:val="left" w:pos="284"/>
        </w:tabs>
        <w:spacing w:after="0" w:line="240" w:lineRule="auto"/>
        <w:ind w:left="227" w:right="0" w:firstLine="0"/>
        <w:contextualSpacing w:val="0"/>
        <w:rPr>
          <w:rFonts w:ascii="Times New Roman" w:hAnsi="Times New Roman" w:cs="Times New Roman"/>
          <w:color w:val="auto"/>
          <w:sz w:val="24"/>
          <w:szCs w:val="24"/>
        </w:rPr>
      </w:pPr>
    </w:p>
    <w:p w:rsidR="009707FC" w:rsidRDefault="004A209B" w:rsidP="000D214D">
      <w:pPr>
        <w:pStyle w:val="Odsekzoznamu"/>
        <w:numPr>
          <w:ilvl w:val="0"/>
          <w:numId w:val="1"/>
        </w:numPr>
        <w:tabs>
          <w:tab w:val="left" w:pos="284"/>
        </w:tabs>
        <w:spacing w:after="0" w:line="240" w:lineRule="auto"/>
        <w:ind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9707FC" w:rsidRPr="0098526B">
        <w:rPr>
          <w:rFonts w:ascii="Times New Roman" w:hAnsi="Times New Roman" w:cs="Times New Roman"/>
          <w:color w:val="auto"/>
          <w:sz w:val="24"/>
          <w:szCs w:val="24"/>
        </w:rPr>
        <w:t>V</w:t>
      </w:r>
      <w:r w:rsidR="004652D6" w:rsidRPr="0098526B">
        <w:rPr>
          <w:rFonts w:ascii="Times New Roman" w:hAnsi="Times New Roman" w:cs="Times New Roman"/>
          <w:color w:val="auto"/>
          <w:sz w:val="24"/>
          <w:szCs w:val="24"/>
        </w:rPr>
        <w:t xml:space="preserve"> § 4 ods. 2  sa za </w:t>
      </w:r>
      <w:r w:rsidRPr="0098526B">
        <w:rPr>
          <w:rFonts w:ascii="Times New Roman" w:hAnsi="Times New Roman" w:cs="Times New Roman"/>
          <w:color w:val="auto"/>
          <w:sz w:val="24"/>
          <w:szCs w:val="24"/>
        </w:rPr>
        <w:t>slov</w:t>
      </w:r>
      <w:r w:rsidR="002E4F1E" w:rsidRPr="0098526B">
        <w:rPr>
          <w:rFonts w:ascii="Times New Roman" w:hAnsi="Times New Roman" w:cs="Times New Roman"/>
          <w:color w:val="auto"/>
          <w:sz w:val="24"/>
          <w:szCs w:val="24"/>
        </w:rPr>
        <w:t>á</w:t>
      </w:r>
      <w:r w:rsidR="004652D6" w:rsidRPr="0098526B">
        <w:rPr>
          <w:rFonts w:ascii="Times New Roman" w:hAnsi="Times New Roman" w:cs="Times New Roman"/>
          <w:color w:val="auto"/>
          <w:sz w:val="24"/>
          <w:szCs w:val="24"/>
        </w:rPr>
        <w:t xml:space="preserve"> „</w:t>
      </w:r>
      <w:r w:rsidR="003D7F0D" w:rsidRPr="0098526B">
        <w:rPr>
          <w:rFonts w:ascii="Times New Roman" w:hAnsi="Times New Roman" w:cs="Times New Roman"/>
          <w:color w:val="auto"/>
          <w:sz w:val="24"/>
          <w:szCs w:val="24"/>
        </w:rPr>
        <w:t>do ovzdušia  zo</w:t>
      </w:r>
      <w:r w:rsidR="00DE7A36" w:rsidRPr="0074564D">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w:t>
      </w:r>
      <w:r w:rsidR="004652D6" w:rsidRPr="0098526B">
        <w:rPr>
          <w:rFonts w:ascii="Times New Roman" w:hAnsi="Times New Roman" w:cs="Times New Roman"/>
          <w:color w:val="auto"/>
          <w:sz w:val="24"/>
          <w:szCs w:val="24"/>
        </w:rPr>
        <w:t xml:space="preserve">vkladá </w:t>
      </w:r>
      <w:r w:rsidR="003D7F0D" w:rsidRPr="0098526B">
        <w:rPr>
          <w:rFonts w:ascii="Times New Roman" w:hAnsi="Times New Roman" w:cs="Times New Roman"/>
          <w:color w:val="auto"/>
          <w:sz w:val="24"/>
          <w:szCs w:val="24"/>
        </w:rPr>
        <w:t>slovo</w:t>
      </w:r>
      <w:r w:rsidR="004652D6" w:rsidRPr="0098526B">
        <w:rPr>
          <w:rFonts w:ascii="Times New Roman" w:hAnsi="Times New Roman" w:cs="Times New Roman"/>
          <w:color w:val="auto"/>
          <w:sz w:val="24"/>
          <w:szCs w:val="24"/>
        </w:rPr>
        <w:t xml:space="preserve"> „zariadenia“.</w:t>
      </w:r>
    </w:p>
    <w:p w:rsidR="000D214D" w:rsidRPr="0098526B" w:rsidRDefault="000D214D" w:rsidP="000D214D">
      <w:pPr>
        <w:pStyle w:val="Odsekzoznamu"/>
        <w:tabs>
          <w:tab w:val="left" w:pos="284"/>
        </w:tabs>
        <w:spacing w:after="0" w:line="240" w:lineRule="auto"/>
        <w:ind w:left="350" w:right="0" w:firstLine="0"/>
        <w:contextualSpacing w:val="0"/>
        <w:rPr>
          <w:rFonts w:ascii="Times New Roman" w:hAnsi="Times New Roman" w:cs="Times New Roman"/>
          <w:color w:val="auto"/>
          <w:sz w:val="24"/>
          <w:szCs w:val="24"/>
        </w:rPr>
      </w:pPr>
    </w:p>
    <w:p w:rsidR="009707FC" w:rsidRPr="0074564D" w:rsidRDefault="009707FC" w:rsidP="000D214D">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V</w:t>
      </w:r>
      <w:r w:rsidR="004652D6" w:rsidRPr="0074564D">
        <w:rPr>
          <w:rFonts w:ascii="Times New Roman" w:hAnsi="Times New Roman" w:cs="Times New Roman"/>
          <w:color w:val="auto"/>
          <w:sz w:val="24"/>
          <w:szCs w:val="24"/>
        </w:rPr>
        <w:t xml:space="preserve"> § </w:t>
      </w:r>
      <w:r w:rsidR="003D7F0D" w:rsidRPr="0074564D">
        <w:rPr>
          <w:rFonts w:ascii="Times New Roman" w:hAnsi="Times New Roman" w:cs="Times New Roman"/>
          <w:color w:val="auto"/>
          <w:sz w:val="24"/>
          <w:szCs w:val="24"/>
        </w:rPr>
        <w:t xml:space="preserve">4 </w:t>
      </w:r>
      <w:r w:rsidR="00D55CBF" w:rsidRPr="0074564D">
        <w:rPr>
          <w:rFonts w:ascii="Times New Roman" w:hAnsi="Times New Roman" w:cs="Times New Roman"/>
          <w:color w:val="auto"/>
          <w:sz w:val="24"/>
          <w:szCs w:val="24"/>
        </w:rPr>
        <w:t xml:space="preserve">odsek </w:t>
      </w:r>
      <w:r w:rsidR="004652D6" w:rsidRPr="0074564D">
        <w:rPr>
          <w:rFonts w:ascii="Times New Roman" w:hAnsi="Times New Roman" w:cs="Times New Roman"/>
          <w:color w:val="auto"/>
          <w:sz w:val="24"/>
          <w:szCs w:val="24"/>
        </w:rPr>
        <w:t xml:space="preserve">3 </w:t>
      </w:r>
      <w:r w:rsidR="00084ED5" w:rsidRPr="0074564D">
        <w:rPr>
          <w:rFonts w:ascii="Times New Roman" w:hAnsi="Times New Roman" w:cs="Times New Roman"/>
          <w:color w:val="auto"/>
          <w:sz w:val="24"/>
          <w:szCs w:val="24"/>
        </w:rPr>
        <w:t>zn</w:t>
      </w:r>
      <w:r w:rsidR="00D55CBF" w:rsidRPr="0074564D">
        <w:rPr>
          <w:rFonts w:ascii="Times New Roman" w:hAnsi="Times New Roman" w:cs="Times New Roman"/>
          <w:color w:val="auto"/>
          <w:sz w:val="24"/>
          <w:szCs w:val="24"/>
        </w:rPr>
        <w:t>i</w:t>
      </w:r>
      <w:r w:rsidR="00084ED5" w:rsidRPr="0074564D">
        <w:rPr>
          <w:rFonts w:ascii="Times New Roman" w:hAnsi="Times New Roman" w:cs="Times New Roman"/>
          <w:color w:val="auto"/>
          <w:sz w:val="24"/>
          <w:szCs w:val="24"/>
        </w:rPr>
        <w:t>e</w:t>
      </w:r>
      <w:r w:rsidR="004652D6" w:rsidRPr="0074564D">
        <w:rPr>
          <w:rFonts w:ascii="Times New Roman" w:hAnsi="Times New Roman" w:cs="Times New Roman"/>
          <w:color w:val="auto"/>
          <w:sz w:val="24"/>
          <w:szCs w:val="24"/>
        </w:rPr>
        <w:t xml:space="preserve">: </w:t>
      </w:r>
    </w:p>
    <w:p w:rsidR="00D55CBF" w:rsidRPr="0074564D" w:rsidRDefault="00D55CBF" w:rsidP="00D55CBF">
      <w:pPr>
        <w:spacing w:after="0" w:line="240" w:lineRule="auto"/>
        <w:ind w:left="227" w:right="0" w:firstLine="482"/>
        <w:rPr>
          <w:rFonts w:ascii="Times New Roman" w:hAnsi="Times New Roman" w:cs="Times New Roman"/>
          <w:color w:val="auto"/>
          <w:sz w:val="24"/>
          <w:szCs w:val="24"/>
        </w:rPr>
      </w:pPr>
      <w:r w:rsidRPr="0074564D">
        <w:rPr>
          <w:rFonts w:ascii="Times New Roman" w:hAnsi="Times New Roman" w:cs="Times New Roman"/>
          <w:color w:val="auto"/>
          <w:sz w:val="24"/>
          <w:szCs w:val="24"/>
        </w:rPr>
        <w:t xml:space="preserve"> „(3)  Emisné limity, technické požiadavky a podmienky prevádzkovania ustanovené podľa § 33 písm. a) určujú z hľadiska ochrany ovzdušia minimálne požiadavky na prevádzku zariadení stacionárnych zdrojov. Požiadavky na uplatnenie emisných limitov podľa úrovne znečisťovania zodpovedajúcej najlepšej dostupnej technike</w:t>
      </w:r>
      <w:r w:rsidRPr="0074564D">
        <w:rPr>
          <w:rFonts w:ascii="Times New Roman" w:hAnsi="Times New Roman" w:cs="Times New Roman"/>
          <w:color w:val="auto"/>
          <w:sz w:val="24"/>
          <w:szCs w:val="24"/>
          <w:vertAlign w:val="superscript"/>
        </w:rPr>
        <w:t>5</w:t>
      </w:r>
      <w:r w:rsidRPr="0074564D">
        <w:rPr>
          <w:rFonts w:ascii="Times New Roman" w:hAnsi="Times New Roman" w:cs="Times New Roman"/>
          <w:color w:val="auto"/>
          <w:sz w:val="24"/>
          <w:szCs w:val="24"/>
        </w:rPr>
        <w:t>) pre zariadenia, ktoré sú súčasťou prevádzky podľa osobitného predpisu,</w:t>
      </w:r>
      <w:r w:rsidRPr="0074564D">
        <w:rPr>
          <w:rFonts w:ascii="Times New Roman" w:hAnsi="Times New Roman" w:cs="Times New Roman"/>
          <w:b/>
          <w:color w:val="auto"/>
          <w:sz w:val="24"/>
          <w:szCs w:val="24"/>
          <w:vertAlign w:val="superscript"/>
        </w:rPr>
        <w:t>5a</w:t>
      </w:r>
      <w:r w:rsidRPr="0074564D">
        <w:rPr>
          <w:rFonts w:ascii="Times New Roman" w:hAnsi="Times New Roman" w:cs="Times New Roman"/>
          <w:color w:val="auto"/>
          <w:sz w:val="24"/>
          <w:szCs w:val="24"/>
        </w:rPr>
        <w:t xml:space="preserve">) tým nie sú dotknuté.“ </w:t>
      </w:r>
    </w:p>
    <w:p w:rsidR="00D55CBF" w:rsidRPr="0074564D" w:rsidRDefault="00D55CBF" w:rsidP="00D55CBF">
      <w:pPr>
        <w:pStyle w:val="Odsekzoznamu"/>
        <w:rPr>
          <w:rFonts w:ascii="Times New Roman" w:hAnsi="Times New Roman" w:cs="Times New Roman"/>
          <w:color w:val="auto"/>
          <w:sz w:val="24"/>
          <w:szCs w:val="24"/>
        </w:rPr>
      </w:pPr>
    </w:p>
    <w:p w:rsidR="00D2094E" w:rsidRPr="0074564D" w:rsidRDefault="00D2094E" w:rsidP="00D2094E">
      <w:pPr>
        <w:pStyle w:val="Odsekzoznamu"/>
        <w:tabs>
          <w:tab w:val="left" w:pos="284"/>
        </w:tabs>
        <w:spacing w:after="0" w:line="240" w:lineRule="auto"/>
        <w:ind w:left="0" w:right="0" w:firstLine="0"/>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 xml:space="preserve">     Poznámky pod čiarou k odkazom 5 a 5a znejú: </w:t>
      </w:r>
    </w:p>
    <w:p w:rsidR="00D2094E" w:rsidRPr="0074564D" w:rsidRDefault="00D2094E" w:rsidP="00D2094E">
      <w:pPr>
        <w:spacing w:after="0" w:line="240" w:lineRule="auto"/>
        <w:ind w:left="284" w:right="0" w:firstLine="0"/>
        <w:rPr>
          <w:rFonts w:ascii="Times New Roman" w:hAnsi="Times New Roman" w:cs="Times New Roman"/>
          <w:color w:val="auto"/>
          <w:sz w:val="24"/>
          <w:szCs w:val="24"/>
        </w:rPr>
      </w:pPr>
      <w:r w:rsidRPr="0074564D">
        <w:rPr>
          <w:rFonts w:ascii="Times New Roman" w:hAnsi="Times New Roman" w:cs="Times New Roman"/>
          <w:color w:val="auto"/>
          <w:sz w:val="24"/>
          <w:szCs w:val="24"/>
        </w:rPr>
        <w:t>„</w:t>
      </w:r>
      <w:r w:rsidRPr="0074564D">
        <w:rPr>
          <w:rFonts w:ascii="Times New Roman" w:hAnsi="Times New Roman" w:cs="Times New Roman"/>
          <w:color w:val="auto"/>
          <w:sz w:val="24"/>
          <w:szCs w:val="24"/>
          <w:vertAlign w:val="superscript"/>
        </w:rPr>
        <w:t>5</w:t>
      </w:r>
      <w:r w:rsidRPr="0074564D">
        <w:rPr>
          <w:rFonts w:ascii="Times New Roman" w:hAnsi="Times New Roman" w:cs="Times New Roman"/>
          <w:color w:val="auto"/>
          <w:sz w:val="24"/>
          <w:szCs w:val="24"/>
        </w:rPr>
        <w:t xml:space="preserve">) § 2 písm. o) zákona č. 39/2013 Z. z. o integrovanej prevencii a kontrole znečisťovania </w:t>
      </w:r>
      <w:r w:rsidR="00DE7A36" w:rsidRPr="0074564D">
        <w:rPr>
          <w:rFonts w:ascii="Times New Roman" w:hAnsi="Times New Roman" w:cs="Times New Roman"/>
          <w:color w:val="auto"/>
          <w:sz w:val="24"/>
          <w:szCs w:val="24"/>
        </w:rPr>
        <w:br/>
        <w:t xml:space="preserve">      </w:t>
      </w:r>
      <w:r w:rsidRPr="0074564D">
        <w:rPr>
          <w:rFonts w:ascii="Times New Roman" w:hAnsi="Times New Roman" w:cs="Times New Roman"/>
          <w:color w:val="auto"/>
          <w:sz w:val="24"/>
          <w:szCs w:val="24"/>
        </w:rPr>
        <w:t>životného prostredia.</w:t>
      </w:r>
    </w:p>
    <w:p w:rsidR="00D2094E" w:rsidRPr="0074564D" w:rsidRDefault="00D2094E" w:rsidP="00D2094E">
      <w:pPr>
        <w:spacing w:after="0" w:line="240" w:lineRule="auto"/>
        <w:ind w:left="284" w:right="0" w:firstLine="0"/>
        <w:rPr>
          <w:rFonts w:ascii="Times New Roman" w:hAnsi="Times New Roman" w:cs="Times New Roman"/>
          <w:color w:val="auto"/>
          <w:sz w:val="24"/>
          <w:szCs w:val="24"/>
        </w:rPr>
      </w:pPr>
      <w:r w:rsidRPr="0074564D">
        <w:rPr>
          <w:rFonts w:ascii="Times New Roman" w:hAnsi="Times New Roman" w:cs="Times New Roman"/>
          <w:color w:val="auto"/>
          <w:sz w:val="24"/>
          <w:szCs w:val="24"/>
          <w:vertAlign w:val="superscript"/>
        </w:rPr>
        <w:t>5a</w:t>
      </w:r>
      <w:r w:rsidRPr="0074564D">
        <w:rPr>
          <w:rFonts w:ascii="Times New Roman" w:hAnsi="Times New Roman" w:cs="Times New Roman"/>
          <w:color w:val="auto"/>
          <w:sz w:val="24"/>
          <w:szCs w:val="24"/>
        </w:rPr>
        <w:t>) § 2 písm. d) zákona č. 39/2013 Z. z. “.</w:t>
      </w:r>
    </w:p>
    <w:p w:rsidR="00D2094E" w:rsidRPr="0074564D" w:rsidRDefault="00D2094E" w:rsidP="00D55CBF">
      <w:pPr>
        <w:pStyle w:val="Odsekzoznamu"/>
        <w:rPr>
          <w:rFonts w:ascii="Times New Roman" w:hAnsi="Times New Roman" w:cs="Times New Roman"/>
          <w:color w:val="auto"/>
          <w:sz w:val="24"/>
          <w:szCs w:val="24"/>
        </w:rPr>
      </w:pPr>
    </w:p>
    <w:p w:rsidR="009C4EAC" w:rsidRPr="0074564D" w:rsidRDefault="00D55CBF" w:rsidP="00164D08">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V § 4 sa za odsek 3 vkladá nový odsek 4, ktorý znie:</w:t>
      </w:r>
    </w:p>
    <w:p w:rsidR="00937B58" w:rsidRPr="0074564D" w:rsidRDefault="00C02954" w:rsidP="000D214D">
      <w:pPr>
        <w:spacing w:after="0" w:line="240" w:lineRule="auto"/>
        <w:ind w:left="284" w:right="0" w:firstLine="567"/>
        <w:rPr>
          <w:rFonts w:ascii="Times New Roman" w:hAnsi="Times New Roman" w:cs="Times New Roman"/>
          <w:color w:val="auto"/>
          <w:sz w:val="24"/>
          <w:szCs w:val="24"/>
        </w:rPr>
      </w:pPr>
      <w:r w:rsidRPr="0074564D">
        <w:rPr>
          <w:rFonts w:ascii="Times New Roman" w:hAnsi="Times New Roman" w:cs="Times New Roman"/>
          <w:color w:val="auto"/>
          <w:sz w:val="24"/>
          <w:szCs w:val="24"/>
        </w:rPr>
        <w:t xml:space="preserve"> </w:t>
      </w:r>
      <w:r w:rsidR="003D7F0D" w:rsidRPr="0074564D">
        <w:rPr>
          <w:rFonts w:ascii="Times New Roman" w:hAnsi="Times New Roman" w:cs="Times New Roman"/>
          <w:color w:val="auto"/>
          <w:sz w:val="24"/>
          <w:szCs w:val="24"/>
        </w:rPr>
        <w:t>(4</w:t>
      </w:r>
      <w:r w:rsidR="005812D9" w:rsidRPr="0074564D">
        <w:rPr>
          <w:rFonts w:ascii="Times New Roman" w:hAnsi="Times New Roman" w:cs="Times New Roman"/>
          <w:color w:val="auto"/>
          <w:sz w:val="24"/>
          <w:szCs w:val="24"/>
        </w:rPr>
        <w:t xml:space="preserve">) </w:t>
      </w:r>
      <w:r w:rsidR="00931754" w:rsidRPr="0074564D">
        <w:rPr>
          <w:rFonts w:ascii="Times New Roman" w:hAnsi="Times New Roman" w:cs="Times New Roman"/>
          <w:color w:val="auto"/>
          <w:sz w:val="24"/>
          <w:szCs w:val="24"/>
        </w:rPr>
        <w:t xml:space="preserve">Ak pre znečisťujúcu látku nie je určený emisný limit individuálne v súhlase podľa </w:t>
      </w:r>
      <w:hyperlink r:id="rId8" w:anchor="paragraf-17.odsek-1" w:tooltip="Odkaz na predpis alebo ustanovenie" w:history="1">
        <w:r w:rsidR="00746E06" w:rsidRPr="0074564D">
          <w:rPr>
            <w:rFonts w:ascii="Times New Roman" w:hAnsi="Times New Roman" w:cs="Times New Roman"/>
            <w:color w:val="auto"/>
            <w:sz w:val="24"/>
            <w:szCs w:val="24"/>
          </w:rPr>
          <w:t>§ 17 ods. 1</w:t>
        </w:r>
      </w:hyperlink>
      <w:r w:rsidR="00746E06" w:rsidRPr="0074564D">
        <w:rPr>
          <w:rFonts w:ascii="Times New Roman" w:hAnsi="Times New Roman" w:cs="Times New Roman"/>
          <w:color w:val="auto"/>
          <w:sz w:val="24"/>
          <w:szCs w:val="24"/>
        </w:rPr>
        <w:t xml:space="preserve"> a </w:t>
      </w:r>
      <w:hyperlink r:id="rId9" w:anchor="paragraf-18.odsek-1" w:tooltip="Odkaz na predpis alebo ustanovenie" w:history="1">
        <w:r w:rsidR="00746E06" w:rsidRPr="0074564D">
          <w:rPr>
            <w:rFonts w:ascii="Times New Roman" w:hAnsi="Times New Roman" w:cs="Times New Roman"/>
            <w:color w:val="auto"/>
            <w:sz w:val="24"/>
            <w:szCs w:val="24"/>
          </w:rPr>
          <w:t>§ 18 ods. 1</w:t>
        </w:r>
      </w:hyperlink>
      <w:r w:rsidR="00746E06" w:rsidRPr="0074564D">
        <w:rPr>
          <w:rFonts w:ascii="Times New Roman" w:hAnsi="Times New Roman" w:cs="Times New Roman"/>
          <w:color w:val="auto"/>
          <w:sz w:val="24"/>
          <w:szCs w:val="24"/>
        </w:rPr>
        <w:t xml:space="preserve"> a v rozhodnutiach podľa </w:t>
      </w:r>
      <w:hyperlink r:id="rId10" w:anchor="paragraf-18.odsek-9" w:tooltip="Odkaz na predpis alebo ustanovenie" w:history="1">
        <w:r w:rsidR="00746E06" w:rsidRPr="0074564D">
          <w:rPr>
            <w:rFonts w:ascii="Times New Roman" w:hAnsi="Times New Roman" w:cs="Times New Roman"/>
            <w:color w:val="auto"/>
            <w:sz w:val="24"/>
            <w:szCs w:val="24"/>
          </w:rPr>
          <w:t>§ 18 ods. 9</w:t>
        </w:r>
      </w:hyperlink>
      <w:r w:rsidR="00746E06" w:rsidRPr="0074564D">
        <w:rPr>
          <w:rFonts w:ascii="Times New Roman" w:hAnsi="Times New Roman" w:cs="Times New Roman"/>
          <w:color w:val="auto"/>
          <w:sz w:val="24"/>
          <w:szCs w:val="24"/>
        </w:rPr>
        <w:t xml:space="preserve"> a </w:t>
      </w:r>
      <w:hyperlink r:id="rId11" w:anchor="paragraf-31.odsek-2" w:tooltip="Odkaz na predpis alebo ustanovenie" w:history="1">
        <w:r w:rsidR="00746E06" w:rsidRPr="0074564D">
          <w:rPr>
            <w:rFonts w:ascii="Times New Roman" w:hAnsi="Times New Roman" w:cs="Times New Roman"/>
            <w:color w:val="auto"/>
            <w:sz w:val="24"/>
            <w:szCs w:val="24"/>
          </w:rPr>
          <w:t>§ 31 ods. 2</w:t>
        </w:r>
      </w:hyperlink>
      <w:r w:rsidR="00C95C6F" w:rsidRPr="0074564D">
        <w:rPr>
          <w:rFonts w:ascii="Times New Roman" w:hAnsi="Times New Roman" w:cs="Times New Roman"/>
          <w:color w:val="auto"/>
          <w:sz w:val="24"/>
          <w:szCs w:val="24"/>
        </w:rPr>
        <w:t xml:space="preserve"> alebo podľa § 9 ods. 1 písm. a),</w:t>
      </w:r>
      <w:r w:rsidR="00931754" w:rsidRPr="0074564D">
        <w:rPr>
          <w:rFonts w:ascii="Times New Roman" w:hAnsi="Times New Roman" w:cs="Times New Roman"/>
          <w:color w:val="auto"/>
          <w:sz w:val="24"/>
          <w:szCs w:val="24"/>
        </w:rPr>
        <w:t xml:space="preserve"> uplatňuje sa </w:t>
      </w:r>
      <w:r w:rsidR="0042518C" w:rsidRPr="0074564D">
        <w:rPr>
          <w:rFonts w:ascii="Times New Roman" w:hAnsi="Times New Roman" w:cs="Times New Roman"/>
          <w:color w:val="auto"/>
          <w:sz w:val="24"/>
          <w:szCs w:val="24"/>
        </w:rPr>
        <w:t>špecifický emisný limit, ktorý je ustanovený pre vybrané technológie</w:t>
      </w:r>
      <w:r w:rsidR="00931754" w:rsidRPr="0074564D">
        <w:rPr>
          <w:rFonts w:ascii="Times New Roman" w:hAnsi="Times New Roman" w:cs="Times New Roman"/>
          <w:color w:val="auto"/>
          <w:sz w:val="24"/>
          <w:szCs w:val="24"/>
        </w:rPr>
        <w:t xml:space="preserve">. Ak špecifický emisný limit pre danú technológiu a znečisťujúcu látku nie </w:t>
      </w:r>
      <w:r w:rsidR="005D46AC" w:rsidRPr="0074564D">
        <w:rPr>
          <w:rFonts w:ascii="Times New Roman" w:hAnsi="Times New Roman" w:cs="Times New Roman"/>
          <w:color w:val="auto"/>
          <w:sz w:val="24"/>
          <w:szCs w:val="24"/>
        </w:rPr>
        <w:t xml:space="preserve">je ustanovený, platí </w:t>
      </w:r>
      <w:r w:rsidR="00931754" w:rsidRPr="0074564D">
        <w:rPr>
          <w:rFonts w:ascii="Times New Roman" w:hAnsi="Times New Roman" w:cs="Times New Roman"/>
          <w:color w:val="auto"/>
          <w:sz w:val="24"/>
          <w:szCs w:val="24"/>
        </w:rPr>
        <w:t>všeobecný emisný limit. Pre znečisťujúcu látku, ktorá sa nenachádza v zozname znečisťujúcich látok ustanovenom podľa § 33 písm.</w:t>
      </w:r>
      <w:r w:rsidR="005812D9" w:rsidRPr="0074564D">
        <w:rPr>
          <w:rFonts w:ascii="Times New Roman" w:hAnsi="Times New Roman" w:cs="Times New Roman"/>
          <w:color w:val="auto"/>
          <w:sz w:val="24"/>
          <w:szCs w:val="24"/>
        </w:rPr>
        <w:t xml:space="preserve"> a)</w:t>
      </w:r>
      <w:r w:rsidR="00931754" w:rsidRPr="0074564D">
        <w:rPr>
          <w:rFonts w:ascii="Times New Roman" w:hAnsi="Times New Roman" w:cs="Times New Roman"/>
          <w:color w:val="auto"/>
          <w:sz w:val="24"/>
          <w:szCs w:val="24"/>
        </w:rPr>
        <w:t>, možno určiť emisný limit po konzultácii s </w:t>
      </w:r>
      <w:r w:rsidR="00DA3D17" w:rsidRPr="0074564D">
        <w:rPr>
          <w:rFonts w:ascii="Times New Roman" w:hAnsi="Times New Roman" w:cs="Times New Roman"/>
          <w:color w:val="auto"/>
          <w:sz w:val="24"/>
          <w:szCs w:val="24"/>
        </w:rPr>
        <w:t>Úradom verejného zdravotníctva</w:t>
      </w:r>
      <w:r w:rsidR="00097220" w:rsidRPr="0074564D">
        <w:rPr>
          <w:rFonts w:ascii="Times New Roman" w:hAnsi="Times New Roman" w:cs="Times New Roman"/>
          <w:color w:val="auto"/>
          <w:sz w:val="24"/>
          <w:szCs w:val="24"/>
        </w:rPr>
        <w:t xml:space="preserve"> Slovenskej republiky (ďalej len „úrad verejného zdravotníctva“)</w:t>
      </w:r>
      <w:r w:rsidR="00DA3D17" w:rsidRPr="0074564D">
        <w:rPr>
          <w:rFonts w:ascii="Times New Roman" w:hAnsi="Times New Roman" w:cs="Times New Roman"/>
          <w:color w:val="auto"/>
          <w:sz w:val="24"/>
          <w:szCs w:val="24"/>
        </w:rPr>
        <w:t>.</w:t>
      </w:r>
      <w:r w:rsidR="00931754" w:rsidRPr="0074564D">
        <w:rPr>
          <w:rFonts w:ascii="Times New Roman" w:hAnsi="Times New Roman" w:cs="Times New Roman"/>
          <w:color w:val="auto"/>
          <w:sz w:val="24"/>
          <w:szCs w:val="24"/>
        </w:rPr>
        <w:t>“.</w:t>
      </w:r>
    </w:p>
    <w:p w:rsidR="009C4EAC" w:rsidRPr="0074564D" w:rsidRDefault="009C4EAC" w:rsidP="000D214D">
      <w:pPr>
        <w:spacing w:after="0" w:line="240" w:lineRule="auto"/>
        <w:ind w:left="284" w:right="0" w:firstLine="567"/>
        <w:rPr>
          <w:rFonts w:ascii="Times New Roman" w:hAnsi="Times New Roman" w:cs="Times New Roman"/>
          <w:color w:val="auto"/>
          <w:sz w:val="24"/>
          <w:szCs w:val="24"/>
        </w:rPr>
      </w:pPr>
    </w:p>
    <w:p w:rsidR="00DB22B8" w:rsidRPr="0074564D" w:rsidRDefault="00DB22B8" w:rsidP="000D214D">
      <w:pPr>
        <w:spacing w:after="0" w:line="240" w:lineRule="auto"/>
        <w:ind w:left="284" w:right="0"/>
        <w:rPr>
          <w:rFonts w:ascii="Times New Roman" w:hAnsi="Times New Roman" w:cs="Times New Roman"/>
          <w:color w:val="auto"/>
          <w:sz w:val="24"/>
          <w:szCs w:val="24"/>
        </w:rPr>
      </w:pPr>
      <w:r w:rsidRPr="0074564D">
        <w:rPr>
          <w:rFonts w:ascii="Times New Roman" w:hAnsi="Times New Roman" w:cs="Times New Roman"/>
          <w:color w:val="auto"/>
          <w:sz w:val="24"/>
          <w:szCs w:val="24"/>
        </w:rPr>
        <w:t xml:space="preserve">Doterajšie odseky 4 až 11 sa  označujú </w:t>
      </w:r>
      <w:r w:rsidR="00C10561" w:rsidRPr="0074564D">
        <w:rPr>
          <w:rFonts w:ascii="Times New Roman" w:hAnsi="Times New Roman" w:cs="Times New Roman"/>
          <w:color w:val="auto"/>
          <w:sz w:val="24"/>
          <w:szCs w:val="24"/>
        </w:rPr>
        <w:t>ako odseky</w:t>
      </w:r>
      <w:r w:rsidRPr="0074564D">
        <w:rPr>
          <w:rFonts w:ascii="Times New Roman" w:hAnsi="Times New Roman" w:cs="Times New Roman"/>
          <w:color w:val="auto"/>
          <w:sz w:val="24"/>
          <w:szCs w:val="24"/>
        </w:rPr>
        <w:t xml:space="preserve"> 5 až 12.</w:t>
      </w:r>
    </w:p>
    <w:p w:rsidR="00D55CBF" w:rsidRPr="00164D08" w:rsidRDefault="00D55CBF" w:rsidP="00164D08">
      <w:pPr>
        <w:pStyle w:val="Odsekzoznamu"/>
        <w:tabs>
          <w:tab w:val="left" w:pos="284"/>
        </w:tabs>
        <w:spacing w:after="0" w:line="240" w:lineRule="auto"/>
        <w:ind w:left="0" w:right="0" w:firstLine="0"/>
        <w:contextualSpacing w:val="0"/>
        <w:rPr>
          <w:rFonts w:ascii="Times New Roman" w:hAnsi="Times New Roman" w:cs="Times New Roman"/>
          <w:color w:val="2E74B5" w:themeColor="accent1" w:themeShade="BF"/>
          <w:sz w:val="24"/>
          <w:szCs w:val="24"/>
        </w:rPr>
      </w:pPr>
    </w:p>
    <w:p w:rsidR="009707FC" w:rsidRPr="0098526B" w:rsidRDefault="00931754"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5 až 13 </w:t>
      </w:r>
      <w:r w:rsidR="00FB693B">
        <w:rPr>
          <w:rFonts w:ascii="Times New Roman" w:hAnsi="Times New Roman" w:cs="Times New Roman"/>
          <w:color w:val="auto"/>
          <w:sz w:val="24"/>
          <w:szCs w:val="24"/>
        </w:rPr>
        <w:t>vrátane nadpisov</w:t>
      </w:r>
      <w:r w:rsidRPr="0098526B">
        <w:rPr>
          <w:rFonts w:ascii="Times New Roman" w:hAnsi="Times New Roman" w:cs="Times New Roman"/>
          <w:color w:val="auto"/>
          <w:sz w:val="24"/>
          <w:szCs w:val="24"/>
        </w:rPr>
        <w:t xml:space="preserve"> znejú:</w:t>
      </w:r>
    </w:p>
    <w:p w:rsidR="004738EC" w:rsidRPr="0098526B" w:rsidRDefault="005812D9" w:rsidP="000D214D">
      <w:pPr>
        <w:spacing w:after="0" w:line="240" w:lineRule="auto"/>
        <w:ind w:left="100" w:right="90"/>
        <w:jc w:val="center"/>
        <w:rPr>
          <w:rFonts w:ascii="Times New Roman" w:hAnsi="Times New Roman" w:cs="Times New Roman"/>
          <w:color w:val="auto"/>
          <w:sz w:val="24"/>
          <w:szCs w:val="24"/>
        </w:rPr>
      </w:pPr>
      <w:r w:rsidRPr="0098526B">
        <w:rPr>
          <w:rFonts w:ascii="Times New Roman" w:hAnsi="Times New Roman" w:cs="Times New Roman"/>
          <w:b/>
          <w:color w:val="auto"/>
          <w:sz w:val="24"/>
          <w:szCs w:val="24"/>
        </w:rPr>
        <w:t>„</w:t>
      </w:r>
      <w:r w:rsidR="004738EC" w:rsidRPr="0098526B">
        <w:rPr>
          <w:rFonts w:ascii="Times New Roman" w:hAnsi="Times New Roman" w:cs="Times New Roman"/>
          <w:b/>
          <w:color w:val="auto"/>
          <w:sz w:val="24"/>
          <w:szCs w:val="24"/>
        </w:rPr>
        <w:t>§ 5</w:t>
      </w:r>
    </w:p>
    <w:p w:rsidR="004738EC" w:rsidRDefault="004738EC"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Cieľ v kvalite ovzdušia a prípustná úroveň znečistenia ovzdušia</w:t>
      </w:r>
    </w:p>
    <w:p w:rsidR="000D214D" w:rsidRPr="0098526B" w:rsidRDefault="000D214D" w:rsidP="000D214D">
      <w:pPr>
        <w:spacing w:after="0" w:line="240" w:lineRule="auto"/>
        <w:ind w:left="100" w:right="90"/>
        <w:jc w:val="center"/>
        <w:rPr>
          <w:rFonts w:ascii="Times New Roman" w:hAnsi="Times New Roman" w:cs="Times New Roman"/>
          <w:b/>
          <w:color w:val="auto"/>
          <w:sz w:val="24"/>
          <w:szCs w:val="24"/>
        </w:rPr>
      </w:pPr>
    </w:p>
    <w:p w:rsidR="004738EC" w:rsidRDefault="00DF70AA"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Cieľom v kvalite ovzdušia je udržať kvalitu ovzdušia v miestach, kde je dobrá kvalita ovzdušia, a  zlepšiť kvalitu ovzdušia</w:t>
      </w:r>
      <w:r w:rsidR="009F7405" w:rsidRPr="0098526B">
        <w:rPr>
          <w:rFonts w:ascii="Times New Roman" w:hAnsi="Times New Roman" w:cs="Times New Roman"/>
          <w:color w:val="auto"/>
          <w:sz w:val="24"/>
          <w:szCs w:val="24"/>
        </w:rPr>
        <w:t xml:space="preserve"> v ostatných prípadoch</w:t>
      </w:r>
      <w:r w:rsidR="004738EC" w:rsidRPr="0098526B">
        <w:rPr>
          <w:rFonts w:ascii="Times New Roman" w:hAnsi="Times New Roman" w:cs="Times New Roman"/>
          <w:color w:val="auto"/>
          <w:sz w:val="24"/>
          <w:szCs w:val="24"/>
        </w:rPr>
        <w:t xml:space="preserve">. </w:t>
      </w:r>
    </w:p>
    <w:p w:rsidR="00445C70" w:rsidRPr="0098526B" w:rsidRDefault="00445C70" w:rsidP="00445C70">
      <w:pPr>
        <w:tabs>
          <w:tab w:val="left" w:pos="851"/>
        </w:tabs>
        <w:spacing w:after="0" w:line="240" w:lineRule="auto"/>
        <w:ind w:left="567" w:right="0" w:firstLine="0"/>
        <w:rPr>
          <w:rFonts w:ascii="Times New Roman" w:hAnsi="Times New Roman" w:cs="Times New Roman"/>
          <w:color w:val="auto"/>
          <w:sz w:val="24"/>
          <w:szCs w:val="24"/>
        </w:rPr>
      </w:pPr>
    </w:p>
    <w:p w:rsidR="004738EC" w:rsidRDefault="00DF70AA" w:rsidP="000D214D">
      <w:pPr>
        <w:numPr>
          <w:ilvl w:val="0"/>
          <w:numId w:val="10"/>
        </w:numPr>
        <w:tabs>
          <w:tab w:val="left" w:pos="567"/>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Úroveň znečistenia ovzdušia je koncentrácia znečisťujúcej látky v ovzduší alebo jej depozícia na zemskom povrchu v danom čase.</w:t>
      </w:r>
    </w:p>
    <w:p w:rsidR="00445C70" w:rsidRPr="0098526B" w:rsidRDefault="00445C70" w:rsidP="00445C70">
      <w:pPr>
        <w:tabs>
          <w:tab w:val="left" w:pos="567"/>
          <w:tab w:val="left" w:pos="851"/>
        </w:tabs>
        <w:spacing w:after="0" w:line="240" w:lineRule="auto"/>
        <w:ind w:left="0" w:right="0" w:firstLine="0"/>
        <w:rPr>
          <w:rFonts w:ascii="Times New Roman" w:hAnsi="Times New Roman" w:cs="Times New Roman"/>
          <w:color w:val="auto"/>
          <w:sz w:val="24"/>
          <w:szCs w:val="24"/>
        </w:rPr>
      </w:pPr>
    </w:p>
    <w:p w:rsidR="004738EC" w:rsidRPr="0098526B" w:rsidRDefault="00DF70AA" w:rsidP="000D214D">
      <w:pPr>
        <w:numPr>
          <w:ilvl w:val="0"/>
          <w:numId w:val="10"/>
        </w:numPr>
        <w:tabs>
          <w:tab w:val="left" w:pos="851"/>
        </w:tabs>
        <w:spacing w:after="0" w:line="240" w:lineRule="auto"/>
        <w:ind w:left="567"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 xml:space="preserve">Prípustnú úroveň znečistenia ovzdušia vyjadruje </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limitná hodnota a početnosť </w:t>
      </w:r>
      <w:r w:rsidR="009F7405" w:rsidRPr="0098526B">
        <w:rPr>
          <w:rFonts w:ascii="Times New Roman" w:hAnsi="Times New Roman" w:cs="Times New Roman"/>
          <w:color w:val="auto"/>
          <w:sz w:val="24"/>
          <w:szCs w:val="24"/>
        </w:rPr>
        <w:t>jej prekročení</w:t>
      </w:r>
      <w:r w:rsidRPr="0098526B">
        <w:rPr>
          <w:rFonts w:ascii="Times New Roman" w:hAnsi="Times New Roman" w:cs="Times New Roman"/>
          <w:color w:val="auto"/>
          <w:sz w:val="24"/>
          <w:szCs w:val="24"/>
        </w:rPr>
        <w:t>,</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 xml:space="preserve">medza tolerancie a početnosť </w:t>
      </w:r>
      <w:r w:rsidR="009F7405" w:rsidRPr="0098526B">
        <w:rPr>
          <w:rFonts w:ascii="Times New Roman" w:hAnsi="Times New Roman" w:cs="Times New Roman"/>
          <w:color w:val="auto"/>
          <w:sz w:val="24"/>
          <w:szCs w:val="24"/>
        </w:rPr>
        <w:t>jej prekročen</w:t>
      </w:r>
      <w:r w:rsidR="00EB7785">
        <w:rPr>
          <w:rFonts w:ascii="Times New Roman" w:hAnsi="Times New Roman" w:cs="Times New Roman"/>
          <w:color w:val="auto"/>
          <w:sz w:val="24"/>
          <w:szCs w:val="24"/>
        </w:rPr>
        <w:t>ia limitnej hodnoty</w:t>
      </w:r>
      <w:r w:rsidRPr="0098526B">
        <w:rPr>
          <w:rFonts w:ascii="Times New Roman" w:hAnsi="Times New Roman" w:cs="Times New Roman"/>
          <w:color w:val="auto"/>
          <w:sz w:val="24"/>
          <w:szCs w:val="24"/>
        </w:rPr>
        <w:t xml:space="preserve"> zvýšenej o medzu tolerancie,</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kritická úroveň,</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cieľová hodnota,</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dlhodobý cieľ,</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indikátor priemernej expozície, </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národný cieľ zníženia expozície, </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záväzok zníženia koncentrácie expozície, </w:t>
      </w:r>
    </w:p>
    <w:p w:rsidR="004738EC" w:rsidRPr="0098526B" w:rsidRDefault="004738EC" w:rsidP="000D214D">
      <w:pPr>
        <w:pStyle w:val="Odsekzoznamu"/>
        <w:numPr>
          <w:ilvl w:val="0"/>
          <w:numId w:val="9"/>
        </w:numPr>
        <w:tabs>
          <w:tab w:val="left" w:pos="284"/>
        </w:tabs>
        <w:spacing w:after="0" w:line="240" w:lineRule="auto"/>
        <w:ind w:left="0" w:right="0" w:firstLine="0"/>
        <w:contextualSpacing w:val="0"/>
        <w:rPr>
          <w:rFonts w:ascii="Times New Roman" w:hAnsi="Times New Roman" w:cs="Times New Roman"/>
          <w:color w:val="auto"/>
          <w:sz w:val="24"/>
          <w:szCs w:val="24"/>
        </w:rPr>
      </w:pPr>
      <w:proofErr w:type="spellStart"/>
      <w:r w:rsidRPr="0098526B">
        <w:rPr>
          <w:rFonts w:ascii="Times New Roman" w:hAnsi="Times New Roman" w:cs="Times New Roman"/>
          <w:color w:val="auto"/>
          <w:sz w:val="24"/>
          <w:szCs w:val="24"/>
        </w:rPr>
        <w:t>depozičný</w:t>
      </w:r>
      <w:proofErr w:type="spellEnd"/>
      <w:r w:rsidRPr="0098526B">
        <w:rPr>
          <w:rFonts w:ascii="Times New Roman" w:hAnsi="Times New Roman" w:cs="Times New Roman"/>
          <w:color w:val="auto"/>
          <w:sz w:val="24"/>
          <w:szCs w:val="24"/>
        </w:rPr>
        <w:t xml:space="preserve"> limit</w:t>
      </w:r>
      <w:r w:rsidR="009F7405" w:rsidRPr="0098526B">
        <w:rPr>
          <w:rFonts w:ascii="Times New Roman" w:hAnsi="Times New Roman" w:cs="Times New Roman"/>
          <w:color w:val="auto"/>
          <w:sz w:val="24"/>
          <w:szCs w:val="24"/>
        </w:rPr>
        <w:t>.</w:t>
      </w:r>
    </w:p>
    <w:p w:rsidR="009F7405" w:rsidRPr="0098526B" w:rsidRDefault="009F7405" w:rsidP="000D214D">
      <w:pPr>
        <w:pStyle w:val="Odsekzoznamu"/>
        <w:tabs>
          <w:tab w:val="left" w:pos="284"/>
        </w:tabs>
        <w:spacing w:after="0" w:line="240" w:lineRule="auto"/>
        <w:ind w:left="0" w:right="0" w:firstLine="0"/>
        <w:contextualSpacing w:val="0"/>
        <w:rPr>
          <w:rFonts w:ascii="Times New Roman" w:hAnsi="Times New Roman" w:cs="Times New Roman"/>
          <w:color w:val="auto"/>
          <w:sz w:val="24"/>
          <w:szCs w:val="24"/>
        </w:rPr>
      </w:pPr>
    </w:p>
    <w:p w:rsidR="004738EC" w:rsidRDefault="00C10561"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Dobrá kvalita ovzdušia je úroveň znečistenia ovzdušia nižšia ako limitná hodnota a cieľová hodnota.</w:t>
      </w:r>
    </w:p>
    <w:p w:rsidR="00445C70" w:rsidRPr="0098526B" w:rsidRDefault="00445C70" w:rsidP="00445C70">
      <w:pPr>
        <w:tabs>
          <w:tab w:val="left" w:pos="851"/>
        </w:tabs>
        <w:spacing w:after="0" w:line="240" w:lineRule="auto"/>
        <w:ind w:left="567" w:right="0" w:firstLine="0"/>
        <w:rPr>
          <w:rFonts w:ascii="Times New Roman" w:hAnsi="Times New Roman" w:cs="Times New Roman"/>
          <w:color w:val="auto"/>
          <w:sz w:val="24"/>
          <w:szCs w:val="24"/>
        </w:rPr>
      </w:pPr>
    </w:p>
    <w:p w:rsidR="004738EC" w:rsidRDefault="00DF70AA"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Limitná hodnota je úroveň znečistenia ovzdušia určená na základe vedeckých poznatkov s cieľom zabrániť, predchádzať alebo znížiť škodlivé účinky na zdravie ľudí alebo životné prostredie</w:t>
      </w:r>
      <w:r w:rsidR="00E60F9C">
        <w:rPr>
          <w:rFonts w:ascii="Times New Roman" w:hAnsi="Times New Roman" w:cs="Times New Roman"/>
          <w:color w:val="auto"/>
          <w:sz w:val="24"/>
          <w:szCs w:val="24"/>
        </w:rPr>
        <w:t xml:space="preserve"> ako celok</w:t>
      </w:r>
      <w:r w:rsidR="004738EC" w:rsidRPr="0098526B">
        <w:rPr>
          <w:rFonts w:ascii="Times New Roman" w:hAnsi="Times New Roman" w:cs="Times New Roman"/>
          <w:color w:val="auto"/>
          <w:sz w:val="24"/>
          <w:szCs w:val="24"/>
        </w:rPr>
        <w:t>, ktorá sa má dosiahnuť v  danom čase a od toho času nesmie byť prekročená; l</w:t>
      </w:r>
      <w:r w:rsidR="004738EC" w:rsidRPr="0098526B">
        <w:rPr>
          <w:rFonts w:ascii="Times New Roman" w:hAnsi="Times New Roman" w:cs="Times New Roman"/>
          <w:color w:val="auto"/>
          <w:sz w:val="24"/>
          <w:szCs w:val="24"/>
          <w:lang w:eastAsia="en-US"/>
        </w:rPr>
        <w:t>imitné hodnoty a podmienky ich platnosti sú ustanovené pre oxid siričitý, oxid dusičitý, oxid uhoľn</w:t>
      </w:r>
      <w:r w:rsidR="00E62627" w:rsidRPr="0098526B">
        <w:rPr>
          <w:rFonts w:ascii="Times New Roman" w:hAnsi="Times New Roman" w:cs="Times New Roman"/>
          <w:color w:val="auto"/>
          <w:sz w:val="24"/>
          <w:szCs w:val="24"/>
          <w:lang w:eastAsia="en-US"/>
        </w:rPr>
        <w:t>atý, olovo, benzén, častice PM</w:t>
      </w:r>
      <w:r w:rsidR="00E62627" w:rsidRPr="0098526B">
        <w:rPr>
          <w:rFonts w:ascii="Times New Roman" w:hAnsi="Times New Roman" w:cs="Times New Roman"/>
          <w:color w:val="auto"/>
          <w:sz w:val="24"/>
          <w:szCs w:val="24"/>
          <w:vertAlign w:val="subscript"/>
          <w:lang w:eastAsia="en-US"/>
        </w:rPr>
        <w:t>10</w:t>
      </w:r>
      <w:r w:rsidR="00E62627" w:rsidRPr="0098526B">
        <w:rPr>
          <w:rFonts w:ascii="Times New Roman" w:hAnsi="Times New Roman" w:cs="Times New Roman"/>
          <w:color w:val="auto"/>
          <w:sz w:val="24"/>
          <w:szCs w:val="24"/>
          <w:lang w:eastAsia="en-US"/>
        </w:rPr>
        <w:t xml:space="preserve"> a častice PM</w:t>
      </w:r>
      <w:r w:rsidR="00E62627" w:rsidRPr="0098526B">
        <w:rPr>
          <w:rFonts w:ascii="Times New Roman" w:hAnsi="Times New Roman" w:cs="Times New Roman"/>
          <w:color w:val="auto"/>
          <w:sz w:val="24"/>
          <w:szCs w:val="24"/>
          <w:vertAlign w:val="subscript"/>
          <w:lang w:eastAsia="en-US"/>
        </w:rPr>
        <w:t>2,5</w:t>
      </w:r>
      <w:r w:rsidR="004738EC" w:rsidRPr="0098526B">
        <w:rPr>
          <w:rFonts w:ascii="Times New Roman" w:hAnsi="Times New Roman" w:cs="Times New Roman"/>
          <w:color w:val="auto"/>
          <w:sz w:val="24"/>
          <w:szCs w:val="24"/>
          <w:lang w:eastAsia="en-US"/>
        </w:rPr>
        <w:t xml:space="preserve"> [§ 33 písm. b)].</w:t>
      </w:r>
    </w:p>
    <w:p w:rsidR="00445C70" w:rsidRPr="0098526B" w:rsidRDefault="00445C70" w:rsidP="00445C70">
      <w:pPr>
        <w:tabs>
          <w:tab w:val="left" w:pos="851"/>
        </w:tabs>
        <w:spacing w:after="0" w:line="240" w:lineRule="auto"/>
        <w:ind w:left="0" w:right="0" w:firstLine="0"/>
        <w:rPr>
          <w:rFonts w:ascii="Times New Roman" w:hAnsi="Times New Roman" w:cs="Times New Roman"/>
          <w:color w:val="auto"/>
          <w:sz w:val="24"/>
          <w:szCs w:val="24"/>
        </w:rPr>
      </w:pPr>
    </w:p>
    <w:p w:rsidR="004738EC" w:rsidRDefault="00DF70AA"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 xml:space="preserve">Medza tolerancie je percento limitnej hodnoty, o ktoré môže byť limitná hodnota </w:t>
      </w:r>
      <w:r w:rsidR="004738EC" w:rsidRPr="0098526B">
        <w:rPr>
          <w:rFonts w:ascii="Times New Roman" w:hAnsi="Times New Roman" w:cs="Times New Roman"/>
          <w:color w:val="auto"/>
          <w:sz w:val="24"/>
          <w:szCs w:val="24"/>
        </w:rPr>
        <w:t xml:space="preserve">prekročená, v určenom čase a v súlade s ustanovenými podmienkami. </w:t>
      </w:r>
      <w:r w:rsidR="004738EC" w:rsidRPr="0098526B">
        <w:rPr>
          <w:rFonts w:ascii="Times New Roman" w:hAnsi="Times New Roman" w:cs="Times New Roman"/>
          <w:color w:val="auto"/>
          <w:sz w:val="24"/>
          <w:szCs w:val="24"/>
          <w:lang w:eastAsia="en-US"/>
        </w:rPr>
        <w:t xml:space="preserve">V období, keď sa uplatňuje medza tolerancie, hodnota koncentrácie znečisťujúcej látky nesmie prekročiť limitnú hodnotu viac ako o medzu tolerancie. </w:t>
      </w:r>
    </w:p>
    <w:p w:rsidR="00445C70" w:rsidRPr="0098526B" w:rsidRDefault="00445C70" w:rsidP="00445C70">
      <w:pPr>
        <w:tabs>
          <w:tab w:val="left" w:pos="851"/>
        </w:tabs>
        <w:spacing w:after="0" w:line="240" w:lineRule="auto"/>
        <w:ind w:left="0" w:right="0" w:firstLine="0"/>
        <w:rPr>
          <w:rFonts w:ascii="Times New Roman" w:hAnsi="Times New Roman" w:cs="Times New Roman"/>
          <w:color w:val="auto"/>
          <w:sz w:val="24"/>
          <w:szCs w:val="24"/>
        </w:rPr>
      </w:pPr>
    </w:p>
    <w:p w:rsidR="004738EC" w:rsidRDefault="00DF70AA"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Prekročenie limitnej hodnoty spôsobené príspevkom emisií z prírodných zdrojov sa nepovažuje za prekročenie limitnej hodnoty podľa tohto zákona. Príspevkom z prírodných zdrojov sú emisie znečisťujúcich látok z prírodných udalostí povahy sopečnej erupcie, seizmickej činnosti, geotermálnej aktivity,</w:t>
      </w:r>
      <w:r w:rsidR="00EB7785">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prírodného požiaru, silného vetra, morského aerosólu, atmosférickej odchýlky, alebo prenosu prírodných častíc zo suchých oblastí; za príspevok z prírodného zdroja sa nepovažujú emisie z  ľudskej činnosti bez zreteľa na to, či boli vyvolané zámerne alebo sprostredkovane.</w:t>
      </w:r>
    </w:p>
    <w:p w:rsidR="00445C70" w:rsidRPr="0098526B" w:rsidRDefault="00445C70" w:rsidP="00445C70">
      <w:pPr>
        <w:tabs>
          <w:tab w:val="left" w:pos="851"/>
        </w:tabs>
        <w:spacing w:after="0" w:line="240" w:lineRule="auto"/>
        <w:ind w:left="0" w:right="0" w:firstLine="0"/>
        <w:rPr>
          <w:rFonts w:ascii="Times New Roman" w:hAnsi="Times New Roman" w:cs="Times New Roman"/>
          <w:color w:val="auto"/>
          <w:sz w:val="24"/>
          <w:szCs w:val="24"/>
        </w:rPr>
      </w:pPr>
    </w:p>
    <w:p w:rsidR="004738EC" w:rsidRDefault="00DF70AA"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 xml:space="preserve">Pri prekročení limitnej hodnoty spôsobenej príspevkom emisií z prírodného zdroja okresný úrad v sídle kraja v spolupráci s poverenou organizáciou vypracuje odôvodnenie, v ktorom </w:t>
      </w:r>
      <w:r w:rsidR="009F7405" w:rsidRPr="0098526B">
        <w:rPr>
          <w:rFonts w:ascii="Times New Roman" w:hAnsi="Times New Roman" w:cs="Times New Roman"/>
          <w:color w:val="auto"/>
          <w:sz w:val="24"/>
          <w:szCs w:val="24"/>
        </w:rPr>
        <w:t xml:space="preserve">poskytne </w:t>
      </w:r>
      <w:r w:rsidR="004738EC" w:rsidRPr="0098526B">
        <w:rPr>
          <w:rFonts w:ascii="Times New Roman" w:hAnsi="Times New Roman" w:cs="Times New Roman"/>
          <w:color w:val="auto"/>
          <w:sz w:val="24"/>
          <w:szCs w:val="24"/>
        </w:rPr>
        <w:t xml:space="preserve">dôkaz, že ide o prípad podľa </w:t>
      </w:r>
      <w:r w:rsidR="009F7405" w:rsidRPr="0098526B">
        <w:rPr>
          <w:rFonts w:ascii="Times New Roman" w:hAnsi="Times New Roman" w:cs="Times New Roman"/>
          <w:color w:val="auto"/>
          <w:sz w:val="24"/>
          <w:szCs w:val="24"/>
        </w:rPr>
        <w:t xml:space="preserve">odseku </w:t>
      </w:r>
      <w:r w:rsidR="004738EC" w:rsidRPr="0098526B">
        <w:rPr>
          <w:rFonts w:ascii="Times New Roman" w:hAnsi="Times New Roman" w:cs="Times New Roman"/>
          <w:color w:val="auto"/>
          <w:sz w:val="24"/>
          <w:szCs w:val="24"/>
        </w:rPr>
        <w:t xml:space="preserve">7 a doručí ho ministerstvu do dvoch mesiacov odo dňa, kedy k tejto situácii došlo. </w:t>
      </w:r>
    </w:p>
    <w:p w:rsidR="00445C70" w:rsidRPr="0098526B" w:rsidRDefault="00445C70" w:rsidP="00445C70">
      <w:pPr>
        <w:tabs>
          <w:tab w:val="left" w:pos="851"/>
        </w:tabs>
        <w:spacing w:after="0" w:line="240" w:lineRule="auto"/>
        <w:ind w:left="0" w:right="0" w:firstLine="0"/>
        <w:rPr>
          <w:rFonts w:ascii="Times New Roman" w:hAnsi="Times New Roman" w:cs="Times New Roman"/>
          <w:color w:val="auto"/>
          <w:sz w:val="24"/>
          <w:szCs w:val="24"/>
        </w:rPr>
      </w:pPr>
    </w:p>
    <w:p w:rsidR="004738EC" w:rsidRDefault="00DF70AA" w:rsidP="000D214D">
      <w:pPr>
        <w:numPr>
          <w:ilvl w:val="0"/>
          <w:numId w:val="10"/>
        </w:numPr>
        <w:tabs>
          <w:tab w:val="left" w:pos="851"/>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Ministerstvo zasiela Komisii</w:t>
      </w:r>
      <w:r w:rsidR="00717436">
        <w:rPr>
          <w:rFonts w:ascii="Times New Roman" w:hAnsi="Times New Roman" w:cs="Times New Roman"/>
          <w:color w:val="auto"/>
          <w:sz w:val="24"/>
          <w:szCs w:val="24"/>
        </w:rPr>
        <w:t xml:space="preserve"> Eu</w:t>
      </w:r>
      <w:r w:rsidR="00FB693B">
        <w:rPr>
          <w:rFonts w:ascii="Times New Roman" w:hAnsi="Times New Roman" w:cs="Times New Roman"/>
          <w:color w:val="auto"/>
          <w:sz w:val="24"/>
          <w:szCs w:val="24"/>
        </w:rPr>
        <w:t>rópskej únie (ďalej len „Komisia</w:t>
      </w:r>
      <w:r w:rsidR="00717436">
        <w:rPr>
          <w:rFonts w:ascii="Times New Roman" w:hAnsi="Times New Roman" w:cs="Times New Roman"/>
          <w:color w:val="auto"/>
          <w:sz w:val="24"/>
          <w:szCs w:val="24"/>
        </w:rPr>
        <w:t>“)</w:t>
      </w:r>
      <w:r w:rsidR="004738EC" w:rsidRPr="0098526B">
        <w:rPr>
          <w:rFonts w:ascii="Times New Roman" w:hAnsi="Times New Roman" w:cs="Times New Roman"/>
          <w:color w:val="auto"/>
          <w:sz w:val="24"/>
          <w:szCs w:val="24"/>
        </w:rPr>
        <w:t xml:space="preserve"> v roku nasledujúcom po hodnotenom roku zoznam aglomerácií a zón, v ktorých je možné prekračovanie limitných hodnôt pre príslušnú znečisťujúcu látku pripísať príspevkom z prírodných zdrojov, informáciu o koncentráciách znečisťujúcej látky a zdrojoch jej emisií a dôkaz, že prekročenia limitných hodnôt možno pripísať príspevkom z prírodných zdrojov.  </w:t>
      </w:r>
    </w:p>
    <w:p w:rsidR="00445C70" w:rsidRPr="0098526B" w:rsidRDefault="00445C70" w:rsidP="00445C70">
      <w:pPr>
        <w:tabs>
          <w:tab w:val="left" w:pos="851"/>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0"/>
          <w:numId w:val="10"/>
        </w:numPr>
        <w:tabs>
          <w:tab w:val="left" w:pos="993"/>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Kritická úroveň na účely hodnotenia kvality ovzdušia </w:t>
      </w:r>
      <w:r w:rsidR="009F7405" w:rsidRPr="0098526B">
        <w:rPr>
          <w:rFonts w:ascii="Times New Roman" w:hAnsi="Times New Roman" w:cs="Times New Roman"/>
          <w:color w:val="auto"/>
          <w:sz w:val="24"/>
          <w:szCs w:val="24"/>
          <w:lang w:eastAsia="en-US"/>
        </w:rPr>
        <w:t xml:space="preserve">je </w:t>
      </w:r>
      <w:r w:rsidRPr="0098526B">
        <w:rPr>
          <w:rFonts w:ascii="Times New Roman" w:hAnsi="Times New Roman" w:cs="Times New Roman"/>
          <w:color w:val="auto"/>
          <w:sz w:val="24"/>
          <w:szCs w:val="24"/>
          <w:lang w:eastAsia="en-US"/>
        </w:rPr>
        <w:t>úroveň znečistenia ovzdušia určená na základe vedeckých poznatkov, pri prekročení ktorej sa môžu vyskytnúť priame nepriaznivé vplyvy na stromy, iné rastliny alebo prírodné ekosystémy okrem ľudí; kritická úroveň je ustanovená pre oxid siričitý a oxid dusičitý [§ 33 písm. b)].</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Default="00DF70AA" w:rsidP="000D214D">
      <w:pPr>
        <w:numPr>
          <w:ilvl w:val="0"/>
          <w:numId w:val="10"/>
        </w:numPr>
        <w:tabs>
          <w:tab w:val="left" w:pos="993"/>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 xml:space="preserve">Cieľová hodnota </w:t>
      </w:r>
      <w:r w:rsidR="00A16C81">
        <w:rPr>
          <w:rFonts w:ascii="Times New Roman" w:hAnsi="Times New Roman" w:cs="Times New Roman"/>
          <w:color w:val="auto"/>
          <w:sz w:val="24"/>
          <w:szCs w:val="24"/>
        </w:rPr>
        <w:t xml:space="preserve">je </w:t>
      </w:r>
      <w:r w:rsidR="004738EC" w:rsidRPr="0098526B">
        <w:rPr>
          <w:rFonts w:ascii="Times New Roman" w:hAnsi="Times New Roman" w:cs="Times New Roman"/>
          <w:color w:val="auto"/>
          <w:sz w:val="24"/>
          <w:szCs w:val="24"/>
        </w:rPr>
        <w:t>úroveň znečistenia ovzdušia určená s cieľom zabrániť, predchádzať alebo znížiť škodlivé účinky na zdravie ľudí alebo životné prostredie</w:t>
      </w:r>
      <w:r w:rsidR="00E60F9C">
        <w:rPr>
          <w:rFonts w:ascii="Times New Roman" w:hAnsi="Times New Roman" w:cs="Times New Roman"/>
          <w:color w:val="auto"/>
          <w:sz w:val="24"/>
          <w:szCs w:val="24"/>
        </w:rPr>
        <w:t xml:space="preserve"> ako celok</w:t>
      </w:r>
      <w:r w:rsidR="004738EC"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lastRenderedPageBreak/>
        <w:t>ktorá sa má dosiahnuť v danom čase, ak je to možné; cieľová hodnota je ustanovená pre ozón, arzén, kadmium, nikel a </w:t>
      </w:r>
      <w:proofErr w:type="spellStart"/>
      <w:r w:rsidR="004738EC" w:rsidRPr="0098526B">
        <w:rPr>
          <w:rFonts w:ascii="Times New Roman" w:hAnsi="Times New Roman" w:cs="Times New Roman"/>
          <w:color w:val="auto"/>
          <w:sz w:val="24"/>
          <w:szCs w:val="24"/>
        </w:rPr>
        <w:t>benzo</w:t>
      </w:r>
      <w:proofErr w:type="spellEnd"/>
      <w:r w:rsidR="004738EC" w:rsidRPr="0098526B">
        <w:rPr>
          <w:rFonts w:ascii="Times New Roman" w:hAnsi="Times New Roman" w:cs="Times New Roman"/>
          <w:color w:val="auto"/>
          <w:sz w:val="24"/>
          <w:szCs w:val="24"/>
        </w:rPr>
        <w:t>(a)</w:t>
      </w:r>
      <w:proofErr w:type="spellStart"/>
      <w:r w:rsidR="004738EC" w:rsidRPr="0098526B">
        <w:rPr>
          <w:rFonts w:ascii="Times New Roman" w:hAnsi="Times New Roman" w:cs="Times New Roman"/>
          <w:color w:val="auto"/>
          <w:sz w:val="24"/>
          <w:szCs w:val="24"/>
        </w:rPr>
        <w:t>pyrén</w:t>
      </w:r>
      <w:proofErr w:type="spellEnd"/>
      <w:r w:rsidR="004738EC"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lang w:eastAsia="en-US"/>
        </w:rPr>
        <w:t>[§ 33 písm. b)].</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0"/>
          <w:numId w:val="10"/>
        </w:numPr>
        <w:tabs>
          <w:tab w:val="left" w:pos="993"/>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Dlhodobý cieľ </w:t>
      </w:r>
      <w:r w:rsidR="009F7405" w:rsidRPr="0098526B">
        <w:rPr>
          <w:rFonts w:ascii="Times New Roman" w:hAnsi="Times New Roman" w:cs="Times New Roman"/>
          <w:color w:val="auto"/>
          <w:sz w:val="24"/>
          <w:szCs w:val="24"/>
          <w:lang w:eastAsia="en-US"/>
        </w:rPr>
        <w:t xml:space="preserve">je </w:t>
      </w:r>
      <w:r w:rsidRPr="0098526B">
        <w:rPr>
          <w:rFonts w:ascii="Times New Roman" w:hAnsi="Times New Roman" w:cs="Times New Roman"/>
          <w:color w:val="auto"/>
          <w:sz w:val="24"/>
          <w:szCs w:val="24"/>
          <w:lang w:eastAsia="en-US"/>
        </w:rPr>
        <w:t>úroveň znečistenia ovzdušia, ktorá sa má dosiahnuť v dlhodobom horizonte, okrem prípadov nedosiahnuteľných primeranými opatreniami s cieľom poskytovať účinnú ochranu zdravia ľudí a životného prostredia; dlhodobý cieľ je ustanovený pre ozón [§ 33 písm. b)].</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0"/>
          <w:numId w:val="10"/>
        </w:numPr>
        <w:tabs>
          <w:tab w:val="left" w:pos="993"/>
        </w:tabs>
        <w:spacing w:after="0" w:line="240" w:lineRule="auto"/>
        <w:ind w:left="0" w:right="0" w:firstLine="557"/>
        <w:rPr>
          <w:rFonts w:ascii="Times New Roman" w:hAnsi="Times New Roman" w:cs="Times New Roman"/>
          <w:color w:val="auto"/>
          <w:sz w:val="24"/>
          <w:szCs w:val="24"/>
        </w:rPr>
      </w:pPr>
      <w:proofErr w:type="spellStart"/>
      <w:r w:rsidRPr="0098526B">
        <w:rPr>
          <w:rFonts w:ascii="Times New Roman" w:hAnsi="Times New Roman" w:cs="Times New Roman"/>
          <w:color w:val="auto"/>
          <w:sz w:val="24"/>
          <w:szCs w:val="24"/>
          <w:lang w:eastAsia="en-US"/>
        </w:rPr>
        <w:t>Depozičný</w:t>
      </w:r>
      <w:proofErr w:type="spellEnd"/>
      <w:r w:rsidRPr="0098526B">
        <w:rPr>
          <w:rFonts w:ascii="Times New Roman" w:hAnsi="Times New Roman" w:cs="Times New Roman"/>
          <w:color w:val="auto"/>
          <w:sz w:val="24"/>
          <w:szCs w:val="24"/>
          <w:lang w:eastAsia="en-US"/>
        </w:rPr>
        <w:t xml:space="preserve"> limit je najvyššie prípustné množstvo znečisťujúcej látky usadenej po dopade na jednotku plochy zemského povrchu za jednotku času. </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0"/>
          <w:numId w:val="10"/>
        </w:numPr>
        <w:tabs>
          <w:tab w:val="left" w:pos="993"/>
        </w:tabs>
        <w:spacing w:after="0" w:line="240" w:lineRule="auto"/>
        <w:ind w:left="0" w:right="0" w:firstLine="55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Celková depozícia je súhrnné množstvo znečisťujúcich látok, ktoré sa prenieslo z atmosféry na povrch pôdy, vegetácie, vody a stavieb v danej oblasti a v danom čase.</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0"/>
          <w:numId w:val="10"/>
        </w:numPr>
        <w:tabs>
          <w:tab w:val="left" w:pos="993"/>
        </w:tabs>
        <w:spacing w:after="0" w:line="240" w:lineRule="auto"/>
        <w:ind w:left="0" w:right="0" w:firstLine="56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Indikátor priemernej expozície pre častice PM</w:t>
      </w:r>
      <w:r w:rsidRPr="0098526B">
        <w:rPr>
          <w:rFonts w:ascii="Times New Roman" w:hAnsi="Times New Roman" w:cs="Times New Roman"/>
          <w:color w:val="auto"/>
          <w:sz w:val="24"/>
          <w:szCs w:val="24"/>
          <w:vertAlign w:val="subscript"/>
          <w:lang w:eastAsia="en-US"/>
        </w:rPr>
        <w:t>2,5</w:t>
      </w:r>
      <w:r w:rsidRPr="0098526B">
        <w:rPr>
          <w:rFonts w:ascii="Times New Roman" w:hAnsi="Times New Roman" w:cs="Times New Roman"/>
          <w:color w:val="auto"/>
          <w:sz w:val="24"/>
          <w:szCs w:val="24"/>
          <w:lang w:eastAsia="en-US"/>
        </w:rPr>
        <w:t xml:space="preserve"> je ustanovená priemerná úroveň znečistenia ovzdušia určená na základe meraní na mestských </w:t>
      </w:r>
      <w:proofErr w:type="spellStart"/>
      <w:r w:rsidRPr="0098526B">
        <w:rPr>
          <w:rFonts w:ascii="Times New Roman" w:hAnsi="Times New Roman" w:cs="Times New Roman"/>
          <w:color w:val="auto"/>
          <w:sz w:val="24"/>
          <w:szCs w:val="24"/>
          <w:lang w:eastAsia="en-US"/>
        </w:rPr>
        <w:t>pozaďových</w:t>
      </w:r>
      <w:proofErr w:type="spellEnd"/>
      <w:r w:rsidRPr="0098526B">
        <w:rPr>
          <w:rFonts w:ascii="Times New Roman" w:hAnsi="Times New Roman" w:cs="Times New Roman"/>
          <w:color w:val="auto"/>
          <w:sz w:val="24"/>
          <w:szCs w:val="24"/>
          <w:lang w:eastAsia="en-US"/>
        </w:rPr>
        <w:t xml:space="preserve"> miestach na celom území Slovenskej republiky, ktorá odráža expozíciu obyvateľstva; používa sa na výpočet národného cieľa zníženia expozície a záväzku zníženia koncentrácie expozície [§</w:t>
      </w:r>
      <w:r w:rsidR="00445C70">
        <w:rPr>
          <w:rFonts w:ascii="Times New Roman" w:hAnsi="Times New Roman" w:cs="Times New Roman"/>
          <w:color w:val="auto"/>
          <w:sz w:val="24"/>
          <w:szCs w:val="24"/>
          <w:lang w:eastAsia="en-US"/>
        </w:rPr>
        <w:t> </w:t>
      </w:r>
      <w:r w:rsidRPr="0098526B">
        <w:rPr>
          <w:rFonts w:ascii="Times New Roman" w:hAnsi="Times New Roman" w:cs="Times New Roman"/>
          <w:color w:val="auto"/>
          <w:sz w:val="24"/>
          <w:szCs w:val="24"/>
          <w:lang w:eastAsia="en-US"/>
        </w:rPr>
        <w:t>33 písm.</w:t>
      </w:r>
      <w:r w:rsidR="00445C70">
        <w:rPr>
          <w:rFonts w:ascii="Times New Roman" w:hAnsi="Times New Roman" w:cs="Times New Roman"/>
          <w:color w:val="auto"/>
          <w:sz w:val="24"/>
          <w:szCs w:val="24"/>
          <w:lang w:eastAsia="en-US"/>
        </w:rPr>
        <w:t> </w:t>
      </w:r>
      <w:r w:rsidRPr="0098526B">
        <w:rPr>
          <w:rFonts w:ascii="Times New Roman" w:hAnsi="Times New Roman" w:cs="Times New Roman"/>
          <w:color w:val="auto"/>
          <w:sz w:val="24"/>
          <w:szCs w:val="24"/>
          <w:lang w:eastAsia="en-US"/>
        </w:rPr>
        <w:t>b)].</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Pr="00E9251A" w:rsidRDefault="004738EC" w:rsidP="000D214D">
      <w:pPr>
        <w:numPr>
          <w:ilvl w:val="0"/>
          <w:numId w:val="10"/>
        </w:numPr>
        <w:tabs>
          <w:tab w:val="left" w:pos="993"/>
        </w:tabs>
        <w:spacing w:after="0" w:line="240" w:lineRule="auto"/>
        <w:ind w:left="0" w:right="0" w:firstLine="567"/>
        <w:rPr>
          <w:rFonts w:ascii="Times New Roman" w:hAnsi="Times New Roman" w:cs="Times New Roman"/>
          <w:color w:val="auto"/>
          <w:sz w:val="24"/>
          <w:szCs w:val="24"/>
        </w:rPr>
      </w:pPr>
      <w:r w:rsidRPr="00E9251A">
        <w:rPr>
          <w:rFonts w:ascii="Times New Roman" w:hAnsi="Times New Roman" w:cs="Times New Roman"/>
          <w:color w:val="auto"/>
          <w:sz w:val="24"/>
          <w:szCs w:val="24"/>
          <w:lang w:eastAsia="en-US"/>
        </w:rPr>
        <w:t>Indikátor priemernej expozície pre častice PM</w:t>
      </w:r>
      <w:r w:rsidRPr="00E9251A">
        <w:rPr>
          <w:rFonts w:ascii="Times New Roman" w:hAnsi="Times New Roman" w:cs="Times New Roman"/>
          <w:color w:val="auto"/>
          <w:sz w:val="24"/>
          <w:szCs w:val="24"/>
          <w:vertAlign w:val="subscript"/>
          <w:lang w:eastAsia="en-US"/>
        </w:rPr>
        <w:t>2,5</w:t>
      </w:r>
      <w:r w:rsidR="00EB7785" w:rsidRPr="00E9251A">
        <w:rPr>
          <w:rFonts w:ascii="Times New Roman" w:hAnsi="Times New Roman" w:cs="Times New Roman"/>
          <w:color w:val="auto"/>
          <w:sz w:val="24"/>
          <w:szCs w:val="24"/>
          <w:lang w:eastAsia="en-US"/>
        </w:rPr>
        <w:t xml:space="preserve"> určený na rok 2015</w:t>
      </w:r>
      <w:r w:rsidRPr="00E9251A">
        <w:rPr>
          <w:rFonts w:ascii="Times New Roman" w:hAnsi="Times New Roman" w:cs="Times New Roman"/>
          <w:color w:val="auto"/>
          <w:sz w:val="24"/>
          <w:szCs w:val="24"/>
          <w:lang w:eastAsia="en-US"/>
        </w:rPr>
        <w:t xml:space="preserve"> nesmie presiahnuť záväzok zníženia koncentrácie expozície. [§ 33 písm. b)]. </w:t>
      </w:r>
    </w:p>
    <w:p w:rsidR="00445C70" w:rsidRPr="0098526B" w:rsidRDefault="00445C70" w:rsidP="00445C70">
      <w:pPr>
        <w:tabs>
          <w:tab w:val="left" w:pos="993"/>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0"/>
          <w:numId w:val="10"/>
        </w:numPr>
        <w:tabs>
          <w:tab w:val="left" w:pos="993"/>
        </w:tabs>
        <w:spacing w:after="0" w:line="240" w:lineRule="auto"/>
        <w:ind w:left="0" w:right="56" w:firstLine="567"/>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Záväzok zníženia koncentrácie expozície pre častice PM</w:t>
      </w:r>
      <w:r w:rsidRPr="0098526B">
        <w:rPr>
          <w:rFonts w:ascii="Times New Roman" w:hAnsi="Times New Roman" w:cs="Times New Roman"/>
          <w:color w:val="auto"/>
          <w:sz w:val="24"/>
          <w:szCs w:val="24"/>
          <w:vertAlign w:val="subscript"/>
          <w:lang w:eastAsia="en-US"/>
        </w:rPr>
        <w:t>2,5</w:t>
      </w:r>
      <w:r w:rsidRPr="0098526B">
        <w:rPr>
          <w:rFonts w:ascii="Times New Roman" w:hAnsi="Times New Roman" w:cs="Times New Roman"/>
          <w:color w:val="auto"/>
          <w:sz w:val="24"/>
          <w:szCs w:val="24"/>
          <w:lang w:eastAsia="en-US"/>
        </w:rPr>
        <w:t xml:space="preserve"> je úroveň znečistenia ovzdušia určená na základe indikátora priemernej expozície s cieľom znížiť škodlivé vplyvy na zdravie ľudí, ktorá sa dosiahne v danom čase.</w:t>
      </w:r>
    </w:p>
    <w:p w:rsidR="00445C70" w:rsidRPr="0098526B" w:rsidRDefault="00445C70" w:rsidP="00445C70">
      <w:pPr>
        <w:tabs>
          <w:tab w:val="left" w:pos="993"/>
        </w:tabs>
        <w:spacing w:after="0" w:line="240" w:lineRule="auto"/>
        <w:ind w:left="0" w:right="56" w:firstLine="0"/>
        <w:rPr>
          <w:rFonts w:ascii="Times New Roman" w:hAnsi="Times New Roman" w:cs="Times New Roman"/>
          <w:color w:val="auto"/>
          <w:sz w:val="24"/>
          <w:szCs w:val="24"/>
          <w:lang w:eastAsia="en-US"/>
        </w:rPr>
      </w:pPr>
    </w:p>
    <w:p w:rsidR="004738EC" w:rsidRDefault="004738EC" w:rsidP="000D214D">
      <w:pPr>
        <w:numPr>
          <w:ilvl w:val="0"/>
          <w:numId w:val="10"/>
        </w:numPr>
        <w:tabs>
          <w:tab w:val="left" w:pos="993"/>
        </w:tabs>
        <w:spacing w:after="0" w:line="240" w:lineRule="auto"/>
        <w:ind w:left="0" w:right="91" w:firstLine="567"/>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Národný cieľ zníženia expozície pre častice PM</w:t>
      </w:r>
      <w:r w:rsidRPr="0098526B">
        <w:rPr>
          <w:rFonts w:ascii="Times New Roman" w:hAnsi="Times New Roman" w:cs="Times New Roman"/>
          <w:color w:val="auto"/>
          <w:sz w:val="24"/>
          <w:szCs w:val="24"/>
          <w:vertAlign w:val="subscript"/>
          <w:lang w:eastAsia="en-US"/>
        </w:rPr>
        <w:t>2,5</w:t>
      </w:r>
      <w:r w:rsidRPr="0098526B">
        <w:rPr>
          <w:rFonts w:ascii="Times New Roman" w:hAnsi="Times New Roman" w:cs="Times New Roman"/>
          <w:color w:val="auto"/>
          <w:sz w:val="24"/>
          <w:szCs w:val="24"/>
          <w:lang w:eastAsia="en-US"/>
        </w:rPr>
        <w:t xml:space="preserve"> je percentuálne zníženie priemernej expozície obyvateľstva Slovenskej republiky ustanovené na rok 2020 s cieľom znížiť škodlivé vplyvy na zdravie ľudí, ktoré sa má dosiahnuť v danom čase tam, kde je to možné [§ 33 písm. b)].</w:t>
      </w:r>
    </w:p>
    <w:p w:rsidR="000D214D" w:rsidRPr="0098526B" w:rsidRDefault="000D214D" w:rsidP="000D214D">
      <w:pPr>
        <w:tabs>
          <w:tab w:val="left" w:pos="993"/>
        </w:tabs>
        <w:spacing w:after="0" w:line="240" w:lineRule="auto"/>
        <w:ind w:left="567" w:right="91" w:firstLine="0"/>
        <w:rPr>
          <w:rFonts w:ascii="Times New Roman" w:hAnsi="Times New Roman" w:cs="Times New Roman"/>
          <w:color w:val="auto"/>
          <w:sz w:val="24"/>
          <w:szCs w:val="24"/>
        </w:rPr>
      </w:pPr>
    </w:p>
    <w:p w:rsidR="004738EC" w:rsidRPr="0098526B" w:rsidRDefault="004738EC" w:rsidP="000D214D">
      <w:pPr>
        <w:spacing w:after="0" w:line="240" w:lineRule="auto"/>
        <w:ind w:left="102" w:right="91" w:firstLine="851"/>
        <w:jc w:val="center"/>
        <w:rPr>
          <w:rFonts w:ascii="Times New Roman" w:hAnsi="Times New Roman" w:cs="Times New Roman"/>
          <w:color w:val="auto"/>
          <w:sz w:val="24"/>
          <w:szCs w:val="24"/>
        </w:rPr>
      </w:pPr>
      <w:r w:rsidRPr="0098526B">
        <w:rPr>
          <w:rFonts w:ascii="Times New Roman" w:hAnsi="Times New Roman" w:cs="Times New Roman"/>
          <w:b/>
          <w:color w:val="auto"/>
          <w:sz w:val="24"/>
          <w:szCs w:val="24"/>
        </w:rPr>
        <w:t>§ 6</w:t>
      </w:r>
    </w:p>
    <w:p w:rsidR="004738EC" w:rsidRPr="000D214D" w:rsidRDefault="004738EC" w:rsidP="000D214D">
      <w:pPr>
        <w:spacing w:after="0" w:line="240" w:lineRule="auto"/>
        <w:ind w:left="100" w:right="90" w:firstLine="851"/>
        <w:jc w:val="center"/>
        <w:rPr>
          <w:rFonts w:ascii="Times New Roman" w:eastAsia="Times New Roman" w:hAnsi="Times New Roman" w:cs="Times New Roman"/>
          <w:b/>
          <w:color w:val="auto"/>
          <w:sz w:val="24"/>
          <w:szCs w:val="24"/>
        </w:rPr>
      </w:pPr>
      <w:r w:rsidRPr="000D214D">
        <w:rPr>
          <w:rFonts w:ascii="Times New Roman" w:eastAsia="Times New Roman" w:hAnsi="Times New Roman" w:cs="Times New Roman"/>
          <w:b/>
          <w:color w:val="auto"/>
          <w:sz w:val="24"/>
          <w:szCs w:val="24"/>
        </w:rPr>
        <w:t>Hodnotenie kvality ovzdušia</w:t>
      </w:r>
    </w:p>
    <w:p w:rsidR="000D214D" w:rsidRPr="0098526B" w:rsidRDefault="000D214D" w:rsidP="000D214D">
      <w:pPr>
        <w:spacing w:after="0" w:line="240" w:lineRule="auto"/>
        <w:ind w:left="100" w:right="90" w:firstLine="851"/>
        <w:jc w:val="center"/>
        <w:rPr>
          <w:rFonts w:ascii="Times New Roman" w:eastAsia="Times New Roman" w:hAnsi="Times New Roman" w:cs="Times New Roman"/>
          <w:color w:val="auto"/>
          <w:sz w:val="24"/>
          <w:szCs w:val="24"/>
        </w:rPr>
      </w:pPr>
    </w:p>
    <w:p w:rsidR="004738EC" w:rsidRDefault="004738EC" w:rsidP="000D214D">
      <w:pPr>
        <w:pStyle w:val="Odsekzoznamu"/>
        <w:numPr>
          <w:ilvl w:val="1"/>
          <w:numId w:val="3"/>
        </w:numPr>
        <w:tabs>
          <w:tab w:val="left" w:pos="1134"/>
        </w:tabs>
        <w:spacing w:after="0" w:line="240" w:lineRule="auto"/>
        <w:ind w:left="0" w:right="0" w:firstLine="851"/>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Hodnotenie kvality ovzdušia </w:t>
      </w:r>
      <w:r w:rsidR="00F8721D">
        <w:rPr>
          <w:rFonts w:ascii="Times New Roman" w:hAnsi="Times New Roman" w:cs="Times New Roman"/>
          <w:color w:val="auto"/>
          <w:sz w:val="24"/>
          <w:szCs w:val="24"/>
          <w:lang w:eastAsia="en-US"/>
        </w:rPr>
        <w:t>je zisťovanie  úrovne znečistenia ovzdušia</w:t>
      </w:r>
      <w:r w:rsidRPr="0098526B">
        <w:rPr>
          <w:rFonts w:ascii="Times New Roman" w:hAnsi="Times New Roman" w:cs="Times New Roman"/>
          <w:color w:val="auto"/>
          <w:sz w:val="24"/>
          <w:szCs w:val="24"/>
          <w:lang w:eastAsia="en-US"/>
        </w:rPr>
        <w:t xml:space="preserve"> metódami merania, výpočtu, predpoved</w:t>
      </w:r>
      <w:r w:rsidR="00F8721D">
        <w:rPr>
          <w:rFonts w:ascii="Times New Roman" w:hAnsi="Times New Roman" w:cs="Times New Roman"/>
          <w:color w:val="auto"/>
          <w:sz w:val="24"/>
          <w:szCs w:val="24"/>
          <w:lang w:eastAsia="en-US"/>
        </w:rPr>
        <w:t>ania</w:t>
      </w:r>
      <w:r w:rsidRPr="0098526B">
        <w:rPr>
          <w:rFonts w:ascii="Times New Roman" w:hAnsi="Times New Roman" w:cs="Times New Roman"/>
          <w:color w:val="auto"/>
          <w:sz w:val="24"/>
          <w:szCs w:val="24"/>
          <w:lang w:eastAsia="en-US"/>
        </w:rPr>
        <w:t xml:space="preserve"> alebo odhadu.</w:t>
      </w:r>
    </w:p>
    <w:p w:rsidR="000D214D" w:rsidRPr="0098526B" w:rsidRDefault="000D214D" w:rsidP="000D214D">
      <w:pPr>
        <w:pStyle w:val="Odsekzoznamu"/>
        <w:tabs>
          <w:tab w:val="left" w:pos="1134"/>
        </w:tabs>
        <w:spacing w:after="0" w:line="240" w:lineRule="auto"/>
        <w:ind w:left="851" w:right="0" w:firstLine="0"/>
        <w:contextualSpacing w:val="0"/>
        <w:rPr>
          <w:rFonts w:ascii="Times New Roman" w:hAnsi="Times New Roman" w:cs="Times New Roman"/>
          <w:color w:val="auto"/>
          <w:sz w:val="24"/>
          <w:szCs w:val="24"/>
        </w:rPr>
      </w:pPr>
    </w:p>
    <w:p w:rsidR="004738EC" w:rsidRDefault="004738EC" w:rsidP="000D214D">
      <w:pPr>
        <w:numPr>
          <w:ilvl w:val="1"/>
          <w:numId w:val="3"/>
        </w:numPr>
        <w:tabs>
          <w:tab w:val="left" w:pos="1134"/>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Zoznam znečisťujúcich látok na účely hodnotenia a riadenia kvality ovzdušia je uvedený v prílohe č. 1.</w:t>
      </w:r>
    </w:p>
    <w:p w:rsidR="000D214D" w:rsidRPr="0098526B" w:rsidRDefault="000D214D" w:rsidP="000D214D">
      <w:pPr>
        <w:tabs>
          <w:tab w:val="left" w:pos="1134"/>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1"/>
          <w:numId w:val="3"/>
        </w:numPr>
        <w:tabs>
          <w:tab w:val="left" w:pos="993"/>
          <w:tab w:val="left" w:pos="1134"/>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Pravidelné sledovanie a hodnotenie kvality ovzdušia na celom území Slovenskej republiky zabezpečuje ministerstvom poverená organizácia v zriaďovateľskej pôsobnosti ministerstva (ďalej len „poverená organizácia“).</w:t>
      </w:r>
    </w:p>
    <w:p w:rsidR="000D214D" w:rsidRPr="0098526B" w:rsidRDefault="000D214D" w:rsidP="000D214D">
      <w:pPr>
        <w:tabs>
          <w:tab w:val="left" w:pos="993"/>
          <w:tab w:val="left" w:pos="1134"/>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1"/>
          <w:numId w:val="3"/>
        </w:numPr>
        <w:tabs>
          <w:tab w:val="left" w:pos="993"/>
          <w:tab w:val="left" w:pos="1134"/>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Zóna je vymedzená časť územia Slovenskej republiky na účely hodnotenia a riadenia kvality ovzdušia.</w:t>
      </w:r>
    </w:p>
    <w:p w:rsidR="000D214D" w:rsidRPr="0098526B" w:rsidRDefault="000D214D" w:rsidP="000D214D">
      <w:pPr>
        <w:tabs>
          <w:tab w:val="left" w:pos="993"/>
          <w:tab w:val="left" w:pos="1134"/>
        </w:tabs>
        <w:spacing w:after="0" w:line="240" w:lineRule="auto"/>
        <w:ind w:left="0" w:right="0" w:firstLine="0"/>
        <w:rPr>
          <w:rFonts w:ascii="Times New Roman" w:hAnsi="Times New Roman" w:cs="Times New Roman"/>
          <w:color w:val="auto"/>
          <w:sz w:val="24"/>
          <w:szCs w:val="24"/>
        </w:rPr>
      </w:pPr>
    </w:p>
    <w:p w:rsidR="000D214D" w:rsidRPr="00477BA6" w:rsidRDefault="004738EC" w:rsidP="00477BA6">
      <w:pPr>
        <w:pStyle w:val="Odsekzoznamu"/>
        <w:numPr>
          <w:ilvl w:val="1"/>
          <w:numId w:val="3"/>
        </w:numPr>
        <w:tabs>
          <w:tab w:val="left" w:pos="993"/>
          <w:tab w:val="left" w:pos="1134"/>
        </w:tabs>
        <w:spacing w:after="0" w:line="240" w:lineRule="auto"/>
        <w:ind w:left="0" w:right="0" w:firstLine="851"/>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Aglomerácia je husto osídlená zóna na účely hodnotenia a riadenia kvality ovzdušia, v ktorej ž</w:t>
      </w:r>
      <w:r w:rsidR="00863010" w:rsidRPr="0098526B">
        <w:rPr>
          <w:rFonts w:ascii="Times New Roman" w:hAnsi="Times New Roman" w:cs="Times New Roman"/>
          <w:color w:val="auto"/>
          <w:sz w:val="24"/>
          <w:szCs w:val="24"/>
          <w:lang w:eastAsia="en-US"/>
        </w:rPr>
        <w:t>ije viac ako 250 000 obyvateľov</w:t>
      </w:r>
      <w:r w:rsidRPr="0098526B">
        <w:rPr>
          <w:rFonts w:ascii="Times New Roman" w:hAnsi="Times New Roman" w:cs="Times New Roman"/>
          <w:color w:val="auto"/>
          <w:sz w:val="24"/>
          <w:szCs w:val="24"/>
          <w:lang w:eastAsia="en-US"/>
        </w:rPr>
        <w:t xml:space="preserve"> alebo úz</w:t>
      </w:r>
      <w:r w:rsidR="00863010" w:rsidRPr="0098526B">
        <w:rPr>
          <w:rFonts w:ascii="Times New Roman" w:hAnsi="Times New Roman" w:cs="Times New Roman"/>
          <w:color w:val="auto"/>
          <w:sz w:val="24"/>
          <w:szCs w:val="24"/>
          <w:lang w:eastAsia="en-US"/>
        </w:rPr>
        <w:t>emie s menším počtom obyvateľov,</w:t>
      </w:r>
      <w:r w:rsidRPr="0098526B">
        <w:rPr>
          <w:rFonts w:ascii="Times New Roman" w:hAnsi="Times New Roman" w:cs="Times New Roman"/>
          <w:color w:val="auto"/>
          <w:sz w:val="24"/>
          <w:szCs w:val="24"/>
          <w:lang w:eastAsia="en-US"/>
        </w:rPr>
        <w:t xml:space="preserve"> ale s vysokou hustotou osídlenia.</w:t>
      </w:r>
      <w:bookmarkStart w:id="0" w:name="_GoBack"/>
      <w:bookmarkEnd w:id="0"/>
    </w:p>
    <w:p w:rsidR="004738EC" w:rsidRPr="000D214D" w:rsidRDefault="004738EC" w:rsidP="000D214D">
      <w:pPr>
        <w:pStyle w:val="Odsekzoznamu"/>
        <w:numPr>
          <w:ilvl w:val="1"/>
          <w:numId w:val="3"/>
        </w:numPr>
        <w:tabs>
          <w:tab w:val="left" w:pos="993"/>
        </w:tabs>
        <w:spacing w:after="0" w:line="240" w:lineRule="auto"/>
        <w:ind w:left="0" w:right="0" w:firstLine="710"/>
        <w:rPr>
          <w:rFonts w:ascii="Times New Roman" w:hAnsi="Times New Roman" w:cs="Times New Roman"/>
          <w:color w:val="auto"/>
          <w:sz w:val="24"/>
          <w:szCs w:val="24"/>
        </w:rPr>
      </w:pPr>
      <w:r w:rsidRPr="000D214D">
        <w:rPr>
          <w:rFonts w:ascii="Times New Roman" w:hAnsi="Times New Roman" w:cs="Times New Roman"/>
          <w:color w:val="auto"/>
          <w:sz w:val="24"/>
          <w:szCs w:val="24"/>
        </w:rPr>
        <w:lastRenderedPageBreak/>
        <w:t>S</w:t>
      </w:r>
      <w:r w:rsidRPr="000D214D">
        <w:rPr>
          <w:rFonts w:ascii="Times New Roman" w:hAnsi="Times New Roman" w:cs="Times New Roman"/>
          <w:color w:val="auto"/>
          <w:sz w:val="24"/>
          <w:szCs w:val="24"/>
          <w:lang w:eastAsia="en-US"/>
        </w:rPr>
        <w:t xml:space="preserve">ledovanie a hodnotenie kvality ovzdušia vykonáva poverená organizácia vo všetkých aglomeráciách a zónach pre znečisťujúce látky, pre ktoré sú určené limitné hodnoty alebo cieľové hodnoty a pre prekurzory ozónu ustanoveným spôsobom </w:t>
      </w:r>
      <w:r w:rsidR="007153FD">
        <w:rPr>
          <w:rFonts w:ascii="Times New Roman" w:hAnsi="Times New Roman" w:cs="Times New Roman"/>
          <w:color w:val="auto"/>
          <w:sz w:val="24"/>
          <w:szCs w:val="24"/>
          <w:lang w:eastAsia="en-US"/>
        </w:rPr>
        <w:t>[</w:t>
      </w:r>
      <w:r w:rsidRPr="000D214D">
        <w:rPr>
          <w:rFonts w:ascii="Times New Roman" w:hAnsi="Times New Roman" w:cs="Times New Roman"/>
          <w:color w:val="auto"/>
          <w:sz w:val="24"/>
          <w:szCs w:val="24"/>
          <w:lang w:eastAsia="en-US"/>
        </w:rPr>
        <w:t>§ 33 písm</w:t>
      </w:r>
      <w:r w:rsidRPr="009C4EAC">
        <w:rPr>
          <w:rFonts w:ascii="Times New Roman" w:hAnsi="Times New Roman" w:cs="Times New Roman"/>
          <w:color w:val="auto"/>
          <w:sz w:val="24"/>
          <w:szCs w:val="24"/>
          <w:lang w:eastAsia="en-US"/>
        </w:rPr>
        <w:t xml:space="preserve">. </w:t>
      </w:r>
      <w:r w:rsidR="00784861">
        <w:rPr>
          <w:rFonts w:ascii="Times New Roman" w:hAnsi="Times New Roman" w:cs="Times New Roman"/>
          <w:color w:val="auto"/>
          <w:sz w:val="24"/>
          <w:szCs w:val="24"/>
          <w:lang w:eastAsia="en-US"/>
        </w:rPr>
        <w:t>b</w:t>
      </w:r>
      <w:r w:rsidR="007153FD">
        <w:rPr>
          <w:rFonts w:ascii="Times New Roman" w:hAnsi="Times New Roman" w:cs="Times New Roman"/>
          <w:color w:val="auto"/>
          <w:sz w:val="24"/>
          <w:szCs w:val="24"/>
          <w:lang w:eastAsia="en-US"/>
        </w:rPr>
        <w:t>]</w:t>
      </w:r>
      <w:r w:rsidRPr="009C4EAC">
        <w:rPr>
          <w:rFonts w:ascii="Times New Roman" w:hAnsi="Times New Roman" w:cs="Times New Roman"/>
          <w:color w:val="auto"/>
          <w:sz w:val="24"/>
          <w:szCs w:val="24"/>
          <w:lang w:eastAsia="en-US"/>
        </w:rPr>
        <w:t>.</w:t>
      </w:r>
      <w:r w:rsidRPr="000D214D">
        <w:rPr>
          <w:rFonts w:ascii="Times New Roman" w:hAnsi="Times New Roman" w:cs="Times New Roman"/>
          <w:color w:val="auto"/>
          <w:sz w:val="24"/>
          <w:szCs w:val="24"/>
          <w:lang w:eastAsia="en-US"/>
        </w:rPr>
        <w:t xml:space="preserve"> P</w:t>
      </w:r>
      <w:r w:rsidRPr="000D214D">
        <w:rPr>
          <w:rFonts w:ascii="Times New Roman" w:hAnsi="Times New Roman" w:cs="Times New Roman"/>
          <w:color w:val="auto"/>
          <w:sz w:val="24"/>
          <w:szCs w:val="24"/>
        </w:rPr>
        <w:t>rekurzorom ozónu je látka, ktorá prispieva k tvorbe prízemného ozónu.</w:t>
      </w:r>
    </w:p>
    <w:p w:rsidR="000D214D" w:rsidRPr="000D214D" w:rsidRDefault="000D214D" w:rsidP="000D214D">
      <w:pPr>
        <w:pStyle w:val="Odsekzoznamu"/>
        <w:rPr>
          <w:rFonts w:ascii="Times New Roman" w:hAnsi="Times New Roman" w:cs="Times New Roman"/>
          <w:color w:val="auto"/>
          <w:sz w:val="24"/>
          <w:szCs w:val="24"/>
        </w:rPr>
      </w:pPr>
    </w:p>
    <w:p w:rsidR="004738EC" w:rsidRPr="0098526B" w:rsidRDefault="004738EC" w:rsidP="000D214D">
      <w:pPr>
        <w:tabs>
          <w:tab w:val="left" w:pos="1276"/>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(7)</w:t>
      </w:r>
      <w:r w:rsidRPr="0098526B">
        <w:rPr>
          <w:rFonts w:ascii="Times New Roman" w:hAnsi="Times New Roman" w:cs="Times New Roman"/>
          <w:color w:val="auto"/>
          <w:sz w:val="24"/>
          <w:szCs w:val="24"/>
        </w:rPr>
        <w:tab/>
      </w:r>
      <w:r w:rsidRPr="0098526B">
        <w:rPr>
          <w:rFonts w:ascii="Times New Roman" w:hAnsi="Times New Roman" w:cs="Times New Roman"/>
          <w:color w:val="auto"/>
          <w:sz w:val="24"/>
          <w:szCs w:val="24"/>
          <w:lang w:eastAsia="en-US"/>
        </w:rPr>
        <w:t>Hodnotenie úrovne znečistenia ovzdušia sa vykonáva podľa ustanovených požiadaviek, kritérií a metód [§ 33 písm. e)], ktorými sú</w:t>
      </w:r>
    </w:p>
    <w:p w:rsidR="00AD4D67" w:rsidRPr="0098526B" w:rsidRDefault="004738EC" w:rsidP="000D214D">
      <w:pPr>
        <w:tabs>
          <w:tab w:val="left" w:pos="993"/>
          <w:tab w:val="left" w:pos="1276"/>
        </w:tabs>
        <w:spacing w:after="0" w:line="240" w:lineRule="auto"/>
        <w:ind w:left="284"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a)  horné medze a dolné </w:t>
      </w:r>
      <w:r w:rsidR="008931CA" w:rsidRPr="0098526B">
        <w:rPr>
          <w:rFonts w:ascii="Times New Roman" w:hAnsi="Times New Roman" w:cs="Times New Roman"/>
          <w:color w:val="auto"/>
          <w:sz w:val="24"/>
          <w:szCs w:val="24"/>
        </w:rPr>
        <w:t>medze na</w:t>
      </w:r>
    </w:p>
    <w:p w:rsidR="004738EC" w:rsidRPr="0098526B" w:rsidRDefault="004738EC" w:rsidP="000D214D">
      <w:pPr>
        <w:tabs>
          <w:tab w:val="left" w:pos="993"/>
          <w:tab w:val="left" w:pos="1276"/>
        </w:tabs>
        <w:spacing w:after="0" w:line="240" w:lineRule="auto"/>
        <w:ind w:left="284"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hodnotenie,</w:t>
      </w:r>
    </w:p>
    <w:p w:rsidR="004738EC" w:rsidRPr="0098526B" w:rsidRDefault="004738EC" w:rsidP="000D214D">
      <w:pPr>
        <w:tabs>
          <w:tab w:val="left" w:pos="993"/>
          <w:tab w:val="left" w:pos="1276"/>
        </w:tabs>
        <w:spacing w:after="0" w:line="240" w:lineRule="auto"/>
        <w:ind w:left="284" w:right="56"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b) požiadavky na umiestňovanie vzorkovacích miest na meranie koncentrácií znečisťujúcich látok, </w:t>
      </w:r>
    </w:p>
    <w:p w:rsidR="004738EC" w:rsidRPr="0098526B" w:rsidRDefault="004738EC" w:rsidP="000D214D">
      <w:pPr>
        <w:tabs>
          <w:tab w:val="left" w:pos="1276"/>
        </w:tabs>
        <w:spacing w:after="0" w:line="240" w:lineRule="auto"/>
        <w:ind w:left="284" w:right="56"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c) kritériá na určenie minimálneho počtu vzorkovacích miest na stále meranie znečisťujúcich látok, </w:t>
      </w:r>
    </w:p>
    <w:p w:rsidR="004738EC" w:rsidRPr="0098526B" w:rsidRDefault="004738EC" w:rsidP="000D214D">
      <w:pPr>
        <w:tabs>
          <w:tab w:val="left" w:pos="1276"/>
        </w:tabs>
        <w:spacing w:after="0" w:line="240" w:lineRule="auto"/>
        <w:ind w:left="284" w:right="56"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d) ciele v kvalite údajov a ciele spracovania výsledkov hodnotenia kvality ovzdušia,</w:t>
      </w:r>
    </w:p>
    <w:p w:rsidR="004738EC" w:rsidRPr="0098526B" w:rsidRDefault="004738EC" w:rsidP="000D214D">
      <w:p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e) referenčné metódy a kritériá merania a analýzy znečisťujúcich látok vrátane merania </w:t>
      </w:r>
      <w:r w:rsidR="009F7405" w:rsidRPr="0098526B">
        <w:rPr>
          <w:rFonts w:ascii="Times New Roman" w:hAnsi="Times New Roman" w:cs="Times New Roman"/>
          <w:color w:val="auto"/>
          <w:sz w:val="24"/>
          <w:szCs w:val="24"/>
        </w:rPr>
        <w:t xml:space="preserve">vybraných </w:t>
      </w:r>
      <w:r w:rsidR="00004F60">
        <w:rPr>
          <w:rFonts w:ascii="Times New Roman" w:hAnsi="Times New Roman" w:cs="Times New Roman"/>
          <w:color w:val="auto"/>
          <w:sz w:val="24"/>
          <w:szCs w:val="24"/>
        </w:rPr>
        <w:t>p</w:t>
      </w:r>
      <w:r w:rsidRPr="0098526B">
        <w:rPr>
          <w:rFonts w:ascii="Times New Roman" w:hAnsi="Times New Roman" w:cs="Times New Roman"/>
          <w:color w:val="auto"/>
          <w:sz w:val="24"/>
          <w:szCs w:val="24"/>
        </w:rPr>
        <w:t>r</w:t>
      </w:r>
      <w:r w:rsidR="00004F60">
        <w:rPr>
          <w:rFonts w:ascii="Times New Roman" w:hAnsi="Times New Roman" w:cs="Times New Roman"/>
          <w:color w:val="auto"/>
          <w:sz w:val="24"/>
          <w:szCs w:val="24"/>
        </w:rPr>
        <w:t>e</w:t>
      </w:r>
      <w:r w:rsidRPr="0098526B">
        <w:rPr>
          <w:rFonts w:ascii="Times New Roman" w:hAnsi="Times New Roman" w:cs="Times New Roman"/>
          <w:color w:val="auto"/>
          <w:sz w:val="24"/>
          <w:szCs w:val="24"/>
        </w:rPr>
        <w:t>kurzorov ozónu  v ovzduší  a referenčné metódy kalibrácie prístrojov,</w:t>
      </w:r>
    </w:p>
    <w:p w:rsidR="004738EC" w:rsidRPr="0098526B" w:rsidRDefault="004738EC" w:rsidP="000D214D">
      <w:pPr>
        <w:spacing w:after="0" w:line="240" w:lineRule="auto"/>
        <w:ind w:left="284"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f) požiadavky na merania prekurzorov ozónu,</w:t>
      </w:r>
    </w:p>
    <w:p w:rsidR="004738EC" w:rsidRPr="0098526B" w:rsidRDefault="004738EC" w:rsidP="000D214D">
      <w:pPr>
        <w:spacing w:after="0" w:line="240" w:lineRule="auto"/>
        <w:ind w:left="284" w:right="56"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g) referenčné metódy merania celkovej depozície vybraných znečisťujúcich látok,</w:t>
      </w:r>
    </w:p>
    <w:p w:rsidR="004738EC" w:rsidRPr="0098526B" w:rsidRDefault="004738EC" w:rsidP="000D214D">
      <w:pPr>
        <w:spacing w:after="0" w:line="240" w:lineRule="auto"/>
        <w:ind w:left="284"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h) referenčné metódy modelovania kvality ovzdušia. </w:t>
      </w:r>
    </w:p>
    <w:p w:rsidR="000D214D" w:rsidRDefault="000D214D" w:rsidP="000D214D">
      <w:pPr>
        <w:tabs>
          <w:tab w:val="left" w:pos="1276"/>
        </w:tabs>
        <w:spacing w:after="0" w:line="240" w:lineRule="auto"/>
        <w:ind w:left="0" w:right="56" w:firstLine="851"/>
        <w:rPr>
          <w:rFonts w:ascii="Times New Roman" w:hAnsi="Times New Roman" w:cs="Times New Roman"/>
          <w:color w:val="auto"/>
          <w:sz w:val="24"/>
          <w:szCs w:val="24"/>
        </w:rPr>
      </w:pPr>
    </w:p>
    <w:p w:rsidR="004738EC" w:rsidRPr="000D214D" w:rsidRDefault="004738EC" w:rsidP="0061508C">
      <w:pPr>
        <w:pStyle w:val="Odsekzoznamu"/>
        <w:numPr>
          <w:ilvl w:val="0"/>
          <w:numId w:val="56"/>
        </w:numPr>
        <w:tabs>
          <w:tab w:val="left" w:pos="1134"/>
        </w:tabs>
        <w:spacing w:after="0" w:line="240" w:lineRule="auto"/>
        <w:ind w:left="0" w:right="56" w:firstLine="710"/>
        <w:rPr>
          <w:rFonts w:ascii="Times New Roman" w:hAnsi="Times New Roman" w:cs="Times New Roman"/>
          <w:color w:val="auto"/>
          <w:sz w:val="24"/>
          <w:szCs w:val="24"/>
        </w:rPr>
      </w:pPr>
      <w:r w:rsidRPr="000D214D">
        <w:rPr>
          <w:rFonts w:ascii="Times New Roman" w:hAnsi="Times New Roman" w:cs="Times New Roman"/>
          <w:color w:val="auto"/>
          <w:sz w:val="24"/>
          <w:szCs w:val="24"/>
        </w:rPr>
        <w:t>Horná medza na hodnotenie úrovne znečistenia ovzdušia je ustanovená úroveň znečistenia ovzdušia, pod ktorou možno na hodnotenie kvality ovzdušia použiť kombináciu stálych meraní a modelovacích techník alebo aj indikatívnych meraní.</w:t>
      </w:r>
    </w:p>
    <w:p w:rsidR="000D214D" w:rsidRPr="000D214D" w:rsidRDefault="000D214D" w:rsidP="000D214D">
      <w:pPr>
        <w:pStyle w:val="Odsekzoznamu"/>
        <w:tabs>
          <w:tab w:val="left" w:pos="1276"/>
        </w:tabs>
        <w:spacing w:after="0" w:line="240" w:lineRule="auto"/>
        <w:ind w:right="56" w:firstLine="0"/>
        <w:rPr>
          <w:rFonts w:ascii="Times New Roman" w:hAnsi="Times New Roman" w:cs="Times New Roman"/>
          <w:color w:val="auto"/>
          <w:sz w:val="24"/>
          <w:szCs w:val="24"/>
        </w:rPr>
      </w:pPr>
    </w:p>
    <w:p w:rsidR="004738EC" w:rsidRPr="000D214D" w:rsidRDefault="004738EC" w:rsidP="0061508C">
      <w:pPr>
        <w:pStyle w:val="Odsekzoznamu"/>
        <w:numPr>
          <w:ilvl w:val="0"/>
          <w:numId w:val="56"/>
        </w:numPr>
        <w:tabs>
          <w:tab w:val="left" w:pos="1134"/>
        </w:tabs>
        <w:spacing w:after="0" w:line="240" w:lineRule="auto"/>
        <w:ind w:left="0" w:right="56" w:firstLine="710"/>
        <w:rPr>
          <w:rFonts w:ascii="Times New Roman" w:hAnsi="Times New Roman" w:cs="Times New Roman"/>
          <w:color w:val="auto"/>
          <w:sz w:val="24"/>
          <w:szCs w:val="24"/>
          <w:lang w:eastAsia="en-US"/>
        </w:rPr>
      </w:pPr>
      <w:r w:rsidRPr="000D214D">
        <w:rPr>
          <w:rFonts w:ascii="Times New Roman" w:hAnsi="Times New Roman" w:cs="Times New Roman"/>
          <w:color w:val="auto"/>
          <w:sz w:val="24"/>
          <w:szCs w:val="24"/>
          <w:lang w:eastAsia="en-US"/>
        </w:rPr>
        <w:t>Dolná medza na hodnotenie úrovne znečistenia ovzdušia je ustanovená úroveň znečistenia ovzdušia, pod ktorou možno na hodnotenie kvality ovzdušia použiť modelovanie alebo techniky objektívneho odhadu.</w:t>
      </w:r>
    </w:p>
    <w:p w:rsidR="000D214D" w:rsidRPr="000D214D" w:rsidRDefault="000D214D" w:rsidP="000D214D">
      <w:pPr>
        <w:pStyle w:val="Odsekzoznamu"/>
        <w:rPr>
          <w:rFonts w:ascii="Times New Roman" w:hAnsi="Times New Roman" w:cs="Times New Roman"/>
          <w:color w:val="auto"/>
          <w:sz w:val="24"/>
          <w:szCs w:val="24"/>
        </w:rPr>
      </w:pPr>
    </w:p>
    <w:p w:rsidR="004738EC" w:rsidRPr="0098526B" w:rsidRDefault="004738EC" w:rsidP="000D214D">
      <w:pPr>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(10) Hodnotenie kvality ovzdušia sa vykonáva</w:t>
      </w:r>
      <w:r w:rsidRPr="0098526B">
        <w:rPr>
          <w:rFonts w:ascii="Times New Roman" w:hAnsi="Times New Roman" w:cs="Times New Roman"/>
          <w:color w:val="auto"/>
          <w:sz w:val="24"/>
          <w:szCs w:val="24"/>
        </w:rPr>
        <w:t xml:space="preserve"> </w:t>
      </w:r>
    </w:p>
    <w:p w:rsidR="004738EC" w:rsidRPr="0098526B" w:rsidRDefault="004738EC" w:rsidP="000D214D">
      <w:pPr>
        <w:numPr>
          <w:ilvl w:val="0"/>
          <w:numId w:val="4"/>
        </w:num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stálym meraním v aglomeráciách a zónach, </w:t>
      </w:r>
    </w:p>
    <w:p w:rsidR="004738EC" w:rsidRPr="0098526B" w:rsidRDefault="004738EC" w:rsidP="000D214D">
      <w:pPr>
        <w:spacing w:after="0" w:line="240" w:lineRule="auto"/>
        <w:ind w:left="567" w:right="0"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1. kde je úroveň znečistenia ovzdušia znečisťujúcou látkou vyššia ako horná medza na hodnotenie úrovne znečistenia ovzdušia, </w:t>
      </w:r>
    </w:p>
    <w:p w:rsidR="004738EC" w:rsidRPr="0098526B" w:rsidRDefault="004738EC" w:rsidP="000D214D">
      <w:pPr>
        <w:tabs>
          <w:tab w:val="left" w:pos="709"/>
        </w:tabs>
        <w:spacing w:after="0" w:line="240" w:lineRule="auto"/>
        <w:ind w:left="568"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2. ak ide o arzén, kadmium, nikel a </w:t>
      </w:r>
      <w:proofErr w:type="spellStart"/>
      <w:r w:rsidRPr="0098526B">
        <w:rPr>
          <w:rFonts w:ascii="Times New Roman" w:hAnsi="Times New Roman" w:cs="Times New Roman"/>
          <w:color w:val="auto"/>
          <w:sz w:val="24"/>
          <w:szCs w:val="24"/>
        </w:rPr>
        <w:t>benzo</w:t>
      </w:r>
      <w:proofErr w:type="spellEnd"/>
      <w:r w:rsidRPr="0098526B">
        <w:rPr>
          <w:rFonts w:ascii="Times New Roman" w:hAnsi="Times New Roman" w:cs="Times New Roman"/>
          <w:color w:val="auto"/>
          <w:sz w:val="24"/>
          <w:szCs w:val="24"/>
        </w:rPr>
        <w:t>(a)</w:t>
      </w:r>
      <w:proofErr w:type="spellStart"/>
      <w:r w:rsidRPr="0098526B">
        <w:rPr>
          <w:rFonts w:ascii="Times New Roman" w:hAnsi="Times New Roman" w:cs="Times New Roman"/>
          <w:color w:val="auto"/>
          <w:sz w:val="24"/>
          <w:szCs w:val="24"/>
        </w:rPr>
        <w:t>pyrén</w:t>
      </w:r>
      <w:proofErr w:type="spellEnd"/>
      <w:r w:rsidRPr="0098526B">
        <w:rPr>
          <w:rFonts w:ascii="Times New Roman" w:hAnsi="Times New Roman" w:cs="Times New Roman"/>
          <w:color w:val="auto"/>
          <w:sz w:val="24"/>
          <w:szCs w:val="24"/>
        </w:rPr>
        <w:t xml:space="preserve">, kde je úroveň znečistenia ovzdušia medzi hornou medzou a dolnou medzou na hodnotenie úrovne znečistenia ovzdušia; stále meranie môže byť doplnené modelovacími technikami alebo indikatívnymi meraniami s cieľom poskytnúť primerané informácie o priestorovom rozložení kvality ovzdušia, </w:t>
      </w:r>
    </w:p>
    <w:p w:rsidR="004738EC" w:rsidRPr="0098526B" w:rsidRDefault="004738EC" w:rsidP="000D214D">
      <w:pPr>
        <w:spacing w:after="0" w:line="240" w:lineRule="auto"/>
        <w:ind w:left="567" w:right="0"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3. ak ide o ozón, kde počas ktoréhokoľvek z predchádzajúcich piatich rokov prekročili koncentrácie ozónu  ustanovené dlhodobé ciele; ak je k dispozícii  menej údajov</w:t>
      </w:r>
      <w:r w:rsidR="008A78CC" w:rsidRPr="0098526B">
        <w:rPr>
          <w:rFonts w:ascii="Times New Roman" w:hAnsi="Times New Roman" w:cs="Times New Roman"/>
          <w:color w:val="auto"/>
          <w:sz w:val="24"/>
          <w:szCs w:val="24"/>
        </w:rPr>
        <w:t xml:space="preserve"> ako za päť rokov, môže</w:t>
      </w:r>
      <w:r w:rsidRPr="0098526B">
        <w:rPr>
          <w:rFonts w:ascii="Times New Roman" w:hAnsi="Times New Roman" w:cs="Times New Roman"/>
          <w:color w:val="auto"/>
          <w:sz w:val="24"/>
          <w:szCs w:val="24"/>
        </w:rPr>
        <w:t xml:space="preserve"> poverená organizácia na účely zistenia, či došlo k prekročeniu dlhodobých cieľov, kombinovať výsledky periodických meraní uskutočnených v čase a v mieste najvyššej pravdepodobnej úrovne znečistenia s výsledkami z emisných inventúr a modelovania,</w:t>
      </w:r>
    </w:p>
    <w:p w:rsidR="00737810" w:rsidRPr="0098526B" w:rsidRDefault="004738EC" w:rsidP="000D214D">
      <w:pPr>
        <w:numPr>
          <w:ilvl w:val="0"/>
          <w:numId w:val="4"/>
        </w:num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kombináciou stálych meraní, indikatívnych meraní a modelovacích techník v aglomeráciách a zónach, v</w:t>
      </w:r>
      <w:r w:rsidR="00737810" w:rsidRPr="0098526B">
        <w:rPr>
          <w:rFonts w:ascii="Times New Roman" w:hAnsi="Times New Roman" w:cs="Times New Roman"/>
          <w:color w:val="auto"/>
          <w:sz w:val="24"/>
          <w:szCs w:val="24"/>
        </w:rPr>
        <w:t> </w:t>
      </w:r>
      <w:r w:rsidRPr="0098526B">
        <w:rPr>
          <w:rFonts w:ascii="Times New Roman" w:hAnsi="Times New Roman" w:cs="Times New Roman"/>
          <w:color w:val="auto"/>
          <w:sz w:val="24"/>
          <w:szCs w:val="24"/>
        </w:rPr>
        <w:t xml:space="preserve">ktorých úroveň znečistenia ovzdušia je </w:t>
      </w:r>
    </w:p>
    <w:p w:rsidR="004738EC" w:rsidRPr="0098526B" w:rsidRDefault="004738EC" w:rsidP="000D214D">
      <w:pPr>
        <w:pStyle w:val="Odsekzoznamu"/>
        <w:numPr>
          <w:ilvl w:val="0"/>
          <w:numId w:val="47"/>
        </w:numPr>
        <w:spacing w:after="0" w:line="240" w:lineRule="auto"/>
        <w:ind w:left="567" w:right="0" w:hanging="283"/>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rovnaká alebo vyššia ako dolná medza na hodnotenie úrovne znečistenia ovzdušia a rovnaká alebo nižšia ako horná medza na hodnotenie úrovne znečistenia ovzdušia, </w:t>
      </w:r>
    </w:p>
    <w:p w:rsidR="00737810" w:rsidRPr="0098526B" w:rsidRDefault="004738EC" w:rsidP="000D214D">
      <w:pPr>
        <w:numPr>
          <w:ilvl w:val="0"/>
          <w:numId w:val="47"/>
        </w:numPr>
        <w:spacing w:after="0" w:line="240" w:lineRule="auto"/>
        <w:ind w:left="568"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reprezentatívnom časovom období medzi hornou medzou a dolnou medzou na hodnotenie úrovne znečistenia ovzdušia, ak ide o arzén, kadmium, nikel a </w:t>
      </w:r>
      <w:proofErr w:type="spellStart"/>
      <w:r w:rsidRPr="0098526B">
        <w:rPr>
          <w:rFonts w:ascii="Times New Roman" w:hAnsi="Times New Roman" w:cs="Times New Roman"/>
          <w:color w:val="auto"/>
          <w:sz w:val="24"/>
          <w:szCs w:val="24"/>
        </w:rPr>
        <w:t>benzo</w:t>
      </w:r>
      <w:proofErr w:type="spellEnd"/>
      <w:r w:rsidRPr="0098526B">
        <w:rPr>
          <w:rFonts w:ascii="Times New Roman" w:hAnsi="Times New Roman" w:cs="Times New Roman"/>
          <w:color w:val="auto"/>
          <w:sz w:val="24"/>
          <w:szCs w:val="24"/>
        </w:rPr>
        <w:t>(a)</w:t>
      </w:r>
      <w:proofErr w:type="spellStart"/>
      <w:r w:rsidRPr="0098526B">
        <w:rPr>
          <w:rFonts w:ascii="Times New Roman" w:hAnsi="Times New Roman" w:cs="Times New Roman"/>
          <w:color w:val="auto"/>
          <w:sz w:val="24"/>
          <w:szCs w:val="24"/>
        </w:rPr>
        <w:t>pyrén</w:t>
      </w:r>
      <w:proofErr w:type="spellEnd"/>
      <w:r w:rsidRPr="0098526B">
        <w:rPr>
          <w:rFonts w:ascii="Times New Roman" w:hAnsi="Times New Roman" w:cs="Times New Roman"/>
          <w:color w:val="auto"/>
          <w:sz w:val="24"/>
          <w:szCs w:val="24"/>
        </w:rPr>
        <w:t>,</w:t>
      </w:r>
    </w:p>
    <w:p w:rsidR="004738EC" w:rsidRPr="0098526B" w:rsidRDefault="004738EC" w:rsidP="000D214D">
      <w:pPr>
        <w:pStyle w:val="Odsekzoznamu"/>
        <w:numPr>
          <w:ilvl w:val="0"/>
          <w:numId w:val="4"/>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 xml:space="preserve"> modelovacími technikami alebo technikami objektívneho odhadu v aglomeráciách a zónach, v ktorých úroveň znečistenia ovzdušia je nižšia ako dolná medza pre hodnotenie úrovne znečistenia ovzdušia.</w:t>
      </w:r>
    </w:p>
    <w:p w:rsidR="00737810" w:rsidRDefault="00ED5D08" w:rsidP="000D214D">
      <w:pPr>
        <w:pStyle w:val="Odsekzoznamu"/>
        <w:tabs>
          <w:tab w:val="left" w:pos="3834"/>
        </w:tabs>
        <w:spacing w:after="0" w:line="240" w:lineRule="auto"/>
        <w:ind w:left="284" w:right="0"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ab/>
      </w:r>
    </w:p>
    <w:p w:rsidR="00A66519" w:rsidRPr="00A66519" w:rsidRDefault="00A66519" w:rsidP="000D214D">
      <w:pPr>
        <w:pStyle w:val="Odsekzoznamu"/>
        <w:spacing w:after="0" w:line="240" w:lineRule="auto"/>
        <w:ind w:left="0" w:right="0" w:firstLine="851"/>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Pr="00A66519">
        <w:rPr>
          <w:rFonts w:ascii="Times New Roman" w:hAnsi="Times New Roman" w:cs="Times New Roman"/>
          <w:color w:val="auto"/>
          <w:sz w:val="24"/>
          <w:szCs w:val="24"/>
        </w:rPr>
        <w:t>V z</w:t>
      </w:r>
      <w:r w:rsidR="006367D4">
        <w:rPr>
          <w:rFonts w:ascii="Times New Roman" w:hAnsi="Times New Roman" w:cs="Times New Roman"/>
          <w:color w:val="auto"/>
          <w:sz w:val="24"/>
          <w:szCs w:val="24"/>
        </w:rPr>
        <w:t>ónach</w:t>
      </w:r>
      <w:r w:rsidRPr="00A66519">
        <w:rPr>
          <w:rFonts w:ascii="Times New Roman" w:hAnsi="Times New Roman" w:cs="Times New Roman"/>
          <w:color w:val="auto"/>
          <w:sz w:val="24"/>
          <w:szCs w:val="24"/>
        </w:rPr>
        <w:t>, kde sa vykon</w:t>
      </w:r>
      <w:r w:rsidR="00A64736">
        <w:rPr>
          <w:rFonts w:ascii="Times New Roman" w:hAnsi="Times New Roman" w:cs="Times New Roman"/>
          <w:color w:val="auto"/>
          <w:sz w:val="24"/>
          <w:szCs w:val="24"/>
        </w:rPr>
        <w:t>ávajú stále merania podľa ods.</w:t>
      </w:r>
      <w:r w:rsidRPr="00A66519">
        <w:rPr>
          <w:rFonts w:ascii="Times New Roman" w:hAnsi="Times New Roman" w:cs="Times New Roman"/>
          <w:color w:val="auto"/>
          <w:sz w:val="24"/>
          <w:szCs w:val="24"/>
        </w:rPr>
        <w:t xml:space="preserve"> 10 písm</w:t>
      </w:r>
      <w:r w:rsidR="00FB693B">
        <w:rPr>
          <w:rFonts w:ascii="Times New Roman" w:hAnsi="Times New Roman" w:cs="Times New Roman"/>
          <w:color w:val="auto"/>
          <w:sz w:val="24"/>
          <w:szCs w:val="24"/>
        </w:rPr>
        <w:t>.</w:t>
      </w:r>
      <w:r w:rsidRPr="00A66519">
        <w:rPr>
          <w:rFonts w:ascii="Times New Roman" w:hAnsi="Times New Roman" w:cs="Times New Roman"/>
          <w:color w:val="auto"/>
          <w:sz w:val="24"/>
          <w:szCs w:val="24"/>
        </w:rPr>
        <w:t xml:space="preserve"> a) môže byť hodnotenie doplnené modelovacími technikami alebo indikatívnymi meraniami s cieľom poskytnúť primerané informácie o priestorovom rozložení kvality ovzdušia.</w:t>
      </w:r>
    </w:p>
    <w:p w:rsidR="00A66519" w:rsidRPr="0098526B" w:rsidRDefault="00A66519" w:rsidP="000D214D">
      <w:pPr>
        <w:pStyle w:val="Odsekzoznamu"/>
        <w:spacing w:after="0" w:line="240" w:lineRule="auto"/>
        <w:ind w:left="0" w:right="0" w:firstLine="851"/>
        <w:contextualSpacing w:val="0"/>
        <w:rPr>
          <w:rFonts w:ascii="Times New Roman" w:hAnsi="Times New Roman" w:cs="Times New Roman"/>
          <w:color w:val="auto"/>
          <w:sz w:val="24"/>
          <w:szCs w:val="24"/>
        </w:rPr>
      </w:pPr>
    </w:p>
    <w:p w:rsidR="004738EC" w:rsidRDefault="00A66519" w:rsidP="000D214D">
      <w:pPr>
        <w:pStyle w:val="Odsekzoznamu"/>
        <w:spacing w:after="0" w:line="240" w:lineRule="auto"/>
        <w:ind w:left="0" w:right="0" w:firstLine="851"/>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(12</w:t>
      </w:r>
      <w:r w:rsidR="004738EC" w:rsidRPr="0098526B">
        <w:rPr>
          <w:rFonts w:ascii="Times New Roman" w:hAnsi="Times New Roman" w:cs="Times New Roman"/>
          <w:color w:val="auto"/>
          <w:sz w:val="24"/>
          <w:szCs w:val="24"/>
          <w:lang w:eastAsia="en-US"/>
        </w:rPr>
        <w:t>) V zónach a aglomeráciách, kde nie sú vykonávané</w:t>
      </w:r>
      <w:r w:rsidR="00487A64">
        <w:rPr>
          <w:rFonts w:ascii="Times New Roman" w:hAnsi="Times New Roman" w:cs="Times New Roman"/>
          <w:color w:val="auto"/>
          <w:sz w:val="24"/>
          <w:szCs w:val="24"/>
          <w:lang w:eastAsia="en-US"/>
        </w:rPr>
        <w:t xml:space="preserve"> stále</w:t>
      </w:r>
      <w:r w:rsidR="004738EC" w:rsidRPr="0098526B">
        <w:rPr>
          <w:rFonts w:ascii="Times New Roman" w:hAnsi="Times New Roman" w:cs="Times New Roman"/>
          <w:color w:val="auto"/>
          <w:sz w:val="24"/>
          <w:szCs w:val="24"/>
          <w:lang w:eastAsia="en-US"/>
        </w:rPr>
        <w:t xml:space="preserve"> reprezentatívne merania úrovne znečistenia ovzdušia pre znečisťujúcu látku, ktorá  má ustanovenú limitnú hodnotu,  poverená organizácia vykonáva sériu reprezentatívnych hodnotení (meraní) alebo odhadov potrebných na predbežné hodnotenie kvality ovzdušia.</w:t>
      </w:r>
    </w:p>
    <w:p w:rsidR="000D214D" w:rsidRPr="0098526B" w:rsidRDefault="000D214D" w:rsidP="000D214D">
      <w:pPr>
        <w:pStyle w:val="Odsekzoznamu"/>
        <w:spacing w:after="0" w:line="240" w:lineRule="auto"/>
        <w:ind w:left="0" w:right="0" w:firstLine="851"/>
        <w:contextualSpacing w:val="0"/>
        <w:rPr>
          <w:rFonts w:ascii="Times New Roman" w:hAnsi="Times New Roman" w:cs="Times New Roman"/>
          <w:color w:val="auto"/>
          <w:sz w:val="24"/>
          <w:szCs w:val="24"/>
          <w:lang w:eastAsia="en-US"/>
        </w:rPr>
      </w:pPr>
    </w:p>
    <w:p w:rsidR="000D214D" w:rsidRDefault="00A66519" w:rsidP="000D214D">
      <w:pPr>
        <w:pStyle w:val="Odsekzoznamu"/>
        <w:spacing w:after="0" w:line="240" w:lineRule="auto"/>
        <w:ind w:left="0" w:right="0" w:firstLine="851"/>
        <w:contextualSpacing w:val="0"/>
        <w:rPr>
          <w:rFonts w:ascii="Times New Roman" w:hAnsi="Times New Roman" w:cs="Times New Roman"/>
          <w:color w:val="auto"/>
          <w:sz w:val="24"/>
          <w:szCs w:val="24"/>
        </w:rPr>
      </w:pPr>
      <w:r>
        <w:rPr>
          <w:rFonts w:ascii="Times New Roman" w:hAnsi="Times New Roman" w:cs="Times New Roman"/>
          <w:color w:val="auto"/>
          <w:sz w:val="24"/>
          <w:szCs w:val="24"/>
        </w:rPr>
        <w:t>(13</w:t>
      </w:r>
      <w:r w:rsidR="004738EC" w:rsidRPr="0098526B">
        <w:rPr>
          <w:rFonts w:ascii="Times New Roman" w:hAnsi="Times New Roman" w:cs="Times New Roman"/>
          <w:color w:val="auto"/>
          <w:sz w:val="24"/>
          <w:szCs w:val="24"/>
        </w:rPr>
        <w:t>)</w:t>
      </w:r>
      <w:r w:rsidR="004738EC" w:rsidRPr="0098526B">
        <w:rPr>
          <w:rFonts w:ascii="Times New Roman" w:hAnsi="Times New Roman" w:cs="Times New Roman"/>
          <w:color w:val="auto"/>
          <w:sz w:val="24"/>
          <w:szCs w:val="24"/>
        </w:rPr>
        <w:tab/>
        <w:t xml:space="preserve">Spôsob hodnotenia kvality ovzdušia preskúma </w:t>
      </w:r>
      <w:r w:rsidR="003A027E" w:rsidRPr="0098526B">
        <w:rPr>
          <w:rFonts w:ascii="Times New Roman" w:hAnsi="Times New Roman" w:cs="Times New Roman"/>
          <w:color w:val="auto"/>
          <w:sz w:val="24"/>
          <w:szCs w:val="24"/>
        </w:rPr>
        <w:t xml:space="preserve">poverená organizácia </w:t>
      </w:r>
      <w:r w:rsidR="004738EC" w:rsidRPr="0098526B">
        <w:rPr>
          <w:rFonts w:ascii="Times New Roman" w:hAnsi="Times New Roman" w:cs="Times New Roman"/>
          <w:color w:val="auto"/>
          <w:sz w:val="24"/>
          <w:szCs w:val="24"/>
        </w:rPr>
        <w:t>vždy, ak dôjde k významným zmenám v činnostiach, ktoré môžu ovplyvniť koncentráciu s</w:t>
      </w:r>
      <w:r w:rsidR="003A027E" w:rsidRPr="0098526B">
        <w:rPr>
          <w:rFonts w:ascii="Times New Roman" w:hAnsi="Times New Roman" w:cs="Times New Roman"/>
          <w:color w:val="auto"/>
          <w:sz w:val="24"/>
          <w:szCs w:val="24"/>
        </w:rPr>
        <w:t xml:space="preserve">ledovaných znečisťujúcich látok, najmenej však raz za päť rokov. </w:t>
      </w:r>
    </w:p>
    <w:p w:rsidR="004738EC" w:rsidRPr="0098526B" w:rsidRDefault="003A027E" w:rsidP="000D214D">
      <w:pPr>
        <w:pStyle w:val="Odsekzoznamu"/>
        <w:spacing w:after="0" w:line="240" w:lineRule="auto"/>
        <w:ind w:left="0" w:right="0" w:firstLine="851"/>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 xml:space="preserve"> </w:t>
      </w:r>
    </w:p>
    <w:p w:rsidR="004738EC" w:rsidRDefault="00A66519" w:rsidP="000D214D">
      <w:pPr>
        <w:pStyle w:val="Odsekzoznamu"/>
        <w:tabs>
          <w:tab w:val="left" w:pos="709"/>
        </w:tabs>
        <w:spacing w:after="0" w:line="240" w:lineRule="auto"/>
        <w:ind w:left="0" w:right="56" w:firstLine="851"/>
        <w:contextualSpacing w:val="0"/>
        <w:rPr>
          <w:rFonts w:ascii="Times New Roman" w:hAnsi="Times New Roman" w:cs="Times New Roman"/>
          <w:color w:val="auto"/>
          <w:sz w:val="24"/>
          <w:szCs w:val="24"/>
        </w:rPr>
      </w:pPr>
      <w:r>
        <w:rPr>
          <w:rFonts w:ascii="Times New Roman" w:hAnsi="Times New Roman" w:cs="Times New Roman"/>
          <w:color w:val="auto"/>
          <w:sz w:val="24"/>
          <w:szCs w:val="24"/>
        </w:rPr>
        <w:t>(14</w:t>
      </w:r>
      <w:r w:rsidR="004738EC" w:rsidRPr="0098526B">
        <w:rPr>
          <w:rFonts w:ascii="Times New Roman" w:hAnsi="Times New Roman" w:cs="Times New Roman"/>
          <w:color w:val="auto"/>
          <w:sz w:val="24"/>
          <w:szCs w:val="24"/>
        </w:rPr>
        <w:t>)</w:t>
      </w:r>
      <w:r w:rsidR="004738EC" w:rsidRPr="0098526B">
        <w:rPr>
          <w:rFonts w:ascii="Times New Roman" w:hAnsi="Times New Roman" w:cs="Times New Roman"/>
          <w:color w:val="auto"/>
          <w:sz w:val="24"/>
          <w:szCs w:val="24"/>
        </w:rPr>
        <w:tab/>
        <w:t>Zaradenie aglomerácií a zón do skupín podľa dodržiavania limitných hodnôt a cieľových hodnôt prehodnotí poverená organizácia každoročne. Zoznam jednot</w:t>
      </w:r>
      <w:r w:rsidR="00863010" w:rsidRPr="0098526B">
        <w:rPr>
          <w:rFonts w:ascii="Times New Roman" w:hAnsi="Times New Roman" w:cs="Times New Roman"/>
          <w:color w:val="auto"/>
          <w:sz w:val="24"/>
          <w:szCs w:val="24"/>
        </w:rPr>
        <w:t>livých skupín aglomerácií a zón</w:t>
      </w:r>
      <w:r w:rsidR="004738EC" w:rsidRPr="0098526B">
        <w:rPr>
          <w:rFonts w:ascii="Times New Roman" w:hAnsi="Times New Roman" w:cs="Times New Roman"/>
          <w:color w:val="auto"/>
          <w:sz w:val="24"/>
          <w:szCs w:val="24"/>
        </w:rPr>
        <w:t xml:space="preserve"> uverejní poverená organizácia na svojom webovom sídle.</w:t>
      </w:r>
    </w:p>
    <w:p w:rsidR="00EA5DFD" w:rsidRPr="0098526B" w:rsidRDefault="00EA5DFD" w:rsidP="000D214D">
      <w:pPr>
        <w:pStyle w:val="Odsekzoznamu"/>
        <w:tabs>
          <w:tab w:val="left" w:pos="709"/>
        </w:tabs>
        <w:spacing w:after="0" w:line="240" w:lineRule="auto"/>
        <w:ind w:left="0" w:right="56" w:firstLine="851"/>
        <w:contextualSpacing w:val="0"/>
        <w:rPr>
          <w:rFonts w:ascii="Times New Roman" w:hAnsi="Times New Roman" w:cs="Times New Roman"/>
          <w:color w:val="auto"/>
          <w:sz w:val="24"/>
          <w:szCs w:val="24"/>
        </w:rPr>
      </w:pPr>
    </w:p>
    <w:p w:rsidR="004738EC" w:rsidRPr="0098526B" w:rsidRDefault="004738EC" w:rsidP="000D214D">
      <w:pPr>
        <w:spacing w:after="0" w:line="240" w:lineRule="auto"/>
        <w:ind w:left="100" w:right="90"/>
        <w:jc w:val="center"/>
        <w:rPr>
          <w:rFonts w:ascii="Times New Roman" w:hAnsi="Times New Roman" w:cs="Times New Roman"/>
          <w:color w:val="auto"/>
          <w:sz w:val="24"/>
          <w:szCs w:val="24"/>
        </w:rPr>
      </w:pPr>
      <w:r w:rsidRPr="0098526B">
        <w:rPr>
          <w:rFonts w:ascii="Times New Roman" w:hAnsi="Times New Roman" w:cs="Times New Roman"/>
          <w:b/>
          <w:color w:val="auto"/>
          <w:sz w:val="24"/>
          <w:szCs w:val="24"/>
        </w:rPr>
        <w:t>§ 7</w:t>
      </w:r>
    </w:p>
    <w:p w:rsidR="004738EC" w:rsidRDefault="004738EC"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Meranie úrovne znečistenia ovzdušia</w:t>
      </w:r>
    </w:p>
    <w:p w:rsidR="00445C70" w:rsidRPr="0098526B" w:rsidRDefault="00445C70" w:rsidP="000D214D">
      <w:pPr>
        <w:spacing w:after="0" w:line="240" w:lineRule="auto"/>
        <w:ind w:left="100" w:right="90"/>
        <w:jc w:val="center"/>
        <w:rPr>
          <w:rFonts w:ascii="Times New Roman" w:hAnsi="Times New Roman" w:cs="Times New Roman"/>
          <w:color w:val="auto"/>
          <w:sz w:val="24"/>
          <w:szCs w:val="24"/>
        </w:rPr>
      </w:pPr>
    </w:p>
    <w:p w:rsidR="004738EC" w:rsidRPr="0098526B" w:rsidRDefault="004738EC" w:rsidP="000D214D">
      <w:pPr>
        <w:numPr>
          <w:ilvl w:val="0"/>
          <w:numId w:val="5"/>
        </w:numPr>
        <w:tabs>
          <w:tab w:val="left" w:pos="1276"/>
        </w:tabs>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Poverená organizácia </w:t>
      </w:r>
    </w:p>
    <w:p w:rsidR="004738EC" w:rsidRPr="0098526B" w:rsidRDefault="004738EC" w:rsidP="000D214D">
      <w:pPr>
        <w:numPr>
          <w:ilvl w:val="0"/>
          <w:numId w:val="6"/>
        </w:numPr>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v aglomeráciách a v zónach, kde úroveň znečistenia ovzdušia je vyššia ako dolná medza na hodnotenie úrovne znečistenia ovzdušia, </w:t>
      </w:r>
    </w:p>
    <w:p w:rsidR="004738EC" w:rsidRPr="0098526B" w:rsidRDefault="004738EC" w:rsidP="000D214D">
      <w:pPr>
        <w:numPr>
          <w:ilvl w:val="6"/>
          <w:numId w:val="6"/>
        </w:numPr>
        <w:spacing w:after="0" w:line="240" w:lineRule="auto"/>
        <w:ind w:left="567" w:right="0" w:hanging="283"/>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zriaďuje a prevádzkuje monitorovaciu meraciu sieť na stále merania úrovne znečistenia ovzdušia, </w:t>
      </w:r>
    </w:p>
    <w:p w:rsidR="004738EC" w:rsidRPr="0098526B" w:rsidRDefault="004738EC" w:rsidP="000D214D">
      <w:pPr>
        <w:numPr>
          <w:ilvl w:val="6"/>
          <w:numId w:val="6"/>
        </w:numPr>
        <w:tabs>
          <w:tab w:val="left" w:pos="142"/>
          <w:tab w:val="left" w:pos="284"/>
        </w:tabs>
        <w:spacing w:after="0" w:line="240" w:lineRule="auto"/>
        <w:ind w:left="567" w:right="0" w:hanging="283"/>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zabezpečuje meranie koncentrácií ozónu a</w:t>
      </w:r>
      <w:r w:rsidR="009F7405" w:rsidRPr="0098526B">
        <w:rPr>
          <w:rFonts w:ascii="Times New Roman" w:hAnsi="Times New Roman" w:cs="Times New Roman"/>
          <w:color w:val="auto"/>
          <w:sz w:val="24"/>
          <w:szCs w:val="24"/>
          <w:lang w:eastAsia="en-US"/>
        </w:rPr>
        <w:t xml:space="preserve"> vybraných </w:t>
      </w:r>
      <w:r w:rsidRPr="0098526B">
        <w:rPr>
          <w:rFonts w:ascii="Times New Roman" w:hAnsi="Times New Roman" w:cs="Times New Roman"/>
          <w:color w:val="auto"/>
          <w:sz w:val="24"/>
          <w:szCs w:val="24"/>
          <w:lang w:eastAsia="en-US"/>
        </w:rPr>
        <w:t xml:space="preserve">prekurzorov ozónu, </w:t>
      </w:r>
    </w:p>
    <w:p w:rsidR="004255E6" w:rsidRPr="0098526B" w:rsidRDefault="004255E6" w:rsidP="000D214D">
      <w:pPr>
        <w:numPr>
          <w:ilvl w:val="0"/>
          <w:numId w:val="6"/>
        </w:numPr>
        <w:tabs>
          <w:tab w:val="left" w:pos="284"/>
        </w:tabs>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spolu s </w:t>
      </w:r>
      <w:proofErr w:type="spellStart"/>
      <w:r w:rsidRPr="0098526B">
        <w:rPr>
          <w:rFonts w:ascii="Times New Roman" w:hAnsi="Times New Roman" w:cs="Times New Roman"/>
          <w:color w:val="auto"/>
          <w:sz w:val="24"/>
          <w:szCs w:val="24"/>
          <w:lang w:eastAsia="en-US"/>
        </w:rPr>
        <w:t>benzo</w:t>
      </w:r>
      <w:proofErr w:type="spellEnd"/>
      <w:r w:rsidRPr="0098526B">
        <w:rPr>
          <w:rFonts w:ascii="Times New Roman" w:hAnsi="Times New Roman" w:cs="Times New Roman"/>
          <w:color w:val="auto"/>
          <w:sz w:val="24"/>
          <w:szCs w:val="24"/>
          <w:lang w:eastAsia="en-US"/>
        </w:rPr>
        <w:t>(a)</w:t>
      </w:r>
      <w:proofErr w:type="spellStart"/>
      <w:r w:rsidRPr="0098526B">
        <w:rPr>
          <w:rFonts w:ascii="Times New Roman" w:hAnsi="Times New Roman" w:cs="Times New Roman"/>
          <w:color w:val="auto"/>
          <w:sz w:val="24"/>
          <w:szCs w:val="24"/>
          <w:lang w:eastAsia="en-US"/>
        </w:rPr>
        <w:t>pyrénom</w:t>
      </w:r>
      <w:proofErr w:type="spellEnd"/>
      <w:r w:rsidRPr="0098526B">
        <w:rPr>
          <w:rFonts w:ascii="Times New Roman" w:hAnsi="Times New Roman" w:cs="Times New Roman"/>
          <w:color w:val="auto"/>
          <w:sz w:val="24"/>
          <w:szCs w:val="24"/>
          <w:lang w:eastAsia="en-US"/>
        </w:rPr>
        <w:t xml:space="preserve"> v ovzduší monitoruje aj iné relevantné </w:t>
      </w:r>
      <w:proofErr w:type="spellStart"/>
      <w:r w:rsidRPr="0098526B">
        <w:rPr>
          <w:rFonts w:ascii="Times New Roman" w:hAnsi="Times New Roman" w:cs="Times New Roman"/>
          <w:color w:val="auto"/>
          <w:sz w:val="24"/>
          <w:szCs w:val="24"/>
          <w:lang w:eastAsia="en-US"/>
        </w:rPr>
        <w:t>polycyklické</w:t>
      </w:r>
      <w:proofErr w:type="spellEnd"/>
      <w:r w:rsidRPr="0098526B">
        <w:rPr>
          <w:rFonts w:ascii="Times New Roman" w:hAnsi="Times New Roman" w:cs="Times New Roman"/>
          <w:color w:val="auto"/>
          <w:sz w:val="24"/>
          <w:szCs w:val="24"/>
          <w:lang w:eastAsia="en-US"/>
        </w:rPr>
        <w:t xml:space="preserve"> aromatické uhľovodíky na obmedzenom množstve meracích miest, najmä </w:t>
      </w:r>
      <w:proofErr w:type="spellStart"/>
      <w:r w:rsidRPr="0098526B">
        <w:rPr>
          <w:rFonts w:ascii="Times New Roman" w:hAnsi="Times New Roman" w:cs="Times New Roman"/>
          <w:color w:val="auto"/>
          <w:sz w:val="24"/>
          <w:szCs w:val="24"/>
          <w:lang w:eastAsia="en-US"/>
        </w:rPr>
        <w:t>benz</w:t>
      </w:r>
      <w:proofErr w:type="spellEnd"/>
      <w:r w:rsidRPr="0098526B">
        <w:rPr>
          <w:rFonts w:ascii="Times New Roman" w:hAnsi="Times New Roman" w:cs="Times New Roman"/>
          <w:color w:val="auto"/>
          <w:sz w:val="24"/>
          <w:szCs w:val="24"/>
          <w:lang w:eastAsia="en-US"/>
        </w:rPr>
        <w:t xml:space="preserve">(a)antracén, </w:t>
      </w:r>
      <w:proofErr w:type="spellStart"/>
      <w:r w:rsidRPr="0098526B">
        <w:rPr>
          <w:rFonts w:ascii="Times New Roman" w:hAnsi="Times New Roman" w:cs="Times New Roman"/>
          <w:color w:val="auto"/>
          <w:sz w:val="24"/>
          <w:szCs w:val="24"/>
          <w:lang w:eastAsia="en-US"/>
        </w:rPr>
        <w:t>benzo</w:t>
      </w:r>
      <w:proofErr w:type="spellEnd"/>
      <w:r w:rsidRPr="0098526B">
        <w:rPr>
          <w:rFonts w:ascii="Times New Roman" w:hAnsi="Times New Roman" w:cs="Times New Roman"/>
          <w:color w:val="auto"/>
          <w:sz w:val="24"/>
          <w:szCs w:val="24"/>
          <w:lang w:eastAsia="en-US"/>
        </w:rPr>
        <w:t>(b)</w:t>
      </w:r>
      <w:proofErr w:type="spellStart"/>
      <w:r w:rsidRPr="0098526B">
        <w:rPr>
          <w:rFonts w:ascii="Times New Roman" w:hAnsi="Times New Roman" w:cs="Times New Roman"/>
          <w:color w:val="auto"/>
          <w:sz w:val="24"/>
          <w:szCs w:val="24"/>
          <w:lang w:eastAsia="en-US"/>
        </w:rPr>
        <w:t>fluorantén</w:t>
      </w:r>
      <w:proofErr w:type="spellEnd"/>
      <w:r w:rsidRPr="0098526B">
        <w:rPr>
          <w:rFonts w:ascii="Times New Roman" w:hAnsi="Times New Roman" w:cs="Times New Roman"/>
          <w:color w:val="auto"/>
          <w:sz w:val="24"/>
          <w:szCs w:val="24"/>
          <w:lang w:eastAsia="en-US"/>
        </w:rPr>
        <w:t xml:space="preserve">, </w:t>
      </w:r>
      <w:proofErr w:type="spellStart"/>
      <w:r w:rsidRPr="0098526B">
        <w:rPr>
          <w:rFonts w:ascii="Times New Roman" w:hAnsi="Times New Roman" w:cs="Times New Roman"/>
          <w:color w:val="auto"/>
          <w:sz w:val="24"/>
          <w:szCs w:val="24"/>
          <w:lang w:eastAsia="en-US"/>
        </w:rPr>
        <w:t>benzo</w:t>
      </w:r>
      <w:proofErr w:type="spellEnd"/>
      <w:r w:rsidRPr="0098526B">
        <w:rPr>
          <w:rFonts w:ascii="Times New Roman" w:hAnsi="Times New Roman" w:cs="Times New Roman"/>
          <w:color w:val="auto"/>
          <w:sz w:val="24"/>
          <w:szCs w:val="24"/>
          <w:lang w:eastAsia="en-US"/>
        </w:rPr>
        <w:t>(j)</w:t>
      </w:r>
      <w:proofErr w:type="spellStart"/>
      <w:r w:rsidRPr="0098526B">
        <w:rPr>
          <w:rFonts w:ascii="Times New Roman" w:hAnsi="Times New Roman" w:cs="Times New Roman"/>
          <w:color w:val="auto"/>
          <w:sz w:val="24"/>
          <w:szCs w:val="24"/>
          <w:lang w:eastAsia="en-US"/>
        </w:rPr>
        <w:t>fluorantén</w:t>
      </w:r>
      <w:proofErr w:type="spellEnd"/>
      <w:r w:rsidRPr="0098526B">
        <w:rPr>
          <w:rFonts w:ascii="Times New Roman" w:hAnsi="Times New Roman" w:cs="Times New Roman"/>
          <w:color w:val="auto"/>
          <w:sz w:val="24"/>
          <w:szCs w:val="24"/>
          <w:lang w:eastAsia="en-US"/>
        </w:rPr>
        <w:t xml:space="preserve">, </w:t>
      </w:r>
      <w:proofErr w:type="spellStart"/>
      <w:r w:rsidRPr="0098526B">
        <w:rPr>
          <w:rFonts w:ascii="Times New Roman" w:hAnsi="Times New Roman" w:cs="Times New Roman"/>
          <w:color w:val="auto"/>
          <w:sz w:val="24"/>
          <w:szCs w:val="24"/>
          <w:lang w:eastAsia="en-US"/>
        </w:rPr>
        <w:t>benzo</w:t>
      </w:r>
      <w:proofErr w:type="spellEnd"/>
      <w:r w:rsidRPr="0098526B">
        <w:rPr>
          <w:rFonts w:ascii="Times New Roman" w:hAnsi="Times New Roman" w:cs="Times New Roman"/>
          <w:color w:val="auto"/>
          <w:sz w:val="24"/>
          <w:szCs w:val="24"/>
          <w:lang w:eastAsia="en-US"/>
        </w:rPr>
        <w:t>(k)</w:t>
      </w:r>
      <w:proofErr w:type="spellStart"/>
      <w:r w:rsidRPr="0098526B">
        <w:rPr>
          <w:rFonts w:ascii="Times New Roman" w:hAnsi="Times New Roman" w:cs="Times New Roman"/>
          <w:color w:val="auto"/>
          <w:sz w:val="24"/>
          <w:szCs w:val="24"/>
          <w:lang w:eastAsia="en-US"/>
        </w:rPr>
        <w:t>fluorantén</w:t>
      </w:r>
      <w:proofErr w:type="spellEnd"/>
      <w:r w:rsidRPr="0098526B">
        <w:rPr>
          <w:rFonts w:ascii="Times New Roman" w:hAnsi="Times New Roman" w:cs="Times New Roman"/>
          <w:color w:val="auto"/>
          <w:sz w:val="24"/>
          <w:szCs w:val="24"/>
          <w:lang w:eastAsia="en-US"/>
        </w:rPr>
        <w:t xml:space="preserve">, </w:t>
      </w:r>
      <w:proofErr w:type="spellStart"/>
      <w:r w:rsidRPr="0098526B">
        <w:rPr>
          <w:rFonts w:ascii="Times New Roman" w:hAnsi="Times New Roman" w:cs="Times New Roman"/>
          <w:color w:val="auto"/>
          <w:sz w:val="24"/>
          <w:szCs w:val="24"/>
          <w:lang w:eastAsia="en-US"/>
        </w:rPr>
        <w:t>indeno</w:t>
      </w:r>
      <w:proofErr w:type="spellEnd"/>
      <w:r w:rsidRPr="0098526B">
        <w:rPr>
          <w:rFonts w:ascii="Times New Roman" w:hAnsi="Times New Roman" w:cs="Times New Roman"/>
          <w:color w:val="auto"/>
          <w:sz w:val="24"/>
          <w:szCs w:val="24"/>
          <w:lang w:eastAsia="en-US"/>
        </w:rPr>
        <w:t>(1,2,3-cd)</w:t>
      </w:r>
      <w:proofErr w:type="spellStart"/>
      <w:r w:rsidRPr="0098526B">
        <w:rPr>
          <w:rFonts w:ascii="Times New Roman" w:hAnsi="Times New Roman" w:cs="Times New Roman"/>
          <w:color w:val="auto"/>
          <w:sz w:val="24"/>
          <w:szCs w:val="24"/>
          <w:lang w:eastAsia="en-US"/>
        </w:rPr>
        <w:t>pyrén</w:t>
      </w:r>
      <w:proofErr w:type="spellEnd"/>
      <w:r w:rsidRPr="0098526B">
        <w:rPr>
          <w:rFonts w:ascii="Times New Roman" w:hAnsi="Times New Roman" w:cs="Times New Roman"/>
          <w:color w:val="auto"/>
          <w:sz w:val="24"/>
          <w:szCs w:val="24"/>
          <w:lang w:eastAsia="en-US"/>
        </w:rPr>
        <w:t xml:space="preserve"> a </w:t>
      </w:r>
      <w:proofErr w:type="spellStart"/>
      <w:r w:rsidRPr="0098526B">
        <w:rPr>
          <w:rFonts w:ascii="Times New Roman" w:hAnsi="Times New Roman" w:cs="Times New Roman"/>
          <w:color w:val="auto"/>
          <w:sz w:val="24"/>
          <w:szCs w:val="24"/>
          <w:lang w:eastAsia="en-US"/>
        </w:rPr>
        <w:t>dibenzo</w:t>
      </w:r>
      <w:proofErr w:type="spellEnd"/>
      <w:r w:rsidRPr="0098526B">
        <w:rPr>
          <w:rFonts w:ascii="Times New Roman" w:hAnsi="Times New Roman" w:cs="Times New Roman"/>
          <w:color w:val="auto"/>
          <w:sz w:val="24"/>
          <w:szCs w:val="24"/>
          <w:lang w:eastAsia="en-US"/>
        </w:rPr>
        <w:t>(</w:t>
      </w:r>
      <w:proofErr w:type="spellStart"/>
      <w:r w:rsidRPr="0098526B">
        <w:rPr>
          <w:rFonts w:ascii="Times New Roman" w:hAnsi="Times New Roman" w:cs="Times New Roman"/>
          <w:color w:val="auto"/>
          <w:sz w:val="24"/>
          <w:szCs w:val="24"/>
          <w:lang w:eastAsia="en-US"/>
        </w:rPr>
        <w:t>a,h</w:t>
      </w:r>
      <w:proofErr w:type="spellEnd"/>
      <w:r w:rsidRPr="0098526B">
        <w:rPr>
          <w:rFonts w:ascii="Times New Roman" w:hAnsi="Times New Roman" w:cs="Times New Roman"/>
          <w:color w:val="auto"/>
          <w:sz w:val="24"/>
          <w:szCs w:val="24"/>
          <w:lang w:eastAsia="en-US"/>
        </w:rPr>
        <w:t>)antracén,</w:t>
      </w:r>
    </w:p>
    <w:p w:rsidR="004738EC" w:rsidRPr="0098526B" w:rsidRDefault="00EB7785" w:rsidP="000D214D">
      <w:pPr>
        <w:numPr>
          <w:ilvl w:val="0"/>
          <w:numId w:val="6"/>
        </w:numPr>
        <w:tabs>
          <w:tab w:val="left" w:pos="284"/>
        </w:tabs>
        <w:spacing w:after="0" w:line="240" w:lineRule="auto"/>
        <w:ind w:left="284" w:right="0" w:hanging="284"/>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na</w:t>
      </w:r>
      <w:r w:rsidR="003A027E" w:rsidRPr="0098526B">
        <w:rPr>
          <w:rFonts w:ascii="Times New Roman" w:hAnsi="Times New Roman" w:cs="Times New Roman"/>
          <w:color w:val="auto"/>
          <w:sz w:val="24"/>
          <w:szCs w:val="24"/>
          <w:lang w:eastAsia="en-US"/>
        </w:rPr>
        <w:t xml:space="preserve"> </w:t>
      </w:r>
      <w:r w:rsidR="009F7405" w:rsidRPr="0098526B">
        <w:rPr>
          <w:rFonts w:ascii="Times New Roman" w:hAnsi="Times New Roman" w:cs="Times New Roman"/>
          <w:color w:val="auto"/>
          <w:sz w:val="24"/>
          <w:szCs w:val="24"/>
          <w:lang w:eastAsia="en-US"/>
        </w:rPr>
        <w:t>hodnoteni</w:t>
      </w:r>
      <w:r w:rsidR="003A027E" w:rsidRPr="0098526B">
        <w:rPr>
          <w:rFonts w:ascii="Times New Roman" w:hAnsi="Times New Roman" w:cs="Times New Roman"/>
          <w:color w:val="auto"/>
          <w:sz w:val="24"/>
          <w:szCs w:val="24"/>
          <w:lang w:eastAsia="en-US"/>
        </w:rPr>
        <w:t>e</w:t>
      </w:r>
      <w:r w:rsidR="009F7405" w:rsidRPr="0098526B">
        <w:rPr>
          <w:rFonts w:ascii="Times New Roman" w:hAnsi="Times New Roman" w:cs="Times New Roman"/>
          <w:color w:val="auto"/>
          <w:sz w:val="24"/>
          <w:szCs w:val="24"/>
          <w:lang w:eastAsia="en-US"/>
        </w:rPr>
        <w:t xml:space="preserve"> úrovne znečistenia časticami </w:t>
      </w:r>
      <w:r w:rsidR="004738EC" w:rsidRPr="0098526B">
        <w:rPr>
          <w:rFonts w:ascii="Times New Roman" w:hAnsi="Times New Roman" w:cs="Times New Roman"/>
          <w:color w:val="auto"/>
          <w:sz w:val="24"/>
          <w:szCs w:val="24"/>
          <w:lang w:eastAsia="en-US"/>
        </w:rPr>
        <w:t>PM</w:t>
      </w:r>
      <w:r w:rsidR="004738EC" w:rsidRPr="0098526B">
        <w:rPr>
          <w:rFonts w:ascii="Times New Roman" w:hAnsi="Times New Roman" w:cs="Times New Roman"/>
          <w:color w:val="auto"/>
          <w:sz w:val="24"/>
          <w:szCs w:val="24"/>
          <w:vertAlign w:val="subscript"/>
          <w:lang w:eastAsia="en-US"/>
        </w:rPr>
        <w:t>2,5</w:t>
      </w:r>
      <w:r w:rsidR="004738EC" w:rsidRPr="0098526B">
        <w:rPr>
          <w:rFonts w:ascii="Times New Roman" w:hAnsi="Times New Roman" w:cs="Times New Roman"/>
          <w:color w:val="auto"/>
          <w:sz w:val="24"/>
          <w:szCs w:val="24"/>
          <w:lang w:eastAsia="en-US"/>
        </w:rPr>
        <w:t xml:space="preserve">, zriadi aspoň jednu meraciu stanicu na vidieckom </w:t>
      </w:r>
      <w:proofErr w:type="spellStart"/>
      <w:r w:rsidR="004738EC" w:rsidRPr="0098526B">
        <w:rPr>
          <w:rFonts w:ascii="Times New Roman" w:hAnsi="Times New Roman" w:cs="Times New Roman"/>
          <w:color w:val="auto"/>
          <w:sz w:val="24"/>
          <w:szCs w:val="24"/>
          <w:lang w:eastAsia="en-US"/>
        </w:rPr>
        <w:t>pozaďovom</w:t>
      </w:r>
      <w:proofErr w:type="spellEnd"/>
      <w:r w:rsidR="004738EC" w:rsidRPr="0098526B">
        <w:rPr>
          <w:rFonts w:ascii="Times New Roman" w:hAnsi="Times New Roman" w:cs="Times New Roman"/>
          <w:color w:val="auto"/>
          <w:sz w:val="24"/>
          <w:szCs w:val="24"/>
          <w:lang w:eastAsia="en-US"/>
        </w:rPr>
        <w:t xml:space="preserve"> mieste mimo významných zdrojov na účely poskytovania informácií o celkovej hmotnostnej koncentrácii častíc PM</w:t>
      </w:r>
      <w:r w:rsidR="004738EC" w:rsidRPr="0098526B">
        <w:rPr>
          <w:rFonts w:ascii="Times New Roman" w:hAnsi="Times New Roman" w:cs="Times New Roman"/>
          <w:color w:val="auto"/>
          <w:sz w:val="24"/>
          <w:szCs w:val="24"/>
          <w:vertAlign w:val="subscript"/>
          <w:lang w:eastAsia="en-US"/>
        </w:rPr>
        <w:t>2,5</w:t>
      </w:r>
      <w:r w:rsidR="004738EC" w:rsidRPr="0098526B">
        <w:rPr>
          <w:rFonts w:ascii="Times New Roman" w:hAnsi="Times New Roman" w:cs="Times New Roman"/>
          <w:color w:val="auto"/>
          <w:sz w:val="24"/>
          <w:szCs w:val="24"/>
          <w:lang w:eastAsia="en-US"/>
        </w:rPr>
        <w:t xml:space="preserve"> a ich chemickom zložení na základe ročného p</w:t>
      </w:r>
      <w:r w:rsidR="00CC6D5D" w:rsidRPr="0098526B">
        <w:rPr>
          <w:rFonts w:ascii="Times New Roman" w:hAnsi="Times New Roman" w:cs="Times New Roman"/>
          <w:color w:val="auto"/>
          <w:sz w:val="24"/>
          <w:szCs w:val="24"/>
          <w:lang w:eastAsia="en-US"/>
        </w:rPr>
        <w:t xml:space="preserve">riemeru, </w:t>
      </w:r>
      <w:r w:rsidR="00F103F2">
        <w:rPr>
          <w:rFonts w:ascii="Times New Roman" w:hAnsi="Times New Roman" w:cs="Times New Roman"/>
          <w:color w:val="auto"/>
          <w:sz w:val="24"/>
          <w:szCs w:val="24"/>
          <w:lang w:eastAsia="en-US"/>
        </w:rPr>
        <w:t>postup</w:t>
      </w:r>
      <w:r w:rsidR="00CC6D5D" w:rsidRPr="0098526B">
        <w:rPr>
          <w:rFonts w:ascii="Times New Roman" w:hAnsi="Times New Roman" w:cs="Times New Roman"/>
          <w:color w:val="auto"/>
          <w:sz w:val="24"/>
          <w:szCs w:val="24"/>
          <w:lang w:eastAsia="en-US"/>
        </w:rPr>
        <w:t xml:space="preserve"> upravuje odsek 4</w:t>
      </w:r>
      <w:r w:rsidR="004738EC" w:rsidRPr="0098526B">
        <w:rPr>
          <w:rFonts w:ascii="Times New Roman" w:hAnsi="Times New Roman" w:cs="Times New Roman"/>
          <w:color w:val="auto"/>
          <w:sz w:val="24"/>
          <w:szCs w:val="24"/>
          <w:lang w:eastAsia="en-US"/>
        </w:rPr>
        <w:t>,</w:t>
      </w:r>
    </w:p>
    <w:p w:rsidR="004738EC" w:rsidRPr="0098526B" w:rsidRDefault="00EB7785" w:rsidP="000D214D">
      <w:pPr>
        <w:numPr>
          <w:ilvl w:val="0"/>
          <w:numId w:val="6"/>
        </w:numPr>
        <w:tabs>
          <w:tab w:val="left" w:pos="284"/>
        </w:tabs>
        <w:spacing w:after="0" w:line="240" w:lineRule="auto"/>
        <w:ind w:left="284" w:right="0" w:hanging="284"/>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na</w:t>
      </w:r>
      <w:r w:rsidR="003A027E" w:rsidRPr="0098526B">
        <w:rPr>
          <w:rFonts w:ascii="Times New Roman" w:hAnsi="Times New Roman" w:cs="Times New Roman"/>
          <w:color w:val="auto"/>
          <w:sz w:val="24"/>
          <w:szCs w:val="24"/>
          <w:lang w:eastAsia="en-US"/>
        </w:rPr>
        <w:t xml:space="preserve"> hodnotenie úrovne znečistenia, ak ide o </w:t>
      </w:r>
      <w:r w:rsidR="004738EC" w:rsidRPr="0098526B">
        <w:rPr>
          <w:rFonts w:ascii="Times New Roman" w:hAnsi="Times New Roman" w:cs="Times New Roman"/>
          <w:color w:val="auto"/>
          <w:sz w:val="24"/>
          <w:szCs w:val="24"/>
          <w:lang w:eastAsia="en-US"/>
        </w:rPr>
        <w:t>arzén</w:t>
      </w:r>
      <w:r w:rsidR="003A027E" w:rsidRPr="0098526B">
        <w:rPr>
          <w:rFonts w:ascii="Times New Roman" w:hAnsi="Times New Roman" w:cs="Times New Roman"/>
          <w:color w:val="auto"/>
          <w:sz w:val="24"/>
          <w:szCs w:val="24"/>
          <w:lang w:eastAsia="en-US"/>
        </w:rPr>
        <w:t>, kadmiu</w:t>
      </w:r>
      <w:r w:rsidR="004738EC" w:rsidRPr="0098526B">
        <w:rPr>
          <w:rFonts w:ascii="Times New Roman" w:hAnsi="Times New Roman" w:cs="Times New Roman"/>
          <w:color w:val="auto"/>
          <w:sz w:val="24"/>
          <w:szCs w:val="24"/>
          <w:lang w:eastAsia="en-US"/>
        </w:rPr>
        <w:t>m, nik</w:t>
      </w:r>
      <w:r w:rsidR="003A027E" w:rsidRPr="0098526B">
        <w:rPr>
          <w:rFonts w:ascii="Times New Roman" w:hAnsi="Times New Roman" w:cs="Times New Roman"/>
          <w:color w:val="auto"/>
          <w:sz w:val="24"/>
          <w:szCs w:val="24"/>
          <w:lang w:eastAsia="en-US"/>
        </w:rPr>
        <w:t>e</w:t>
      </w:r>
      <w:r w:rsidR="004738EC" w:rsidRPr="0098526B">
        <w:rPr>
          <w:rFonts w:ascii="Times New Roman" w:hAnsi="Times New Roman" w:cs="Times New Roman"/>
          <w:color w:val="auto"/>
          <w:sz w:val="24"/>
          <w:szCs w:val="24"/>
          <w:lang w:eastAsia="en-US"/>
        </w:rPr>
        <w:t xml:space="preserve">l, celkovú plynnú ortuť, </w:t>
      </w:r>
      <w:proofErr w:type="spellStart"/>
      <w:r w:rsidR="004738EC" w:rsidRPr="0098526B">
        <w:rPr>
          <w:rFonts w:ascii="Times New Roman" w:hAnsi="Times New Roman" w:cs="Times New Roman"/>
          <w:color w:val="auto"/>
          <w:sz w:val="24"/>
          <w:szCs w:val="24"/>
          <w:lang w:eastAsia="en-US"/>
        </w:rPr>
        <w:t>benzo</w:t>
      </w:r>
      <w:proofErr w:type="spellEnd"/>
      <w:r w:rsidR="004738EC" w:rsidRPr="0098526B">
        <w:rPr>
          <w:rFonts w:ascii="Times New Roman" w:hAnsi="Times New Roman" w:cs="Times New Roman"/>
          <w:color w:val="auto"/>
          <w:sz w:val="24"/>
          <w:szCs w:val="24"/>
          <w:lang w:eastAsia="en-US"/>
        </w:rPr>
        <w:t>(a)</w:t>
      </w:r>
      <w:proofErr w:type="spellStart"/>
      <w:r w:rsidR="004738EC" w:rsidRPr="0098526B">
        <w:rPr>
          <w:rFonts w:ascii="Times New Roman" w:hAnsi="Times New Roman" w:cs="Times New Roman"/>
          <w:color w:val="auto"/>
          <w:sz w:val="24"/>
          <w:szCs w:val="24"/>
          <w:lang w:eastAsia="en-US"/>
        </w:rPr>
        <w:t>pyrén</w:t>
      </w:r>
      <w:proofErr w:type="spellEnd"/>
      <w:r w:rsidR="004738EC" w:rsidRPr="0098526B">
        <w:rPr>
          <w:rFonts w:ascii="Times New Roman" w:hAnsi="Times New Roman" w:cs="Times New Roman"/>
          <w:color w:val="auto"/>
          <w:sz w:val="24"/>
          <w:szCs w:val="24"/>
          <w:lang w:eastAsia="en-US"/>
        </w:rPr>
        <w:t xml:space="preserve"> a iné </w:t>
      </w:r>
      <w:proofErr w:type="spellStart"/>
      <w:r w:rsidR="004738EC" w:rsidRPr="0098526B">
        <w:rPr>
          <w:rFonts w:ascii="Times New Roman" w:hAnsi="Times New Roman" w:cs="Times New Roman"/>
          <w:color w:val="auto"/>
          <w:sz w:val="24"/>
          <w:szCs w:val="24"/>
          <w:lang w:eastAsia="en-US"/>
        </w:rPr>
        <w:t>polycyklické</w:t>
      </w:r>
      <w:proofErr w:type="spellEnd"/>
      <w:r w:rsidR="004738EC" w:rsidRPr="0098526B">
        <w:rPr>
          <w:rFonts w:ascii="Times New Roman" w:hAnsi="Times New Roman" w:cs="Times New Roman"/>
          <w:color w:val="auto"/>
          <w:sz w:val="24"/>
          <w:szCs w:val="24"/>
          <w:lang w:eastAsia="en-US"/>
        </w:rPr>
        <w:t xml:space="preserve"> aromatické uhľovodíky uvedené </w:t>
      </w:r>
      <w:r w:rsidR="00EA5DFD">
        <w:rPr>
          <w:rFonts w:ascii="Times New Roman" w:hAnsi="Times New Roman" w:cs="Times New Roman"/>
          <w:color w:val="auto"/>
          <w:sz w:val="24"/>
          <w:szCs w:val="24"/>
          <w:lang w:eastAsia="en-US"/>
        </w:rPr>
        <w:t>v písmene b</w:t>
      </w:r>
      <w:r w:rsidR="00CC6D5D" w:rsidRPr="0098526B">
        <w:rPr>
          <w:rFonts w:ascii="Times New Roman" w:hAnsi="Times New Roman" w:cs="Times New Roman"/>
          <w:color w:val="auto"/>
          <w:sz w:val="24"/>
          <w:szCs w:val="24"/>
          <w:lang w:eastAsia="en-US"/>
        </w:rPr>
        <w:t>)</w:t>
      </w:r>
      <w:r w:rsidR="004738EC" w:rsidRPr="0098526B">
        <w:rPr>
          <w:rFonts w:ascii="Times New Roman" w:hAnsi="Times New Roman" w:cs="Times New Roman"/>
          <w:color w:val="auto"/>
          <w:sz w:val="24"/>
          <w:szCs w:val="24"/>
          <w:lang w:eastAsia="en-US"/>
        </w:rPr>
        <w:t xml:space="preserve">, zriadi na území Slovenskej republiky bez ohľadu na úroveň znečistenia ovzdušia aspoň </w:t>
      </w:r>
    </w:p>
    <w:p w:rsidR="004738EC" w:rsidRPr="0098526B" w:rsidRDefault="004738EC" w:rsidP="000D214D">
      <w:pPr>
        <w:numPr>
          <w:ilvl w:val="6"/>
          <w:numId w:val="6"/>
        </w:numPr>
        <w:tabs>
          <w:tab w:val="left" w:pos="284"/>
        </w:tabs>
        <w:spacing w:after="0" w:line="240" w:lineRule="auto"/>
        <w:ind w:left="567" w:right="0" w:hanging="283"/>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jedno </w:t>
      </w:r>
      <w:proofErr w:type="spellStart"/>
      <w:r w:rsidRPr="0098526B">
        <w:rPr>
          <w:rFonts w:ascii="Times New Roman" w:hAnsi="Times New Roman" w:cs="Times New Roman"/>
          <w:color w:val="auto"/>
          <w:sz w:val="24"/>
          <w:szCs w:val="24"/>
          <w:lang w:eastAsia="en-US"/>
        </w:rPr>
        <w:t>pozaďové</w:t>
      </w:r>
      <w:proofErr w:type="spellEnd"/>
      <w:r w:rsidRPr="0098526B">
        <w:rPr>
          <w:rFonts w:ascii="Times New Roman" w:hAnsi="Times New Roman" w:cs="Times New Roman"/>
          <w:color w:val="auto"/>
          <w:sz w:val="24"/>
          <w:szCs w:val="24"/>
          <w:lang w:eastAsia="en-US"/>
        </w:rPr>
        <w:t xml:space="preserve"> vzorkovacie miesto na indikatívne meranie ich koncentrácie, </w:t>
      </w:r>
    </w:p>
    <w:p w:rsidR="004738EC" w:rsidRPr="0098526B" w:rsidRDefault="004738EC" w:rsidP="000D214D">
      <w:pPr>
        <w:numPr>
          <w:ilvl w:val="6"/>
          <w:numId w:val="6"/>
        </w:numPr>
        <w:tabs>
          <w:tab w:val="left" w:pos="284"/>
        </w:tabs>
        <w:spacing w:after="0" w:line="240" w:lineRule="auto"/>
        <w:ind w:left="567" w:right="0" w:hanging="283"/>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jedno vzorkovacie miesto na meranie celkovej depozície týchto znečisťujúcic</w:t>
      </w:r>
      <w:r w:rsidR="00CC6D5D" w:rsidRPr="0098526B">
        <w:rPr>
          <w:rFonts w:ascii="Times New Roman" w:hAnsi="Times New Roman" w:cs="Times New Roman"/>
          <w:color w:val="auto"/>
          <w:sz w:val="24"/>
          <w:szCs w:val="24"/>
          <w:lang w:eastAsia="en-US"/>
        </w:rPr>
        <w:t>h látok; postup upravuje odsek 5</w:t>
      </w:r>
      <w:r w:rsidRPr="0098526B">
        <w:rPr>
          <w:rFonts w:ascii="Times New Roman" w:hAnsi="Times New Roman" w:cs="Times New Roman"/>
          <w:color w:val="auto"/>
          <w:sz w:val="24"/>
          <w:szCs w:val="24"/>
          <w:lang w:eastAsia="en-US"/>
        </w:rPr>
        <w:t>,</w:t>
      </w:r>
    </w:p>
    <w:p w:rsidR="004738EC" w:rsidRPr="0098526B" w:rsidRDefault="004738EC" w:rsidP="000D214D">
      <w:pPr>
        <w:pStyle w:val="Odsekzoznamu"/>
        <w:numPr>
          <w:ilvl w:val="0"/>
          <w:numId w:val="6"/>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využíva výsledky meraní vykonávaných úradom verejného zdravotníctva, regionálnymi úradmi verejného zdravotníctva,</w:t>
      </w:r>
      <w:r w:rsidRPr="0098526B">
        <w:rPr>
          <w:rFonts w:ascii="Times New Roman" w:hAnsi="Times New Roman" w:cs="Times New Roman"/>
          <w:b/>
          <w:color w:val="auto"/>
          <w:sz w:val="24"/>
          <w:szCs w:val="24"/>
          <w:vertAlign w:val="superscript"/>
          <w:lang w:eastAsia="en-US"/>
        </w:rPr>
        <w:t>6</w:t>
      </w:r>
      <w:r w:rsidRPr="0098526B">
        <w:rPr>
          <w:rFonts w:ascii="Times New Roman" w:hAnsi="Times New Roman" w:cs="Times New Roman"/>
          <w:color w:val="auto"/>
          <w:sz w:val="24"/>
          <w:szCs w:val="24"/>
          <w:lang w:eastAsia="en-US"/>
        </w:rPr>
        <w:t>) prevádzkovateľmi stacionárnych zdrojov a inými právnickými osobami, ak ide o reprezentatívne výsledky,</w:t>
      </w:r>
    </w:p>
    <w:p w:rsidR="004738EC" w:rsidRDefault="004738EC" w:rsidP="000D214D">
      <w:pPr>
        <w:numPr>
          <w:ilvl w:val="0"/>
          <w:numId w:val="6"/>
        </w:numPr>
        <w:tabs>
          <w:tab w:val="left" w:pos="284"/>
        </w:tabs>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určuje umiestnenie a počet vzorkovacích miest podľa ustanovených kritérií, po prerokovaní s okresným úradom v sídle kraja. </w:t>
      </w:r>
    </w:p>
    <w:p w:rsidR="000D214D" w:rsidRPr="0098526B" w:rsidRDefault="000D214D" w:rsidP="000D214D">
      <w:pPr>
        <w:tabs>
          <w:tab w:val="left" w:pos="284"/>
        </w:tabs>
        <w:spacing w:after="0" w:line="240" w:lineRule="auto"/>
        <w:ind w:left="284" w:right="0" w:firstLine="0"/>
        <w:rPr>
          <w:rFonts w:ascii="Times New Roman" w:hAnsi="Times New Roman" w:cs="Times New Roman"/>
          <w:color w:val="auto"/>
          <w:sz w:val="24"/>
          <w:szCs w:val="24"/>
          <w:lang w:eastAsia="en-US"/>
        </w:rPr>
      </w:pPr>
    </w:p>
    <w:p w:rsidR="004738EC" w:rsidRDefault="00E26C61" w:rsidP="000D214D">
      <w:pPr>
        <w:pStyle w:val="Odsekzoznamu"/>
        <w:numPr>
          <w:ilvl w:val="0"/>
          <w:numId w:val="5"/>
        </w:numPr>
        <w:tabs>
          <w:tab w:val="left" w:pos="993"/>
        </w:tabs>
        <w:spacing w:after="0" w:line="240" w:lineRule="auto"/>
        <w:ind w:left="0" w:right="0" w:firstLine="709"/>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 xml:space="preserve"> </w:t>
      </w:r>
      <w:r w:rsidR="004738EC" w:rsidRPr="0098526B">
        <w:rPr>
          <w:rFonts w:ascii="Times New Roman" w:hAnsi="Times New Roman" w:cs="Times New Roman"/>
          <w:color w:val="auto"/>
          <w:sz w:val="24"/>
          <w:szCs w:val="24"/>
        </w:rPr>
        <w:t xml:space="preserve">Počet vzorkovacích miest môže byť znížený len v súlade </w:t>
      </w:r>
      <w:r w:rsidR="00EA5DFD">
        <w:rPr>
          <w:rFonts w:ascii="Times New Roman" w:hAnsi="Times New Roman" w:cs="Times New Roman"/>
          <w:color w:val="auto"/>
          <w:sz w:val="24"/>
          <w:szCs w:val="24"/>
        </w:rPr>
        <w:t xml:space="preserve">s </w:t>
      </w:r>
      <w:r w:rsidR="004738EC" w:rsidRPr="0098526B">
        <w:rPr>
          <w:rFonts w:ascii="Times New Roman" w:hAnsi="Times New Roman" w:cs="Times New Roman"/>
          <w:color w:val="auto"/>
          <w:sz w:val="24"/>
          <w:szCs w:val="24"/>
        </w:rPr>
        <w:t xml:space="preserve">ustanovenými podmienkami </w:t>
      </w:r>
      <w:r w:rsidR="004738EC" w:rsidRPr="0098526B">
        <w:rPr>
          <w:rFonts w:ascii="Times New Roman" w:hAnsi="Times New Roman" w:cs="Times New Roman"/>
          <w:color w:val="auto"/>
          <w:sz w:val="24"/>
          <w:szCs w:val="24"/>
          <w:lang w:eastAsia="en-US"/>
        </w:rPr>
        <w:t>[§ 33 písm. e)]</w:t>
      </w:r>
      <w:r w:rsidR="004738EC" w:rsidRPr="0098526B">
        <w:rPr>
          <w:rFonts w:ascii="Times New Roman" w:hAnsi="Times New Roman" w:cs="Times New Roman"/>
          <w:color w:val="auto"/>
          <w:sz w:val="24"/>
          <w:szCs w:val="24"/>
        </w:rPr>
        <w:t>. Ak sú jediným zdrojom informácií na hodnotenie kvality ovzdušia stále merania, nesmie byť počet vzorkovacích miest menší ako ustanovený najnižší počet vzorkovacích miest</w:t>
      </w:r>
      <w:r w:rsidR="004738EC" w:rsidRPr="0098526B">
        <w:rPr>
          <w:rFonts w:ascii="Times New Roman" w:hAnsi="Times New Roman" w:cs="Times New Roman"/>
          <w:color w:val="auto"/>
          <w:sz w:val="24"/>
          <w:szCs w:val="24"/>
          <w:lang w:eastAsia="en-US"/>
        </w:rPr>
        <w:t>.</w:t>
      </w:r>
    </w:p>
    <w:p w:rsidR="000D214D" w:rsidRPr="0098526B" w:rsidRDefault="000D214D" w:rsidP="000D214D">
      <w:pPr>
        <w:pStyle w:val="Odsekzoznamu"/>
        <w:tabs>
          <w:tab w:val="left" w:pos="993"/>
        </w:tabs>
        <w:spacing w:after="0" w:line="240" w:lineRule="auto"/>
        <w:ind w:left="709" w:right="0" w:firstLine="0"/>
        <w:contextualSpacing w:val="0"/>
        <w:rPr>
          <w:rFonts w:ascii="Times New Roman" w:hAnsi="Times New Roman" w:cs="Times New Roman"/>
          <w:color w:val="auto"/>
          <w:sz w:val="24"/>
          <w:szCs w:val="24"/>
        </w:rPr>
      </w:pPr>
    </w:p>
    <w:p w:rsidR="004738EC" w:rsidRPr="0098526B" w:rsidRDefault="00E26C61" w:rsidP="000D214D">
      <w:pPr>
        <w:pStyle w:val="Odsekzoznamu"/>
        <w:numPr>
          <w:ilvl w:val="0"/>
          <w:numId w:val="5"/>
        </w:numPr>
        <w:tabs>
          <w:tab w:val="left" w:pos="993"/>
        </w:tabs>
        <w:spacing w:after="0" w:line="240" w:lineRule="auto"/>
        <w:ind w:left="0" w:right="0" w:firstLine="709"/>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Monitorovacie miesta pre znečisťujúce látky uvedené v</w:t>
      </w:r>
      <w:r w:rsidR="00955C6F" w:rsidRPr="0098526B">
        <w:rPr>
          <w:rFonts w:ascii="Times New Roman" w:hAnsi="Times New Roman" w:cs="Times New Roman"/>
          <w:color w:val="auto"/>
          <w:sz w:val="24"/>
          <w:szCs w:val="24"/>
          <w:lang w:eastAsia="en-US"/>
        </w:rPr>
        <w:t> </w:t>
      </w:r>
      <w:r w:rsidR="004738EC" w:rsidRPr="0098526B">
        <w:rPr>
          <w:rFonts w:ascii="Times New Roman" w:hAnsi="Times New Roman" w:cs="Times New Roman"/>
          <w:color w:val="auto"/>
          <w:sz w:val="24"/>
          <w:szCs w:val="24"/>
          <w:lang w:eastAsia="en-US"/>
        </w:rPr>
        <w:t>odseku</w:t>
      </w:r>
      <w:r w:rsidR="00955C6F" w:rsidRPr="0098526B">
        <w:rPr>
          <w:rFonts w:ascii="Times New Roman" w:hAnsi="Times New Roman" w:cs="Times New Roman"/>
          <w:color w:val="auto"/>
          <w:sz w:val="24"/>
          <w:szCs w:val="24"/>
          <w:lang w:eastAsia="en-US"/>
        </w:rPr>
        <w:t xml:space="preserve"> 1 písm. </w:t>
      </w:r>
      <w:r w:rsidR="003A027E" w:rsidRPr="0098526B">
        <w:rPr>
          <w:rFonts w:ascii="Times New Roman" w:hAnsi="Times New Roman" w:cs="Times New Roman"/>
          <w:color w:val="auto"/>
          <w:sz w:val="24"/>
          <w:szCs w:val="24"/>
          <w:lang w:eastAsia="en-US"/>
        </w:rPr>
        <w:t>b</w:t>
      </w:r>
      <w:r w:rsidR="00955C6F" w:rsidRPr="0098526B">
        <w:rPr>
          <w:rFonts w:ascii="Times New Roman" w:hAnsi="Times New Roman" w:cs="Times New Roman"/>
          <w:color w:val="auto"/>
          <w:sz w:val="24"/>
          <w:szCs w:val="24"/>
          <w:lang w:eastAsia="en-US"/>
        </w:rPr>
        <w:t>)</w:t>
      </w:r>
      <w:r w:rsidR="004738EC" w:rsidRPr="0098526B">
        <w:rPr>
          <w:rFonts w:ascii="Times New Roman" w:hAnsi="Times New Roman" w:cs="Times New Roman"/>
          <w:color w:val="auto"/>
          <w:sz w:val="24"/>
          <w:szCs w:val="24"/>
          <w:lang w:eastAsia="en-US"/>
        </w:rPr>
        <w:t xml:space="preserve"> sa umiestnia spolu so vzorkovacími miestami pre </w:t>
      </w:r>
      <w:proofErr w:type="spellStart"/>
      <w:r w:rsidR="004738EC" w:rsidRPr="0098526B">
        <w:rPr>
          <w:rFonts w:ascii="Times New Roman" w:hAnsi="Times New Roman" w:cs="Times New Roman"/>
          <w:color w:val="auto"/>
          <w:sz w:val="24"/>
          <w:szCs w:val="24"/>
          <w:lang w:eastAsia="en-US"/>
        </w:rPr>
        <w:t>benzo</w:t>
      </w:r>
      <w:proofErr w:type="spellEnd"/>
      <w:r w:rsidR="004738EC" w:rsidRPr="0098526B">
        <w:rPr>
          <w:rFonts w:ascii="Times New Roman" w:hAnsi="Times New Roman" w:cs="Times New Roman"/>
          <w:color w:val="auto"/>
          <w:sz w:val="24"/>
          <w:szCs w:val="24"/>
          <w:lang w:eastAsia="en-US"/>
        </w:rPr>
        <w:t>(a)</w:t>
      </w:r>
      <w:proofErr w:type="spellStart"/>
      <w:r w:rsidR="004738EC" w:rsidRPr="0098526B">
        <w:rPr>
          <w:rFonts w:ascii="Times New Roman" w:hAnsi="Times New Roman" w:cs="Times New Roman"/>
          <w:color w:val="auto"/>
          <w:sz w:val="24"/>
          <w:szCs w:val="24"/>
          <w:lang w:eastAsia="en-US"/>
        </w:rPr>
        <w:t>pyrén</w:t>
      </w:r>
      <w:proofErr w:type="spellEnd"/>
      <w:r w:rsidR="004738EC" w:rsidRPr="0098526B">
        <w:rPr>
          <w:rFonts w:ascii="Times New Roman" w:hAnsi="Times New Roman" w:cs="Times New Roman"/>
          <w:color w:val="auto"/>
          <w:sz w:val="24"/>
          <w:szCs w:val="24"/>
          <w:lang w:eastAsia="en-US"/>
        </w:rPr>
        <w:t>. Monitorovacie miesta sa vyberajú takým spôsobom, aby sa mohli identifikovať geografické variácie a dlhodobé trendy.</w:t>
      </w:r>
    </w:p>
    <w:p w:rsidR="000D214D" w:rsidRDefault="000D214D" w:rsidP="000D214D">
      <w:pPr>
        <w:pStyle w:val="Odsekzoznamu"/>
        <w:tabs>
          <w:tab w:val="left" w:pos="709"/>
          <w:tab w:val="left" w:pos="993"/>
        </w:tabs>
        <w:spacing w:after="0" w:line="240" w:lineRule="auto"/>
        <w:ind w:left="709" w:right="0" w:firstLine="0"/>
        <w:contextualSpacing w:val="0"/>
        <w:rPr>
          <w:rFonts w:ascii="Times New Roman" w:hAnsi="Times New Roman" w:cs="Times New Roman"/>
          <w:color w:val="auto"/>
          <w:sz w:val="24"/>
          <w:szCs w:val="24"/>
          <w:lang w:eastAsia="en-US"/>
        </w:rPr>
      </w:pPr>
    </w:p>
    <w:p w:rsidR="004738EC" w:rsidRDefault="00E26C61" w:rsidP="000D214D">
      <w:pPr>
        <w:pStyle w:val="Odsekzoznamu"/>
        <w:numPr>
          <w:ilvl w:val="0"/>
          <w:numId w:val="5"/>
        </w:numPr>
        <w:tabs>
          <w:tab w:val="left" w:pos="709"/>
          <w:tab w:val="left" w:pos="993"/>
        </w:tabs>
        <w:spacing w:after="0" w:line="240" w:lineRule="auto"/>
        <w:ind w:left="0" w:right="0" w:firstLine="709"/>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 xml:space="preserve">Poverená organizácia </w:t>
      </w:r>
      <w:r w:rsidR="0097130B" w:rsidRPr="0098526B">
        <w:rPr>
          <w:rFonts w:ascii="Times New Roman" w:hAnsi="Times New Roman" w:cs="Times New Roman"/>
          <w:color w:val="auto"/>
          <w:sz w:val="24"/>
          <w:szCs w:val="24"/>
          <w:lang w:eastAsia="en-US"/>
        </w:rPr>
        <w:t xml:space="preserve">koordinuje monitorovanie </w:t>
      </w:r>
      <w:r w:rsidR="004738EC" w:rsidRPr="0098526B">
        <w:rPr>
          <w:rFonts w:ascii="Times New Roman" w:hAnsi="Times New Roman" w:cs="Times New Roman"/>
          <w:color w:val="auto"/>
          <w:sz w:val="24"/>
          <w:szCs w:val="24"/>
          <w:lang w:eastAsia="en-US"/>
        </w:rPr>
        <w:t>podľa odseku 1 písm. d)</w:t>
      </w:r>
      <w:r w:rsidR="0097130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 xml:space="preserve">vo </w:t>
      </w:r>
      <w:r w:rsidR="004738EC" w:rsidRPr="00E02374">
        <w:rPr>
          <w:rFonts w:ascii="Times New Roman" w:hAnsi="Times New Roman" w:cs="Times New Roman"/>
          <w:color w:val="auto"/>
          <w:sz w:val="24"/>
          <w:szCs w:val="24"/>
          <w:lang w:eastAsia="en-US"/>
        </w:rPr>
        <w:t>vhodných</w:t>
      </w:r>
      <w:r w:rsidR="004738EC" w:rsidRPr="0098526B">
        <w:rPr>
          <w:rFonts w:ascii="Times New Roman" w:hAnsi="Times New Roman" w:cs="Times New Roman"/>
          <w:color w:val="auto"/>
          <w:sz w:val="24"/>
          <w:szCs w:val="24"/>
          <w:lang w:eastAsia="en-US"/>
        </w:rPr>
        <w:t xml:space="preserve"> prípadoch so stratégiou monitorovania a v súlade s meraniami Programu spolupráce pre monitorovanie a vyhodnocovanie diaľkového šírenia látok znečisťujúcich ovzdušie v Európe (EMEP).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w:t>
      </w:r>
    </w:p>
    <w:p w:rsidR="000D214D" w:rsidRPr="000D214D" w:rsidRDefault="000D214D" w:rsidP="000D214D">
      <w:pPr>
        <w:tabs>
          <w:tab w:val="left" w:pos="709"/>
          <w:tab w:val="left" w:pos="993"/>
        </w:tabs>
        <w:spacing w:after="0" w:line="240" w:lineRule="auto"/>
        <w:ind w:left="0" w:right="0" w:firstLine="0"/>
        <w:rPr>
          <w:rFonts w:ascii="Times New Roman" w:hAnsi="Times New Roman" w:cs="Times New Roman"/>
          <w:color w:val="auto"/>
          <w:sz w:val="24"/>
          <w:szCs w:val="24"/>
          <w:lang w:eastAsia="en-US"/>
        </w:rPr>
      </w:pPr>
    </w:p>
    <w:p w:rsidR="004738EC" w:rsidRPr="0098526B" w:rsidRDefault="00E26C61" w:rsidP="000D214D">
      <w:pPr>
        <w:pStyle w:val="Odsekzoznamu"/>
        <w:numPr>
          <w:ilvl w:val="0"/>
          <w:numId w:val="5"/>
        </w:numPr>
        <w:tabs>
          <w:tab w:val="left" w:pos="993"/>
        </w:tabs>
        <w:spacing w:after="0" w:line="240" w:lineRule="auto"/>
        <w:ind w:left="0" w:right="0" w:firstLine="709"/>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 xml:space="preserve">Poverená organizácia </w:t>
      </w:r>
      <w:r w:rsidR="000801D0" w:rsidRPr="0098526B">
        <w:rPr>
          <w:rFonts w:ascii="Times New Roman" w:hAnsi="Times New Roman" w:cs="Times New Roman"/>
          <w:color w:val="auto"/>
          <w:sz w:val="24"/>
          <w:szCs w:val="24"/>
          <w:lang w:eastAsia="en-US"/>
        </w:rPr>
        <w:t xml:space="preserve">môže </w:t>
      </w:r>
      <w:r w:rsidR="000801D0">
        <w:rPr>
          <w:rFonts w:ascii="Times New Roman" w:hAnsi="Times New Roman" w:cs="Times New Roman"/>
          <w:color w:val="auto"/>
          <w:sz w:val="24"/>
          <w:szCs w:val="24"/>
          <w:lang w:eastAsia="en-US"/>
        </w:rPr>
        <w:t xml:space="preserve">pre monitorovanie  znečisťujúcich látok </w:t>
      </w:r>
      <w:r w:rsidR="00D637A6">
        <w:rPr>
          <w:rFonts w:ascii="Times New Roman" w:hAnsi="Times New Roman" w:cs="Times New Roman"/>
          <w:color w:val="auto"/>
          <w:sz w:val="24"/>
          <w:szCs w:val="24"/>
          <w:lang w:eastAsia="en-US"/>
        </w:rPr>
        <w:t>podľa odseku 1 písm. d</w:t>
      </w:r>
      <w:r w:rsidR="004738EC" w:rsidRPr="0098526B">
        <w:rPr>
          <w:rFonts w:ascii="Times New Roman" w:hAnsi="Times New Roman" w:cs="Times New Roman"/>
          <w:color w:val="auto"/>
          <w:sz w:val="24"/>
          <w:szCs w:val="24"/>
          <w:lang w:eastAsia="en-US"/>
        </w:rPr>
        <w:t xml:space="preserve">) </w:t>
      </w:r>
      <w:r w:rsidR="00A64736" w:rsidRPr="0074564D">
        <w:rPr>
          <w:rFonts w:ascii="Times New Roman" w:hAnsi="Times New Roman" w:cs="Times New Roman"/>
          <w:color w:val="auto"/>
          <w:sz w:val="24"/>
          <w:szCs w:val="24"/>
          <w:lang w:eastAsia="en-US"/>
        </w:rPr>
        <w:t>prv</w:t>
      </w:r>
      <w:r w:rsidR="00DE7A36" w:rsidRPr="0074564D">
        <w:rPr>
          <w:rFonts w:ascii="Times New Roman" w:hAnsi="Times New Roman" w:cs="Times New Roman"/>
          <w:color w:val="auto"/>
          <w:sz w:val="24"/>
          <w:szCs w:val="24"/>
          <w:lang w:eastAsia="en-US"/>
        </w:rPr>
        <w:t>ého</w:t>
      </w:r>
      <w:r w:rsidR="00A64736" w:rsidRPr="0074564D">
        <w:rPr>
          <w:rFonts w:ascii="Times New Roman" w:hAnsi="Times New Roman" w:cs="Times New Roman"/>
          <w:color w:val="auto"/>
          <w:sz w:val="24"/>
          <w:szCs w:val="24"/>
          <w:lang w:eastAsia="en-US"/>
        </w:rPr>
        <w:t xml:space="preserve"> bod</w:t>
      </w:r>
      <w:r w:rsidR="00DE7A36" w:rsidRPr="0074564D">
        <w:rPr>
          <w:rFonts w:ascii="Times New Roman" w:hAnsi="Times New Roman" w:cs="Times New Roman"/>
          <w:color w:val="auto"/>
          <w:sz w:val="24"/>
          <w:szCs w:val="24"/>
          <w:lang w:eastAsia="en-US"/>
        </w:rPr>
        <w:t>u</w:t>
      </w:r>
      <w:r w:rsidR="004738EC" w:rsidRPr="0098526B">
        <w:rPr>
          <w:rFonts w:ascii="Times New Roman" w:hAnsi="Times New Roman" w:cs="Times New Roman"/>
          <w:color w:val="auto"/>
          <w:sz w:val="24"/>
          <w:szCs w:val="24"/>
          <w:lang w:eastAsia="en-US"/>
        </w:rPr>
        <w:t xml:space="preserve"> v záujme dosiahnutia potrebného priestorového rozlíšenia po dohode s príslušnými organizáciami</w:t>
      </w:r>
      <w:r w:rsidRPr="0098526B">
        <w:rPr>
          <w:rFonts w:ascii="Times New Roman" w:hAnsi="Times New Roman" w:cs="Times New Roman"/>
          <w:color w:val="auto"/>
          <w:sz w:val="24"/>
          <w:szCs w:val="24"/>
          <w:lang w:eastAsia="en-US"/>
        </w:rPr>
        <w:t xml:space="preserve"> v </w:t>
      </w:r>
      <w:r w:rsidR="004738EC" w:rsidRPr="0098526B">
        <w:rPr>
          <w:rFonts w:ascii="Times New Roman" w:hAnsi="Times New Roman" w:cs="Times New Roman"/>
          <w:color w:val="auto"/>
          <w:sz w:val="24"/>
          <w:szCs w:val="24"/>
          <w:lang w:eastAsia="en-US"/>
        </w:rPr>
        <w:t>susedných členských štátoch Európskej únie zriadiť aj spoločné meracie stanice, ktoré pokryjú susediace zóny v susedných členských štátoch Európskej únie. Vzorkovacie miesta pre uvedené znečisťujúce látky sa vyberajú takým spôsobom, aby sa mohli identifikovať geografické variácie a dlhodobé trendy.</w:t>
      </w:r>
    </w:p>
    <w:p w:rsidR="000D214D" w:rsidRDefault="000D214D" w:rsidP="000D214D">
      <w:pPr>
        <w:spacing w:after="0" w:line="240" w:lineRule="auto"/>
        <w:ind w:left="100" w:right="90"/>
        <w:jc w:val="center"/>
        <w:rPr>
          <w:rFonts w:ascii="Times New Roman" w:hAnsi="Times New Roman" w:cs="Times New Roman"/>
          <w:b/>
          <w:color w:val="auto"/>
          <w:sz w:val="24"/>
          <w:szCs w:val="24"/>
        </w:rPr>
      </w:pPr>
    </w:p>
    <w:p w:rsidR="004738EC" w:rsidRPr="0098526B" w:rsidRDefault="004738EC" w:rsidP="000D214D">
      <w:pPr>
        <w:spacing w:after="0" w:line="240" w:lineRule="auto"/>
        <w:ind w:left="100" w:right="90"/>
        <w:jc w:val="center"/>
        <w:rPr>
          <w:rFonts w:ascii="Times New Roman" w:hAnsi="Times New Roman" w:cs="Times New Roman"/>
          <w:color w:val="auto"/>
          <w:sz w:val="24"/>
          <w:szCs w:val="24"/>
        </w:rPr>
      </w:pPr>
      <w:r w:rsidRPr="0098526B">
        <w:rPr>
          <w:rFonts w:ascii="Times New Roman" w:hAnsi="Times New Roman" w:cs="Times New Roman"/>
          <w:b/>
          <w:color w:val="auto"/>
          <w:sz w:val="24"/>
          <w:szCs w:val="24"/>
        </w:rPr>
        <w:t>§ 8</w:t>
      </w:r>
    </w:p>
    <w:p w:rsidR="004738EC" w:rsidRDefault="004738EC"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Oblasť vyžadujúca osobitnú ochranu ovzdušia</w:t>
      </w:r>
    </w:p>
    <w:p w:rsidR="000D214D" w:rsidRPr="0098526B" w:rsidRDefault="000D214D" w:rsidP="000D214D">
      <w:pPr>
        <w:spacing w:after="0" w:line="240" w:lineRule="auto"/>
        <w:ind w:left="100" w:right="90"/>
        <w:jc w:val="center"/>
        <w:rPr>
          <w:rFonts w:ascii="Times New Roman" w:hAnsi="Times New Roman" w:cs="Times New Roman"/>
          <w:color w:val="auto"/>
          <w:sz w:val="24"/>
          <w:szCs w:val="24"/>
        </w:rPr>
      </w:pPr>
    </w:p>
    <w:p w:rsidR="004738EC" w:rsidRPr="0098526B" w:rsidRDefault="00E26C61" w:rsidP="000D214D">
      <w:pPr>
        <w:pStyle w:val="Odsekzoznamu"/>
        <w:numPr>
          <w:ilvl w:val="0"/>
          <w:numId w:val="27"/>
        </w:numPr>
        <w:tabs>
          <w:tab w:val="left" w:pos="1276"/>
        </w:tabs>
        <w:spacing w:after="0" w:line="240" w:lineRule="auto"/>
        <w:ind w:left="284" w:right="0" w:firstLine="56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 xml:space="preserve">Oblasťou vyžadujúcou osobitnú ochranu ovzdušia je </w:t>
      </w:r>
    </w:p>
    <w:p w:rsidR="004738EC" w:rsidRPr="0098526B" w:rsidRDefault="004738EC" w:rsidP="000D214D">
      <w:pPr>
        <w:pStyle w:val="Odsekzoznamu"/>
        <w:numPr>
          <w:ilvl w:val="0"/>
          <w:numId w:val="29"/>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oblasť riadenia kvality ovzdušia,</w:t>
      </w:r>
    </w:p>
    <w:p w:rsidR="004738EC" w:rsidRPr="0098526B" w:rsidRDefault="000D32DC" w:rsidP="000D214D">
      <w:pPr>
        <w:pStyle w:val="Odsekzoznamu"/>
        <w:numPr>
          <w:ilvl w:val="0"/>
          <w:numId w:val="29"/>
        </w:numPr>
        <w:spacing w:after="0" w:line="240" w:lineRule="auto"/>
        <w:ind w:left="284" w:right="0" w:hanging="284"/>
        <w:contextualSpacing w:val="0"/>
        <w:rPr>
          <w:rFonts w:ascii="Times New Roman" w:hAnsi="Times New Roman" w:cs="Times New Roman"/>
          <w:color w:val="auto"/>
          <w:sz w:val="24"/>
          <w:szCs w:val="24"/>
        </w:rPr>
      </w:pPr>
      <w:r>
        <w:rPr>
          <w:rFonts w:ascii="Times New Roman" w:hAnsi="Times New Roman" w:cs="Times New Roman"/>
          <w:color w:val="auto"/>
          <w:sz w:val="24"/>
          <w:szCs w:val="24"/>
        </w:rPr>
        <w:t>oblasť s</w:t>
      </w:r>
      <w:r w:rsidR="00D47655">
        <w:rPr>
          <w:rFonts w:ascii="Times New Roman" w:hAnsi="Times New Roman" w:cs="Times New Roman"/>
          <w:color w:val="auto"/>
          <w:sz w:val="24"/>
          <w:szCs w:val="24"/>
        </w:rPr>
        <w:t> </w:t>
      </w:r>
      <w:r>
        <w:rPr>
          <w:rFonts w:ascii="Times New Roman" w:hAnsi="Times New Roman" w:cs="Times New Roman"/>
          <w:color w:val="auto"/>
          <w:sz w:val="24"/>
          <w:szCs w:val="24"/>
        </w:rPr>
        <w:t>výskytom</w:t>
      </w:r>
      <w:r w:rsidR="00D47655">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intenzívneho zápachu, ak ide o </w:t>
      </w:r>
      <w:r w:rsidR="004738EC" w:rsidRPr="0098526B">
        <w:rPr>
          <w:rFonts w:ascii="Times New Roman" w:hAnsi="Times New Roman" w:cs="Times New Roman"/>
          <w:color w:val="auto"/>
          <w:sz w:val="24"/>
          <w:szCs w:val="24"/>
        </w:rPr>
        <w:t>vymedz</w:t>
      </w:r>
      <w:r>
        <w:rPr>
          <w:rFonts w:ascii="Times New Roman" w:hAnsi="Times New Roman" w:cs="Times New Roman"/>
          <w:color w:val="auto"/>
          <w:sz w:val="24"/>
          <w:szCs w:val="24"/>
        </w:rPr>
        <w:t>enú</w:t>
      </w:r>
      <w:r w:rsidR="004738EC" w:rsidRPr="0098526B">
        <w:rPr>
          <w:rFonts w:ascii="Times New Roman" w:hAnsi="Times New Roman" w:cs="Times New Roman"/>
          <w:color w:val="auto"/>
          <w:sz w:val="24"/>
          <w:szCs w:val="24"/>
        </w:rPr>
        <w:t xml:space="preserve"> časť zóny alebo aglomerácie o rozlohe najmenej 50 km</w:t>
      </w:r>
      <w:r w:rsidR="004738EC" w:rsidRPr="0098526B">
        <w:rPr>
          <w:rFonts w:ascii="Times New Roman" w:hAnsi="Times New Roman" w:cs="Times New Roman"/>
          <w:color w:val="auto"/>
          <w:sz w:val="24"/>
          <w:szCs w:val="24"/>
          <w:vertAlign w:val="superscript"/>
        </w:rPr>
        <w:t>2</w:t>
      </w:r>
      <w:r w:rsidR="003807DF">
        <w:rPr>
          <w:rFonts w:ascii="Times New Roman" w:hAnsi="Times New Roman" w:cs="Times New Roman"/>
          <w:color w:val="auto"/>
          <w:sz w:val="24"/>
          <w:szCs w:val="24"/>
        </w:rPr>
        <w:t>, v ktorej</w:t>
      </w:r>
      <w:r w:rsidR="004738EC" w:rsidRPr="0098526B">
        <w:rPr>
          <w:rFonts w:ascii="Times New Roman" w:hAnsi="Times New Roman" w:cs="Times New Roman"/>
          <w:color w:val="auto"/>
          <w:sz w:val="24"/>
          <w:szCs w:val="24"/>
        </w:rPr>
        <w:t xml:space="preserve"> sa vyskytujú pachové znečisťujúce látky v koncentráciách, ktoré znepríjemňujú život obyvateľstvu, </w:t>
      </w:r>
    </w:p>
    <w:p w:rsidR="004738EC" w:rsidRPr="00DE7A36" w:rsidRDefault="004738EC" w:rsidP="000D214D">
      <w:pPr>
        <w:pStyle w:val="Odsekzoznamu"/>
        <w:numPr>
          <w:ilvl w:val="0"/>
          <w:numId w:val="29"/>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národný </w:t>
      </w:r>
      <w:r w:rsidRPr="00DE7A36">
        <w:rPr>
          <w:rFonts w:ascii="Times New Roman" w:hAnsi="Times New Roman" w:cs="Times New Roman"/>
          <w:color w:val="auto"/>
          <w:sz w:val="24"/>
          <w:szCs w:val="24"/>
        </w:rPr>
        <w:t>park</w:t>
      </w:r>
      <w:r w:rsidR="00FB1A1E" w:rsidRPr="00DE7A36">
        <w:rPr>
          <w:rFonts w:ascii="Times New Roman" w:hAnsi="Times New Roman" w:cs="Times New Roman"/>
          <w:color w:val="auto"/>
          <w:sz w:val="24"/>
          <w:szCs w:val="24"/>
        </w:rPr>
        <w:t>,</w:t>
      </w:r>
      <w:r w:rsidRPr="00DE7A36">
        <w:rPr>
          <w:rFonts w:ascii="Times New Roman" w:hAnsi="Times New Roman" w:cs="Times New Roman"/>
          <w:b/>
          <w:color w:val="auto"/>
          <w:sz w:val="24"/>
          <w:szCs w:val="24"/>
          <w:vertAlign w:val="superscript"/>
        </w:rPr>
        <w:t>7</w:t>
      </w:r>
      <w:r w:rsidR="00FB1A1E" w:rsidRPr="00DE7A36">
        <w:rPr>
          <w:rFonts w:ascii="Times New Roman" w:hAnsi="Times New Roman" w:cs="Times New Roman"/>
          <w:color w:val="auto"/>
          <w:sz w:val="24"/>
          <w:szCs w:val="24"/>
        </w:rPr>
        <w:t>)</w:t>
      </w:r>
    </w:p>
    <w:p w:rsidR="004738EC" w:rsidRPr="00DE7A36" w:rsidRDefault="004738EC" w:rsidP="000D214D">
      <w:pPr>
        <w:pStyle w:val="Odsekzoznamu"/>
        <w:numPr>
          <w:ilvl w:val="0"/>
          <w:numId w:val="29"/>
        </w:numPr>
        <w:spacing w:after="0" w:line="240" w:lineRule="auto"/>
        <w:ind w:left="284" w:right="0" w:hanging="284"/>
        <w:contextualSpacing w:val="0"/>
        <w:rPr>
          <w:rFonts w:ascii="Times New Roman" w:hAnsi="Times New Roman" w:cs="Times New Roman"/>
          <w:color w:val="auto"/>
          <w:sz w:val="24"/>
          <w:szCs w:val="24"/>
        </w:rPr>
      </w:pPr>
      <w:r w:rsidRPr="00DE7A36">
        <w:rPr>
          <w:rFonts w:ascii="Times New Roman" w:hAnsi="Times New Roman" w:cs="Times New Roman"/>
          <w:color w:val="auto"/>
          <w:sz w:val="24"/>
          <w:szCs w:val="24"/>
        </w:rPr>
        <w:t>chránená krajinná oblasť</w:t>
      </w:r>
      <w:r w:rsidR="00FB1A1E" w:rsidRPr="00DE7A36">
        <w:rPr>
          <w:rFonts w:ascii="Times New Roman" w:hAnsi="Times New Roman" w:cs="Times New Roman"/>
          <w:color w:val="auto"/>
          <w:sz w:val="24"/>
          <w:szCs w:val="24"/>
        </w:rPr>
        <w:t>,</w:t>
      </w:r>
      <w:r w:rsidRPr="00DE7A36">
        <w:rPr>
          <w:rFonts w:ascii="Times New Roman" w:hAnsi="Times New Roman" w:cs="Times New Roman"/>
          <w:b/>
          <w:color w:val="auto"/>
          <w:sz w:val="24"/>
          <w:szCs w:val="24"/>
          <w:vertAlign w:val="superscript"/>
        </w:rPr>
        <w:t>8</w:t>
      </w:r>
      <w:r w:rsidR="00FB1A1E" w:rsidRPr="00DE7A36">
        <w:rPr>
          <w:rFonts w:ascii="Times New Roman" w:hAnsi="Times New Roman" w:cs="Times New Roman"/>
          <w:color w:val="auto"/>
          <w:sz w:val="24"/>
          <w:szCs w:val="24"/>
        </w:rPr>
        <w:t>)</w:t>
      </w:r>
    </w:p>
    <w:p w:rsidR="004738EC" w:rsidRPr="00DE7A36" w:rsidRDefault="0098526B" w:rsidP="000D214D">
      <w:pPr>
        <w:pStyle w:val="Odsekzoznamu"/>
        <w:numPr>
          <w:ilvl w:val="0"/>
          <w:numId w:val="29"/>
        </w:numPr>
        <w:tabs>
          <w:tab w:val="left" w:pos="284"/>
        </w:tabs>
        <w:spacing w:after="0" w:line="240" w:lineRule="auto"/>
        <w:ind w:left="284" w:right="0" w:hanging="284"/>
        <w:contextualSpacing w:val="0"/>
        <w:rPr>
          <w:rFonts w:ascii="Times New Roman" w:hAnsi="Times New Roman" w:cs="Times New Roman"/>
          <w:color w:val="auto"/>
          <w:sz w:val="24"/>
          <w:szCs w:val="24"/>
        </w:rPr>
      </w:pPr>
      <w:r w:rsidRPr="00DE7A36">
        <w:rPr>
          <w:rFonts w:ascii="Times New Roman" w:hAnsi="Times New Roman" w:cs="Times New Roman"/>
          <w:color w:val="auto"/>
          <w:sz w:val="24"/>
          <w:szCs w:val="24"/>
        </w:rPr>
        <w:t>kúpeľné m</w:t>
      </w:r>
      <w:r w:rsidR="00FA1893" w:rsidRPr="00DE7A36">
        <w:rPr>
          <w:rFonts w:ascii="Times New Roman" w:hAnsi="Times New Roman" w:cs="Times New Roman"/>
          <w:color w:val="auto"/>
          <w:sz w:val="24"/>
          <w:szCs w:val="24"/>
        </w:rPr>
        <w:t>i</w:t>
      </w:r>
      <w:r w:rsidR="004738EC" w:rsidRPr="00DE7A36">
        <w:rPr>
          <w:rFonts w:ascii="Times New Roman" w:hAnsi="Times New Roman" w:cs="Times New Roman"/>
          <w:color w:val="auto"/>
          <w:sz w:val="24"/>
          <w:szCs w:val="24"/>
        </w:rPr>
        <w:t>esto.</w:t>
      </w:r>
      <w:r w:rsidR="004738EC" w:rsidRPr="00DE7A36">
        <w:rPr>
          <w:rFonts w:ascii="Times New Roman" w:hAnsi="Times New Roman" w:cs="Times New Roman"/>
          <w:b/>
          <w:color w:val="auto"/>
          <w:sz w:val="24"/>
          <w:szCs w:val="24"/>
          <w:vertAlign w:val="superscript"/>
        </w:rPr>
        <w:t>9</w:t>
      </w:r>
      <w:r w:rsidR="004738EC" w:rsidRPr="00DE7A36">
        <w:rPr>
          <w:rFonts w:ascii="Times New Roman" w:hAnsi="Times New Roman" w:cs="Times New Roman"/>
          <w:color w:val="auto"/>
          <w:sz w:val="24"/>
          <w:szCs w:val="24"/>
        </w:rPr>
        <w:t>)</w:t>
      </w:r>
    </w:p>
    <w:p w:rsidR="000D214D" w:rsidRPr="0098526B" w:rsidRDefault="000D214D" w:rsidP="000D214D">
      <w:pPr>
        <w:pStyle w:val="Odsekzoznamu"/>
        <w:tabs>
          <w:tab w:val="left" w:pos="284"/>
        </w:tabs>
        <w:spacing w:after="0" w:line="240" w:lineRule="auto"/>
        <w:ind w:left="709" w:right="0" w:firstLine="0"/>
        <w:contextualSpacing w:val="0"/>
        <w:rPr>
          <w:rFonts w:ascii="Times New Roman" w:hAnsi="Times New Roman" w:cs="Times New Roman"/>
          <w:color w:val="auto"/>
          <w:sz w:val="24"/>
          <w:szCs w:val="24"/>
        </w:rPr>
      </w:pPr>
    </w:p>
    <w:p w:rsidR="004738EC" w:rsidRPr="0098526B" w:rsidRDefault="004738EC" w:rsidP="000D214D">
      <w:pPr>
        <w:tabs>
          <w:tab w:val="left" w:pos="1134"/>
        </w:tabs>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(2) Oblasťou riadenia kvalit</w:t>
      </w:r>
      <w:r w:rsidR="00955C6F" w:rsidRPr="0098526B">
        <w:rPr>
          <w:rFonts w:ascii="Times New Roman" w:hAnsi="Times New Roman" w:cs="Times New Roman"/>
          <w:color w:val="auto"/>
          <w:sz w:val="24"/>
          <w:szCs w:val="24"/>
          <w:lang w:eastAsia="en-US"/>
        </w:rPr>
        <w:t xml:space="preserve">y ovzdušia je </w:t>
      </w:r>
      <w:r w:rsidRPr="0098526B">
        <w:rPr>
          <w:rFonts w:ascii="Times New Roman" w:hAnsi="Times New Roman" w:cs="Times New Roman"/>
          <w:color w:val="auto"/>
          <w:sz w:val="24"/>
          <w:szCs w:val="24"/>
          <w:lang w:eastAsia="en-US"/>
        </w:rPr>
        <w:t xml:space="preserve">vymedzená časť </w:t>
      </w:r>
      <w:r w:rsidR="00955C6F" w:rsidRPr="0098526B">
        <w:rPr>
          <w:rFonts w:ascii="Times New Roman" w:hAnsi="Times New Roman" w:cs="Times New Roman"/>
          <w:color w:val="auto"/>
          <w:sz w:val="24"/>
          <w:szCs w:val="24"/>
          <w:lang w:eastAsia="en-US"/>
        </w:rPr>
        <w:t xml:space="preserve">aglomerácie alebo </w:t>
      </w:r>
      <w:r w:rsidRPr="0098526B">
        <w:rPr>
          <w:rFonts w:ascii="Times New Roman" w:hAnsi="Times New Roman" w:cs="Times New Roman"/>
          <w:color w:val="auto"/>
          <w:sz w:val="24"/>
          <w:szCs w:val="24"/>
          <w:lang w:eastAsia="en-US"/>
        </w:rPr>
        <w:t>zóny, kde je prekročená</w:t>
      </w:r>
    </w:p>
    <w:p w:rsidR="004738EC" w:rsidRPr="0098526B" w:rsidRDefault="004738EC" w:rsidP="000D214D">
      <w:pPr>
        <w:numPr>
          <w:ilvl w:val="0"/>
          <w:numId w:val="17"/>
        </w:num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limitná hodnota jednej látky alebo viacerých znečisťujúcich látok zvýšená o medzu tolerancie, ak je určená,</w:t>
      </w:r>
    </w:p>
    <w:p w:rsidR="004738EC" w:rsidRPr="0098526B" w:rsidRDefault="004738EC" w:rsidP="000D214D">
      <w:pPr>
        <w:numPr>
          <w:ilvl w:val="0"/>
          <w:numId w:val="17"/>
        </w:num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limitná hodnota jednej látky alebo viacerých znečisťujúcich látok, alebo</w:t>
      </w:r>
    </w:p>
    <w:p w:rsidR="004738EC" w:rsidRDefault="004738EC" w:rsidP="000D214D">
      <w:pPr>
        <w:widowControl w:val="0"/>
        <w:numPr>
          <w:ilvl w:val="0"/>
          <w:numId w:val="17"/>
        </w:numPr>
        <w:tabs>
          <w:tab w:val="left" w:pos="284"/>
        </w:tabs>
        <w:spacing w:after="0" w:line="240" w:lineRule="auto"/>
        <w:ind w:left="0"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cieľová hodnota pre ozón, častice PM</w:t>
      </w:r>
      <w:r w:rsidRPr="0098526B">
        <w:rPr>
          <w:rFonts w:ascii="Times New Roman" w:hAnsi="Times New Roman" w:cs="Times New Roman"/>
          <w:color w:val="auto"/>
          <w:sz w:val="24"/>
          <w:szCs w:val="24"/>
          <w:vertAlign w:val="subscript"/>
        </w:rPr>
        <w:t>2,5</w:t>
      </w:r>
      <w:r w:rsidRPr="0098526B">
        <w:rPr>
          <w:rFonts w:ascii="Times New Roman" w:hAnsi="Times New Roman" w:cs="Times New Roman"/>
          <w:color w:val="auto"/>
          <w:sz w:val="24"/>
          <w:szCs w:val="24"/>
        </w:rPr>
        <w:t xml:space="preserve">, arzén, kadmium, nikel alebo </w:t>
      </w:r>
      <w:proofErr w:type="spellStart"/>
      <w:r w:rsidRPr="0098526B">
        <w:rPr>
          <w:rFonts w:ascii="Times New Roman" w:hAnsi="Times New Roman" w:cs="Times New Roman"/>
          <w:color w:val="auto"/>
          <w:sz w:val="24"/>
          <w:szCs w:val="24"/>
        </w:rPr>
        <w:t>benzo</w:t>
      </w:r>
      <w:proofErr w:type="spellEnd"/>
      <w:r w:rsidRPr="0098526B">
        <w:rPr>
          <w:rFonts w:ascii="Times New Roman" w:hAnsi="Times New Roman" w:cs="Times New Roman"/>
          <w:color w:val="auto"/>
          <w:sz w:val="24"/>
          <w:szCs w:val="24"/>
        </w:rPr>
        <w:t>(a)</w:t>
      </w:r>
      <w:proofErr w:type="spellStart"/>
      <w:r w:rsidRPr="0098526B">
        <w:rPr>
          <w:rFonts w:ascii="Times New Roman" w:hAnsi="Times New Roman" w:cs="Times New Roman"/>
          <w:color w:val="auto"/>
          <w:sz w:val="24"/>
          <w:szCs w:val="24"/>
        </w:rPr>
        <w:t>pyrén</w:t>
      </w:r>
      <w:proofErr w:type="spellEnd"/>
      <w:r w:rsidRPr="0098526B">
        <w:rPr>
          <w:rFonts w:ascii="Times New Roman" w:hAnsi="Times New Roman" w:cs="Times New Roman"/>
          <w:color w:val="auto"/>
          <w:sz w:val="24"/>
          <w:szCs w:val="24"/>
        </w:rPr>
        <w:t xml:space="preserve">. </w:t>
      </w:r>
    </w:p>
    <w:p w:rsidR="000D214D" w:rsidRPr="0098526B" w:rsidRDefault="000D214D" w:rsidP="000D214D">
      <w:pPr>
        <w:widowControl w:val="0"/>
        <w:tabs>
          <w:tab w:val="left" w:pos="284"/>
        </w:tabs>
        <w:spacing w:after="0" w:line="240" w:lineRule="auto"/>
        <w:ind w:left="0" w:right="0" w:firstLine="0"/>
        <w:rPr>
          <w:rFonts w:ascii="Times New Roman" w:hAnsi="Times New Roman" w:cs="Times New Roman"/>
          <w:color w:val="auto"/>
          <w:sz w:val="24"/>
          <w:szCs w:val="24"/>
        </w:rPr>
      </w:pPr>
    </w:p>
    <w:p w:rsidR="00773FE0" w:rsidRPr="000D214D" w:rsidRDefault="000D32DC" w:rsidP="0061508C">
      <w:pPr>
        <w:pStyle w:val="Odsekzoznamu"/>
        <w:widowControl w:val="0"/>
        <w:numPr>
          <w:ilvl w:val="0"/>
          <w:numId w:val="55"/>
        </w:numPr>
        <w:tabs>
          <w:tab w:val="left" w:pos="1276"/>
        </w:tabs>
        <w:spacing w:after="0" w:line="240" w:lineRule="auto"/>
        <w:ind w:left="0" w:right="0" w:firstLine="851"/>
        <w:rPr>
          <w:rFonts w:ascii="Times New Roman" w:hAnsi="Times New Roman" w:cs="Times New Roman"/>
          <w:color w:val="auto"/>
          <w:sz w:val="24"/>
          <w:szCs w:val="24"/>
        </w:rPr>
      </w:pPr>
      <w:r w:rsidRPr="000D214D">
        <w:rPr>
          <w:rFonts w:ascii="Times New Roman" w:hAnsi="Times New Roman" w:cs="Times New Roman"/>
          <w:color w:val="auto"/>
          <w:sz w:val="24"/>
          <w:szCs w:val="24"/>
        </w:rPr>
        <w:t>Okresný úrad v sídle kraja, n</w:t>
      </w:r>
      <w:r w:rsidR="00773FE0" w:rsidRPr="000D214D">
        <w:rPr>
          <w:rFonts w:ascii="Times New Roman" w:hAnsi="Times New Roman" w:cs="Times New Roman"/>
          <w:color w:val="auto"/>
          <w:sz w:val="24"/>
          <w:szCs w:val="24"/>
        </w:rPr>
        <w:t>a základe návrhu poverenej organizácie vychádzajúceho z hodnotenia kvality ovzdušia, vyhlási a vymedzí oblasť vyžadujúcu osobitnú ochranu podľa odseku 1 písm. a) alebo </w:t>
      </w:r>
      <w:r w:rsidR="00A64736">
        <w:rPr>
          <w:rFonts w:ascii="Times New Roman" w:hAnsi="Times New Roman" w:cs="Times New Roman"/>
          <w:color w:val="auto"/>
          <w:sz w:val="24"/>
          <w:szCs w:val="24"/>
        </w:rPr>
        <w:t xml:space="preserve">písm. </w:t>
      </w:r>
      <w:r w:rsidR="00773FE0" w:rsidRPr="000D214D">
        <w:rPr>
          <w:rFonts w:ascii="Times New Roman" w:hAnsi="Times New Roman" w:cs="Times New Roman"/>
          <w:color w:val="auto"/>
          <w:sz w:val="24"/>
          <w:szCs w:val="24"/>
        </w:rPr>
        <w:t>b) a túto skutočnosť oznámi ministerstvu.</w:t>
      </w:r>
    </w:p>
    <w:p w:rsidR="000D214D" w:rsidRPr="000D214D" w:rsidRDefault="000D214D" w:rsidP="000D214D">
      <w:pPr>
        <w:pStyle w:val="Odsekzoznamu"/>
        <w:widowControl w:val="0"/>
        <w:tabs>
          <w:tab w:val="left" w:pos="1276"/>
        </w:tabs>
        <w:spacing w:after="0" w:line="240" w:lineRule="auto"/>
        <w:ind w:right="0" w:firstLine="0"/>
        <w:rPr>
          <w:rFonts w:ascii="Times New Roman" w:hAnsi="Times New Roman" w:cs="Times New Roman"/>
          <w:color w:val="auto"/>
          <w:sz w:val="24"/>
          <w:szCs w:val="24"/>
        </w:rPr>
      </w:pPr>
    </w:p>
    <w:p w:rsidR="00773FE0" w:rsidRPr="000D214D" w:rsidRDefault="00773FE0" w:rsidP="0061508C">
      <w:pPr>
        <w:pStyle w:val="Odsekzoznamu"/>
        <w:widowControl w:val="0"/>
        <w:numPr>
          <w:ilvl w:val="0"/>
          <w:numId w:val="55"/>
        </w:numPr>
        <w:tabs>
          <w:tab w:val="left" w:pos="1276"/>
        </w:tabs>
        <w:spacing w:after="0" w:line="240" w:lineRule="auto"/>
        <w:ind w:left="0" w:right="0" w:firstLine="851"/>
        <w:rPr>
          <w:rFonts w:ascii="Times New Roman" w:hAnsi="Times New Roman" w:cs="Times New Roman"/>
          <w:color w:val="auto"/>
          <w:sz w:val="24"/>
          <w:szCs w:val="24"/>
        </w:rPr>
      </w:pPr>
      <w:r w:rsidRPr="000D214D">
        <w:rPr>
          <w:rFonts w:ascii="Times New Roman" w:hAnsi="Times New Roman" w:cs="Times New Roman"/>
          <w:color w:val="auto"/>
          <w:sz w:val="24"/>
          <w:szCs w:val="24"/>
        </w:rPr>
        <w:t>Ministerstvo každoročne zverejní aktuálny zoznam oblastí podľa odseku 1 písm. a) a b) na svojom webovom sídle.</w:t>
      </w:r>
    </w:p>
    <w:p w:rsidR="000D214D" w:rsidRPr="000D214D" w:rsidRDefault="000D214D" w:rsidP="000D214D">
      <w:pPr>
        <w:pStyle w:val="Odsekzoznamu"/>
        <w:rPr>
          <w:rFonts w:ascii="Times New Roman" w:hAnsi="Times New Roman" w:cs="Times New Roman"/>
          <w:color w:val="auto"/>
          <w:sz w:val="24"/>
          <w:szCs w:val="24"/>
        </w:rPr>
      </w:pPr>
    </w:p>
    <w:p w:rsidR="004738EC" w:rsidRPr="000D32DC" w:rsidRDefault="000D32DC" w:rsidP="000D214D">
      <w:pPr>
        <w:spacing w:after="0" w:line="240" w:lineRule="auto"/>
        <w:ind w:left="0" w:right="57" w:hanging="11"/>
        <w:jc w:val="center"/>
        <w:rPr>
          <w:rFonts w:ascii="Times New Roman" w:hAnsi="Times New Roman" w:cs="Times New Roman"/>
          <w:b/>
          <w:color w:val="auto"/>
          <w:sz w:val="24"/>
          <w:szCs w:val="24"/>
        </w:rPr>
      </w:pPr>
      <w:r w:rsidRPr="000D32DC">
        <w:rPr>
          <w:rFonts w:ascii="Times New Roman" w:hAnsi="Times New Roman" w:cs="Times New Roman"/>
          <w:b/>
          <w:color w:val="auto"/>
          <w:sz w:val="24"/>
          <w:szCs w:val="24"/>
        </w:rPr>
        <w:lastRenderedPageBreak/>
        <w:t>§ 9</w:t>
      </w:r>
    </w:p>
    <w:p w:rsidR="004738EC" w:rsidRDefault="004738EC" w:rsidP="000D214D">
      <w:pPr>
        <w:spacing w:after="0" w:line="240" w:lineRule="auto"/>
        <w:ind w:left="0" w:right="56"/>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Opatrenia na obmedzenie znečisťovania ovzdušia</w:t>
      </w:r>
      <w:r w:rsidR="00BB46E5">
        <w:rPr>
          <w:rFonts w:ascii="Times New Roman" w:hAnsi="Times New Roman" w:cs="Times New Roman"/>
          <w:b/>
          <w:color w:val="auto"/>
          <w:sz w:val="24"/>
          <w:szCs w:val="24"/>
        </w:rPr>
        <w:t xml:space="preserve"> na dosiahnutie dobrej kvality ovzdušia </w:t>
      </w:r>
    </w:p>
    <w:p w:rsidR="000D214D" w:rsidRPr="0098526B" w:rsidRDefault="000D214D" w:rsidP="000D214D">
      <w:pPr>
        <w:spacing w:after="0" w:line="240" w:lineRule="auto"/>
        <w:ind w:left="0" w:right="56"/>
        <w:jc w:val="center"/>
        <w:rPr>
          <w:rFonts w:ascii="Times New Roman" w:hAnsi="Times New Roman" w:cs="Times New Roman"/>
          <w:b/>
          <w:color w:val="auto"/>
          <w:sz w:val="24"/>
          <w:szCs w:val="24"/>
        </w:rPr>
      </w:pPr>
    </w:p>
    <w:p w:rsidR="004738EC" w:rsidRPr="0098526B" w:rsidRDefault="00847A3F" w:rsidP="000D214D">
      <w:pPr>
        <w:numPr>
          <w:ilvl w:val="3"/>
          <w:numId w:val="16"/>
        </w:numPr>
        <w:tabs>
          <w:tab w:val="left" w:pos="993"/>
          <w:tab w:val="left" w:pos="1134"/>
        </w:tabs>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 xml:space="preserve">Okresný úrad v záujme dosiahnutia dobrej kvality ovzdušia a čo najnižšieho znečisťovania ovzdušia môže </w:t>
      </w:r>
    </w:p>
    <w:p w:rsidR="004738EC" w:rsidRPr="0098526B" w:rsidRDefault="004738EC" w:rsidP="000D214D">
      <w:pPr>
        <w:pStyle w:val="Odsekzoznamu"/>
        <w:numPr>
          <w:ilvl w:val="0"/>
          <w:numId w:val="19"/>
        </w:numPr>
        <w:spacing w:after="0" w:line="240" w:lineRule="auto"/>
        <w:ind w:left="284" w:right="57"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súhlasoch podľa </w:t>
      </w:r>
      <w:hyperlink r:id="rId12" w:anchor="paragraf-17.odsek-1" w:tooltip="Odkaz na predpis alebo ustanovenie" w:history="1">
        <w:r w:rsidRPr="0098526B">
          <w:rPr>
            <w:rFonts w:ascii="Times New Roman" w:hAnsi="Times New Roman" w:cs="Times New Roman"/>
            <w:color w:val="auto"/>
            <w:sz w:val="24"/>
            <w:szCs w:val="24"/>
          </w:rPr>
          <w:t>§ 17 ods. 1</w:t>
        </w:r>
      </w:hyperlink>
      <w:r w:rsidRPr="0098526B">
        <w:rPr>
          <w:rFonts w:ascii="Times New Roman" w:hAnsi="Times New Roman" w:cs="Times New Roman"/>
          <w:color w:val="auto"/>
          <w:sz w:val="24"/>
          <w:szCs w:val="24"/>
        </w:rPr>
        <w:t xml:space="preserve"> a </w:t>
      </w:r>
      <w:hyperlink r:id="rId13" w:anchor="paragraf-18.odsek-1" w:tooltip="Odkaz na predpis alebo ustanovenie" w:history="1">
        <w:r w:rsidRPr="0098526B">
          <w:rPr>
            <w:rFonts w:ascii="Times New Roman" w:hAnsi="Times New Roman" w:cs="Times New Roman"/>
            <w:color w:val="auto"/>
            <w:sz w:val="24"/>
            <w:szCs w:val="24"/>
          </w:rPr>
          <w:t>§ 18 ods. 1</w:t>
        </w:r>
      </w:hyperlink>
      <w:r w:rsidRPr="0098526B">
        <w:rPr>
          <w:rFonts w:ascii="Times New Roman" w:hAnsi="Times New Roman" w:cs="Times New Roman"/>
          <w:color w:val="auto"/>
          <w:sz w:val="24"/>
          <w:szCs w:val="24"/>
        </w:rPr>
        <w:t xml:space="preserve"> a v rozhodnutiach podľa </w:t>
      </w:r>
      <w:hyperlink r:id="rId14" w:anchor="paragraf-18.odsek-9" w:tooltip="Odkaz na predpis alebo ustanovenie" w:history="1">
        <w:r w:rsidRPr="0098526B">
          <w:rPr>
            <w:rFonts w:ascii="Times New Roman" w:hAnsi="Times New Roman" w:cs="Times New Roman"/>
            <w:color w:val="auto"/>
            <w:sz w:val="24"/>
            <w:szCs w:val="24"/>
          </w:rPr>
          <w:t>§ 18 ods. 9</w:t>
        </w:r>
      </w:hyperlink>
      <w:r w:rsidRPr="0098526B">
        <w:rPr>
          <w:rFonts w:ascii="Times New Roman" w:hAnsi="Times New Roman" w:cs="Times New Roman"/>
          <w:color w:val="auto"/>
          <w:sz w:val="24"/>
          <w:szCs w:val="24"/>
        </w:rPr>
        <w:t xml:space="preserve"> a </w:t>
      </w:r>
      <w:hyperlink r:id="rId15" w:anchor="paragraf-31.odsek-2" w:tooltip="Odkaz na predpis alebo ustanovenie" w:history="1">
        <w:r w:rsidRPr="0098526B">
          <w:rPr>
            <w:rFonts w:ascii="Times New Roman" w:hAnsi="Times New Roman" w:cs="Times New Roman"/>
            <w:color w:val="auto"/>
            <w:sz w:val="24"/>
            <w:szCs w:val="24"/>
          </w:rPr>
          <w:t>§ 31 ods. 2</w:t>
        </w:r>
      </w:hyperlink>
      <w:r w:rsidRPr="0098526B">
        <w:rPr>
          <w:rFonts w:ascii="Times New Roman" w:hAnsi="Times New Roman" w:cs="Times New Roman"/>
          <w:color w:val="auto"/>
          <w:sz w:val="24"/>
          <w:szCs w:val="24"/>
        </w:rPr>
        <w:t>, určiť prísnejšie emisné limity</w:t>
      </w:r>
    </w:p>
    <w:p w:rsidR="004738EC" w:rsidRPr="0098526B" w:rsidRDefault="004738EC" w:rsidP="000D214D">
      <w:pPr>
        <w:pStyle w:val="Odsekzoznamu"/>
        <w:numPr>
          <w:ilvl w:val="0"/>
          <w:numId w:val="20"/>
        </w:numPr>
        <w:spacing w:after="0" w:line="240" w:lineRule="auto"/>
        <w:ind w:right="5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ako sú ustanovené </w:t>
      </w:r>
      <w:r w:rsidR="002248FC">
        <w:rPr>
          <w:rFonts w:ascii="Times New Roman" w:hAnsi="Times New Roman" w:cs="Times New Roman"/>
          <w:color w:val="auto"/>
          <w:sz w:val="24"/>
          <w:szCs w:val="24"/>
        </w:rPr>
        <w:t>vykonávací</w:t>
      </w:r>
      <w:r w:rsidRPr="0098526B">
        <w:rPr>
          <w:rFonts w:ascii="Times New Roman" w:hAnsi="Times New Roman" w:cs="Times New Roman"/>
          <w:color w:val="auto"/>
          <w:sz w:val="24"/>
          <w:szCs w:val="24"/>
        </w:rPr>
        <w:t>m predpisom, aby určené emisné limity a podmienky ochrany ovzdušia zodpovedali emisnej úrovni najlepšej dostupnej techniky,</w:t>
      </w:r>
    </w:p>
    <w:p w:rsidR="004738EC" w:rsidRPr="0098526B" w:rsidRDefault="004738EC" w:rsidP="000D214D">
      <w:pPr>
        <w:pStyle w:val="Odsekzoznamu"/>
        <w:numPr>
          <w:ilvl w:val="0"/>
          <w:numId w:val="20"/>
        </w:numPr>
        <w:tabs>
          <w:tab w:val="left" w:pos="284"/>
        </w:tabs>
        <w:spacing w:after="0" w:line="240" w:lineRule="auto"/>
        <w:ind w:right="5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pre </w:t>
      </w:r>
      <w:r w:rsidR="003C6405">
        <w:rPr>
          <w:rFonts w:ascii="Times New Roman" w:hAnsi="Times New Roman" w:cs="Times New Roman"/>
          <w:color w:val="auto"/>
          <w:sz w:val="24"/>
          <w:szCs w:val="24"/>
        </w:rPr>
        <w:t>väčšie stredné</w:t>
      </w:r>
      <w:r w:rsidRPr="0098526B">
        <w:rPr>
          <w:rFonts w:ascii="Times New Roman" w:hAnsi="Times New Roman" w:cs="Times New Roman"/>
          <w:color w:val="auto"/>
          <w:sz w:val="24"/>
          <w:szCs w:val="24"/>
        </w:rPr>
        <w:t xml:space="preserve"> spaľovacie zariadenia, v porovnaní </w:t>
      </w:r>
      <w:r w:rsidR="005A6E72">
        <w:rPr>
          <w:rFonts w:ascii="Times New Roman" w:hAnsi="Times New Roman" w:cs="Times New Roman"/>
          <w:color w:val="auto"/>
          <w:sz w:val="24"/>
          <w:szCs w:val="24"/>
        </w:rPr>
        <w:t xml:space="preserve">s </w:t>
      </w:r>
      <w:r w:rsidRPr="0098526B">
        <w:rPr>
          <w:rFonts w:ascii="Times New Roman" w:hAnsi="Times New Roman" w:cs="Times New Roman"/>
          <w:color w:val="auto"/>
          <w:sz w:val="24"/>
          <w:szCs w:val="24"/>
        </w:rPr>
        <w:t>ustanovenými emisnými limitmi, ak sa  preukáže, že v konkrétnej oblasti riadenia kvality ovzdušia by uplatnenie prísnejších emisných limitov na tento druh zariadení významne prispelo k zlepšeniu kvality ovzdušia; pri tom sa zohľ</w:t>
      </w:r>
      <w:r w:rsidR="005D72AB">
        <w:rPr>
          <w:rFonts w:ascii="Times New Roman" w:hAnsi="Times New Roman" w:cs="Times New Roman"/>
          <w:color w:val="auto"/>
          <w:sz w:val="24"/>
          <w:szCs w:val="24"/>
        </w:rPr>
        <w:t>adnia výsledky výmeny informácií</w:t>
      </w:r>
      <w:r w:rsidRPr="0098526B">
        <w:rPr>
          <w:rFonts w:ascii="Times New Roman" w:hAnsi="Times New Roman" w:cs="Times New Roman"/>
          <w:color w:val="auto"/>
          <w:sz w:val="24"/>
          <w:szCs w:val="24"/>
        </w:rPr>
        <w:t xml:space="preserve"> zverejnené Komisiou, </w:t>
      </w:r>
    </w:p>
    <w:p w:rsidR="004738EC" w:rsidRPr="00D2094E" w:rsidRDefault="00506B94" w:rsidP="000D214D">
      <w:pPr>
        <w:pStyle w:val="Odsekzoznamu"/>
        <w:numPr>
          <w:ilvl w:val="0"/>
          <w:numId w:val="19"/>
        </w:numPr>
        <w:spacing w:after="0" w:line="240" w:lineRule="auto"/>
        <w:ind w:left="284" w:right="56" w:hanging="284"/>
        <w:contextualSpacing w:val="0"/>
        <w:rPr>
          <w:rFonts w:ascii="Times New Roman" w:hAnsi="Times New Roman" w:cs="Times New Roman"/>
          <w:color w:val="2E74B5" w:themeColor="accent1" w:themeShade="BF"/>
          <w:sz w:val="24"/>
          <w:szCs w:val="24"/>
        </w:rPr>
      </w:pPr>
      <w:r w:rsidRPr="0098526B">
        <w:rPr>
          <w:rFonts w:ascii="Times New Roman" w:hAnsi="Times New Roman" w:cs="Times New Roman"/>
          <w:color w:val="auto"/>
          <w:sz w:val="24"/>
          <w:szCs w:val="24"/>
        </w:rPr>
        <w:t xml:space="preserve">vo vyjadreniach podľa </w:t>
      </w:r>
      <w:hyperlink r:id="rId16" w:anchor="paragraf-31.odsek-8" w:tooltip="Odkaz na predpis alebo ustanovenie" w:history="1">
        <w:r w:rsidRPr="0098526B">
          <w:rPr>
            <w:rFonts w:ascii="Times New Roman" w:hAnsi="Times New Roman" w:cs="Times New Roman"/>
            <w:color w:val="auto"/>
            <w:sz w:val="24"/>
            <w:szCs w:val="24"/>
          </w:rPr>
          <w:t>§ 31 ods. 8</w:t>
        </w:r>
      </w:hyperlink>
      <w:r w:rsidRPr="0098526B">
        <w:rPr>
          <w:rFonts w:ascii="Times New Roman" w:hAnsi="Times New Roman" w:cs="Times New Roman"/>
          <w:color w:val="auto"/>
          <w:sz w:val="24"/>
          <w:szCs w:val="24"/>
        </w:rPr>
        <w:t xml:space="preserve">, </w:t>
      </w:r>
      <w:r w:rsidR="004738EC" w:rsidRPr="0098526B">
        <w:rPr>
          <w:rFonts w:ascii="Times New Roman" w:hAnsi="Times New Roman" w:cs="Times New Roman"/>
          <w:color w:val="auto"/>
          <w:sz w:val="24"/>
          <w:szCs w:val="24"/>
        </w:rPr>
        <w:t>ak ide o zdroje v prevádzkach podľa osobitného predpisu,</w:t>
      </w:r>
      <w:r w:rsidR="008A78CC" w:rsidRPr="0098526B">
        <w:rPr>
          <w:rFonts w:ascii="Times New Roman" w:hAnsi="Times New Roman" w:cs="Times New Roman"/>
          <w:color w:val="auto"/>
          <w:sz w:val="24"/>
          <w:szCs w:val="24"/>
          <w:vertAlign w:val="superscript"/>
        </w:rPr>
        <w:t>5</w:t>
      </w:r>
      <w:r w:rsidR="00E555F3">
        <w:rPr>
          <w:rFonts w:ascii="Times New Roman" w:hAnsi="Times New Roman" w:cs="Times New Roman"/>
          <w:color w:val="auto"/>
          <w:sz w:val="24"/>
          <w:szCs w:val="24"/>
          <w:vertAlign w:val="superscript"/>
        </w:rPr>
        <w:t>a</w:t>
      </w:r>
      <w:r w:rsidR="004738EC" w:rsidRPr="0098526B">
        <w:rPr>
          <w:rFonts w:ascii="Times New Roman" w:hAnsi="Times New Roman" w:cs="Times New Roman"/>
          <w:color w:val="auto"/>
          <w:sz w:val="24"/>
          <w:szCs w:val="24"/>
        </w:rPr>
        <w:t>) určiť prísnejšie opatrenia</w:t>
      </w:r>
      <w:r w:rsidR="000D2BE2">
        <w:rPr>
          <w:rFonts w:ascii="Times New Roman" w:hAnsi="Times New Roman" w:cs="Times New Roman"/>
          <w:color w:val="auto"/>
          <w:sz w:val="24"/>
          <w:szCs w:val="24"/>
        </w:rPr>
        <w:t xml:space="preserve"> </w:t>
      </w:r>
      <w:r w:rsidR="000D2BE2" w:rsidRPr="0074564D">
        <w:rPr>
          <w:rFonts w:ascii="Times New Roman" w:hAnsi="Times New Roman" w:cs="Times New Roman"/>
          <w:color w:val="auto"/>
          <w:sz w:val="24"/>
          <w:szCs w:val="24"/>
        </w:rPr>
        <w:t xml:space="preserve">ako tie, ktoré sa dajú dosiahnuť pomocou </w:t>
      </w:r>
      <w:r w:rsidR="004738EC" w:rsidRPr="0074564D">
        <w:rPr>
          <w:rFonts w:ascii="Times New Roman" w:hAnsi="Times New Roman" w:cs="Times New Roman"/>
          <w:color w:val="auto"/>
          <w:sz w:val="24"/>
          <w:szCs w:val="24"/>
        </w:rPr>
        <w:t>najlepším dostupný</w:t>
      </w:r>
      <w:r w:rsidR="000D2BE2" w:rsidRPr="0074564D">
        <w:rPr>
          <w:rFonts w:ascii="Times New Roman" w:hAnsi="Times New Roman" w:cs="Times New Roman"/>
          <w:color w:val="auto"/>
          <w:sz w:val="24"/>
          <w:szCs w:val="24"/>
        </w:rPr>
        <w:t>ch techní</w:t>
      </w:r>
      <w:r w:rsidR="004738EC" w:rsidRPr="0074564D">
        <w:rPr>
          <w:rFonts w:ascii="Times New Roman" w:hAnsi="Times New Roman" w:cs="Times New Roman"/>
          <w:color w:val="auto"/>
          <w:sz w:val="24"/>
          <w:szCs w:val="24"/>
        </w:rPr>
        <w:t>k,</w:t>
      </w:r>
    </w:p>
    <w:p w:rsidR="004738EC" w:rsidRDefault="004738EC" w:rsidP="000D214D">
      <w:pPr>
        <w:pStyle w:val="Odsekzoznamu"/>
        <w:numPr>
          <w:ilvl w:val="0"/>
          <w:numId w:val="19"/>
        </w:numPr>
        <w:spacing w:after="0" w:line="240" w:lineRule="auto"/>
        <w:ind w:left="284" w:right="57"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určiť </w:t>
      </w:r>
      <w:r w:rsidR="00BC0F74" w:rsidRPr="0098526B">
        <w:rPr>
          <w:rFonts w:ascii="Times New Roman" w:hAnsi="Times New Roman" w:cs="Times New Roman"/>
          <w:color w:val="auto"/>
          <w:sz w:val="24"/>
          <w:szCs w:val="24"/>
        </w:rPr>
        <w:t>v akčnom pláne podľa § 11</w:t>
      </w:r>
      <w:r w:rsidR="00BC0F74">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podmienky prevádzkovania stacionárnych zdrojov tak, aby sa vytvorili technické možnosti na ich reguláciu v závislosti od úrovne znečistenia ovzdušia v danej o</w:t>
      </w:r>
      <w:r w:rsidR="00506B94" w:rsidRPr="0098526B">
        <w:rPr>
          <w:rFonts w:ascii="Times New Roman" w:hAnsi="Times New Roman" w:cs="Times New Roman"/>
          <w:color w:val="auto"/>
          <w:sz w:val="24"/>
          <w:szCs w:val="24"/>
        </w:rPr>
        <w:t>blasti</w:t>
      </w:r>
      <w:r w:rsidRPr="0098526B">
        <w:rPr>
          <w:rFonts w:ascii="Times New Roman" w:hAnsi="Times New Roman" w:cs="Times New Roman"/>
          <w:color w:val="auto"/>
          <w:sz w:val="24"/>
          <w:szCs w:val="24"/>
        </w:rPr>
        <w:t xml:space="preserve">.  </w:t>
      </w:r>
    </w:p>
    <w:p w:rsidR="00BB46E5" w:rsidRPr="0098526B" w:rsidRDefault="00BB46E5" w:rsidP="00BB46E5">
      <w:pPr>
        <w:pStyle w:val="Odsekzoznamu"/>
        <w:spacing w:after="0" w:line="240" w:lineRule="auto"/>
        <w:ind w:left="284" w:right="57" w:firstLine="0"/>
        <w:contextualSpacing w:val="0"/>
        <w:rPr>
          <w:rFonts w:ascii="Times New Roman" w:hAnsi="Times New Roman" w:cs="Times New Roman"/>
          <w:color w:val="auto"/>
          <w:sz w:val="24"/>
          <w:szCs w:val="24"/>
        </w:rPr>
      </w:pPr>
    </w:p>
    <w:p w:rsidR="004738EC" w:rsidRPr="0098526B" w:rsidRDefault="004738EC" w:rsidP="000D214D">
      <w:pPr>
        <w:pStyle w:val="Odsekzoznamu"/>
        <w:numPr>
          <w:ilvl w:val="0"/>
          <w:numId w:val="16"/>
        </w:numPr>
        <w:tabs>
          <w:tab w:val="left" w:pos="1276"/>
        </w:tabs>
        <w:spacing w:after="0" w:line="240" w:lineRule="auto"/>
        <w:ind w:left="0" w:right="90" w:firstLine="851"/>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V aglomeráciách a v zónach alebo ich častiach s dobrou kvalitou ovzdušia, okresný úrad v sídle kraja a okresný úrad zabezpečujú prostredníctvom primeraných opatrení udržanie čo najlepšej kvality ovzdušia v súlade s trvalo udržateľným rozvojom</w:t>
      </w:r>
      <w:hyperlink r:id="rId17" w:anchor="poznamky.poznamka-10" w:tooltip="Odkaz na predpis alebo ustanovenie" w:history="1">
        <w:r w:rsidRPr="0098526B">
          <w:rPr>
            <w:rFonts w:ascii="Times New Roman" w:hAnsi="Times New Roman" w:cs="Times New Roman"/>
            <w:color w:val="auto"/>
            <w:sz w:val="24"/>
            <w:szCs w:val="24"/>
            <w:vertAlign w:val="superscript"/>
            <w:lang w:eastAsia="en-US"/>
          </w:rPr>
          <w:t>10</w:t>
        </w:r>
        <w:r w:rsidRPr="0098526B">
          <w:rPr>
            <w:rFonts w:ascii="Times New Roman" w:hAnsi="Times New Roman" w:cs="Times New Roman"/>
            <w:color w:val="auto"/>
            <w:sz w:val="24"/>
            <w:szCs w:val="24"/>
            <w:lang w:eastAsia="en-US"/>
          </w:rPr>
          <w:t>)</w:t>
        </w:r>
      </w:hyperlink>
      <w:r w:rsidRPr="0098526B">
        <w:rPr>
          <w:rFonts w:ascii="Times New Roman" w:hAnsi="Times New Roman" w:cs="Times New Roman"/>
          <w:color w:val="auto"/>
          <w:sz w:val="24"/>
          <w:szCs w:val="24"/>
          <w:lang w:eastAsia="en-US"/>
        </w:rPr>
        <w:t xml:space="preserve"> a vysokou úrovňou ochrany životného prostredia a zdravia ľudí. </w:t>
      </w:r>
    </w:p>
    <w:p w:rsidR="000D214D" w:rsidRDefault="000D214D" w:rsidP="000D214D">
      <w:pPr>
        <w:pStyle w:val="Odsekzoznamu"/>
        <w:tabs>
          <w:tab w:val="left" w:pos="1276"/>
        </w:tabs>
        <w:spacing w:after="0" w:line="240" w:lineRule="auto"/>
        <w:ind w:left="851" w:right="0" w:firstLine="0"/>
        <w:contextualSpacing w:val="0"/>
        <w:rPr>
          <w:rFonts w:ascii="Times New Roman" w:hAnsi="Times New Roman" w:cs="Times New Roman"/>
          <w:color w:val="auto"/>
          <w:sz w:val="24"/>
          <w:szCs w:val="24"/>
        </w:rPr>
      </w:pPr>
    </w:p>
    <w:p w:rsidR="002248FC" w:rsidRPr="002248FC" w:rsidRDefault="00D029CD" w:rsidP="00BB46E5">
      <w:pPr>
        <w:pStyle w:val="Odsekzoznamu"/>
        <w:numPr>
          <w:ilvl w:val="0"/>
          <w:numId w:val="16"/>
        </w:numPr>
        <w:tabs>
          <w:tab w:val="left" w:pos="1276"/>
        </w:tabs>
        <w:spacing w:after="0" w:line="240" w:lineRule="auto"/>
        <w:ind w:left="0" w:right="91" w:firstLine="851"/>
        <w:contextualSpacing w:val="0"/>
        <w:rPr>
          <w:rFonts w:ascii="Times New Roman" w:hAnsi="Times New Roman" w:cs="Times New Roman"/>
          <w:color w:val="auto"/>
          <w:sz w:val="24"/>
          <w:szCs w:val="24"/>
          <w:lang w:eastAsia="en-US"/>
        </w:rPr>
      </w:pPr>
      <w:r w:rsidRPr="0074564D">
        <w:rPr>
          <w:rFonts w:ascii="Times New Roman" w:hAnsi="Times New Roman" w:cs="Times New Roman"/>
          <w:color w:val="auto"/>
          <w:sz w:val="24"/>
          <w:szCs w:val="24"/>
          <w:lang w:eastAsia="en-US"/>
        </w:rPr>
        <w:t>S cieľom</w:t>
      </w:r>
      <w:r w:rsidRPr="00D029CD">
        <w:rPr>
          <w:rFonts w:ascii="Times New Roman" w:hAnsi="Times New Roman" w:cs="Times New Roman"/>
          <w:color w:val="auto"/>
          <w:sz w:val="24"/>
          <w:szCs w:val="24"/>
          <w:lang w:eastAsia="en-US"/>
        </w:rPr>
        <w:t xml:space="preserve"> </w:t>
      </w:r>
      <w:r w:rsidR="002248FC" w:rsidRPr="002248FC">
        <w:rPr>
          <w:rFonts w:ascii="Times New Roman" w:hAnsi="Times New Roman" w:cs="Times New Roman"/>
          <w:color w:val="auto"/>
          <w:sz w:val="24"/>
          <w:szCs w:val="24"/>
          <w:lang w:eastAsia="en-US"/>
        </w:rPr>
        <w:t xml:space="preserve">obmedzenia znečistenia ovzdušia z dopravy môže obec všeobecne záväzným nariadením zriadiť </w:t>
      </w:r>
      <w:proofErr w:type="spellStart"/>
      <w:r w:rsidR="002248FC" w:rsidRPr="002248FC">
        <w:rPr>
          <w:rFonts w:ascii="Times New Roman" w:hAnsi="Times New Roman" w:cs="Times New Roman"/>
          <w:color w:val="auto"/>
          <w:sz w:val="24"/>
          <w:szCs w:val="24"/>
          <w:lang w:eastAsia="en-US"/>
        </w:rPr>
        <w:t>nízkoemisnú</w:t>
      </w:r>
      <w:proofErr w:type="spellEnd"/>
      <w:r w:rsidR="002248FC" w:rsidRPr="002248FC">
        <w:rPr>
          <w:rFonts w:ascii="Times New Roman" w:hAnsi="Times New Roman" w:cs="Times New Roman"/>
          <w:color w:val="auto"/>
          <w:sz w:val="24"/>
          <w:szCs w:val="24"/>
          <w:lang w:eastAsia="en-US"/>
        </w:rPr>
        <w:t xml:space="preserve"> zónu, do ktorej </w:t>
      </w:r>
      <w:r w:rsidR="001C093A">
        <w:rPr>
          <w:rFonts w:ascii="Times New Roman" w:hAnsi="Times New Roman" w:cs="Times New Roman"/>
          <w:color w:val="auto"/>
          <w:sz w:val="24"/>
          <w:szCs w:val="24"/>
          <w:lang w:eastAsia="en-US"/>
        </w:rPr>
        <w:t xml:space="preserve">je </w:t>
      </w:r>
      <w:r w:rsidR="002248FC" w:rsidRPr="002248FC">
        <w:rPr>
          <w:rFonts w:ascii="Times New Roman" w:hAnsi="Times New Roman" w:cs="Times New Roman"/>
          <w:color w:val="auto"/>
          <w:sz w:val="24"/>
          <w:szCs w:val="24"/>
          <w:lang w:eastAsia="en-US"/>
        </w:rPr>
        <w:t>povol</w:t>
      </w:r>
      <w:r w:rsidR="001C093A">
        <w:rPr>
          <w:rFonts w:ascii="Times New Roman" w:hAnsi="Times New Roman" w:cs="Times New Roman"/>
          <w:color w:val="auto"/>
          <w:sz w:val="24"/>
          <w:szCs w:val="24"/>
          <w:lang w:eastAsia="en-US"/>
        </w:rPr>
        <w:t>ený</w:t>
      </w:r>
      <w:r w:rsidR="002248FC" w:rsidRPr="002248FC">
        <w:rPr>
          <w:rFonts w:ascii="Times New Roman" w:hAnsi="Times New Roman" w:cs="Times New Roman"/>
          <w:color w:val="auto"/>
          <w:sz w:val="24"/>
          <w:szCs w:val="24"/>
          <w:lang w:eastAsia="en-US"/>
        </w:rPr>
        <w:t xml:space="preserve"> vjazd</w:t>
      </w:r>
      <w:r w:rsidR="00650775">
        <w:rPr>
          <w:rFonts w:ascii="Times New Roman" w:hAnsi="Times New Roman" w:cs="Times New Roman"/>
          <w:color w:val="auto"/>
          <w:sz w:val="24"/>
          <w:szCs w:val="24"/>
          <w:lang w:eastAsia="en-US"/>
        </w:rPr>
        <w:t xml:space="preserve"> len cestným motorovým vozidlám</w:t>
      </w:r>
      <w:r w:rsidR="002248FC" w:rsidRPr="002248FC">
        <w:rPr>
          <w:rFonts w:ascii="Times New Roman" w:hAnsi="Times New Roman" w:cs="Times New Roman"/>
          <w:color w:val="auto"/>
          <w:sz w:val="24"/>
          <w:szCs w:val="24"/>
          <w:lang w:eastAsia="en-US"/>
        </w:rPr>
        <w:t xml:space="preserve"> </w:t>
      </w:r>
    </w:p>
    <w:p w:rsidR="00650775" w:rsidRPr="0074564D" w:rsidRDefault="00EC2EB4" w:rsidP="0061508C">
      <w:pPr>
        <w:pStyle w:val="Odsekzoznamu"/>
        <w:numPr>
          <w:ilvl w:val="0"/>
          <w:numId w:val="57"/>
        </w:numPr>
        <w:tabs>
          <w:tab w:val="left" w:pos="1276"/>
        </w:tabs>
        <w:spacing w:after="0" w:line="240" w:lineRule="auto"/>
        <w:ind w:left="284" w:right="0" w:hanging="284"/>
        <w:contextualSpacing w:val="0"/>
        <w:rPr>
          <w:rFonts w:ascii="Times New Roman" w:hAnsi="Times New Roman" w:cs="Times New Roman"/>
          <w:color w:val="auto"/>
          <w:sz w:val="24"/>
          <w:szCs w:val="24"/>
          <w:lang w:eastAsia="en-US"/>
        </w:rPr>
      </w:pPr>
      <w:r w:rsidRPr="0074564D">
        <w:rPr>
          <w:rFonts w:ascii="Times New Roman" w:hAnsi="Times New Roman" w:cs="Times New Roman"/>
          <w:color w:val="auto"/>
          <w:sz w:val="24"/>
          <w:szCs w:val="24"/>
          <w:lang w:eastAsia="en-US"/>
        </w:rPr>
        <w:t>na elektrický pohon a vodíkový pohon označených  emisný</w:t>
      </w:r>
      <w:r w:rsidR="000C63A2" w:rsidRPr="0074564D">
        <w:rPr>
          <w:rFonts w:ascii="Times New Roman" w:hAnsi="Times New Roman" w:cs="Times New Roman"/>
          <w:color w:val="auto"/>
          <w:sz w:val="24"/>
          <w:szCs w:val="24"/>
          <w:lang w:eastAsia="en-US"/>
        </w:rPr>
        <w:t>mi</w:t>
      </w:r>
      <w:r w:rsidRPr="0074564D">
        <w:rPr>
          <w:rFonts w:ascii="Times New Roman" w:hAnsi="Times New Roman" w:cs="Times New Roman"/>
          <w:color w:val="auto"/>
          <w:sz w:val="24"/>
          <w:szCs w:val="24"/>
          <w:lang w:eastAsia="en-US"/>
        </w:rPr>
        <w:t xml:space="preserve"> plaket</w:t>
      </w:r>
      <w:r w:rsidR="000C63A2" w:rsidRPr="0074564D">
        <w:rPr>
          <w:rFonts w:ascii="Times New Roman" w:hAnsi="Times New Roman" w:cs="Times New Roman"/>
          <w:color w:val="auto"/>
          <w:sz w:val="24"/>
          <w:szCs w:val="24"/>
          <w:lang w:eastAsia="en-US"/>
        </w:rPr>
        <w:t>ami</w:t>
      </w:r>
      <w:r w:rsidRPr="0074564D">
        <w:rPr>
          <w:rFonts w:ascii="Times New Roman" w:hAnsi="Times New Roman" w:cs="Times New Roman"/>
          <w:color w:val="auto"/>
          <w:sz w:val="24"/>
          <w:szCs w:val="24"/>
          <w:lang w:eastAsia="en-US"/>
        </w:rPr>
        <w:t>,</w:t>
      </w:r>
    </w:p>
    <w:p w:rsidR="002248FC" w:rsidRPr="002248FC" w:rsidRDefault="002248FC" w:rsidP="0061508C">
      <w:pPr>
        <w:pStyle w:val="Odsekzoznamu"/>
        <w:numPr>
          <w:ilvl w:val="0"/>
          <w:numId w:val="57"/>
        </w:numPr>
        <w:tabs>
          <w:tab w:val="left" w:pos="1276"/>
        </w:tabs>
        <w:spacing w:after="0" w:line="240" w:lineRule="auto"/>
        <w:ind w:left="284" w:right="0" w:hanging="284"/>
        <w:contextualSpacing w:val="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určenej emisnej triedy alebo vyššej emisnej triedy označe</w:t>
      </w:r>
      <w:r w:rsidR="00EC2EB4">
        <w:rPr>
          <w:rFonts w:ascii="Times New Roman" w:hAnsi="Times New Roman" w:cs="Times New Roman"/>
          <w:color w:val="auto"/>
          <w:sz w:val="24"/>
          <w:szCs w:val="24"/>
          <w:lang w:eastAsia="en-US"/>
        </w:rPr>
        <w:t>ných</w:t>
      </w:r>
      <w:r w:rsidR="00650775">
        <w:rPr>
          <w:rFonts w:ascii="Times New Roman" w:hAnsi="Times New Roman" w:cs="Times New Roman"/>
          <w:color w:val="auto"/>
          <w:sz w:val="24"/>
          <w:szCs w:val="24"/>
          <w:lang w:eastAsia="en-US"/>
        </w:rPr>
        <w:t xml:space="preserve"> príslušnou emisnou plaketou, </w:t>
      </w:r>
      <w:r w:rsidRPr="002248FC">
        <w:rPr>
          <w:rFonts w:ascii="Times New Roman" w:hAnsi="Times New Roman" w:cs="Times New Roman"/>
          <w:color w:val="auto"/>
          <w:sz w:val="24"/>
          <w:szCs w:val="24"/>
          <w:lang w:eastAsia="en-US"/>
        </w:rPr>
        <w:t xml:space="preserve"> </w:t>
      </w:r>
    </w:p>
    <w:p w:rsidR="002248FC" w:rsidRPr="002248FC" w:rsidRDefault="00433F15" w:rsidP="0061508C">
      <w:pPr>
        <w:pStyle w:val="Odsekzoznamu"/>
        <w:numPr>
          <w:ilvl w:val="0"/>
          <w:numId w:val="57"/>
        </w:numPr>
        <w:tabs>
          <w:tab w:val="left" w:pos="1276"/>
        </w:tabs>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podľa odseku 7</w:t>
      </w:r>
      <w:r w:rsidR="002248FC" w:rsidRPr="002248FC">
        <w:rPr>
          <w:rFonts w:ascii="Times New Roman" w:hAnsi="Times New Roman" w:cs="Times New Roman"/>
          <w:color w:val="auto"/>
          <w:sz w:val="24"/>
          <w:szCs w:val="24"/>
          <w:lang w:eastAsia="en-US"/>
        </w:rPr>
        <w:t xml:space="preserve">, </w:t>
      </w:r>
    </w:p>
    <w:p w:rsidR="00EC2EB4" w:rsidRPr="00EC2EB4" w:rsidRDefault="002248FC" w:rsidP="0061508C">
      <w:pPr>
        <w:pStyle w:val="Odsekzoznamu"/>
        <w:numPr>
          <w:ilvl w:val="0"/>
          <w:numId w:val="57"/>
        </w:numPr>
        <w:tabs>
          <w:tab w:val="left" w:pos="1276"/>
        </w:tabs>
        <w:spacing w:after="0" w:line="240" w:lineRule="auto"/>
        <w:ind w:left="284" w:right="0" w:hanging="284"/>
        <w:contextualSpacing w:val="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s povolením dočasnej alebo trvalej výnimky</w:t>
      </w:r>
      <w:r w:rsidR="00321091">
        <w:rPr>
          <w:rFonts w:ascii="Times New Roman" w:hAnsi="Times New Roman" w:cs="Times New Roman"/>
          <w:color w:val="auto"/>
          <w:sz w:val="24"/>
          <w:szCs w:val="24"/>
          <w:lang w:eastAsia="en-US"/>
        </w:rPr>
        <w:t xml:space="preserve"> podľa o</w:t>
      </w:r>
      <w:r w:rsidR="00433F15">
        <w:rPr>
          <w:rFonts w:ascii="Times New Roman" w:hAnsi="Times New Roman" w:cs="Times New Roman"/>
          <w:color w:val="auto"/>
          <w:sz w:val="24"/>
          <w:szCs w:val="24"/>
          <w:lang w:eastAsia="en-US"/>
        </w:rPr>
        <w:t xml:space="preserve">dseku </w:t>
      </w:r>
      <w:r w:rsidR="00EC2EB4">
        <w:rPr>
          <w:rFonts w:ascii="Times New Roman" w:hAnsi="Times New Roman" w:cs="Times New Roman"/>
          <w:color w:val="auto"/>
          <w:sz w:val="24"/>
          <w:szCs w:val="24"/>
          <w:lang w:eastAsia="en-US"/>
        </w:rPr>
        <w:t xml:space="preserve"> </w:t>
      </w:r>
      <w:r w:rsidR="00433F15">
        <w:rPr>
          <w:rFonts w:ascii="Times New Roman" w:hAnsi="Times New Roman" w:cs="Times New Roman"/>
          <w:color w:val="auto"/>
          <w:sz w:val="24"/>
          <w:szCs w:val="24"/>
          <w:lang w:eastAsia="en-US"/>
        </w:rPr>
        <w:t>8</w:t>
      </w:r>
      <w:r w:rsidR="00EC2EB4">
        <w:rPr>
          <w:rFonts w:ascii="Times New Roman" w:hAnsi="Times New Roman" w:cs="Times New Roman"/>
          <w:color w:val="auto"/>
          <w:sz w:val="24"/>
          <w:szCs w:val="24"/>
          <w:lang w:eastAsia="en-US"/>
        </w:rPr>
        <w:t xml:space="preserve">; doklad o výnimke musí byť  umiestnený v motorovom vozidle na viditeľnom mieste pre kontrolné orgány,  </w:t>
      </w:r>
      <w:r w:rsidR="00343F88" w:rsidRPr="0074564D">
        <w:rPr>
          <w:rFonts w:ascii="Times New Roman" w:hAnsi="Times New Roman" w:cs="Times New Roman"/>
          <w:color w:val="auto"/>
          <w:sz w:val="24"/>
          <w:szCs w:val="24"/>
          <w:lang w:eastAsia="en-US"/>
        </w:rPr>
        <w:t xml:space="preserve"> alebo</w:t>
      </w:r>
      <w:r w:rsidR="00EC2EB4" w:rsidRPr="0074564D">
        <w:rPr>
          <w:rFonts w:ascii="Times New Roman" w:hAnsi="Times New Roman" w:cs="Times New Roman"/>
          <w:color w:val="auto"/>
          <w:sz w:val="24"/>
          <w:szCs w:val="24"/>
          <w:lang w:eastAsia="en-US"/>
        </w:rPr>
        <w:t xml:space="preserve"> </w:t>
      </w:r>
    </w:p>
    <w:p w:rsidR="002248FC" w:rsidRPr="0074564D" w:rsidRDefault="00EC2EB4" w:rsidP="0061508C">
      <w:pPr>
        <w:pStyle w:val="Odsekzoznamu"/>
        <w:numPr>
          <w:ilvl w:val="0"/>
          <w:numId w:val="57"/>
        </w:numPr>
        <w:tabs>
          <w:tab w:val="left" w:pos="1276"/>
        </w:tabs>
        <w:spacing w:after="0" w:line="240" w:lineRule="auto"/>
        <w:ind w:left="284" w:right="0" w:hanging="284"/>
        <w:contextualSpacing w:val="0"/>
        <w:rPr>
          <w:rFonts w:ascii="Times New Roman" w:hAnsi="Times New Roman" w:cs="Times New Roman"/>
          <w:color w:val="auto"/>
          <w:sz w:val="24"/>
          <w:szCs w:val="24"/>
          <w:lang w:eastAsia="en-US"/>
        </w:rPr>
      </w:pPr>
      <w:r w:rsidRPr="0074564D">
        <w:rPr>
          <w:rFonts w:ascii="Times New Roman" w:hAnsi="Times New Roman" w:cs="Times New Roman"/>
          <w:color w:val="auto"/>
          <w:sz w:val="24"/>
          <w:szCs w:val="24"/>
          <w:lang w:eastAsia="en-US"/>
        </w:rPr>
        <w:t xml:space="preserve">podľa </w:t>
      </w:r>
      <w:r w:rsidR="00343F88" w:rsidRPr="0074564D">
        <w:rPr>
          <w:rFonts w:ascii="Times New Roman" w:hAnsi="Times New Roman" w:cs="Times New Roman"/>
          <w:color w:val="auto"/>
          <w:sz w:val="24"/>
          <w:szCs w:val="24"/>
          <w:lang w:eastAsia="en-US"/>
        </w:rPr>
        <w:t xml:space="preserve">odseku 9. </w:t>
      </w:r>
      <w:r w:rsidR="002248FC" w:rsidRPr="0074564D">
        <w:rPr>
          <w:rFonts w:ascii="Times New Roman" w:hAnsi="Times New Roman" w:cs="Times New Roman"/>
          <w:color w:val="auto"/>
          <w:sz w:val="24"/>
          <w:szCs w:val="24"/>
          <w:lang w:eastAsia="en-US"/>
        </w:rPr>
        <w:t xml:space="preserve"> </w:t>
      </w:r>
    </w:p>
    <w:p w:rsidR="002248FC" w:rsidRPr="002248FC" w:rsidRDefault="002248FC" w:rsidP="002248FC">
      <w:pPr>
        <w:pStyle w:val="Odsekzoznamu"/>
        <w:rPr>
          <w:rFonts w:ascii="Times New Roman" w:hAnsi="Times New Roman" w:cs="Times New Roman"/>
          <w:color w:val="auto"/>
          <w:sz w:val="24"/>
          <w:szCs w:val="24"/>
          <w:lang w:eastAsia="en-US"/>
        </w:rPr>
      </w:pPr>
    </w:p>
    <w:p w:rsidR="002248FC" w:rsidRPr="002248FC" w:rsidRDefault="002248FC" w:rsidP="002248FC">
      <w:pPr>
        <w:pStyle w:val="Odsekzoznamu"/>
        <w:numPr>
          <w:ilvl w:val="0"/>
          <w:numId w:val="16"/>
        </w:numPr>
        <w:tabs>
          <w:tab w:val="left" w:pos="1276"/>
        </w:tabs>
        <w:spacing w:after="120" w:line="240" w:lineRule="auto"/>
        <w:ind w:left="0" w:right="90" w:firstLine="851"/>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Emisnou triedou sa rozumie skrátené označenie osobitného predpisu upravujúceho technické požiadavky pre schválenie vozidla na prevádzku v cestnej premávke z hľadiska emisií,</w:t>
      </w:r>
      <w:r w:rsidRPr="000D1226">
        <w:rPr>
          <w:rFonts w:ascii="Times New Roman" w:hAnsi="Times New Roman" w:cs="Times New Roman"/>
          <w:color w:val="auto"/>
          <w:sz w:val="24"/>
          <w:szCs w:val="24"/>
          <w:vertAlign w:val="superscript"/>
          <w:lang w:eastAsia="en-US"/>
        </w:rPr>
        <w:t>10a</w:t>
      </w:r>
      <w:r w:rsidRPr="002248FC">
        <w:rPr>
          <w:rFonts w:ascii="Times New Roman" w:hAnsi="Times New Roman" w:cs="Times New Roman"/>
          <w:color w:val="auto"/>
          <w:sz w:val="24"/>
          <w:szCs w:val="24"/>
          <w:lang w:eastAsia="en-US"/>
        </w:rPr>
        <w:t>) podľa ktorého bolo schválené cestné motorové vozidlo.</w:t>
      </w:r>
    </w:p>
    <w:p w:rsidR="002248FC" w:rsidRPr="002248FC" w:rsidRDefault="002248FC" w:rsidP="002248FC">
      <w:pPr>
        <w:pStyle w:val="Odsekzoznamu"/>
        <w:tabs>
          <w:tab w:val="left" w:pos="1276"/>
        </w:tabs>
        <w:spacing w:after="120" w:line="240" w:lineRule="auto"/>
        <w:ind w:left="851" w:right="90" w:firstLine="0"/>
        <w:rPr>
          <w:rFonts w:ascii="Times New Roman" w:hAnsi="Times New Roman" w:cs="Times New Roman"/>
          <w:color w:val="auto"/>
          <w:sz w:val="24"/>
          <w:szCs w:val="24"/>
          <w:lang w:eastAsia="en-US"/>
        </w:rPr>
      </w:pPr>
    </w:p>
    <w:p w:rsidR="002248FC" w:rsidRPr="002248FC" w:rsidRDefault="002248FC" w:rsidP="002248FC">
      <w:pPr>
        <w:pStyle w:val="Odsekzoznamu"/>
        <w:numPr>
          <w:ilvl w:val="0"/>
          <w:numId w:val="16"/>
        </w:numPr>
        <w:tabs>
          <w:tab w:val="left" w:pos="1276"/>
        </w:tabs>
        <w:spacing w:after="120" w:line="240" w:lineRule="auto"/>
        <w:ind w:left="0" w:right="90" w:firstLine="851"/>
        <w:contextualSpacing w:val="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Emisné plakety v Slovenskej republike sú vydávané spôsobom ustanoveným osobitným predpisom.</w:t>
      </w:r>
      <w:r w:rsidRPr="000D1226">
        <w:rPr>
          <w:rFonts w:ascii="Times New Roman" w:hAnsi="Times New Roman" w:cs="Times New Roman"/>
          <w:color w:val="auto"/>
          <w:sz w:val="24"/>
          <w:szCs w:val="24"/>
          <w:vertAlign w:val="superscript"/>
          <w:lang w:eastAsia="en-US"/>
        </w:rPr>
        <w:t>10b</w:t>
      </w:r>
      <w:r w:rsidRPr="002248FC">
        <w:rPr>
          <w:rFonts w:ascii="Times New Roman" w:hAnsi="Times New Roman" w:cs="Times New Roman"/>
          <w:color w:val="auto"/>
          <w:sz w:val="24"/>
          <w:szCs w:val="24"/>
          <w:lang w:eastAsia="en-US"/>
        </w:rPr>
        <w:t>)</w:t>
      </w:r>
    </w:p>
    <w:p w:rsidR="006376E3" w:rsidRPr="000178A1" w:rsidRDefault="006376E3" w:rsidP="006376E3">
      <w:pPr>
        <w:pStyle w:val="Odsekzoznamu"/>
        <w:tabs>
          <w:tab w:val="left" w:pos="3828"/>
        </w:tabs>
        <w:spacing w:after="0" w:line="240" w:lineRule="auto"/>
        <w:ind w:left="360" w:right="0" w:firstLine="0"/>
        <w:rPr>
          <w:rFonts w:ascii="Times New Roman" w:hAnsi="Times New Roman" w:cs="Times New Roman"/>
          <w:color w:val="auto"/>
          <w:sz w:val="24"/>
          <w:szCs w:val="24"/>
          <w:highlight w:val="yellow"/>
          <w:lang w:eastAsia="en-US"/>
        </w:rPr>
      </w:pPr>
    </w:p>
    <w:p w:rsidR="00433F15" w:rsidRPr="00D90FA4" w:rsidRDefault="00433F15" w:rsidP="00433F15">
      <w:pPr>
        <w:pStyle w:val="Odsekzoznamu"/>
        <w:numPr>
          <w:ilvl w:val="0"/>
          <w:numId w:val="16"/>
        </w:numPr>
        <w:tabs>
          <w:tab w:val="left" w:pos="1276"/>
        </w:tabs>
        <w:spacing w:after="120" w:line="240" w:lineRule="auto"/>
        <w:ind w:left="0" w:right="90" w:firstLine="851"/>
        <w:contextualSpacing w:val="0"/>
        <w:rPr>
          <w:rFonts w:ascii="Times New Roman" w:hAnsi="Times New Roman" w:cs="Times New Roman"/>
          <w:color w:val="auto"/>
          <w:sz w:val="24"/>
          <w:szCs w:val="24"/>
          <w:lang w:eastAsia="en-US"/>
        </w:rPr>
      </w:pPr>
      <w:r w:rsidRPr="00D90FA4">
        <w:rPr>
          <w:rFonts w:ascii="Times New Roman" w:hAnsi="Times New Roman" w:cs="Times New Roman"/>
          <w:color w:val="auto"/>
          <w:sz w:val="24"/>
          <w:szCs w:val="24"/>
          <w:lang w:eastAsia="en-US"/>
        </w:rPr>
        <w:t xml:space="preserve">Zriadiť </w:t>
      </w:r>
      <w:proofErr w:type="spellStart"/>
      <w:r w:rsidRPr="00D90FA4">
        <w:rPr>
          <w:rFonts w:ascii="Times New Roman" w:hAnsi="Times New Roman" w:cs="Times New Roman"/>
          <w:color w:val="auto"/>
          <w:sz w:val="24"/>
          <w:szCs w:val="24"/>
          <w:lang w:eastAsia="en-US"/>
        </w:rPr>
        <w:t>nízkoemisnú</w:t>
      </w:r>
      <w:proofErr w:type="spellEnd"/>
      <w:r w:rsidRPr="00D90FA4">
        <w:rPr>
          <w:rFonts w:ascii="Times New Roman" w:hAnsi="Times New Roman" w:cs="Times New Roman"/>
          <w:color w:val="auto"/>
          <w:sz w:val="24"/>
          <w:szCs w:val="24"/>
          <w:lang w:eastAsia="en-US"/>
        </w:rPr>
        <w:t xml:space="preserve"> zónu možno len na základe súhlasného stanoviska </w:t>
      </w:r>
      <w:r w:rsidRPr="0074564D">
        <w:rPr>
          <w:rFonts w:ascii="Times New Roman" w:hAnsi="Times New Roman" w:cs="Times New Roman"/>
          <w:color w:val="auto"/>
          <w:sz w:val="24"/>
          <w:szCs w:val="24"/>
          <w:lang w:eastAsia="en-US"/>
        </w:rPr>
        <w:t xml:space="preserve">okresného úradu </w:t>
      </w:r>
      <w:r w:rsidRPr="00D90FA4">
        <w:rPr>
          <w:rFonts w:ascii="Times New Roman" w:hAnsi="Times New Roman" w:cs="Times New Roman"/>
          <w:color w:val="auto"/>
          <w:sz w:val="24"/>
          <w:szCs w:val="24"/>
          <w:lang w:eastAsia="en-US"/>
        </w:rPr>
        <w:t>ako cestného správneho orgánu.</w:t>
      </w:r>
      <w:r w:rsidRPr="00D90FA4">
        <w:rPr>
          <w:rFonts w:ascii="Times New Roman" w:hAnsi="Times New Roman" w:cs="Times New Roman"/>
          <w:color w:val="auto"/>
          <w:sz w:val="24"/>
          <w:szCs w:val="24"/>
          <w:vertAlign w:val="superscript"/>
          <w:lang w:eastAsia="en-US"/>
        </w:rPr>
        <w:t>10c</w:t>
      </w:r>
      <w:r w:rsidRPr="00D90FA4">
        <w:rPr>
          <w:rFonts w:ascii="Times New Roman" w:hAnsi="Times New Roman" w:cs="Times New Roman"/>
          <w:color w:val="auto"/>
          <w:sz w:val="24"/>
          <w:szCs w:val="24"/>
          <w:lang w:eastAsia="en-US"/>
        </w:rPr>
        <w:t xml:space="preserve">)  </w:t>
      </w:r>
    </w:p>
    <w:p w:rsidR="006376E3" w:rsidRPr="00E9251A" w:rsidRDefault="006376E3" w:rsidP="006376E3">
      <w:pPr>
        <w:pStyle w:val="Odsekzoznamu"/>
        <w:numPr>
          <w:ilvl w:val="0"/>
          <w:numId w:val="16"/>
        </w:numPr>
        <w:tabs>
          <w:tab w:val="left" w:pos="1276"/>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Vozid</w:t>
      </w:r>
      <w:r w:rsidRPr="002248FC">
        <w:rPr>
          <w:rFonts w:ascii="Times New Roman" w:hAnsi="Times New Roman" w:cs="Times New Roman"/>
          <w:color w:val="auto"/>
          <w:sz w:val="24"/>
          <w:szCs w:val="24"/>
          <w:lang w:eastAsia="en-US"/>
        </w:rPr>
        <w:t>l</w:t>
      </w:r>
      <w:r>
        <w:rPr>
          <w:rFonts w:ascii="Times New Roman" w:hAnsi="Times New Roman" w:cs="Times New Roman"/>
          <w:color w:val="auto"/>
          <w:sz w:val="24"/>
          <w:szCs w:val="24"/>
          <w:lang w:eastAsia="en-US"/>
        </w:rPr>
        <w:t>á</w:t>
      </w:r>
      <w:r w:rsidRPr="002248FC">
        <w:rPr>
          <w:rFonts w:ascii="Times New Roman" w:hAnsi="Times New Roman" w:cs="Times New Roman"/>
          <w:color w:val="auto"/>
          <w:sz w:val="24"/>
          <w:szCs w:val="24"/>
          <w:lang w:eastAsia="en-US"/>
        </w:rPr>
        <w:t xml:space="preserve">, ktoré majú </w:t>
      </w:r>
      <w:r w:rsidRPr="00E9251A">
        <w:rPr>
          <w:rFonts w:ascii="Times New Roman" w:hAnsi="Times New Roman" w:cs="Times New Roman"/>
          <w:color w:val="auto"/>
          <w:sz w:val="24"/>
          <w:szCs w:val="24"/>
          <w:lang w:eastAsia="en-US"/>
        </w:rPr>
        <w:t xml:space="preserve">povolený vjazd do </w:t>
      </w:r>
      <w:proofErr w:type="spellStart"/>
      <w:r w:rsidRPr="00E9251A">
        <w:rPr>
          <w:rFonts w:ascii="Times New Roman" w:hAnsi="Times New Roman" w:cs="Times New Roman"/>
          <w:color w:val="auto"/>
          <w:sz w:val="24"/>
          <w:szCs w:val="24"/>
          <w:lang w:eastAsia="en-US"/>
        </w:rPr>
        <w:t>nízkoemisnej</w:t>
      </w:r>
      <w:proofErr w:type="spellEnd"/>
      <w:r w:rsidRPr="00E9251A">
        <w:rPr>
          <w:rFonts w:ascii="Times New Roman" w:hAnsi="Times New Roman" w:cs="Times New Roman"/>
          <w:color w:val="auto"/>
          <w:sz w:val="24"/>
          <w:szCs w:val="24"/>
          <w:lang w:eastAsia="en-US"/>
        </w:rPr>
        <w:t xml:space="preserve"> zóny bez splnenia podmienok  podľa odseku 3 sú uvedené v prílohe č. 1a bod I. </w:t>
      </w:r>
    </w:p>
    <w:p w:rsidR="006376E3" w:rsidRPr="00E9251A" w:rsidRDefault="006376E3" w:rsidP="006376E3">
      <w:pPr>
        <w:pStyle w:val="Odsekzoznamu"/>
        <w:tabs>
          <w:tab w:val="left" w:pos="3828"/>
        </w:tabs>
        <w:spacing w:after="0" w:line="240" w:lineRule="auto"/>
        <w:ind w:left="360" w:right="0" w:firstLine="0"/>
        <w:rPr>
          <w:rFonts w:ascii="Times New Roman" w:hAnsi="Times New Roman" w:cs="Times New Roman"/>
          <w:color w:val="auto"/>
          <w:sz w:val="24"/>
          <w:szCs w:val="24"/>
          <w:lang w:eastAsia="en-US"/>
        </w:rPr>
      </w:pPr>
    </w:p>
    <w:p w:rsidR="006376E3" w:rsidRPr="0074564D" w:rsidRDefault="006376E3" w:rsidP="00433F15">
      <w:pPr>
        <w:pStyle w:val="Odsekzoznamu"/>
        <w:numPr>
          <w:ilvl w:val="0"/>
          <w:numId w:val="16"/>
        </w:numPr>
        <w:tabs>
          <w:tab w:val="left" w:pos="1276"/>
        </w:tabs>
        <w:spacing w:after="0" w:line="240" w:lineRule="auto"/>
        <w:ind w:left="0" w:right="0" w:firstLine="851"/>
        <w:rPr>
          <w:rFonts w:ascii="Times New Roman" w:hAnsi="Times New Roman" w:cs="Times New Roman"/>
          <w:color w:val="auto"/>
          <w:sz w:val="24"/>
          <w:szCs w:val="24"/>
          <w:lang w:eastAsia="en-US"/>
        </w:rPr>
      </w:pPr>
      <w:r w:rsidRPr="0074564D">
        <w:rPr>
          <w:rFonts w:ascii="Times New Roman" w:hAnsi="Times New Roman" w:cs="Times New Roman"/>
          <w:color w:val="auto"/>
          <w:sz w:val="24"/>
          <w:szCs w:val="24"/>
          <w:lang w:eastAsia="en-US"/>
        </w:rPr>
        <w:lastRenderedPageBreak/>
        <w:t>Okruh vozidiel, ktorým obec môže povoliť dočasnú alebo trvalú výnimku</w:t>
      </w:r>
      <w:r w:rsidR="00DE7A36" w:rsidRPr="0074564D">
        <w:rPr>
          <w:rFonts w:ascii="Times New Roman" w:hAnsi="Times New Roman" w:cs="Times New Roman"/>
          <w:color w:val="auto"/>
          <w:sz w:val="24"/>
          <w:szCs w:val="24"/>
          <w:lang w:eastAsia="en-US"/>
        </w:rPr>
        <w:t>,</w:t>
      </w:r>
      <w:r w:rsidRPr="0074564D">
        <w:rPr>
          <w:rFonts w:ascii="Times New Roman" w:hAnsi="Times New Roman" w:cs="Times New Roman"/>
          <w:color w:val="auto"/>
          <w:sz w:val="24"/>
          <w:szCs w:val="24"/>
          <w:lang w:eastAsia="en-US"/>
        </w:rPr>
        <w:t xml:space="preserve"> sú uvedené v prílohe 1a bod II.</w:t>
      </w:r>
    </w:p>
    <w:p w:rsidR="006376E3" w:rsidRPr="0074564D" w:rsidRDefault="006376E3" w:rsidP="006376E3">
      <w:pPr>
        <w:spacing w:after="0" w:line="240" w:lineRule="auto"/>
        <w:ind w:left="0" w:right="0" w:firstLine="0"/>
        <w:rPr>
          <w:rFonts w:ascii="Times New Roman" w:hAnsi="Times New Roman" w:cs="Times New Roman"/>
          <w:color w:val="auto"/>
          <w:sz w:val="24"/>
          <w:szCs w:val="24"/>
          <w:lang w:eastAsia="en-US"/>
        </w:rPr>
      </w:pPr>
    </w:p>
    <w:p w:rsidR="00433F15" w:rsidRPr="0074564D" w:rsidRDefault="00433F15" w:rsidP="00433F15">
      <w:pPr>
        <w:pStyle w:val="Odsekzoznamu"/>
        <w:numPr>
          <w:ilvl w:val="0"/>
          <w:numId w:val="16"/>
        </w:numPr>
        <w:tabs>
          <w:tab w:val="left" w:pos="1134"/>
        </w:tabs>
        <w:spacing w:after="0" w:line="240" w:lineRule="auto"/>
        <w:ind w:left="0" w:right="0" w:firstLine="851"/>
        <w:rPr>
          <w:rFonts w:ascii="Times New Roman" w:hAnsi="Times New Roman" w:cs="Times New Roman"/>
          <w:color w:val="auto"/>
          <w:sz w:val="24"/>
          <w:szCs w:val="24"/>
          <w:lang w:eastAsia="en-US"/>
        </w:rPr>
      </w:pPr>
      <w:r w:rsidRPr="0074564D">
        <w:rPr>
          <w:rFonts w:ascii="Times New Roman" w:hAnsi="Times New Roman" w:cs="Times New Roman"/>
          <w:color w:val="auto"/>
          <w:sz w:val="24"/>
          <w:szCs w:val="24"/>
          <w:lang w:eastAsia="en-US"/>
        </w:rPr>
        <w:t xml:space="preserve"> Obec môže všeobecne záväzným nariadením určiť výnimku pre vjazd cestných motorových vozidiel, ktorých prevádzkovateľ</w:t>
      </w:r>
      <w:r w:rsidRPr="0074564D">
        <w:rPr>
          <w:rFonts w:ascii="Times New Roman" w:hAnsi="Times New Roman" w:cs="Times New Roman"/>
          <w:color w:val="auto"/>
          <w:sz w:val="24"/>
          <w:szCs w:val="24"/>
          <w:vertAlign w:val="superscript"/>
          <w:lang w:eastAsia="en-US"/>
        </w:rPr>
        <w:t>10d</w:t>
      </w:r>
      <w:r w:rsidRPr="0074564D">
        <w:rPr>
          <w:rFonts w:ascii="Times New Roman" w:hAnsi="Times New Roman" w:cs="Times New Roman"/>
          <w:color w:val="auto"/>
          <w:sz w:val="24"/>
          <w:szCs w:val="24"/>
          <w:lang w:eastAsia="en-US"/>
        </w:rPr>
        <w:t xml:space="preserve">) má na území </w:t>
      </w:r>
      <w:proofErr w:type="spellStart"/>
      <w:r w:rsidRPr="0074564D">
        <w:rPr>
          <w:rFonts w:ascii="Times New Roman" w:hAnsi="Times New Roman" w:cs="Times New Roman"/>
          <w:color w:val="auto"/>
          <w:sz w:val="24"/>
          <w:szCs w:val="24"/>
          <w:lang w:eastAsia="en-US"/>
        </w:rPr>
        <w:t>nízkoemisnej</w:t>
      </w:r>
      <w:proofErr w:type="spellEnd"/>
      <w:r w:rsidRPr="0074564D">
        <w:rPr>
          <w:rFonts w:ascii="Times New Roman" w:hAnsi="Times New Roman" w:cs="Times New Roman"/>
          <w:color w:val="auto"/>
          <w:sz w:val="24"/>
          <w:szCs w:val="24"/>
          <w:lang w:eastAsia="en-US"/>
        </w:rPr>
        <w:t xml:space="preserve"> zóny trvalý pobyt alebo prechodný pobyt na základe povolenia k dlhodobému pobytu. </w:t>
      </w:r>
    </w:p>
    <w:p w:rsidR="00433F15" w:rsidRPr="00433F15" w:rsidRDefault="00433F15" w:rsidP="00433F15">
      <w:pPr>
        <w:tabs>
          <w:tab w:val="left" w:pos="1134"/>
        </w:tabs>
        <w:spacing w:after="0" w:line="240" w:lineRule="auto"/>
        <w:ind w:left="0" w:right="0" w:firstLine="0"/>
        <w:rPr>
          <w:rFonts w:ascii="Times New Roman" w:hAnsi="Times New Roman" w:cs="Times New Roman"/>
          <w:color w:val="auto"/>
          <w:sz w:val="24"/>
          <w:szCs w:val="24"/>
          <w:lang w:eastAsia="en-US"/>
        </w:rPr>
      </w:pPr>
    </w:p>
    <w:p w:rsidR="002248FC" w:rsidRPr="002248FC" w:rsidRDefault="002248FC" w:rsidP="002248FC">
      <w:pPr>
        <w:pStyle w:val="Odsekzoznamu"/>
        <w:numPr>
          <w:ilvl w:val="0"/>
          <w:numId w:val="16"/>
        </w:numPr>
        <w:tabs>
          <w:tab w:val="left" w:pos="1276"/>
        </w:tabs>
        <w:spacing w:after="120" w:line="240" w:lineRule="auto"/>
        <w:ind w:left="0" w:right="90" w:firstLine="851"/>
        <w:contextualSpacing w:val="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V súvislosti so zri</w:t>
      </w:r>
      <w:r w:rsidR="00DB729E">
        <w:rPr>
          <w:rFonts w:ascii="Times New Roman" w:hAnsi="Times New Roman" w:cs="Times New Roman"/>
          <w:color w:val="auto"/>
          <w:sz w:val="24"/>
          <w:szCs w:val="24"/>
          <w:lang w:eastAsia="en-US"/>
        </w:rPr>
        <w:t xml:space="preserve">adením </w:t>
      </w:r>
      <w:proofErr w:type="spellStart"/>
      <w:r w:rsidR="00DB729E">
        <w:rPr>
          <w:rFonts w:ascii="Times New Roman" w:hAnsi="Times New Roman" w:cs="Times New Roman"/>
          <w:color w:val="auto"/>
          <w:sz w:val="24"/>
          <w:szCs w:val="24"/>
          <w:lang w:eastAsia="en-US"/>
        </w:rPr>
        <w:t>nízkoemisnej</w:t>
      </w:r>
      <w:proofErr w:type="spellEnd"/>
      <w:r w:rsidR="00DB729E">
        <w:rPr>
          <w:rFonts w:ascii="Times New Roman" w:hAnsi="Times New Roman" w:cs="Times New Roman"/>
          <w:color w:val="auto"/>
          <w:sz w:val="24"/>
          <w:szCs w:val="24"/>
          <w:lang w:eastAsia="en-US"/>
        </w:rPr>
        <w:t xml:space="preserve"> zóny obec všeobecne záväzný</w:t>
      </w:r>
      <w:r w:rsidRPr="002248FC">
        <w:rPr>
          <w:rFonts w:ascii="Times New Roman" w:hAnsi="Times New Roman" w:cs="Times New Roman"/>
          <w:color w:val="auto"/>
          <w:sz w:val="24"/>
          <w:szCs w:val="24"/>
          <w:lang w:eastAsia="en-US"/>
        </w:rPr>
        <w:t>m nariadení</w:t>
      </w:r>
      <w:r w:rsidR="00DB729E">
        <w:rPr>
          <w:rFonts w:ascii="Times New Roman" w:hAnsi="Times New Roman" w:cs="Times New Roman"/>
          <w:color w:val="auto"/>
          <w:sz w:val="24"/>
          <w:szCs w:val="24"/>
          <w:lang w:eastAsia="en-US"/>
        </w:rPr>
        <w:t xml:space="preserve">m </w:t>
      </w:r>
      <w:r w:rsidRPr="002248FC">
        <w:rPr>
          <w:rFonts w:ascii="Times New Roman" w:hAnsi="Times New Roman" w:cs="Times New Roman"/>
          <w:color w:val="auto"/>
          <w:sz w:val="24"/>
          <w:szCs w:val="24"/>
          <w:lang w:eastAsia="en-US"/>
        </w:rPr>
        <w:t xml:space="preserve"> určí  </w:t>
      </w:r>
    </w:p>
    <w:p w:rsidR="002248FC" w:rsidRPr="002248FC" w:rsidRDefault="002248FC" w:rsidP="0061508C">
      <w:pPr>
        <w:pStyle w:val="Odsekzoznamu"/>
        <w:numPr>
          <w:ilvl w:val="0"/>
          <w:numId w:val="58"/>
        </w:numPr>
        <w:spacing w:after="0" w:line="240" w:lineRule="auto"/>
        <w:ind w:right="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 xml:space="preserve">územie obce alebo jej časti vymenovaním ulíc spadajúcich do </w:t>
      </w:r>
      <w:proofErr w:type="spellStart"/>
      <w:r w:rsidRPr="002248FC">
        <w:rPr>
          <w:rFonts w:ascii="Times New Roman" w:hAnsi="Times New Roman" w:cs="Times New Roman"/>
          <w:color w:val="auto"/>
          <w:sz w:val="24"/>
          <w:szCs w:val="24"/>
          <w:lang w:eastAsia="en-US"/>
        </w:rPr>
        <w:t>nízkoemisnej</w:t>
      </w:r>
      <w:proofErr w:type="spellEnd"/>
      <w:r w:rsidRPr="002248FC">
        <w:rPr>
          <w:rFonts w:ascii="Times New Roman" w:hAnsi="Times New Roman" w:cs="Times New Roman"/>
          <w:color w:val="auto"/>
          <w:sz w:val="24"/>
          <w:szCs w:val="24"/>
          <w:lang w:eastAsia="en-US"/>
        </w:rPr>
        <w:t xml:space="preserve"> zóny,</w:t>
      </w:r>
    </w:p>
    <w:p w:rsidR="002248FC" w:rsidRPr="002248FC" w:rsidRDefault="002248FC" w:rsidP="0061508C">
      <w:pPr>
        <w:pStyle w:val="Odsekzoznamu"/>
        <w:numPr>
          <w:ilvl w:val="0"/>
          <w:numId w:val="58"/>
        </w:numPr>
        <w:tabs>
          <w:tab w:val="left" w:pos="3828"/>
        </w:tabs>
        <w:spacing w:after="0" w:line="240" w:lineRule="auto"/>
        <w:ind w:right="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 xml:space="preserve">najnižšiu emisnú triedu cestných motorových vozidiel potrebnú pre vjazd do </w:t>
      </w:r>
      <w:proofErr w:type="spellStart"/>
      <w:r w:rsidRPr="002248FC">
        <w:rPr>
          <w:rFonts w:ascii="Times New Roman" w:hAnsi="Times New Roman" w:cs="Times New Roman"/>
          <w:color w:val="auto"/>
          <w:sz w:val="24"/>
          <w:szCs w:val="24"/>
          <w:lang w:eastAsia="en-US"/>
        </w:rPr>
        <w:t>nízkoemisnej</w:t>
      </w:r>
      <w:proofErr w:type="spellEnd"/>
      <w:r w:rsidRPr="002248FC">
        <w:rPr>
          <w:rFonts w:ascii="Times New Roman" w:hAnsi="Times New Roman" w:cs="Times New Roman"/>
          <w:color w:val="auto"/>
          <w:sz w:val="24"/>
          <w:szCs w:val="24"/>
          <w:lang w:eastAsia="en-US"/>
        </w:rPr>
        <w:t xml:space="preserve"> zóny, </w:t>
      </w:r>
    </w:p>
    <w:p w:rsidR="002248FC" w:rsidRPr="002248FC" w:rsidRDefault="002248FC" w:rsidP="0061508C">
      <w:pPr>
        <w:pStyle w:val="Odsekzoznamu"/>
        <w:numPr>
          <w:ilvl w:val="0"/>
          <w:numId w:val="58"/>
        </w:numPr>
        <w:tabs>
          <w:tab w:val="left" w:pos="3828"/>
        </w:tabs>
        <w:spacing w:after="0" w:line="240" w:lineRule="auto"/>
        <w:ind w:right="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 xml:space="preserve">podrobnosti o povoľovaní dočasných a trvalých výnimiek potrebných pre vjazd cestných motorových vozidiel do </w:t>
      </w:r>
      <w:proofErr w:type="spellStart"/>
      <w:r w:rsidRPr="002248FC">
        <w:rPr>
          <w:rFonts w:ascii="Times New Roman" w:hAnsi="Times New Roman" w:cs="Times New Roman"/>
          <w:color w:val="auto"/>
          <w:sz w:val="24"/>
          <w:szCs w:val="24"/>
          <w:lang w:eastAsia="en-US"/>
        </w:rPr>
        <w:t>nízkoemisnej</w:t>
      </w:r>
      <w:proofErr w:type="spellEnd"/>
      <w:r w:rsidRPr="002248FC">
        <w:rPr>
          <w:rFonts w:ascii="Times New Roman" w:hAnsi="Times New Roman" w:cs="Times New Roman"/>
          <w:color w:val="auto"/>
          <w:sz w:val="24"/>
          <w:szCs w:val="24"/>
          <w:lang w:eastAsia="en-US"/>
        </w:rPr>
        <w:t xml:space="preserve"> zóny,</w:t>
      </w:r>
    </w:p>
    <w:p w:rsidR="002248FC" w:rsidRPr="002248FC" w:rsidRDefault="002248FC" w:rsidP="0061508C">
      <w:pPr>
        <w:pStyle w:val="Odsekzoznamu"/>
        <w:numPr>
          <w:ilvl w:val="0"/>
          <w:numId w:val="58"/>
        </w:numPr>
        <w:tabs>
          <w:tab w:val="left" w:pos="3828"/>
        </w:tabs>
        <w:spacing w:after="0" w:line="240" w:lineRule="auto"/>
        <w:ind w:right="0"/>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lang w:eastAsia="en-US"/>
        </w:rPr>
        <w:t>vzor povolení dočasných a trvalých výnimiek a vzor žiadosti prevádzkovateľa vozidla o ich vydanie.</w:t>
      </w:r>
    </w:p>
    <w:p w:rsidR="002248FC" w:rsidRPr="002248FC" w:rsidRDefault="002248FC" w:rsidP="002248FC">
      <w:pPr>
        <w:pStyle w:val="Odsekzoznamu"/>
        <w:spacing w:after="0" w:line="240" w:lineRule="auto"/>
        <w:ind w:right="0" w:firstLine="0"/>
        <w:rPr>
          <w:rFonts w:ascii="Times New Roman" w:hAnsi="Times New Roman" w:cs="Times New Roman"/>
          <w:color w:val="auto"/>
          <w:sz w:val="24"/>
          <w:szCs w:val="24"/>
          <w:lang w:eastAsia="en-US"/>
        </w:rPr>
      </w:pPr>
    </w:p>
    <w:p w:rsidR="002248FC" w:rsidRDefault="00860197" w:rsidP="002248FC">
      <w:pPr>
        <w:pStyle w:val="Odsekzoznamu"/>
        <w:numPr>
          <w:ilvl w:val="0"/>
          <w:numId w:val="16"/>
        </w:numPr>
        <w:tabs>
          <w:tab w:val="left" w:pos="1276"/>
        </w:tabs>
        <w:spacing w:after="120" w:line="240" w:lineRule="auto"/>
        <w:ind w:left="0" w:right="90" w:firstLine="851"/>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w:t>
      </w:r>
      <w:r w:rsidR="002248FC" w:rsidRPr="002248FC">
        <w:rPr>
          <w:rFonts w:ascii="Times New Roman" w:hAnsi="Times New Roman" w:cs="Times New Roman"/>
          <w:color w:val="auto"/>
          <w:sz w:val="24"/>
          <w:szCs w:val="24"/>
          <w:lang w:eastAsia="en-US"/>
        </w:rPr>
        <w:t xml:space="preserve">Účinnosť všeobecne záväzného nariadenia o zriadení </w:t>
      </w:r>
      <w:proofErr w:type="spellStart"/>
      <w:r w:rsidR="002248FC" w:rsidRPr="002248FC">
        <w:rPr>
          <w:rFonts w:ascii="Times New Roman" w:hAnsi="Times New Roman" w:cs="Times New Roman"/>
          <w:color w:val="auto"/>
          <w:sz w:val="24"/>
          <w:szCs w:val="24"/>
          <w:lang w:eastAsia="en-US"/>
        </w:rPr>
        <w:t>nízkoemisnej</w:t>
      </w:r>
      <w:proofErr w:type="spellEnd"/>
      <w:r w:rsidR="002248FC" w:rsidRPr="002248FC">
        <w:rPr>
          <w:rFonts w:ascii="Times New Roman" w:hAnsi="Times New Roman" w:cs="Times New Roman"/>
          <w:color w:val="auto"/>
          <w:sz w:val="24"/>
          <w:szCs w:val="24"/>
          <w:lang w:eastAsia="en-US"/>
        </w:rPr>
        <w:t xml:space="preserve"> zóny nie je možné určiť skôr ako dvanásť mesiacov odo dňa jeho vyhlásenia.</w:t>
      </w:r>
    </w:p>
    <w:p w:rsidR="00425477" w:rsidRPr="0074564D" w:rsidRDefault="00860197" w:rsidP="002248FC">
      <w:pPr>
        <w:pStyle w:val="Odsekzoznamu"/>
        <w:numPr>
          <w:ilvl w:val="0"/>
          <w:numId w:val="16"/>
        </w:numPr>
        <w:tabs>
          <w:tab w:val="left" w:pos="1276"/>
        </w:tabs>
        <w:spacing w:after="0" w:line="240" w:lineRule="auto"/>
        <w:ind w:left="0" w:right="0" w:firstLine="851"/>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 </w:t>
      </w:r>
      <w:proofErr w:type="spellStart"/>
      <w:r w:rsidR="00425477" w:rsidRPr="0074564D">
        <w:rPr>
          <w:rFonts w:ascii="Times New Roman" w:hAnsi="Times New Roman" w:cs="Times New Roman"/>
          <w:color w:val="auto"/>
          <w:sz w:val="24"/>
          <w:szCs w:val="24"/>
        </w:rPr>
        <w:t>Nízkoemisná</w:t>
      </w:r>
      <w:proofErr w:type="spellEnd"/>
      <w:r w:rsidR="00425477" w:rsidRPr="0074564D">
        <w:rPr>
          <w:rFonts w:ascii="Times New Roman" w:hAnsi="Times New Roman" w:cs="Times New Roman"/>
          <w:color w:val="auto"/>
          <w:sz w:val="24"/>
          <w:szCs w:val="24"/>
        </w:rPr>
        <w:t xml:space="preserve"> zóna sa vyznačí dopravnými značkami podľa osobitného predpisu.</w:t>
      </w:r>
      <w:r w:rsidR="00046E43" w:rsidRPr="0074564D">
        <w:rPr>
          <w:rFonts w:ascii="Times New Roman" w:hAnsi="Times New Roman" w:cs="Times New Roman"/>
          <w:color w:val="auto"/>
          <w:sz w:val="24"/>
          <w:szCs w:val="24"/>
          <w:vertAlign w:val="superscript"/>
        </w:rPr>
        <w:t>10e</w:t>
      </w:r>
      <w:r w:rsidR="00425477" w:rsidRPr="0074564D">
        <w:rPr>
          <w:rFonts w:ascii="Times New Roman" w:hAnsi="Times New Roman" w:cs="Times New Roman"/>
          <w:color w:val="auto"/>
          <w:sz w:val="24"/>
          <w:szCs w:val="24"/>
        </w:rPr>
        <w:t>)</w:t>
      </w:r>
    </w:p>
    <w:p w:rsidR="00425477" w:rsidRDefault="00425477" w:rsidP="00425477">
      <w:pPr>
        <w:pStyle w:val="Odsekzoznamu"/>
        <w:tabs>
          <w:tab w:val="left" w:pos="1276"/>
        </w:tabs>
        <w:spacing w:after="0" w:line="240" w:lineRule="auto"/>
        <w:ind w:left="851" w:right="0" w:firstLine="0"/>
        <w:contextualSpacing w:val="0"/>
        <w:rPr>
          <w:rFonts w:ascii="Times New Roman" w:hAnsi="Times New Roman" w:cs="Times New Roman"/>
          <w:color w:val="auto"/>
          <w:sz w:val="24"/>
          <w:szCs w:val="24"/>
        </w:rPr>
      </w:pPr>
    </w:p>
    <w:p w:rsidR="004738EC" w:rsidRDefault="00860197" w:rsidP="002248FC">
      <w:pPr>
        <w:pStyle w:val="Odsekzoznamu"/>
        <w:numPr>
          <w:ilvl w:val="0"/>
          <w:numId w:val="16"/>
        </w:numPr>
        <w:tabs>
          <w:tab w:val="left" w:pos="1276"/>
        </w:tabs>
        <w:spacing w:after="0" w:line="240" w:lineRule="auto"/>
        <w:ind w:left="0" w:right="0" w:firstLine="851"/>
        <w:contextualSpacing w:val="0"/>
        <w:rPr>
          <w:rFonts w:ascii="Times New Roman" w:hAnsi="Times New Roman" w:cs="Times New Roman"/>
          <w:color w:val="auto"/>
          <w:sz w:val="24"/>
          <w:szCs w:val="24"/>
        </w:rPr>
      </w:pPr>
      <w:r>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Opatrenia, ktoré sa prijímajú na dosiahnutie cieľov v kvalite ovzdušia, musia zohľadniť integrovaný prístup k ochrane ovzdušia, vody a pôdy, nesmú porušiť osobitné predpisy na ochranu zdravia a bezpečnosti pri práci a nesmú mať významne negatívne účinky na životné prostredie sused</w:t>
      </w:r>
      <w:r w:rsidR="005A6E72">
        <w:rPr>
          <w:rFonts w:ascii="Times New Roman" w:hAnsi="Times New Roman" w:cs="Times New Roman"/>
          <w:color w:val="auto"/>
          <w:sz w:val="24"/>
          <w:szCs w:val="24"/>
          <w:lang w:eastAsia="en-US"/>
        </w:rPr>
        <w:t>ný</w:t>
      </w:r>
      <w:r w:rsidR="004738EC" w:rsidRPr="0098526B">
        <w:rPr>
          <w:rFonts w:ascii="Times New Roman" w:hAnsi="Times New Roman" w:cs="Times New Roman"/>
          <w:color w:val="auto"/>
          <w:sz w:val="24"/>
          <w:szCs w:val="24"/>
          <w:lang w:eastAsia="en-US"/>
        </w:rPr>
        <w:t xml:space="preserve">ch štátov. </w:t>
      </w:r>
    </w:p>
    <w:p w:rsidR="000D214D" w:rsidRPr="000D214D" w:rsidRDefault="000D214D" w:rsidP="000D214D">
      <w:pPr>
        <w:tabs>
          <w:tab w:val="left" w:pos="1276"/>
        </w:tabs>
        <w:spacing w:after="0" w:line="240" w:lineRule="auto"/>
        <w:ind w:left="0" w:right="0" w:firstLine="0"/>
        <w:rPr>
          <w:rFonts w:ascii="Times New Roman" w:hAnsi="Times New Roman" w:cs="Times New Roman"/>
          <w:color w:val="auto"/>
          <w:sz w:val="24"/>
          <w:szCs w:val="24"/>
        </w:rPr>
      </w:pPr>
    </w:p>
    <w:p w:rsidR="00D637A6" w:rsidRPr="0074564D" w:rsidRDefault="004738EC" w:rsidP="00D637A6">
      <w:pPr>
        <w:pStyle w:val="Odsekzoznamu"/>
        <w:numPr>
          <w:ilvl w:val="0"/>
          <w:numId w:val="16"/>
        </w:numPr>
        <w:tabs>
          <w:tab w:val="left" w:pos="1134"/>
        </w:tabs>
        <w:spacing w:after="0" w:line="240" w:lineRule="auto"/>
        <w:ind w:left="0" w:right="0" w:firstLine="851"/>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 xml:space="preserve">Ministerstvo </w:t>
      </w:r>
      <w:r w:rsidR="00BA658E" w:rsidRPr="0074564D">
        <w:rPr>
          <w:rFonts w:ascii="Times New Roman" w:hAnsi="Times New Roman" w:cs="Times New Roman"/>
          <w:color w:val="auto"/>
          <w:sz w:val="24"/>
          <w:szCs w:val="24"/>
        </w:rPr>
        <w:t>na základe zistenia, že prekročenie limitnej hodnoty, vrátane príslušnej medze tolerancie, ak je ustanovená, cieľovej hodnoty, dlhodobého cieľa, informačného alebo výstražného prahu v Slovenskej republike je vyvolané významným znečisťovaním ovzdušia v susednom štáte, navrhne rokovanie s</w:t>
      </w:r>
      <w:r w:rsidR="003807DF" w:rsidRPr="0074564D">
        <w:rPr>
          <w:rFonts w:ascii="Times New Roman" w:hAnsi="Times New Roman" w:cs="Times New Roman"/>
          <w:color w:val="auto"/>
          <w:sz w:val="24"/>
          <w:szCs w:val="24"/>
        </w:rPr>
        <w:t xml:space="preserve">o zodpovednými </w:t>
      </w:r>
      <w:r w:rsidR="00BA658E" w:rsidRPr="0074564D">
        <w:rPr>
          <w:rFonts w:ascii="Times New Roman" w:hAnsi="Times New Roman" w:cs="Times New Roman"/>
          <w:color w:val="auto"/>
          <w:sz w:val="24"/>
          <w:szCs w:val="24"/>
        </w:rPr>
        <w:t xml:space="preserve">orgánmi tohto štátu na odstránenie alebo zmiernenie </w:t>
      </w:r>
      <w:r w:rsidR="003807DF" w:rsidRPr="0074564D">
        <w:rPr>
          <w:rFonts w:ascii="Times New Roman" w:hAnsi="Times New Roman" w:cs="Times New Roman"/>
          <w:color w:val="auto"/>
          <w:sz w:val="24"/>
          <w:szCs w:val="24"/>
        </w:rPr>
        <w:t xml:space="preserve">tohto </w:t>
      </w:r>
      <w:r w:rsidR="00BA658E" w:rsidRPr="0074564D">
        <w:rPr>
          <w:rFonts w:ascii="Times New Roman" w:hAnsi="Times New Roman" w:cs="Times New Roman"/>
          <w:color w:val="auto"/>
          <w:sz w:val="24"/>
          <w:szCs w:val="24"/>
        </w:rPr>
        <w:t xml:space="preserve">prekročenia; ak </w:t>
      </w:r>
      <w:r w:rsidR="00BA658E" w:rsidRPr="0074564D">
        <w:rPr>
          <w:rFonts w:ascii="Times New Roman" w:hAnsi="Times New Roman" w:cs="Times New Roman"/>
          <w:color w:val="auto"/>
          <w:sz w:val="24"/>
          <w:szCs w:val="24"/>
          <w:lang w:eastAsia="en-US"/>
        </w:rPr>
        <w:t>ide o členský štát Európskej únie, prizve minis</w:t>
      </w:r>
      <w:r w:rsidR="005D4B90" w:rsidRPr="0074564D">
        <w:rPr>
          <w:rFonts w:ascii="Times New Roman" w:hAnsi="Times New Roman" w:cs="Times New Roman"/>
          <w:color w:val="auto"/>
          <w:sz w:val="24"/>
          <w:szCs w:val="24"/>
          <w:lang w:eastAsia="en-US"/>
        </w:rPr>
        <w:t>terstvo na rokovanie aj Komisiu</w:t>
      </w:r>
      <w:r w:rsidR="00D637A6" w:rsidRPr="0074564D">
        <w:rPr>
          <w:rFonts w:ascii="Times New Roman" w:hAnsi="Times New Roman" w:cs="Times New Roman"/>
          <w:color w:val="auto"/>
          <w:sz w:val="24"/>
          <w:szCs w:val="24"/>
          <w:lang w:eastAsia="en-US"/>
        </w:rPr>
        <w:t>.</w:t>
      </w:r>
    </w:p>
    <w:p w:rsidR="00D637A6" w:rsidRPr="0074564D" w:rsidRDefault="00D637A6" w:rsidP="00D637A6">
      <w:pPr>
        <w:pStyle w:val="Odsekzoznamu"/>
        <w:rPr>
          <w:rFonts w:ascii="Times New Roman" w:hAnsi="Times New Roman" w:cs="Times New Roman"/>
          <w:color w:val="auto"/>
          <w:sz w:val="24"/>
          <w:szCs w:val="24"/>
        </w:rPr>
      </w:pPr>
    </w:p>
    <w:p w:rsidR="00D637A6" w:rsidRPr="0074564D" w:rsidRDefault="00D637A6" w:rsidP="00D637A6">
      <w:pPr>
        <w:pStyle w:val="Odsekzoznamu"/>
        <w:numPr>
          <w:ilvl w:val="0"/>
          <w:numId w:val="16"/>
        </w:numPr>
        <w:tabs>
          <w:tab w:val="left" w:pos="1134"/>
        </w:tabs>
        <w:spacing w:after="0" w:line="240" w:lineRule="auto"/>
        <w:ind w:left="0" w:right="0" w:firstLine="851"/>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A</w:t>
      </w:r>
      <w:r w:rsidR="008D6C7A" w:rsidRPr="0074564D">
        <w:rPr>
          <w:rFonts w:ascii="Times New Roman" w:hAnsi="Times New Roman" w:cs="Times New Roman"/>
          <w:color w:val="auto"/>
          <w:sz w:val="24"/>
          <w:szCs w:val="24"/>
        </w:rPr>
        <w:t>k zá</w:t>
      </w:r>
      <w:r w:rsidR="005671B5" w:rsidRPr="0074564D">
        <w:rPr>
          <w:rFonts w:ascii="Times New Roman" w:hAnsi="Times New Roman" w:cs="Times New Roman"/>
          <w:color w:val="auto"/>
          <w:sz w:val="24"/>
          <w:szCs w:val="24"/>
        </w:rPr>
        <w:t>verom rokovania podľa odseku 14</w:t>
      </w:r>
      <w:r w:rsidR="008D6C7A" w:rsidRPr="0074564D">
        <w:rPr>
          <w:rFonts w:ascii="Times New Roman" w:hAnsi="Times New Roman" w:cs="Times New Roman"/>
          <w:color w:val="auto"/>
          <w:sz w:val="24"/>
          <w:szCs w:val="24"/>
        </w:rPr>
        <w:t xml:space="preserve"> je dohoda o vypracovaní spoločného  </w:t>
      </w:r>
      <w:r w:rsidR="005A6E72" w:rsidRPr="0074564D">
        <w:rPr>
          <w:rFonts w:ascii="Times New Roman" w:hAnsi="Times New Roman" w:cs="Times New Roman"/>
          <w:color w:val="auto"/>
          <w:sz w:val="24"/>
          <w:szCs w:val="24"/>
        </w:rPr>
        <w:t xml:space="preserve">programu na zlepšenie kvality ovzdušia podľa § 10 alebo </w:t>
      </w:r>
      <w:r w:rsidR="008D6C7A" w:rsidRPr="0074564D">
        <w:rPr>
          <w:rFonts w:ascii="Times New Roman" w:hAnsi="Times New Roman" w:cs="Times New Roman"/>
          <w:color w:val="auto"/>
          <w:sz w:val="24"/>
          <w:szCs w:val="24"/>
        </w:rPr>
        <w:t>akčného plánu podľa § 11 alebo, ktorý sa bude vzťahovať na su</w:t>
      </w:r>
      <w:r w:rsidR="00C53174" w:rsidRPr="0074564D">
        <w:rPr>
          <w:rFonts w:ascii="Times New Roman" w:hAnsi="Times New Roman" w:cs="Times New Roman"/>
          <w:color w:val="auto"/>
          <w:sz w:val="24"/>
          <w:szCs w:val="24"/>
        </w:rPr>
        <w:t xml:space="preserve">sedné zóny </w:t>
      </w:r>
      <w:r w:rsidR="008D6C7A" w:rsidRPr="0074564D">
        <w:rPr>
          <w:rFonts w:ascii="Times New Roman" w:hAnsi="Times New Roman" w:cs="Times New Roman"/>
          <w:color w:val="auto"/>
          <w:sz w:val="24"/>
          <w:szCs w:val="24"/>
        </w:rPr>
        <w:t>v členských štátoch Európskej únie, vypracuje ho príslušný okresný úrad v sídle kraja v spolupráci s príslušným org</w:t>
      </w:r>
      <w:r w:rsidRPr="0074564D">
        <w:rPr>
          <w:rFonts w:ascii="Times New Roman" w:hAnsi="Times New Roman" w:cs="Times New Roman"/>
          <w:color w:val="auto"/>
          <w:sz w:val="24"/>
          <w:szCs w:val="24"/>
        </w:rPr>
        <w:t>ánom dotknutého susedného štátu.</w:t>
      </w:r>
    </w:p>
    <w:p w:rsidR="00D637A6" w:rsidRPr="0074564D" w:rsidRDefault="00D637A6" w:rsidP="00D637A6">
      <w:pPr>
        <w:pStyle w:val="Odsekzoznamu"/>
        <w:rPr>
          <w:rFonts w:ascii="Times New Roman" w:hAnsi="Times New Roman" w:cs="Times New Roman"/>
          <w:color w:val="auto"/>
          <w:sz w:val="24"/>
          <w:szCs w:val="24"/>
        </w:rPr>
      </w:pPr>
    </w:p>
    <w:p w:rsidR="00BA658E" w:rsidRDefault="00D637A6" w:rsidP="00D637A6">
      <w:pPr>
        <w:pStyle w:val="Odsekzoznamu"/>
        <w:numPr>
          <w:ilvl w:val="0"/>
          <w:numId w:val="16"/>
        </w:numPr>
        <w:tabs>
          <w:tab w:val="left" w:pos="1134"/>
        </w:tabs>
        <w:spacing w:after="0" w:line="240" w:lineRule="auto"/>
        <w:ind w:left="0" w:right="0" w:firstLine="851"/>
        <w:contextualSpacing w:val="0"/>
        <w:rPr>
          <w:rFonts w:ascii="Times New Roman" w:hAnsi="Times New Roman" w:cs="Times New Roman"/>
          <w:color w:val="auto"/>
          <w:sz w:val="24"/>
          <w:szCs w:val="24"/>
        </w:rPr>
      </w:pPr>
      <w:r w:rsidRPr="0074564D">
        <w:rPr>
          <w:rFonts w:ascii="Times New Roman" w:hAnsi="Times New Roman" w:cs="Times New Roman"/>
          <w:color w:val="auto"/>
          <w:sz w:val="24"/>
          <w:szCs w:val="24"/>
        </w:rPr>
        <w:t>P</w:t>
      </w:r>
      <w:r w:rsidR="00BA658E" w:rsidRPr="0074564D">
        <w:rPr>
          <w:rFonts w:ascii="Times New Roman" w:hAnsi="Times New Roman" w:cs="Times New Roman"/>
          <w:color w:val="auto"/>
          <w:sz w:val="24"/>
          <w:szCs w:val="24"/>
        </w:rPr>
        <w:t>ri vypracúvaní opatrení a spoločného</w:t>
      </w:r>
      <w:r w:rsidR="00BA658E" w:rsidRPr="0074564D">
        <w:rPr>
          <w:rFonts w:ascii="Times New Roman" w:hAnsi="Times New Roman" w:cs="Times New Roman"/>
          <w:color w:val="auto"/>
          <w:sz w:val="24"/>
          <w:szCs w:val="24"/>
          <w:lang w:eastAsia="en-US"/>
        </w:rPr>
        <w:t xml:space="preserve"> akčného plánu</w:t>
      </w:r>
      <w:r w:rsidR="005671B5" w:rsidRPr="0074564D">
        <w:rPr>
          <w:rFonts w:ascii="Times New Roman" w:hAnsi="Times New Roman" w:cs="Times New Roman"/>
          <w:color w:val="auto"/>
          <w:sz w:val="24"/>
          <w:szCs w:val="24"/>
          <w:lang w:eastAsia="en-US"/>
        </w:rPr>
        <w:t xml:space="preserve"> alebo programu podľa odseku 15</w:t>
      </w:r>
      <w:r w:rsidR="00BA658E" w:rsidRPr="0074564D">
        <w:rPr>
          <w:rFonts w:ascii="Times New Roman" w:hAnsi="Times New Roman" w:cs="Times New Roman"/>
          <w:color w:val="auto"/>
          <w:sz w:val="24"/>
          <w:szCs w:val="24"/>
          <w:lang w:eastAsia="en-US"/>
        </w:rPr>
        <w:t xml:space="preserve"> a pri poskytovaní informácií verejnosti </w:t>
      </w:r>
      <w:r w:rsidR="000D6CC4" w:rsidRPr="0074564D">
        <w:rPr>
          <w:rFonts w:ascii="Times New Roman" w:hAnsi="Times New Roman" w:cs="Times New Roman"/>
          <w:color w:val="auto"/>
          <w:sz w:val="24"/>
          <w:szCs w:val="24"/>
          <w:lang w:eastAsia="en-US"/>
        </w:rPr>
        <w:t xml:space="preserve">podľa § 13 </w:t>
      </w:r>
      <w:r w:rsidR="00BA658E" w:rsidRPr="0074564D">
        <w:rPr>
          <w:rFonts w:ascii="Times New Roman" w:hAnsi="Times New Roman" w:cs="Times New Roman"/>
          <w:color w:val="auto"/>
          <w:sz w:val="24"/>
          <w:szCs w:val="24"/>
          <w:lang w:eastAsia="en-US"/>
        </w:rPr>
        <w:t>ministerstvo a okresný úrad v</w:t>
      </w:r>
      <w:r w:rsidRPr="0074564D">
        <w:rPr>
          <w:rFonts w:ascii="Times New Roman" w:hAnsi="Times New Roman" w:cs="Times New Roman"/>
          <w:color w:val="auto"/>
          <w:sz w:val="24"/>
          <w:szCs w:val="24"/>
          <w:lang w:eastAsia="en-US"/>
        </w:rPr>
        <w:t> </w:t>
      </w:r>
      <w:r w:rsidR="00BA658E" w:rsidRPr="0074564D">
        <w:rPr>
          <w:rFonts w:ascii="Times New Roman" w:hAnsi="Times New Roman" w:cs="Times New Roman"/>
          <w:color w:val="auto"/>
          <w:sz w:val="24"/>
          <w:szCs w:val="24"/>
          <w:lang w:eastAsia="en-US"/>
        </w:rPr>
        <w:t>sídle kraja podľa potreby spolupracujú s tretími krajinami, najmä kandidátskymi krajinami na vstup do Európskej únie.</w:t>
      </w:r>
    </w:p>
    <w:p w:rsidR="00094AAE" w:rsidRPr="00094AAE" w:rsidRDefault="00094AAE" w:rsidP="00094AAE">
      <w:pPr>
        <w:pStyle w:val="Odsekzoznamu"/>
        <w:rPr>
          <w:rFonts w:ascii="Times New Roman" w:hAnsi="Times New Roman" w:cs="Times New Roman"/>
          <w:color w:val="auto"/>
          <w:sz w:val="24"/>
          <w:szCs w:val="24"/>
        </w:rPr>
      </w:pPr>
    </w:p>
    <w:p w:rsidR="00094AAE" w:rsidRDefault="00094AAE" w:rsidP="00094AAE">
      <w:pPr>
        <w:tabs>
          <w:tab w:val="left" w:pos="1134"/>
        </w:tabs>
        <w:spacing w:after="0" w:line="240" w:lineRule="auto"/>
        <w:ind w:right="0"/>
        <w:rPr>
          <w:rFonts w:ascii="Times New Roman" w:hAnsi="Times New Roman" w:cs="Times New Roman"/>
          <w:color w:val="auto"/>
          <w:sz w:val="24"/>
          <w:szCs w:val="24"/>
        </w:rPr>
      </w:pPr>
    </w:p>
    <w:p w:rsidR="00094AAE" w:rsidRDefault="00094AAE" w:rsidP="00094AAE">
      <w:pPr>
        <w:tabs>
          <w:tab w:val="left" w:pos="1134"/>
        </w:tabs>
        <w:spacing w:after="0" w:line="240" w:lineRule="auto"/>
        <w:ind w:right="0"/>
        <w:rPr>
          <w:rFonts w:ascii="Times New Roman" w:hAnsi="Times New Roman" w:cs="Times New Roman"/>
          <w:color w:val="auto"/>
          <w:sz w:val="24"/>
          <w:szCs w:val="24"/>
        </w:rPr>
      </w:pPr>
    </w:p>
    <w:p w:rsidR="00094AAE" w:rsidRDefault="00094AAE" w:rsidP="00094AAE">
      <w:pPr>
        <w:tabs>
          <w:tab w:val="left" w:pos="1134"/>
        </w:tabs>
        <w:spacing w:after="0" w:line="240" w:lineRule="auto"/>
        <w:ind w:right="0"/>
        <w:rPr>
          <w:rFonts w:ascii="Times New Roman" w:hAnsi="Times New Roman" w:cs="Times New Roman"/>
          <w:color w:val="auto"/>
          <w:sz w:val="24"/>
          <w:szCs w:val="24"/>
        </w:rPr>
      </w:pPr>
    </w:p>
    <w:p w:rsidR="00094AAE" w:rsidRPr="00094AAE" w:rsidRDefault="00094AAE" w:rsidP="00094AAE">
      <w:pPr>
        <w:tabs>
          <w:tab w:val="left" w:pos="1134"/>
        </w:tabs>
        <w:spacing w:after="0" w:line="240" w:lineRule="auto"/>
        <w:ind w:right="0"/>
        <w:rPr>
          <w:rFonts w:ascii="Times New Roman" w:hAnsi="Times New Roman" w:cs="Times New Roman"/>
          <w:color w:val="auto"/>
          <w:sz w:val="24"/>
          <w:szCs w:val="24"/>
        </w:rPr>
      </w:pPr>
    </w:p>
    <w:p w:rsidR="000D214D" w:rsidRPr="005D4B90" w:rsidRDefault="000D214D" w:rsidP="000D214D">
      <w:pPr>
        <w:pStyle w:val="Odsekzoznamu"/>
        <w:tabs>
          <w:tab w:val="left" w:pos="284"/>
          <w:tab w:val="left" w:pos="1276"/>
        </w:tabs>
        <w:spacing w:after="0" w:line="240" w:lineRule="auto"/>
        <w:ind w:left="284" w:right="0" w:firstLine="0"/>
        <w:contextualSpacing w:val="0"/>
        <w:rPr>
          <w:rFonts w:ascii="Times New Roman" w:hAnsi="Times New Roman" w:cs="Times New Roman"/>
          <w:b/>
          <w:color w:val="auto"/>
          <w:sz w:val="24"/>
          <w:szCs w:val="24"/>
        </w:rPr>
      </w:pPr>
    </w:p>
    <w:p w:rsidR="004738EC" w:rsidRPr="0098526B" w:rsidRDefault="004738EC"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lastRenderedPageBreak/>
        <w:t>§ 10</w:t>
      </w:r>
    </w:p>
    <w:p w:rsidR="004738EC" w:rsidRDefault="004738EC"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Program a integrovaný program</w:t>
      </w:r>
    </w:p>
    <w:p w:rsidR="000D214D" w:rsidRPr="0098526B" w:rsidRDefault="000D214D" w:rsidP="000D214D">
      <w:pPr>
        <w:spacing w:after="0" w:line="240" w:lineRule="auto"/>
        <w:ind w:left="100" w:right="90"/>
        <w:jc w:val="center"/>
        <w:rPr>
          <w:rFonts w:ascii="Times New Roman" w:hAnsi="Times New Roman" w:cs="Times New Roman"/>
          <w:color w:val="auto"/>
          <w:sz w:val="24"/>
          <w:szCs w:val="24"/>
        </w:rPr>
      </w:pPr>
    </w:p>
    <w:p w:rsidR="004738EC" w:rsidRDefault="0055456D"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rPr>
      </w:pPr>
      <w:r>
        <w:rPr>
          <w:rFonts w:ascii="Times New Roman" w:hAnsi="Times New Roman" w:cs="Times New Roman"/>
          <w:color w:val="auto"/>
          <w:sz w:val="24"/>
          <w:szCs w:val="24"/>
          <w:lang w:eastAsia="en-US"/>
        </w:rPr>
        <w:t> </w:t>
      </w:r>
      <w:r w:rsidR="004738EC" w:rsidRPr="0098526B">
        <w:rPr>
          <w:rFonts w:ascii="Times New Roman" w:hAnsi="Times New Roman" w:cs="Times New Roman"/>
          <w:color w:val="auto"/>
          <w:sz w:val="24"/>
          <w:szCs w:val="24"/>
          <w:lang w:eastAsia="en-US"/>
        </w:rPr>
        <w:t>Program a integrovaný program určujú opatrenia na zlepšenie kvality ovzdušia v oblastiach riadenia kvality ovzdušia na účely dosiahnutia dobrej kvality ovzdušia v určenom čase.</w:t>
      </w:r>
    </w:p>
    <w:p w:rsidR="000D214D" w:rsidRPr="0098526B" w:rsidRDefault="000D214D" w:rsidP="000D214D">
      <w:pPr>
        <w:tabs>
          <w:tab w:val="left" w:pos="1134"/>
        </w:tabs>
        <w:spacing w:after="0" w:line="240" w:lineRule="auto"/>
        <w:ind w:left="851" w:right="0" w:firstLine="0"/>
        <w:rPr>
          <w:rFonts w:ascii="Times New Roman" w:hAnsi="Times New Roman" w:cs="Times New Roman"/>
          <w:color w:val="auto"/>
          <w:sz w:val="24"/>
          <w:szCs w:val="24"/>
        </w:rPr>
      </w:pPr>
    </w:p>
    <w:p w:rsidR="004738EC" w:rsidRDefault="0055456D" w:rsidP="000D214D">
      <w:pPr>
        <w:widowControl w:val="0"/>
        <w:numPr>
          <w:ilvl w:val="1"/>
          <w:numId w:val="14"/>
        </w:numPr>
        <w:tabs>
          <w:tab w:val="left" w:pos="1134"/>
        </w:tabs>
        <w:spacing w:after="0" w:line="240" w:lineRule="auto"/>
        <w:ind w:left="0" w:right="0" w:firstLine="851"/>
        <w:rPr>
          <w:rFonts w:ascii="Times New Roman" w:hAnsi="Times New Roman" w:cs="Times New Roman"/>
          <w:color w:val="auto"/>
          <w:sz w:val="24"/>
          <w:szCs w:val="24"/>
        </w:rPr>
      </w:pPr>
      <w:r>
        <w:rPr>
          <w:rFonts w:ascii="Times New Roman" w:hAnsi="Times New Roman" w:cs="Times New Roman"/>
          <w:color w:val="auto"/>
          <w:sz w:val="24"/>
          <w:szCs w:val="24"/>
          <w:lang w:eastAsia="en-US"/>
        </w:rPr>
        <w:t> </w:t>
      </w:r>
      <w:r w:rsidR="004738EC" w:rsidRPr="0098526B">
        <w:rPr>
          <w:rFonts w:ascii="Times New Roman" w:hAnsi="Times New Roman" w:cs="Times New Roman"/>
          <w:color w:val="auto"/>
          <w:sz w:val="24"/>
          <w:szCs w:val="24"/>
          <w:lang w:eastAsia="en-US"/>
        </w:rPr>
        <w:t>Okresný úrad v sídle kraja vypracuje</w:t>
      </w:r>
      <w:r w:rsidR="007153FD">
        <w:rPr>
          <w:rFonts w:ascii="Times New Roman" w:hAnsi="Times New Roman" w:cs="Times New Roman"/>
          <w:color w:val="auto"/>
          <w:sz w:val="24"/>
          <w:szCs w:val="24"/>
          <w:lang w:eastAsia="en-US"/>
        </w:rPr>
        <w:t xml:space="preserve"> program v ustanovenom rozsahu [</w:t>
      </w:r>
      <w:r w:rsidR="004738EC" w:rsidRPr="0098526B">
        <w:rPr>
          <w:rFonts w:ascii="Times New Roman" w:hAnsi="Times New Roman" w:cs="Times New Roman"/>
          <w:color w:val="auto"/>
          <w:sz w:val="24"/>
          <w:szCs w:val="24"/>
          <w:lang w:eastAsia="en-US"/>
        </w:rPr>
        <w:t>§</w:t>
      </w:r>
      <w:r w:rsidR="006E7EE7"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33 písm.</w:t>
      </w:r>
      <w:r w:rsidR="008A78CC" w:rsidRPr="0098526B">
        <w:rPr>
          <w:rFonts w:ascii="Times New Roman" w:hAnsi="Times New Roman" w:cs="Times New Roman"/>
          <w:color w:val="auto"/>
          <w:sz w:val="24"/>
          <w:szCs w:val="24"/>
          <w:lang w:eastAsia="en-US"/>
        </w:rPr>
        <w:t> </w:t>
      </w:r>
      <w:r w:rsidR="006E7EE7" w:rsidRPr="0098526B">
        <w:rPr>
          <w:rFonts w:ascii="Times New Roman" w:hAnsi="Times New Roman" w:cs="Times New Roman"/>
          <w:color w:val="auto"/>
          <w:sz w:val="24"/>
          <w:szCs w:val="24"/>
          <w:lang w:eastAsia="en-US"/>
        </w:rPr>
        <w:t>b</w:t>
      </w:r>
      <w:r w:rsidR="007153FD">
        <w:rPr>
          <w:rFonts w:ascii="Times New Roman" w:hAnsi="Times New Roman" w:cs="Times New Roman"/>
          <w:color w:val="auto"/>
          <w:sz w:val="24"/>
          <w:szCs w:val="24"/>
          <w:lang w:eastAsia="en-US"/>
        </w:rPr>
        <w:t>]</w:t>
      </w:r>
      <w:r w:rsidR="004738EC" w:rsidRPr="0098526B">
        <w:rPr>
          <w:rFonts w:ascii="Times New Roman" w:hAnsi="Times New Roman" w:cs="Times New Roman"/>
          <w:color w:val="auto"/>
          <w:sz w:val="24"/>
          <w:szCs w:val="24"/>
          <w:lang w:eastAsia="en-US"/>
        </w:rPr>
        <w:t xml:space="preserve"> v aglomeráciách alebo v zónach, v ktorých úroveň znečistenia ovzdušia prekračuje limitnú hodnotu alebo cieľovú hodnotu danej  znečisťujúcej látky. </w:t>
      </w:r>
      <w:r w:rsidR="004738EC" w:rsidRPr="0098526B">
        <w:rPr>
          <w:rFonts w:ascii="Times New Roman" w:hAnsi="Times New Roman" w:cs="Times New Roman"/>
          <w:color w:val="auto"/>
          <w:sz w:val="24"/>
          <w:szCs w:val="24"/>
        </w:rPr>
        <w:t>Ak sú limitné hodnoty alebo cieľové hodnoty prekračované pre viac znečisťujúcich látok, okresný úrad v sídle kraja vypracuje integrovaný program.</w:t>
      </w:r>
    </w:p>
    <w:p w:rsidR="000D214D" w:rsidRPr="0098526B" w:rsidRDefault="000D214D" w:rsidP="000D214D">
      <w:pPr>
        <w:widowControl w:val="0"/>
        <w:tabs>
          <w:tab w:val="left" w:pos="1134"/>
        </w:tabs>
        <w:spacing w:after="0" w:line="240" w:lineRule="auto"/>
        <w:ind w:left="0" w:right="0" w:firstLine="0"/>
        <w:rPr>
          <w:rFonts w:ascii="Times New Roman" w:hAnsi="Times New Roman" w:cs="Times New Roman"/>
          <w:color w:val="auto"/>
          <w:sz w:val="24"/>
          <w:szCs w:val="24"/>
        </w:rPr>
      </w:pPr>
    </w:p>
    <w:p w:rsidR="004738EC" w:rsidRPr="00B94013" w:rsidRDefault="00E445B9"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w:t>
      </w:r>
      <w:r w:rsidR="00DB123D">
        <w:rPr>
          <w:rFonts w:ascii="Times New Roman" w:hAnsi="Times New Roman" w:cs="Times New Roman"/>
          <w:color w:val="auto"/>
          <w:sz w:val="24"/>
          <w:szCs w:val="24"/>
          <w:lang w:eastAsia="en-US"/>
        </w:rPr>
        <w:t xml:space="preserve">Okresný úrad  v sídle kraja </w:t>
      </w:r>
    </w:p>
    <w:p w:rsidR="00287F2A" w:rsidRDefault="00DB123D" w:rsidP="000D214D">
      <w:pPr>
        <w:pStyle w:val="Odsekzoznamu"/>
        <w:numPr>
          <w:ilvl w:val="0"/>
          <w:numId w:val="21"/>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v programe alebo integrovanom programe </w:t>
      </w:r>
      <w:r w:rsidR="00287F2A">
        <w:rPr>
          <w:rFonts w:ascii="Times New Roman" w:hAnsi="Times New Roman" w:cs="Times New Roman"/>
          <w:color w:val="auto"/>
          <w:sz w:val="24"/>
          <w:szCs w:val="24"/>
          <w:lang w:eastAsia="en-US"/>
        </w:rPr>
        <w:t>urč</w:t>
      </w:r>
      <w:r>
        <w:rPr>
          <w:rFonts w:ascii="Times New Roman" w:hAnsi="Times New Roman" w:cs="Times New Roman"/>
          <w:color w:val="auto"/>
          <w:sz w:val="24"/>
          <w:szCs w:val="24"/>
          <w:lang w:eastAsia="en-US"/>
        </w:rPr>
        <w:t>í</w:t>
      </w:r>
      <w:r w:rsidR="00287F2A">
        <w:rPr>
          <w:rFonts w:ascii="Times New Roman" w:hAnsi="Times New Roman" w:cs="Times New Roman"/>
          <w:color w:val="auto"/>
          <w:sz w:val="24"/>
          <w:szCs w:val="24"/>
          <w:lang w:eastAsia="en-US"/>
        </w:rPr>
        <w:t xml:space="preserve"> </w:t>
      </w:r>
    </w:p>
    <w:p w:rsidR="004738EC" w:rsidRPr="00287F2A" w:rsidRDefault="00287F2A" w:rsidP="0061508C">
      <w:pPr>
        <w:pStyle w:val="Odsekzoznamu"/>
        <w:numPr>
          <w:ilvl w:val="0"/>
          <w:numId w:val="53"/>
        </w:numPr>
        <w:spacing w:after="0" w:line="240" w:lineRule="auto"/>
        <w:ind w:right="0"/>
        <w:contextualSpacing w:val="0"/>
        <w:rPr>
          <w:rFonts w:ascii="Times New Roman" w:hAnsi="Times New Roman" w:cs="Times New Roman"/>
          <w:color w:val="auto"/>
          <w:sz w:val="24"/>
          <w:szCs w:val="24"/>
          <w:lang w:eastAsia="en-US"/>
        </w:rPr>
      </w:pPr>
      <w:r w:rsidRPr="00287F2A">
        <w:rPr>
          <w:rFonts w:ascii="Times New Roman" w:hAnsi="Times New Roman" w:cs="Times New Roman"/>
          <w:color w:val="auto"/>
          <w:sz w:val="24"/>
          <w:szCs w:val="24"/>
          <w:lang w:eastAsia="en-US"/>
        </w:rPr>
        <w:t>merat</w:t>
      </w:r>
      <w:r w:rsidR="004738EC" w:rsidRPr="00287F2A">
        <w:rPr>
          <w:rFonts w:ascii="Times New Roman" w:hAnsi="Times New Roman" w:cs="Times New Roman"/>
          <w:color w:val="auto"/>
          <w:sz w:val="24"/>
          <w:szCs w:val="24"/>
          <w:lang w:eastAsia="en-US"/>
        </w:rPr>
        <w:t>eľné, kontrolovateľné a časovo viazané opatrenia na to, aby sa obdobie, v ktorom sú uvedené hodnoty prekračované, čo najviac skrátilo,</w:t>
      </w:r>
    </w:p>
    <w:p w:rsidR="004738EC" w:rsidRPr="0098526B" w:rsidRDefault="004738EC" w:rsidP="0061508C">
      <w:pPr>
        <w:pStyle w:val="Odsekzoznamu"/>
        <w:numPr>
          <w:ilvl w:val="0"/>
          <w:numId w:val="53"/>
        </w:numPr>
        <w:spacing w:after="0" w:line="240" w:lineRule="auto"/>
        <w:ind w:right="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v oblastiach, v ktorých sú úrovne ozónu vyššie ako dlhodobé ciele, nákladovo efektívne opatrenia na ich dosiahnutie, ak sú uskutočniteľné, </w:t>
      </w:r>
    </w:p>
    <w:p w:rsidR="004738EC" w:rsidRPr="00287F2A" w:rsidRDefault="00DB123D" w:rsidP="000D214D">
      <w:pPr>
        <w:pStyle w:val="Odsekzoznamu"/>
        <w:numPr>
          <w:ilvl w:val="0"/>
          <w:numId w:val="21"/>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môže</w:t>
      </w:r>
      <w:r w:rsidR="004738EC" w:rsidRPr="00287F2A">
        <w:rPr>
          <w:rFonts w:ascii="Times New Roman" w:hAnsi="Times New Roman" w:cs="Times New Roman"/>
          <w:color w:val="auto"/>
          <w:sz w:val="24"/>
          <w:szCs w:val="24"/>
          <w:lang w:eastAsia="en-US"/>
        </w:rPr>
        <w:t xml:space="preserve"> </w:t>
      </w:r>
      <w:r w:rsidR="00287F2A">
        <w:rPr>
          <w:rFonts w:ascii="Times New Roman" w:hAnsi="Times New Roman" w:cs="Times New Roman"/>
          <w:color w:val="auto"/>
          <w:sz w:val="24"/>
          <w:szCs w:val="24"/>
          <w:lang w:eastAsia="en-US"/>
        </w:rPr>
        <w:t>do</w:t>
      </w:r>
      <w:r>
        <w:rPr>
          <w:rFonts w:ascii="Times New Roman" w:hAnsi="Times New Roman" w:cs="Times New Roman"/>
          <w:color w:val="auto"/>
          <w:sz w:val="24"/>
          <w:szCs w:val="24"/>
          <w:lang w:eastAsia="en-US"/>
        </w:rPr>
        <w:t xml:space="preserve"> programu alebo integrovaného programu zahrnúť </w:t>
      </w:r>
      <w:r w:rsidR="004738EC" w:rsidRPr="00287F2A">
        <w:rPr>
          <w:rFonts w:ascii="Times New Roman" w:hAnsi="Times New Roman" w:cs="Times New Roman"/>
          <w:color w:val="auto"/>
          <w:sz w:val="24"/>
          <w:szCs w:val="24"/>
          <w:lang w:eastAsia="en-US"/>
        </w:rPr>
        <w:t>aj opatrenia, ktoré sa uplatňujú v</w:t>
      </w:r>
      <w:r>
        <w:rPr>
          <w:rFonts w:ascii="Times New Roman" w:hAnsi="Times New Roman" w:cs="Times New Roman"/>
          <w:color w:val="auto"/>
          <w:sz w:val="24"/>
          <w:szCs w:val="24"/>
          <w:lang w:eastAsia="en-US"/>
        </w:rPr>
        <w:t> </w:t>
      </w:r>
      <w:r w:rsidR="004738EC" w:rsidRPr="00287F2A">
        <w:rPr>
          <w:rFonts w:ascii="Times New Roman" w:hAnsi="Times New Roman" w:cs="Times New Roman"/>
          <w:color w:val="auto"/>
          <w:sz w:val="24"/>
          <w:szCs w:val="24"/>
          <w:lang w:eastAsia="en-US"/>
        </w:rPr>
        <w:t>akčných plánoch a aj osobitné opatrenia zamerané na ochranu citlivých s</w:t>
      </w:r>
      <w:r w:rsidR="00E555F3" w:rsidRPr="00287F2A">
        <w:rPr>
          <w:rFonts w:ascii="Times New Roman" w:hAnsi="Times New Roman" w:cs="Times New Roman"/>
          <w:color w:val="auto"/>
          <w:sz w:val="24"/>
          <w:szCs w:val="24"/>
          <w:lang w:eastAsia="en-US"/>
        </w:rPr>
        <w:t xml:space="preserve">kupín obyvateľstva vrátane detí, </w:t>
      </w:r>
    </w:p>
    <w:p w:rsidR="00E555F3" w:rsidRDefault="00D30CD1" w:rsidP="000D214D">
      <w:pPr>
        <w:pStyle w:val="Odsekzoznamu"/>
        <w:numPr>
          <w:ilvl w:val="0"/>
          <w:numId w:val="21"/>
        </w:numPr>
        <w:spacing w:after="0" w:line="240" w:lineRule="auto"/>
        <w:ind w:left="284" w:right="0" w:hanging="284"/>
        <w:contextualSpacing w:val="0"/>
        <w:rPr>
          <w:rFonts w:ascii="Times New Roman" w:hAnsi="Times New Roman" w:cs="Times New Roman"/>
          <w:color w:val="auto"/>
          <w:sz w:val="24"/>
          <w:szCs w:val="24"/>
          <w:lang w:eastAsia="en-US"/>
        </w:rPr>
      </w:pPr>
      <w:r w:rsidRPr="00B94013">
        <w:rPr>
          <w:rFonts w:ascii="Times New Roman" w:hAnsi="Times New Roman" w:cs="Times New Roman"/>
          <w:color w:val="auto"/>
          <w:sz w:val="24"/>
          <w:szCs w:val="24"/>
          <w:lang w:eastAsia="en-US"/>
        </w:rPr>
        <w:t>preskúma</w:t>
      </w:r>
      <w:r w:rsidR="00B94013" w:rsidRPr="00B94013">
        <w:rPr>
          <w:rFonts w:ascii="Times New Roman" w:hAnsi="Times New Roman" w:cs="Times New Roman"/>
          <w:color w:val="auto"/>
          <w:sz w:val="24"/>
          <w:szCs w:val="24"/>
          <w:lang w:eastAsia="en-US"/>
        </w:rPr>
        <w:t xml:space="preserve"> </w:t>
      </w:r>
      <w:r w:rsidR="00DB123D">
        <w:rPr>
          <w:rFonts w:ascii="Times New Roman" w:hAnsi="Times New Roman" w:cs="Times New Roman"/>
          <w:color w:val="auto"/>
          <w:sz w:val="24"/>
          <w:szCs w:val="24"/>
          <w:lang w:eastAsia="en-US"/>
        </w:rPr>
        <w:t xml:space="preserve">program alebo integrovaný program </w:t>
      </w:r>
      <w:r w:rsidRPr="00B94013">
        <w:rPr>
          <w:rFonts w:ascii="Times New Roman" w:hAnsi="Times New Roman" w:cs="Times New Roman"/>
          <w:color w:val="auto"/>
          <w:sz w:val="24"/>
          <w:szCs w:val="24"/>
          <w:lang w:eastAsia="en-US"/>
        </w:rPr>
        <w:t>každé tri roky</w:t>
      </w:r>
      <w:r w:rsidR="00B94013">
        <w:rPr>
          <w:rFonts w:ascii="Times New Roman" w:hAnsi="Times New Roman" w:cs="Times New Roman"/>
          <w:color w:val="auto"/>
          <w:sz w:val="24"/>
          <w:szCs w:val="24"/>
          <w:lang w:eastAsia="en-US"/>
        </w:rPr>
        <w:t>;</w:t>
      </w:r>
      <w:r w:rsidRPr="00B94013">
        <w:rPr>
          <w:rFonts w:ascii="Times New Roman" w:hAnsi="Times New Roman" w:cs="Times New Roman"/>
          <w:color w:val="auto"/>
          <w:sz w:val="24"/>
          <w:szCs w:val="24"/>
          <w:lang w:eastAsia="en-US"/>
        </w:rPr>
        <w:t xml:space="preserve"> </w:t>
      </w:r>
      <w:r w:rsidR="002F7BE1">
        <w:rPr>
          <w:rFonts w:ascii="Times New Roman" w:hAnsi="Times New Roman" w:cs="Times New Roman"/>
          <w:color w:val="auto"/>
          <w:sz w:val="24"/>
          <w:szCs w:val="24"/>
          <w:lang w:eastAsia="en-US"/>
        </w:rPr>
        <w:t>ak</w:t>
      </w:r>
      <w:r w:rsidR="00E445B9" w:rsidRPr="00B94013">
        <w:rPr>
          <w:rFonts w:ascii="Times New Roman" w:hAnsi="Times New Roman" w:cs="Times New Roman"/>
          <w:color w:val="auto"/>
          <w:sz w:val="24"/>
          <w:szCs w:val="24"/>
          <w:lang w:eastAsia="en-US"/>
        </w:rPr>
        <w:t xml:space="preserve"> </w:t>
      </w:r>
      <w:r w:rsidR="00673619" w:rsidRPr="00B94013">
        <w:rPr>
          <w:rFonts w:ascii="Times New Roman" w:hAnsi="Times New Roman" w:cs="Times New Roman"/>
          <w:color w:val="auto"/>
          <w:sz w:val="24"/>
          <w:szCs w:val="24"/>
          <w:lang w:eastAsia="en-US"/>
        </w:rPr>
        <w:t xml:space="preserve">treba </w:t>
      </w:r>
      <w:r w:rsidR="00B94013">
        <w:rPr>
          <w:rFonts w:ascii="Times New Roman" w:hAnsi="Times New Roman" w:cs="Times New Roman"/>
          <w:color w:val="auto"/>
          <w:sz w:val="24"/>
          <w:szCs w:val="24"/>
          <w:lang w:eastAsia="en-US"/>
        </w:rPr>
        <w:t>prij</w:t>
      </w:r>
      <w:r w:rsidR="00673619" w:rsidRPr="00B94013">
        <w:rPr>
          <w:rFonts w:ascii="Times New Roman" w:hAnsi="Times New Roman" w:cs="Times New Roman"/>
          <w:color w:val="auto"/>
          <w:sz w:val="24"/>
          <w:szCs w:val="24"/>
          <w:lang w:eastAsia="en-US"/>
        </w:rPr>
        <w:t xml:space="preserve">ať ďalšie </w:t>
      </w:r>
      <w:r w:rsidR="00EA1621" w:rsidRPr="00094AAE">
        <w:rPr>
          <w:rFonts w:ascii="Times New Roman" w:hAnsi="Times New Roman" w:cs="Times New Roman"/>
          <w:color w:val="auto"/>
          <w:sz w:val="24"/>
          <w:szCs w:val="24"/>
          <w:lang w:eastAsia="en-US"/>
        </w:rPr>
        <w:t>alebo iné</w:t>
      </w:r>
      <w:r w:rsidR="00EA1621">
        <w:rPr>
          <w:rFonts w:ascii="Times New Roman" w:hAnsi="Times New Roman" w:cs="Times New Roman"/>
          <w:color w:val="auto"/>
          <w:sz w:val="24"/>
          <w:szCs w:val="24"/>
          <w:lang w:eastAsia="en-US"/>
        </w:rPr>
        <w:t xml:space="preserve"> </w:t>
      </w:r>
      <w:r w:rsidR="00673619" w:rsidRPr="00B94013">
        <w:rPr>
          <w:rFonts w:ascii="Times New Roman" w:hAnsi="Times New Roman" w:cs="Times New Roman"/>
          <w:color w:val="auto"/>
          <w:sz w:val="24"/>
          <w:szCs w:val="24"/>
          <w:lang w:eastAsia="en-US"/>
        </w:rPr>
        <w:t xml:space="preserve">opatrenia na zlepšenie kvality </w:t>
      </w:r>
      <w:r w:rsidR="00E555F3" w:rsidRPr="00B94013">
        <w:rPr>
          <w:rFonts w:ascii="Times New Roman" w:hAnsi="Times New Roman" w:cs="Times New Roman"/>
          <w:color w:val="auto"/>
          <w:sz w:val="24"/>
          <w:szCs w:val="24"/>
          <w:lang w:eastAsia="en-US"/>
        </w:rPr>
        <w:t>ovzdušia</w:t>
      </w:r>
      <w:r w:rsidR="00673619" w:rsidRPr="00B94013">
        <w:rPr>
          <w:rFonts w:ascii="Times New Roman" w:hAnsi="Times New Roman" w:cs="Times New Roman"/>
          <w:color w:val="auto"/>
          <w:sz w:val="24"/>
          <w:szCs w:val="24"/>
          <w:lang w:eastAsia="en-US"/>
        </w:rPr>
        <w:t xml:space="preserve"> v danej oblast</w:t>
      </w:r>
      <w:r w:rsidRPr="00B94013">
        <w:rPr>
          <w:rFonts w:ascii="Times New Roman" w:hAnsi="Times New Roman" w:cs="Times New Roman"/>
          <w:color w:val="auto"/>
          <w:sz w:val="24"/>
          <w:szCs w:val="24"/>
          <w:lang w:eastAsia="en-US"/>
        </w:rPr>
        <w:t xml:space="preserve">i, aktualizuje </w:t>
      </w:r>
      <w:r w:rsidR="00DB123D">
        <w:rPr>
          <w:rFonts w:ascii="Times New Roman" w:hAnsi="Times New Roman" w:cs="Times New Roman"/>
          <w:color w:val="auto"/>
          <w:sz w:val="24"/>
          <w:szCs w:val="24"/>
          <w:lang w:eastAsia="en-US"/>
        </w:rPr>
        <w:t>ho</w:t>
      </w:r>
      <w:r w:rsidRPr="00B94013">
        <w:rPr>
          <w:rFonts w:ascii="Times New Roman" w:hAnsi="Times New Roman" w:cs="Times New Roman"/>
          <w:color w:val="auto"/>
          <w:sz w:val="24"/>
          <w:szCs w:val="24"/>
          <w:lang w:eastAsia="en-US"/>
        </w:rPr>
        <w:t>.</w:t>
      </w:r>
    </w:p>
    <w:p w:rsidR="00041253" w:rsidRPr="00B94013" w:rsidRDefault="00041253" w:rsidP="00041253">
      <w:pPr>
        <w:pStyle w:val="Odsekzoznamu"/>
        <w:spacing w:after="0" w:line="240" w:lineRule="auto"/>
        <w:ind w:left="284" w:right="0" w:firstLine="0"/>
        <w:contextualSpacing w:val="0"/>
        <w:rPr>
          <w:rFonts w:ascii="Times New Roman" w:hAnsi="Times New Roman" w:cs="Times New Roman"/>
          <w:color w:val="auto"/>
          <w:sz w:val="24"/>
          <w:szCs w:val="24"/>
          <w:lang w:eastAsia="en-US"/>
        </w:rPr>
      </w:pPr>
    </w:p>
    <w:p w:rsidR="00093D1C" w:rsidRPr="0098526B" w:rsidRDefault="00E445B9"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w:t>
      </w:r>
      <w:r w:rsidR="00093D1C" w:rsidRPr="0098526B">
        <w:rPr>
          <w:rFonts w:ascii="Times New Roman" w:hAnsi="Times New Roman" w:cs="Times New Roman"/>
          <w:color w:val="auto"/>
          <w:sz w:val="24"/>
          <w:szCs w:val="24"/>
          <w:lang w:eastAsia="en-US"/>
        </w:rPr>
        <w:t xml:space="preserve">Opatrenia v programoch </w:t>
      </w:r>
    </w:p>
    <w:p w:rsidR="00093D1C" w:rsidRPr="0098526B" w:rsidRDefault="00093D1C" w:rsidP="000D214D">
      <w:pPr>
        <w:pStyle w:val="Odsekzoznamu"/>
        <w:numPr>
          <w:ilvl w:val="0"/>
          <w:numId w:val="23"/>
        </w:numPr>
        <w:spacing w:after="0" w:line="240" w:lineRule="auto"/>
        <w:ind w:left="284" w:right="0" w:hanging="295"/>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musia  byť v súlade s § 9</w:t>
      </w:r>
      <w:r w:rsidR="004D5CCD">
        <w:rPr>
          <w:rFonts w:ascii="Times New Roman" w:hAnsi="Times New Roman" w:cs="Times New Roman"/>
          <w:color w:val="auto"/>
          <w:sz w:val="24"/>
          <w:szCs w:val="24"/>
          <w:lang w:eastAsia="en-US"/>
        </w:rPr>
        <w:t xml:space="preserve"> ods. 9</w:t>
      </w:r>
      <w:r w:rsidRPr="0098526B">
        <w:rPr>
          <w:rFonts w:ascii="Times New Roman" w:hAnsi="Times New Roman" w:cs="Times New Roman"/>
          <w:color w:val="auto"/>
          <w:sz w:val="24"/>
          <w:szCs w:val="24"/>
          <w:lang w:eastAsia="en-US"/>
        </w:rPr>
        <w:t xml:space="preserve"> a  </w:t>
      </w:r>
    </w:p>
    <w:p w:rsidR="00093D1C" w:rsidRPr="0098526B" w:rsidRDefault="00093D1C" w:rsidP="000D214D">
      <w:pPr>
        <w:pStyle w:val="Odsekzoznamu"/>
        <w:numPr>
          <w:ilvl w:val="0"/>
          <w:numId w:val="23"/>
        </w:numPr>
        <w:spacing w:after="0" w:line="240" w:lineRule="auto"/>
        <w:ind w:left="284" w:right="0" w:hanging="295"/>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musia byť v čo najväčšom rozsahu v súlade s programom na znižovanie emisií podľa § 4 ods. 9 a prechodným národným programom podľa § 15a  ods. 1 písm. a),</w:t>
      </w:r>
    </w:p>
    <w:p w:rsidR="00093D1C" w:rsidRDefault="00093D1C" w:rsidP="000D214D">
      <w:pPr>
        <w:pStyle w:val="Odsekzoznamu"/>
        <w:numPr>
          <w:ilvl w:val="0"/>
          <w:numId w:val="23"/>
        </w:numPr>
        <w:spacing w:after="0" w:line="240" w:lineRule="auto"/>
        <w:ind w:left="284" w:right="0" w:hanging="295"/>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môžu zahŕňať aj opatrenia podľa § 9 ods. 1.</w:t>
      </w:r>
    </w:p>
    <w:p w:rsidR="000D214D" w:rsidRPr="0098526B" w:rsidRDefault="000D214D" w:rsidP="000D214D">
      <w:pPr>
        <w:pStyle w:val="Odsekzoznamu"/>
        <w:spacing w:after="0" w:line="240" w:lineRule="auto"/>
        <w:ind w:left="284" w:right="0" w:firstLine="0"/>
        <w:contextualSpacing w:val="0"/>
        <w:rPr>
          <w:rFonts w:ascii="Times New Roman" w:hAnsi="Times New Roman" w:cs="Times New Roman"/>
          <w:color w:val="auto"/>
          <w:sz w:val="24"/>
          <w:szCs w:val="24"/>
          <w:lang w:eastAsia="en-US"/>
        </w:rPr>
      </w:pPr>
    </w:p>
    <w:p w:rsidR="004738EC" w:rsidRDefault="00E445B9"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w:t>
      </w:r>
      <w:r w:rsidR="004738EC" w:rsidRPr="0098526B">
        <w:rPr>
          <w:rFonts w:ascii="Times New Roman" w:hAnsi="Times New Roman" w:cs="Times New Roman"/>
          <w:color w:val="auto"/>
          <w:sz w:val="24"/>
          <w:szCs w:val="24"/>
          <w:lang w:eastAsia="en-US"/>
        </w:rPr>
        <w:t>Okresný úrad v sídle kraja vydá program alebo integrovaný program najneskôr do</w:t>
      </w:r>
      <w:r w:rsidR="00847A3F" w:rsidRPr="0098526B">
        <w:rPr>
          <w:rFonts w:ascii="Times New Roman" w:hAnsi="Times New Roman" w:cs="Times New Roman"/>
          <w:color w:val="auto"/>
          <w:sz w:val="24"/>
          <w:szCs w:val="24"/>
          <w:lang w:eastAsia="en-US"/>
        </w:rPr>
        <w:t> </w:t>
      </w:r>
      <w:r w:rsidR="004738EC" w:rsidRPr="0098526B">
        <w:rPr>
          <w:rFonts w:ascii="Times New Roman" w:hAnsi="Times New Roman" w:cs="Times New Roman"/>
          <w:color w:val="auto"/>
          <w:sz w:val="24"/>
          <w:szCs w:val="24"/>
          <w:lang w:eastAsia="en-US"/>
        </w:rPr>
        <w:t>18 mesiacov od uverejnenia zoznamu vymedzených oblastí riadenia kvality ovzdušia.</w:t>
      </w:r>
    </w:p>
    <w:p w:rsidR="000D214D" w:rsidRPr="0098526B" w:rsidRDefault="000D214D" w:rsidP="000D214D">
      <w:pPr>
        <w:tabs>
          <w:tab w:val="left" w:pos="1134"/>
        </w:tabs>
        <w:spacing w:after="0" w:line="240" w:lineRule="auto"/>
        <w:ind w:left="0" w:right="0" w:firstLine="0"/>
        <w:rPr>
          <w:rFonts w:ascii="Times New Roman" w:hAnsi="Times New Roman" w:cs="Times New Roman"/>
          <w:color w:val="auto"/>
          <w:sz w:val="24"/>
          <w:szCs w:val="24"/>
          <w:lang w:eastAsia="en-US"/>
        </w:rPr>
      </w:pPr>
    </w:p>
    <w:p w:rsidR="00093D1C" w:rsidRDefault="00093D1C"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Program obsahuje</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názov okresného úradu v sídle kraja, ktorý program vydal, </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informácie o lokalizácii znečistenia ovzdušia,</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všeobecné informácie o oblasti riadenia kvality ovzdušia,</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údaje o orgánoch  a osobách zodpovedných za realizáciu programu,</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informácie o povahe a hodnotení znečistenia ovzdušia, </w:t>
      </w:r>
    </w:p>
    <w:p w:rsidR="00093D1C" w:rsidRPr="000E0E10"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informácie o pôvode znečistenia ovzdušia vrátane zoznamu zdrojov ovplyvňujúcich kvalitu ovzdušia v danej lokalite,</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informácie o analýze situácie,</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sidRPr="00416A43">
        <w:rPr>
          <w:rFonts w:ascii="Times New Roman" w:hAnsi="Times New Roman" w:cs="Times New Roman"/>
          <w:color w:val="auto"/>
          <w:sz w:val="24"/>
          <w:szCs w:val="24"/>
          <w:lang w:eastAsia="en-US"/>
        </w:rPr>
        <w:t>informácie a podrobnosti o opatreniach, ktoré už boli zrealizované na zlepšenie kvality ovzdušia,</w:t>
      </w:r>
    </w:p>
    <w:p w:rsidR="00093D1C" w:rsidRDefault="00093D1C" w:rsidP="0061508C">
      <w:pPr>
        <w:pStyle w:val="Odsekzoznamu"/>
        <w:numPr>
          <w:ilvl w:val="1"/>
          <w:numId w:val="52"/>
        </w:numPr>
        <w:spacing w:after="0" w:line="240" w:lineRule="auto"/>
        <w:ind w:left="284" w:right="0" w:hanging="284"/>
        <w:contextualSpacing w:val="0"/>
        <w:rPr>
          <w:rFonts w:ascii="Times New Roman" w:hAnsi="Times New Roman" w:cs="Times New Roman"/>
          <w:color w:val="auto"/>
          <w:sz w:val="24"/>
          <w:szCs w:val="24"/>
          <w:lang w:eastAsia="en-US"/>
        </w:rPr>
      </w:pPr>
      <w:r w:rsidRPr="00416A43">
        <w:rPr>
          <w:rFonts w:ascii="Times New Roman" w:hAnsi="Times New Roman" w:cs="Times New Roman"/>
          <w:color w:val="auto"/>
          <w:sz w:val="24"/>
          <w:szCs w:val="24"/>
          <w:lang w:eastAsia="en-US"/>
        </w:rPr>
        <w:t>informácie a podrobnosti o</w:t>
      </w:r>
      <w:r>
        <w:rPr>
          <w:rFonts w:ascii="Times New Roman" w:hAnsi="Times New Roman" w:cs="Times New Roman"/>
          <w:color w:val="auto"/>
          <w:sz w:val="24"/>
          <w:szCs w:val="24"/>
          <w:lang w:eastAsia="en-US"/>
        </w:rPr>
        <w:t xml:space="preserve"> plánovaných </w:t>
      </w:r>
      <w:r w:rsidRPr="00416A43">
        <w:rPr>
          <w:rFonts w:ascii="Times New Roman" w:hAnsi="Times New Roman" w:cs="Times New Roman"/>
          <w:color w:val="auto"/>
          <w:sz w:val="24"/>
          <w:szCs w:val="24"/>
          <w:lang w:eastAsia="en-US"/>
        </w:rPr>
        <w:t>opatreniach na zlepšenie kvality ovzdušia aj termínoch ich realizácie</w:t>
      </w:r>
      <w:r>
        <w:rPr>
          <w:rFonts w:ascii="Times New Roman" w:hAnsi="Times New Roman" w:cs="Times New Roman"/>
          <w:color w:val="auto"/>
          <w:sz w:val="24"/>
          <w:szCs w:val="24"/>
          <w:lang w:eastAsia="en-US"/>
        </w:rPr>
        <w:t>.</w:t>
      </w:r>
    </w:p>
    <w:p w:rsidR="00093D1C" w:rsidRDefault="00093D1C" w:rsidP="000D214D">
      <w:pPr>
        <w:tabs>
          <w:tab w:val="left" w:pos="1134"/>
        </w:tabs>
        <w:spacing w:after="0" w:line="240" w:lineRule="auto"/>
        <w:ind w:left="851" w:right="0" w:firstLine="0"/>
        <w:rPr>
          <w:rFonts w:ascii="Times New Roman" w:hAnsi="Times New Roman" w:cs="Times New Roman"/>
          <w:color w:val="auto"/>
          <w:sz w:val="24"/>
          <w:szCs w:val="24"/>
          <w:lang w:eastAsia="en-US"/>
        </w:rPr>
      </w:pPr>
    </w:p>
    <w:p w:rsidR="00093D1C" w:rsidRDefault="00093D1C"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w:t>
      </w:r>
      <w:r w:rsidRPr="0098526B">
        <w:rPr>
          <w:rFonts w:ascii="Times New Roman" w:hAnsi="Times New Roman" w:cs="Times New Roman"/>
          <w:color w:val="auto"/>
          <w:sz w:val="24"/>
          <w:szCs w:val="24"/>
          <w:lang w:eastAsia="en-US"/>
        </w:rPr>
        <w:t>Okresný úrad v sídle kraja vypracúva program alebo integrovaný program po prerokovaní s obcou, vyšším územným celkom,</w:t>
      </w:r>
      <w:r>
        <w:rPr>
          <w:rFonts w:ascii="Times New Roman" w:hAnsi="Times New Roman" w:cs="Times New Roman"/>
          <w:color w:val="auto"/>
          <w:sz w:val="24"/>
          <w:szCs w:val="24"/>
          <w:lang w:eastAsia="en-US"/>
        </w:rPr>
        <w:t xml:space="preserve"> </w:t>
      </w:r>
      <w:r w:rsidRPr="0098526B">
        <w:rPr>
          <w:rFonts w:ascii="Times New Roman" w:hAnsi="Times New Roman" w:cs="Times New Roman"/>
          <w:color w:val="auto"/>
          <w:sz w:val="24"/>
          <w:szCs w:val="24"/>
          <w:lang w:eastAsia="en-US"/>
        </w:rPr>
        <w:t xml:space="preserve">prevádzkovateľmi zdrojov, poverenou </w:t>
      </w:r>
      <w:r w:rsidRPr="0098526B">
        <w:rPr>
          <w:rFonts w:ascii="Times New Roman" w:hAnsi="Times New Roman" w:cs="Times New Roman"/>
          <w:color w:val="auto"/>
          <w:sz w:val="24"/>
          <w:szCs w:val="24"/>
          <w:lang w:eastAsia="en-US"/>
        </w:rPr>
        <w:lastRenderedPageBreak/>
        <w:t>organizáciou a s dotknutými orgánmi.</w:t>
      </w:r>
      <w:r w:rsidRPr="0098526B">
        <w:rPr>
          <w:rFonts w:ascii="Times New Roman" w:hAnsi="Times New Roman" w:cs="Times New Roman"/>
          <w:color w:val="auto"/>
          <w:sz w:val="24"/>
          <w:szCs w:val="24"/>
          <w:vertAlign w:val="superscript"/>
          <w:lang w:eastAsia="en-US"/>
        </w:rPr>
        <w:t>11</w:t>
      </w:r>
      <w:r w:rsidRPr="0098526B">
        <w:rPr>
          <w:rFonts w:ascii="Times New Roman" w:hAnsi="Times New Roman" w:cs="Times New Roman"/>
          <w:color w:val="auto"/>
          <w:sz w:val="24"/>
          <w:szCs w:val="24"/>
          <w:lang w:eastAsia="en-US"/>
        </w:rPr>
        <w:t>) Ak na prekračovaní limitnej hodnoty a cieľovej hodnoty má významný podiel cestná doprava a pozemné komunikácie, okresný úrad v sídle kraja vypracúva program v súčinnosti s orgánmi štátnej správy na úseku cestnej dopravy a pozemných komunikácií a so s</w:t>
      </w:r>
      <w:r>
        <w:rPr>
          <w:rFonts w:ascii="Times New Roman" w:hAnsi="Times New Roman" w:cs="Times New Roman"/>
          <w:color w:val="auto"/>
          <w:sz w:val="24"/>
          <w:szCs w:val="24"/>
          <w:lang w:eastAsia="en-US"/>
        </w:rPr>
        <w:t>právcami pozemných komunikácií.</w:t>
      </w:r>
      <w:r w:rsidRPr="0098526B">
        <w:rPr>
          <w:rFonts w:ascii="Times New Roman" w:hAnsi="Times New Roman" w:cs="Times New Roman"/>
          <w:color w:val="auto"/>
          <w:sz w:val="24"/>
          <w:szCs w:val="24"/>
          <w:vertAlign w:val="superscript"/>
          <w:lang w:eastAsia="en-US"/>
        </w:rPr>
        <w:t>12</w:t>
      </w:r>
      <w:r w:rsidRPr="0098526B">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 </w:t>
      </w:r>
    </w:p>
    <w:p w:rsidR="000D214D" w:rsidRPr="0098526B" w:rsidRDefault="000D214D" w:rsidP="000D214D">
      <w:pPr>
        <w:tabs>
          <w:tab w:val="left" w:pos="1134"/>
        </w:tabs>
        <w:spacing w:after="0" w:line="240" w:lineRule="auto"/>
        <w:ind w:left="851" w:right="0" w:firstLine="0"/>
        <w:rPr>
          <w:rFonts w:ascii="Times New Roman" w:hAnsi="Times New Roman" w:cs="Times New Roman"/>
          <w:color w:val="auto"/>
          <w:sz w:val="24"/>
          <w:szCs w:val="24"/>
          <w:lang w:eastAsia="en-US"/>
        </w:rPr>
      </w:pPr>
    </w:p>
    <w:p w:rsidR="004738EC" w:rsidRDefault="00E445B9"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w:t>
      </w:r>
      <w:r w:rsidR="004738EC" w:rsidRPr="0098526B">
        <w:rPr>
          <w:rFonts w:ascii="Times New Roman" w:hAnsi="Times New Roman" w:cs="Times New Roman"/>
          <w:color w:val="auto"/>
          <w:sz w:val="24"/>
          <w:szCs w:val="24"/>
          <w:lang w:eastAsia="en-US"/>
        </w:rPr>
        <w:t>Okresný úrad v sídle kraja je povinný zverejniť na 30 dní na svojom webovom sídle a obvyklým spôsobom informáciu o vypracovaní návrhu programu alebo integrovaného programu a informáciu o tom, kde možno do návrhu programu nahliadnuť tak, aby sa s ním mohla oboznámiť verejnosť dotknutého územia.</w:t>
      </w:r>
    </w:p>
    <w:p w:rsidR="000D214D" w:rsidRPr="0098526B" w:rsidRDefault="000D214D" w:rsidP="000D214D">
      <w:pPr>
        <w:tabs>
          <w:tab w:val="left" w:pos="1134"/>
        </w:tabs>
        <w:spacing w:after="0" w:line="240" w:lineRule="auto"/>
        <w:ind w:left="0" w:right="0" w:firstLine="0"/>
        <w:rPr>
          <w:rFonts w:ascii="Times New Roman" w:hAnsi="Times New Roman" w:cs="Times New Roman"/>
          <w:color w:val="auto"/>
          <w:sz w:val="24"/>
          <w:szCs w:val="24"/>
          <w:lang w:eastAsia="en-US"/>
        </w:rPr>
      </w:pPr>
    </w:p>
    <w:p w:rsidR="004738EC" w:rsidRDefault="004738EC"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Verejnosť má právo podať písomné pripomienky okresnému úradu v sídle kraja v lehote podľa </w:t>
      </w:r>
      <w:r w:rsidR="00A23C46">
        <w:rPr>
          <w:rFonts w:ascii="Times New Roman" w:hAnsi="Times New Roman" w:cs="Times New Roman"/>
          <w:color w:val="auto"/>
          <w:sz w:val="24"/>
          <w:szCs w:val="24"/>
          <w:lang w:eastAsia="en-US"/>
        </w:rPr>
        <w:t>odseku 8</w:t>
      </w:r>
      <w:r w:rsidRPr="0098526B">
        <w:rPr>
          <w:rFonts w:ascii="Times New Roman" w:hAnsi="Times New Roman" w:cs="Times New Roman"/>
          <w:color w:val="auto"/>
          <w:sz w:val="24"/>
          <w:szCs w:val="24"/>
          <w:lang w:eastAsia="en-US"/>
        </w:rPr>
        <w:t>.</w:t>
      </w:r>
    </w:p>
    <w:p w:rsidR="000D214D" w:rsidRPr="0098526B" w:rsidRDefault="000D214D" w:rsidP="000D214D">
      <w:pPr>
        <w:tabs>
          <w:tab w:val="left" w:pos="1134"/>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1"/>
          <w:numId w:val="14"/>
        </w:numPr>
        <w:tabs>
          <w:tab w:val="left" w:pos="1134"/>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Okresný úrad v sídle kraja je povinný najneskôr do 30 dní od</w:t>
      </w:r>
      <w:r w:rsidR="00A23C46">
        <w:rPr>
          <w:rFonts w:ascii="Times New Roman" w:hAnsi="Times New Roman" w:cs="Times New Roman"/>
          <w:color w:val="auto"/>
          <w:sz w:val="24"/>
          <w:szCs w:val="24"/>
          <w:lang w:eastAsia="en-US"/>
        </w:rPr>
        <w:t xml:space="preserve"> uplynutia lehoty podľa odseku 8</w:t>
      </w:r>
      <w:r w:rsidRPr="0098526B">
        <w:rPr>
          <w:rFonts w:ascii="Times New Roman" w:hAnsi="Times New Roman" w:cs="Times New Roman"/>
          <w:color w:val="auto"/>
          <w:sz w:val="24"/>
          <w:szCs w:val="24"/>
          <w:lang w:eastAsia="en-US"/>
        </w:rPr>
        <w:t xml:space="preserve"> uskutočniť verejné prerokovanie návrhu programu. Pri dopracúvaní programu prihliada na podané písomné pripomienky alebo pripomienky uplatnené najneskôr na verejnom prerokovaní.</w:t>
      </w:r>
    </w:p>
    <w:p w:rsidR="000D214D" w:rsidRPr="0098526B" w:rsidRDefault="000D214D" w:rsidP="000D214D">
      <w:pPr>
        <w:tabs>
          <w:tab w:val="left" w:pos="1134"/>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1"/>
          <w:numId w:val="14"/>
        </w:numPr>
        <w:tabs>
          <w:tab w:val="left" w:pos="1276"/>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Okresný úrad v sídle kraja vydáva program jeho zverejnením na svojom webovom sídle. Súčasne zverejní aj informáciu o dôvodoch prijatia programu a informáciu o účasti verejnosti na jeho príprave.</w:t>
      </w:r>
    </w:p>
    <w:p w:rsidR="000D214D" w:rsidRPr="0098526B" w:rsidRDefault="000D214D" w:rsidP="000D214D">
      <w:pPr>
        <w:tabs>
          <w:tab w:val="left" w:pos="1276"/>
        </w:tabs>
        <w:spacing w:after="0" w:line="240" w:lineRule="auto"/>
        <w:ind w:left="0" w:right="0" w:firstLine="0"/>
        <w:rPr>
          <w:rFonts w:ascii="Times New Roman" w:hAnsi="Times New Roman" w:cs="Times New Roman"/>
          <w:color w:val="auto"/>
          <w:sz w:val="24"/>
          <w:szCs w:val="24"/>
        </w:rPr>
      </w:pPr>
    </w:p>
    <w:p w:rsidR="004738EC" w:rsidRDefault="004738EC" w:rsidP="000D214D">
      <w:pPr>
        <w:numPr>
          <w:ilvl w:val="1"/>
          <w:numId w:val="14"/>
        </w:numPr>
        <w:tabs>
          <w:tab w:val="left" w:pos="1276"/>
        </w:tabs>
        <w:spacing w:after="0" w:line="240" w:lineRule="auto"/>
        <w:ind w:left="0" w:right="0" w:firstLine="851"/>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Ak limitné hodnoty častíc PM</w:t>
      </w:r>
      <w:r w:rsidRPr="0098526B">
        <w:rPr>
          <w:rFonts w:ascii="Times New Roman" w:hAnsi="Times New Roman" w:cs="Times New Roman"/>
          <w:color w:val="auto"/>
          <w:sz w:val="24"/>
          <w:szCs w:val="24"/>
          <w:vertAlign w:val="subscript"/>
          <w:lang w:eastAsia="en-US"/>
        </w:rPr>
        <w:t>10</w:t>
      </w:r>
      <w:r w:rsidRPr="0098526B">
        <w:rPr>
          <w:rFonts w:ascii="Times New Roman" w:hAnsi="Times New Roman" w:cs="Times New Roman"/>
          <w:color w:val="auto"/>
          <w:sz w:val="24"/>
          <w:szCs w:val="24"/>
          <w:lang w:eastAsia="en-US"/>
        </w:rPr>
        <w:t xml:space="preserve"> boli prekročené v dôsledku opätovného rozptylu častíc po zimnom posype alebo solení ciest, program nie je potrebné vypracovať. Okresný úrad v sídle kraja rozhodne o určení takejto oblasti za oblasť riadenia kvality ovzdušia pre prekročenie limitných hodnôt pre častice PM</w:t>
      </w:r>
      <w:r w:rsidRPr="0098526B">
        <w:rPr>
          <w:rFonts w:ascii="Times New Roman" w:hAnsi="Times New Roman" w:cs="Times New Roman"/>
          <w:color w:val="auto"/>
          <w:sz w:val="24"/>
          <w:szCs w:val="24"/>
          <w:vertAlign w:val="subscript"/>
          <w:lang w:eastAsia="en-US"/>
        </w:rPr>
        <w:t>10</w:t>
      </w:r>
      <w:r w:rsidRPr="0098526B">
        <w:rPr>
          <w:rFonts w:ascii="Times New Roman" w:hAnsi="Times New Roman" w:cs="Times New Roman"/>
          <w:color w:val="auto"/>
          <w:sz w:val="24"/>
          <w:szCs w:val="24"/>
          <w:lang w:eastAsia="en-US"/>
        </w:rPr>
        <w:t xml:space="preserve"> z dôvodu opätovného rozptylu častíc po zimnom posype alebo solení ciest. Okresný úrad v sídle kraja informuje ministerstvo najneskôr  do 30 dní od konca roku, v ktorom </w:t>
      </w:r>
      <w:r w:rsidR="00C45EDB">
        <w:rPr>
          <w:rFonts w:ascii="Times New Roman" w:hAnsi="Times New Roman" w:cs="Times New Roman"/>
          <w:color w:val="auto"/>
          <w:sz w:val="24"/>
          <w:szCs w:val="24"/>
          <w:lang w:eastAsia="en-US"/>
        </w:rPr>
        <w:t xml:space="preserve">k </w:t>
      </w:r>
      <w:r w:rsidRPr="0098526B">
        <w:rPr>
          <w:rFonts w:ascii="Times New Roman" w:hAnsi="Times New Roman" w:cs="Times New Roman"/>
          <w:color w:val="auto"/>
          <w:sz w:val="24"/>
          <w:szCs w:val="24"/>
          <w:lang w:eastAsia="en-US"/>
        </w:rPr>
        <w:t>takémuto prekročeniu došlo a súčasne poskytne informácie o koncentráciách častíc PM</w:t>
      </w:r>
      <w:r w:rsidRPr="0098526B">
        <w:rPr>
          <w:rFonts w:ascii="Times New Roman" w:hAnsi="Times New Roman" w:cs="Times New Roman"/>
          <w:color w:val="auto"/>
          <w:sz w:val="24"/>
          <w:szCs w:val="24"/>
          <w:vertAlign w:val="subscript"/>
          <w:lang w:eastAsia="en-US"/>
        </w:rPr>
        <w:t>10</w:t>
      </w:r>
      <w:r w:rsidRPr="0098526B">
        <w:rPr>
          <w:rFonts w:ascii="Times New Roman" w:hAnsi="Times New Roman" w:cs="Times New Roman"/>
          <w:color w:val="auto"/>
          <w:sz w:val="24"/>
          <w:szCs w:val="24"/>
          <w:lang w:eastAsia="en-US"/>
        </w:rPr>
        <w:t xml:space="preserve"> a ich zdrojoch a predloží potrebné dôkazy o tom, že všetky prekročenia limitných hodnôt sú spôsobené opätovným rozptylom častíc PM</w:t>
      </w:r>
      <w:r w:rsidRPr="0098526B">
        <w:rPr>
          <w:rFonts w:ascii="Times New Roman" w:hAnsi="Times New Roman" w:cs="Times New Roman"/>
          <w:color w:val="auto"/>
          <w:sz w:val="24"/>
          <w:szCs w:val="24"/>
          <w:vertAlign w:val="subscript"/>
          <w:lang w:eastAsia="en-US"/>
        </w:rPr>
        <w:t>10</w:t>
      </w:r>
      <w:r w:rsidRPr="0098526B">
        <w:rPr>
          <w:rFonts w:ascii="Times New Roman" w:hAnsi="Times New Roman" w:cs="Times New Roman"/>
          <w:color w:val="auto"/>
          <w:sz w:val="24"/>
          <w:szCs w:val="24"/>
          <w:lang w:eastAsia="en-US"/>
        </w:rPr>
        <w:t xml:space="preserve"> a že sa podnikli primerané opatrenia na zníženie ich koncentrácií.</w:t>
      </w:r>
    </w:p>
    <w:p w:rsidR="000D214D" w:rsidRPr="0098526B" w:rsidRDefault="000D214D" w:rsidP="000D214D">
      <w:pPr>
        <w:tabs>
          <w:tab w:val="left" w:pos="1276"/>
        </w:tabs>
        <w:spacing w:after="0" w:line="240" w:lineRule="auto"/>
        <w:ind w:left="0" w:right="0" w:firstLine="0"/>
        <w:rPr>
          <w:rFonts w:ascii="Times New Roman" w:hAnsi="Times New Roman" w:cs="Times New Roman"/>
          <w:color w:val="auto"/>
          <w:sz w:val="24"/>
          <w:szCs w:val="24"/>
        </w:rPr>
      </w:pPr>
    </w:p>
    <w:p w:rsidR="00BA1F1F" w:rsidRPr="00094AAE" w:rsidRDefault="004738EC" w:rsidP="00767CAA">
      <w:pPr>
        <w:numPr>
          <w:ilvl w:val="1"/>
          <w:numId w:val="14"/>
        </w:numPr>
        <w:tabs>
          <w:tab w:val="left" w:pos="1276"/>
        </w:tabs>
        <w:spacing w:after="0" w:line="240" w:lineRule="auto"/>
        <w:ind w:left="0" w:right="0" w:firstLine="851"/>
        <w:rPr>
          <w:rFonts w:ascii="Times New Roman" w:hAnsi="Times New Roman" w:cs="Times New Roman"/>
          <w:color w:val="auto"/>
          <w:sz w:val="24"/>
          <w:szCs w:val="24"/>
        </w:rPr>
      </w:pPr>
      <w:r w:rsidRPr="00094AAE">
        <w:rPr>
          <w:rFonts w:ascii="Times New Roman" w:hAnsi="Times New Roman" w:cs="Times New Roman"/>
          <w:color w:val="auto"/>
          <w:sz w:val="24"/>
          <w:szCs w:val="24"/>
        </w:rPr>
        <w:t>Ministerstvo zasiela Komisii vydané programy bezodkladne, najneskôr však dva roky po skončení roku, v ktorom sa zistilo prvé prekročenie limitnýc</w:t>
      </w:r>
      <w:r w:rsidR="00BA1F1F" w:rsidRPr="00094AAE">
        <w:rPr>
          <w:rFonts w:ascii="Times New Roman" w:hAnsi="Times New Roman" w:cs="Times New Roman"/>
          <w:color w:val="auto"/>
          <w:sz w:val="24"/>
          <w:szCs w:val="24"/>
        </w:rPr>
        <w:t>h hodnôt alebo cieľových hodnôt.</w:t>
      </w:r>
    </w:p>
    <w:p w:rsidR="00BA1F1F" w:rsidRPr="00094AAE" w:rsidRDefault="00BA1F1F" w:rsidP="001A7BDF">
      <w:pPr>
        <w:numPr>
          <w:ilvl w:val="1"/>
          <w:numId w:val="14"/>
        </w:numPr>
        <w:tabs>
          <w:tab w:val="left" w:pos="1276"/>
        </w:tabs>
        <w:spacing w:after="0" w:line="240" w:lineRule="auto"/>
        <w:ind w:left="0" w:right="0" w:firstLine="851"/>
        <w:rPr>
          <w:rFonts w:ascii="Times New Roman" w:hAnsi="Times New Roman" w:cs="Times New Roman"/>
          <w:color w:val="auto"/>
          <w:sz w:val="24"/>
          <w:szCs w:val="24"/>
        </w:rPr>
      </w:pPr>
      <w:r w:rsidRPr="00094AAE">
        <w:rPr>
          <w:rFonts w:ascii="Times New Roman" w:hAnsi="Times New Roman" w:cs="Times New Roman"/>
          <w:color w:val="auto"/>
          <w:sz w:val="24"/>
          <w:szCs w:val="24"/>
          <w:lang w:eastAsia="en-US"/>
        </w:rPr>
        <w:t xml:space="preserve"> </w:t>
      </w:r>
      <w:r w:rsidR="001A7BDF" w:rsidRPr="00094AAE">
        <w:rPr>
          <w:rFonts w:ascii="Times New Roman" w:hAnsi="Times New Roman" w:cs="Times New Roman"/>
          <w:color w:val="auto"/>
          <w:sz w:val="24"/>
          <w:szCs w:val="24"/>
        </w:rPr>
        <w:t xml:space="preserve">Ministerstvo zasiela Komisii </w:t>
      </w:r>
      <w:r w:rsidR="001A7BDF" w:rsidRPr="00094AAE">
        <w:rPr>
          <w:rFonts w:ascii="Times New Roman" w:hAnsi="Times New Roman" w:cs="Times New Roman"/>
          <w:color w:val="auto"/>
          <w:sz w:val="24"/>
          <w:szCs w:val="24"/>
          <w:lang w:eastAsia="en-US"/>
        </w:rPr>
        <w:t>z</w:t>
      </w:r>
      <w:r w:rsidR="004738EC" w:rsidRPr="00094AAE">
        <w:rPr>
          <w:rFonts w:ascii="Times New Roman" w:hAnsi="Times New Roman" w:cs="Times New Roman"/>
          <w:color w:val="auto"/>
          <w:sz w:val="24"/>
          <w:szCs w:val="24"/>
          <w:lang w:eastAsia="en-US"/>
        </w:rPr>
        <w:t xml:space="preserve">oznam aglomerácií a zón za hodnotený rok, v ktorých je možné prekračovanie limitných hodnôt pre príslušnú znečisťujúcu látku pripísať príspevkom z prírodných zdrojov, informáciu o koncentráciách znečisťujúcej látky a zdrojoch jej emisií a dôkaz, že prekročenia limitných hodnôt možno pripísať </w:t>
      </w:r>
      <w:r w:rsidRPr="00094AAE">
        <w:rPr>
          <w:rFonts w:ascii="Times New Roman" w:hAnsi="Times New Roman" w:cs="Times New Roman"/>
          <w:color w:val="auto"/>
          <w:sz w:val="24"/>
          <w:szCs w:val="24"/>
          <w:lang w:eastAsia="en-US"/>
        </w:rPr>
        <w:t>príspevkom z prírodných zdrojov.</w:t>
      </w:r>
    </w:p>
    <w:p w:rsidR="004738EC" w:rsidRPr="00094AAE" w:rsidRDefault="001A7BDF" w:rsidP="00767CAA">
      <w:pPr>
        <w:numPr>
          <w:ilvl w:val="1"/>
          <w:numId w:val="14"/>
        </w:numPr>
        <w:tabs>
          <w:tab w:val="left" w:pos="1276"/>
        </w:tabs>
        <w:spacing w:after="0" w:line="240" w:lineRule="auto"/>
        <w:ind w:left="0" w:right="0" w:firstLine="851"/>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 Ministerstvo zasiela Komisii z</w:t>
      </w:r>
      <w:r w:rsidR="004738EC" w:rsidRPr="00094AAE">
        <w:rPr>
          <w:rFonts w:ascii="Times New Roman" w:hAnsi="Times New Roman" w:cs="Times New Roman"/>
          <w:color w:val="auto"/>
          <w:sz w:val="24"/>
          <w:szCs w:val="24"/>
        </w:rPr>
        <w:t>oznamy všetkých aglomerácií, zón alebo ich častí spolu s informáciami o koncentráciách častíc PM</w:t>
      </w:r>
      <w:r w:rsidR="004738EC" w:rsidRPr="00094AAE">
        <w:rPr>
          <w:rFonts w:ascii="Times New Roman" w:hAnsi="Times New Roman" w:cs="Times New Roman"/>
          <w:color w:val="auto"/>
          <w:sz w:val="24"/>
          <w:szCs w:val="24"/>
          <w:vertAlign w:val="subscript"/>
        </w:rPr>
        <w:t>10</w:t>
      </w:r>
      <w:r w:rsidR="004738EC" w:rsidRPr="00094AAE">
        <w:rPr>
          <w:rFonts w:ascii="Times New Roman" w:hAnsi="Times New Roman" w:cs="Times New Roman"/>
          <w:color w:val="auto"/>
          <w:sz w:val="24"/>
          <w:szCs w:val="24"/>
        </w:rPr>
        <w:t xml:space="preserve"> a ich zdrojoch v oblastiach podľa </w:t>
      </w:r>
      <w:r w:rsidR="003A027E" w:rsidRPr="00094AAE">
        <w:rPr>
          <w:rFonts w:ascii="Times New Roman" w:hAnsi="Times New Roman" w:cs="Times New Roman"/>
          <w:color w:val="auto"/>
          <w:sz w:val="24"/>
          <w:szCs w:val="24"/>
        </w:rPr>
        <w:t xml:space="preserve">§ 5 </w:t>
      </w:r>
      <w:r w:rsidR="004738EC" w:rsidRPr="00094AAE">
        <w:rPr>
          <w:rFonts w:ascii="Times New Roman" w:hAnsi="Times New Roman" w:cs="Times New Roman"/>
          <w:color w:val="auto"/>
          <w:sz w:val="24"/>
          <w:szCs w:val="24"/>
        </w:rPr>
        <w:t>ods</w:t>
      </w:r>
      <w:r w:rsidR="00FB693B" w:rsidRPr="00094AAE">
        <w:rPr>
          <w:rFonts w:ascii="Times New Roman" w:hAnsi="Times New Roman" w:cs="Times New Roman"/>
          <w:color w:val="auto"/>
          <w:sz w:val="24"/>
          <w:szCs w:val="24"/>
        </w:rPr>
        <w:t>.</w:t>
      </w:r>
      <w:r w:rsidR="0045578F" w:rsidRPr="00094AAE">
        <w:rPr>
          <w:rFonts w:ascii="Times New Roman" w:hAnsi="Times New Roman" w:cs="Times New Roman"/>
          <w:color w:val="auto"/>
          <w:sz w:val="24"/>
          <w:szCs w:val="24"/>
        </w:rPr>
        <w:t xml:space="preserve"> </w:t>
      </w:r>
      <w:r w:rsidR="003A027E" w:rsidRPr="00094AAE">
        <w:rPr>
          <w:rFonts w:ascii="Times New Roman" w:hAnsi="Times New Roman" w:cs="Times New Roman"/>
          <w:color w:val="auto"/>
          <w:sz w:val="24"/>
          <w:szCs w:val="24"/>
        </w:rPr>
        <w:t>8</w:t>
      </w:r>
      <w:r w:rsidR="004738EC" w:rsidRPr="00094AAE">
        <w:rPr>
          <w:rFonts w:ascii="Times New Roman" w:hAnsi="Times New Roman" w:cs="Times New Roman"/>
          <w:color w:val="auto"/>
          <w:sz w:val="24"/>
          <w:szCs w:val="24"/>
        </w:rPr>
        <w:t xml:space="preserve"> aj s dôkazmi o tom, že všetky prekročenia vznikli v dôsledku opätovného rozptylu častíc PM</w:t>
      </w:r>
      <w:r w:rsidR="004738EC" w:rsidRPr="00094AAE">
        <w:rPr>
          <w:rFonts w:ascii="Times New Roman" w:hAnsi="Times New Roman" w:cs="Times New Roman"/>
          <w:color w:val="auto"/>
          <w:sz w:val="24"/>
          <w:szCs w:val="24"/>
          <w:vertAlign w:val="subscript"/>
        </w:rPr>
        <w:t>10</w:t>
      </w:r>
      <w:r w:rsidR="004738EC" w:rsidRPr="00094AAE">
        <w:rPr>
          <w:rFonts w:ascii="Times New Roman" w:hAnsi="Times New Roman" w:cs="Times New Roman"/>
          <w:color w:val="auto"/>
          <w:sz w:val="24"/>
          <w:szCs w:val="24"/>
        </w:rPr>
        <w:t xml:space="preserve"> a že na zníženie týchto koncentrácií sa podnikli primerané opatrenia. </w:t>
      </w:r>
    </w:p>
    <w:p w:rsidR="000D214D" w:rsidRDefault="000D214D" w:rsidP="000D214D">
      <w:pPr>
        <w:spacing w:after="0" w:line="240" w:lineRule="auto"/>
        <w:ind w:left="284" w:right="0" w:firstLine="0"/>
        <w:rPr>
          <w:rFonts w:ascii="Times New Roman" w:hAnsi="Times New Roman" w:cs="Times New Roman"/>
          <w:color w:val="auto"/>
          <w:sz w:val="24"/>
          <w:szCs w:val="24"/>
        </w:rPr>
      </w:pPr>
    </w:p>
    <w:p w:rsidR="00094AAE" w:rsidRDefault="00094AAE" w:rsidP="000D214D">
      <w:pPr>
        <w:spacing w:after="0" w:line="240" w:lineRule="auto"/>
        <w:ind w:left="284" w:right="0" w:firstLine="0"/>
        <w:rPr>
          <w:rFonts w:ascii="Times New Roman" w:hAnsi="Times New Roman" w:cs="Times New Roman"/>
          <w:color w:val="auto"/>
          <w:sz w:val="24"/>
          <w:szCs w:val="24"/>
        </w:rPr>
      </w:pPr>
    </w:p>
    <w:p w:rsidR="00094AAE" w:rsidRDefault="00094AAE" w:rsidP="000D214D">
      <w:pPr>
        <w:spacing w:after="0" w:line="240" w:lineRule="auto"/>
        <w:ind w:left="284" w:right="0" w:firstLine="0"/>
        <w:rPr>
          <w:rFonts w:ascii="Times New Roman" w:hAnsi="Times New Roman" w:cs="Times New Roman"/>
          <w:color w:val="auto"/>
          <w:sz w:val="24"/>
          <w:szCs w:val="24"/>
        </w:rPr>
      </w:pPr>
    </w:p>
    <w:p w:rsidR="00DE7A36" w:rsidRDefault="00DE7A36" w:rsidP="000D214D">
      <w:pPr>
        <w:spacing w:after="0" w:line="240" w:lineRule="auto"/>
        <w:ind w:left="100" w:right="90"/>
        <w:jc w:val="center"/>
        <w:rPr>
          <w:rFonts w:ascii="Times New Roman" w:hAnsi="Times New Roman" w:cs="Times New Roman"/>
          <w:b/>
          <w:color w:val="auto"/>
          <w:sz w:val="24"/>
          <w:szCs w:val="24"/>
        </w:rPr>
      </w:pPr>
    </w:p>
    <w:p w:rsidR="00DE7A36" w:rsidRDefault="00DE7A36" w:rsidP="000D214D">
      <w:pPr>
        <w:spacing w:after="0" w:line="240" w:lineRule="auto"/>
        <w:ind w:left="100" w:right="90"/>
        <w:jc w:val="center"/>
        <w:rPr>
          <w:rFonts w:ascii="Times New Roman" w:hAnsi="Times New Roman" w:cs="Times New Roman"/>
          <w:b/>
          <w:color w:val="auto"/>
          <w:sz w:val="24"/>
          <w:szCs w:val="24"/>
        </w:rPr>
      </w:pPr>
    </w:p>
    <w:p w:rsidR="00DE7A36" w:rsidRDefault="00DE7A36" w:rsidP="000D214D">
      <w:pPr>
        <w:spacing w:after="0" w:line="240" w:lineRule="auto"/>
        <w:ind w:left="100" w:right="90"/>
        <w:jc w:val="center"/>
        <w:rPr>
          <w:rFonts w:ascii="Times New Roman" w:hAnsi="Times New Roman" w:cs="Times New Roman"/>
          <w:b/>
          <w:color w:val="auto"/>
          <w:sz w:val="24"/>
          <w:szCs w:val="24"/>
        </w:rPr>
      </w:pPr>
    </w:p>
    <w:p w:rsidR="004738EC" w:rsidRPr="0098526B" w:rsidRDefault="004738EC" w:rsidP="000D214D">
      <w:pPr>
        <w:spacing w:after="0" w:line="240" w:lineRule="auto"/>
        <w:ind w:left="100" w:right="90"/>
        <w:jc w:val="center"/>
        <w:rPr>
          <w:rFonts w:ascii="Times New Roman" w:hAnsi="Times New Roman" w:cs="Times New Roman"/>
          <w:color w:val="auto"/>
          <w:sz w:val="24"/>
          <w:szCs w:val="24"/>
        </w:rPr>
      </w:pPr>
      <w:r w:rsidRPr="0098526B">
        <w:rPr>
          <w:rFonts w:ascii="Times New Roman" w:hAnsi="Times New Roman" w:cs="Times New Roman"/>
          <w:b/>
          <w:color w:val="auto"/>
          <w:sz w:val="24"/>
          <w:szCs w:val="24"/>
        </w:rPr>
        <w:lastRenderedPageBreak/>
        <w:t>§ 11</w:t>
      </w:r>
    </w:p>
    <w:p w:rsidR="004738EC" w:rsidRDefault="004738EC"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Akčný plán</w:t>
      </w:r>
    </w:p>
    <w:p w:rsidR="000D214D" w:rsidRPr="0098526B" w:rsidRDefault="000D214D" w:rsidP="000D214D">
      <w:pPr>
        <w:spacing w:after="0" w:line="240" w:lineRule="auto"/>
        <w:ind w:left="100" w:right="90"/>
        <w:jc w:val="center"/>
        <w:rPr>
          <w:rFonts w:ascii="Times New Roman" w:hAnsi="Times New Roman" w:cs="Times New Roman"/>
          <w:color w:val="auto"/>
          <w:sz w:val="24"/>
          <w:szCs w:val="24"/>
        </w:rPr>
      </w:pPr>
    </w:p>
    <w:p w:rsidR="004738EC" w:rsidRDefault="004738EC" w:rsidP="000D214D">
      <w:pPr>
        <w:numPr>
          <w:ilvl w:val="1"/>
          <w:numId w:val="15"/>
        </w:numPr>
        <w:tabs>
          <w:tab w:val="left" w:pos="1134"/>
        </w:tabs>
        <w:spacing w:after="0" w:line="240" w:lineRule="auto"/>
        <w:ind w:left="0" w:right="0" w:firstLine="709"/>
        <w:rPr>
          <w:rFonts w:ascii="Times New Roman" w:hAnsi="Times New Roman" w:cs="Times New Roman"/>
          <w:color w:val="auto"/>
          <w:sz w:val="24"/>
          <w:szCs w:val="24"/>
        </w:rPr>
      </w:pPr>
      <w:r w:rsidRPr="0098526B">
        <w:rPr>
          <w:rFonts w:ascii="Times New Roman" w:hAnsi="Times New Roman" w:cs="Times New Roman"/>
          <w:color w:val="auto"/>
          <w:sz w:val="24"/>
          <w:szCs w:val="24"/>
          <w:lang w:eastAsia="en-US"/>
        </w:rPr>
        <w:t xml:space="preserve">Ak v aglomerácii alebo v zóne existuje riziko, že úrovne znečistenia ovzdušia prekročia </w:t>
      </w:r>
      <w:r w:rsidR="00E60F9C">
        <w:rPr>
          <w:rFonts w:ascii="Times New Roman" w:hAnsi="Times New Roman" w:cs="Times New Roman"/>
          <w:color w:val="auto"/>
          <w:sz w:val="24"/>
          <w:szCs w:val="24"/>
          <w:lang w:eastAsia="en-US"/>
        </w:rPr>
        <w:t xml:space="preserve">výstražný prah, </w:t>
      </w:r>
      <w:r w:rsidRPr="0098526B">
        <w:rPr>
          <w:rFonts w:ascii="Times New Roman" w:hAnsi="Times New Roman" w:cs="Times New Roman"/>
          <w:color w:val="auto"/>
          <w:sz w:val="24"/>
          <w:szCs w:val="24"/>
          <w:lang w:eastAsia="en-US"/>
        </w:rPr>
        <w:t>limitnú hodnotu, limitnú hodnotu vrátane príslušnej medze tolerancie, v období je</w:t>
      </w:r>
      <w:r w:rsidR="00955C6F" w:rsidRPr="0098526B">
        <w:rPr>
          <w:rFonts w:ascii="Times New Roman" w:hAnsi="Times New Roman" w:cs="Times New Roman"/>
          <w:color w:val="auto"/>
          <w:sz w:val="24"/>
          <w:szCs w:val="24"/>
          <w:lang w:eastAsia="en-US"/>
        </w:rPr>
        <w:t>j</w:t>
      </w:r>
      <w:r w:rsidRPr="0098526B">
        <w:rPr>
          <w:rFonts w:ascii="Times New Roman" w:hAnsi="Times New Roman" w:cs="Times New Roman"/>
          <w:color w:val="auto"/>
          <w:sz w:val="24"/>
          <w:szCs w:val="24"/>
          <w:lang w:eastAsia="en-US"/>
        </w:rPr>
        <w:t xml:space="preserve"> platnosti, alebo cieľovú hodnotu okresný úrad v sídle kraja vypracuje </w:t>
      </w:r>
      <w:r w:rsidR="00DB123D" w:rsidRPr="0098526B">
        <w:rPr>
          <w:rFonts w:ascii="Times New Roman" w:hAnsi="Times New Roman" w:cs="Times New Roman"/>
          <w:color w:val="auto"/>
          <w:sz w:val="24"/>
          <w:szCs w:val="24"/>
          <w:lang w:eastAsia="en-US"/>
        </w:rPr>
        <w:t xml:space="preserve">akčný plán </w:t>
      </w:r>
      <w:r w:rsidRPr="0098526B">
        <w:rPr>
          <w:rFonts w:ascii="Times New Roman" w:hAnsi="Times New Roman" w:cs="Times New Roman"/>
          <w:color w:val="auto"/>
          <w:sz w:val="24"/>
          <w:szCs w:val="24"/>
          <w:lang w:eastAsia="en-US"/>
        </w:rPr>
        <w:t xml:space="preserve">v spolupráci so subjektmi </w:t>
      </w:r>
      <w:r w:rsidR="00E02374" w:rsidRPr="00094AAE">
        <w:rPr>
          <w:rFonts w:ascii="Times New Roman" w:hAnsi="Times New Roman" w:cs="Times New Roman"/>
          <w:color w:val="auto"/>
          <w:sz w:val="24"/>
          <w:szCs w:val="24"/>
          <w:lang w:eastAsia="en-US"/>
        </w:rPr>
        <w:t>podľa</w:t>
      </w:r>
      <w:r w:rsidRPr="0098526B">
        <w:rPr>
          <w:rFonts w:ascii="Times New Roman" w:hAnsi="Times New Roman" w:cs="Times New Roman"/>
          <w:color w:val="auto"/>
          <w:sz w:val="24"/>
          <w:szCs w:val="24"/>
          <w:lang w:eastAsia="en-US"/>
        </w:rPr>
        <w:t xml:space="preserve"> </w:t>
      </w:r>
      <w:r w:rsidR="00E62627" w:rsidRPr="0098526B">
        <w:rPr>
          <w:rFonts w:ascii="Times New Roman" w:hAnsi="Times New Roman" w:cs="Times New Roman"/>
          <w:color w:val="auto"/>
          <w:sz w:val="24"/>
          <w:szCs w:val="24"/>
          <w:lang w:eastAsia="en-US"/>
        </w:rPr>
        <w:t xml:space="preserve">§ 10 ods. </w:t>
      </w:r>
      <w:hyperlink r:id="rId18" w:anchor="paragraf-11.odsek-3" w:tooltip="Odkaz na predpis alebo ustanovenie" w:history="1">
        <w:r w:rsidR="00093D1C">
          <w:rPr>
            <w:rFonts w:ascii="Times New Roman" w:hAnsi="Times New Roman" w:cs="Times New Roman"/>
            <w:color w:val="auto"/>
            <w:sz w:val="24"/>
            <w:szCs w:val="24"/>
            <w:lang w:eastAsia="en-US"/>
          </w:rPr>
          <w:t>7</w:t>
        </w:r>
      </w:hyperlink>
      <w:r w:rsidRPr="0098526B">
        <w:rPr>
          <w:rFonts w:ascii="Times New Roman" w:hAnsi="Times New Roman" w:cs="Times New Roman"/>
          <w:color w:val="auto"/>
          <w:sz w:val="24"/>
          <w:szCs w:val="24"/>
          <w:lang w:eastAsia="en-US"/>
        </w:rPr>
        <w:t>.</w:t>
      </w:r>
    </w:p>
    <w:p w:rsidR="000D214D" w:rsidRPr="0098526B" w:rsidRDefault="000D214D" w:rsidP="000D214D">
      <w:pPr>
        <w:tabs>
          <w:tab w:val="left" w:pos="1134"/>
        </w:tabs>
        <w:spacing w:after="0" w:line="240" w:lineRule="auto"/>
        <w:ind w:left="709" w:right="0" w:firstLine="0"/>
        <w:rPr>
          <w:rFonts w:ascii="Times New Roman" w:hAnsi="Times New Roman" w:cs="Times New Roman"/>
          <w:color w:val="auto"/>
          <w:sz w:val="24"/>
          <w:szCs w:val="24"/>
        </w:rPr>
      </w:pPr>
    </w:p>
    <w:p w:rsidR="004738EC" w:rsidRPr="00094AAE" w:rsidRDefault="004738EC" w:rsidP="000D214D">
      <w:pPr>
        <w:numPr>
          <w:ilvl w:val="1"/>
          <w:numId w:val="15"/>
        </w:numPr>
        <w:tabs>
          <w:tab w:val="left" w:pos="1134"/>
        </w:tabs>
        <w:spacing w:after="0" w:line="240" w:lineRule="auto"/>
        <w:ind w:left="0" w:right="0" w:firstLine="709"/>
        <w:rPr>
          <w:rFonts w:ascii="Times New Roman" w:hAnsi="Times New Roman" w:cs="Times New Roman"/>
          <w:color w:val="auto"/>
          <w:sz w:val="24"/>
          <w:szCs w:val="24"/>
        </w:rPr>
      </w:pPr>
      <w:r w:rsidRPr="00094AAE">
        <w:rPr>
          <w:rFonts w:ascii="Times New Roman" w:hAnsi="Times New Roman" w:cs="Times New Roman"/>
          <w:color w:val="auto"/>
          <w:sz w:val="24"/>
          <w:szCs w:val="24"/>
          <w:lang w:eastAsia="en-US"/>
        </w:rPr>
        <w:t>Akčný plán obsahuje krátkodobé opatrenia, ktoré sa musia vykonať na zníženie rizika vzniku prekročenia</w:t>
      </w:r>
      <w:r w:rsidR="00E60F9C" w:rsidRPr="00094AAE">
        <w:rPr>
          <w:rFonts w:ascii="Times New Roman" w:hAnsi="Times New Roman" w:cs="Times New Roman"/>
          <w:color w:val="auto"/>
          <w:sz w:val="24"/>
          <w:szCs w:val="24"/>
          <w:lang w:eastAsia="en-US"/>
        </w:rPr>
        <w:t xml:space="preserve"> podľa odseku</w:t>
      </w:r>
      <w:r w:rsidRPr="00094AAE">
        <w:rPr>
          <w:rFonts w:ascii="Times New Roman" w:hAnsi="Times New Roman" w:cs="Times New Roman"/>
          <w:color w:val="auto"/>
          <w:sz w:val="24"/>
          <w:szCs w:val="24"/>
          <w:lang w:eastAsia="en-US"/>
        </w:rPr>
        <w:t xml:space="preserve"> </w:t>
      </w:r>
      <w:r w:rsidR="00E02374" w:rsidRPr="00094AAE">
        <w:rPr>
          <w:rFonts w:ascii="Times New Roman" w:hAnsi="Times New Roman" w:cs="Times New Roman"/>
          <w:color w:val="auto"/>
          <w:sz w:val="24"/>
          <w:szCs w:val="24"/>
          <w:lang w:eastAsia="en-US"/>
        </w:rPr>
        <w:t xml:space="preserve">1 </w:t>
      </w:r>
      <w:r w:rsidRPr="00094AAE">
        <w:rPr>
          <w:rFonts w:ascii="Times New Roman" w:hAnsi="Times New Roman" w:cs="Times New Roman"/>
          <w:color w:val="auto"/>
          <w:sz w:val="24"/>
          <w:szCs w:val="24"/>
          <w:lang w:eastAsia="en-US"/>
        </w:rPr>
        <w:t>a na obmedzenie trvania tohto stavu.</w:t>
      </w:r>
    </w:p>
    <w:p w:rsidR="000D214D" w:rsidRPr="0098526B" w:rsidRDefault="000D214D" w:rsidP="000D214D">
      <w:pPr>
        <w:tabs>
          <w:tab w:val="left" w:pos="1134"/>
        </w:tabs>
        <w:spacing w:after="0" w:line="240" w:lineRule="auto"/>
        <w:ind w:left="0" w:right="0" w:firstLine="0"/>
        <w:rPr>
          <w:rFonts w:ascii="Times New Roman" w:hAnsi="Times New Roman" w:cs="Times New Roman"/>
          <w:color w:val="auto"/>
          <w:sz w:val="24"/>
          <w:szCs w:val="24"/>
        </w:rPr>
      </w:pPr>
    </w:p>
    <w:p w:rsidR="00DB123D" w:rsidRDefault="0096329F" w:rsidP="000D214D">
      <w:pPr>
        <w:numPr>
          <w:ilvl w:val="1"/>
          <w:numId w:val="15"/>
        </w:numPr>
        <w:tabs>
          <w:tab w:val="left" w:pos="1134"/>
        </w:tabs>
        <w:spacing w:after="0" w:line="240" w:lineRule="auto"/>
        <w:ind w:left="0" w:right="0" w:firstLine="709"/>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Okresný úrad v sídle kraja </w:t>
      </w:r>
    </w:p>
    <w:p w:rsidR="004738EC" w:rsidRPr="00DB123D" w:rsidRDefault="00DB123D" w:rsidP="000D214D">
      <w:pPr>
        <w:pStyle w:val="Odsekzoznamu"/>
        <w:numPr>
          <w:ilvl w:val="0"/>
          <w:numId w:val="22"/>
        </w:numPr>
        <w:spacing w:after="0" w:line="240" w:lineRule="auto"/>
        <w:ind w:left="284" w:right="0" w:hanging="284"/>
        <w:contextualSpacing w:val="0"/>
        <w:rPr>
          <w:rFonts w:ascii="Times New Roman" w:hAnsi="Times New Roman" w:cs="Times New Roman"/>
          <w:color w:val="auto"/>
          <w:sz w:val="24"/>
          <w:szCs w:val="24"/>
          <w:lang w:eastAsia="en-US"/>
        </w:rPr>
      </w:pPr>
      <w:r w:rsidRPr="00DB123D">
        <w:rPr>
          <w:rFonts w:ascii="Times New Roman" w:hAnsi="Times New Roman" w:cs="Times New Roman"/>
          <w:color w:val="auto"/>
          <w:sz w:val="24"/>
          <w:szCs w:val="24"/>
          <w:lang w:eastAsia="en-US"/>
        </w:rPr>
        <w:t xml:space="preserve">môže </w:t>
      </w:r>
      <w:r w:rsidR="0096329F">
        <w:rPr>
          <w:rFonts w:ascii="Times New Roman" w:hAnsi="Times New Roman" w:cs="Times New Roman"/>
          <w:color w:val="auto"/>
          <w:sz w:val="24"/>
          <w:szCs w:val="24"/>
          <w:lang w:eastAsia="en-US"/>
        </w:rPr>
        <w:t xml:space="preserve">v akčnom pláne </w:t>
      </w:r>
      <w:r w:rsidRPr="0098526B">
        <w:rPr>
          <w:rFonts w:ascii="Times New Roman" w:hAnsi="Times New Roman" w:cs="Times New Roman"/>
          <w:color w:val="auto"/>
          <w:sz w:val="24"/>
          <w:szCs w:val="24"/>
          <w:lang w:eastAsia="en-US"/>
        </w:rPr>
        <w:t xml:space="preserve">v závislosti od konkrétneho prípadu a podielu zdrojov na znečistení  v danom území, </w:t>
      </w:r>
      <w:r w:rsidR="004738EC" w:rsidRPr="00DB123D">
        <w:rPr>
          <w:rFonts w:ascii="Times New Roman" w:hAnsi="Times New Roman" w:cs="Times New Roman"/>
          <w:color w:val="auto"/>
          <w:sz w:val="24"/>
          <w:szCs w:val="24"/>
          <w:lang w:eastAsia="en-US"/>
        </w:rPr>
        <w:t xml:space="preserve">ustanoviť opatrenia </w:t>
      </w:r>
    </w:p>
    <w:p w:rsidR="004738EC" w:rsidRPr="0098526B" w:rsidRDefault="004738EC" w:rsidP="0061508C">
      <w:pPr>
        <w:pStyle w:val="Odsekzoznamu"/>
        <w:numPr>
          <w:ilvl w:val="0"/>
          <w:numId w:val="54"/>
        </w:numPr>
        <w:tabs>
          <w:tab w:val="left" w:pos="567"/>
        </w:tabs>
        <w:spacing w:after="0" w:line="240" w:lineRule="auto"/>
        <w:ind w:right="0" w:hanging="663"/>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na regulovanie činností a obmedzenie prevádzky stacionárnych zdrojov,</w:t>
      </w:r>
    </w:p>
    <w:p w:rsidR="004738EC" w:rsidRPr="0098526B" w:rsidRDefault="004738EC" w:rsidP="0061508C">
      <w:pPr>
        <w:pStyle w:val="Odsekzoznamu"/>
        <w:numPr>
          <w:ilvl w:val="0"/>
          <w:numId w:val="54"/>
        </w:numPr>
        <w:tabs>
          <w:tab w:val="left" w:pos="567"/>
        </w:tabs>
        <w:spacing w:after="0" w:line="240" w:lineRule="auto"/>
        <w:ind w:right="0" w:hanging="663"/>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čistenia komunikácií,</w:t>
      </w:r>
    </w:p>
    <w:p w:rsidR="004738EC" w:rsidRPr="0098526B" w:rsidRDefault="004738EC" w:rsidP="0061508C">
      <w:pPr>
        <w:pStyle w:val="Odsekzoznamu"/>
        <w:numPr>
          <w:ilvl w:val="0"/>
          <w:numId w:val="54"/>
        </w:numPr>
        <w:tabs>
          <w:tab w:val="left" w:pos="567"/>
        </w:tabs>
        <w:spacing w:after="0" w:line="240" w:lineRule="auto"/>
        <w:ind w:left="567" w:right="0" w:hanging="283"/>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na regulovanie, obmedzenie alebo zastavenie automobilovej dopravy v nevyhnutných prípadoch,</w:t>
      </w:r>
    </w:p>
    <w:p w:rsidR="004738EC" w:rsidRPr="0098526B" w:rsidRDefault="004738EC" w:rsidP="0061508C">
      <w:pPr>
        <w:pStyle w:val="Odsekzoznamu"/>
        <w:numPr>
          <w:ilvl w:val="0"/>
          <w:numId w:val="54"/>
        </w:numPr>
        <w:tabs>
          <w:tab w:val="left" w:pos="567"/>
        </w:tabs>
        <w:spacing w:after="0" w:line="240" w:lineRule="auto"/>
        <w:ind w:right="0" w:hanging="663"/>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na regulovanie činností  emitujúcich  tuhé znečisťujúce látky,</w:t>
      </w:r>
    </w:p>
    <w:p w:rsidR="004738EC" w:rsidRDefault="007153FD" w:rsidP="0061508C">
      <w:pPr>
        <w:pStyle w:val="Odsekzoznamu"/>
        <w:numPr>
          <w:ilvl w:val="0"/>
          <w:numId w:val="54"/>
        </w:numPr>
        <w:tabs>
          <w:tab w:val="left" w:pos="567"/>
        </w:tabs>
        <w:spacing w:after="0" w:line="240" w:lineRule="auto"/>
        <w:ind w:right="0" w:hanging="663"/>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osobitne </w:t>
      </w:r>
      <w:r w:rsidR="004738EC" w:rsidRPr="0098526B">
        <w:rPr>
          <w:rFonts w:ascii="Times New Roman" w:hAnsi="Times New Roman" w:cs="Times New Roman"/>
          <w:color w:val="auto"/>
          <w:sz w:val="24"/>
          <w:szCs w:val="24"/>
          <w:lang w:eastAsia="en-US"/>
        </w:rPr>
        <w:t>zamerané na ochranu citlivých s</w:t>
      </w:r>
      <w:r w:rsidR="002F7BE1">
        <w:rPr>
          <w:rFonts w:ascii="Times New Roman" w:hAnsi="Times New Roman" w:cs="Times New Roman"/>
          <w:color w:val="auto"/>
          <w:sz w:val="24"/>
          <w:szCs w:val="24"/>
          <w:lang w:eastAsia="en-US"/>
        </w:rPr>
        <w:t>kupín obyvateľstva vrátane detí,</w:t>
      </w:r>
    </w:p>
    <w:p w:rsidR="0096329F" w:rsidRPr="004B66C6" w:rsidRDefault="004614D1" w:rsidP="000D214D">
      <w:pPr>
        <w:pStyle w:val="Odsekzoznamu"/>
        <w:numPr>
          <w:ilvl w:val="0"/>
          <w:numId w:val="22"/>
        </w:numPr>
        <w:spacing w:after="0" w:line="240" w:lineRule="auto"/>
        <w:ind w:left="284" w:right="56" w:hanging="284"/>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lang w:eastAsia="en-US"/>
        </w:rPr>
        <w:t xml:space="preserve">môže ustanoviť </w:t>
      </w:r>
      <w:r w:rsidR="001008AF" w:rsidRPr="00094AAE">
        <w:rPr>
          <w:rFonts w:ascii="Times New Roman" w:hAnsi="Times New Roman" w:cs="Times New Roman"/>
          <w:color w:val="auto"/>
          <w:sz w:val="24"/>
          <w:szCs w:val="24"/>
          <w:lang w:eastAsia="en-US"/>
        </w:rPr>
        <w:t xml:space="preserve">pri znečistení ovzdušia ozónom </w:t>
      </w:r>
      <w:r w:rsidR="0096329F" w:rsidRPr="00094AAE">
        <w:rPr>
          <w:rFonts w:ascii="Times New Roman" w:hAnsi="Times New Roman" w:cs="Times New Roman"/>
          <w:color w:val="auto"/>
          <w:sz w:val="24"/>
          <w:szCs w:val="24"/>
          <w:lang w:eastAsia="en-US"/>
        </w:rPr>
        <w:t>špecifické opatrenia</w:t>
      </w:r>
      <w:r w:rsidR="001008AF" w:rsidRPr="00094AAE">
        <w:rPr>
          <w:rFonts w:ascii="Times New Roman" w:hAnsi="Times New Roman" w:cs="Times New Roman"/>
          <w:color w:val="auto"/>
          <w:sz w:val="24"/>
          <w:szCs w:val="24"/>
          <w:lang w:eastAsia="en-US"/>
        </w:rPr>
        <w:t xml:space="preserve"> podľa písmena a) prv</w:t>
      </w:r>
      <w:r w:rsidR="00E02374" w:rsidRPr="00094AAE">
        <w:rPr>
          <w:rFonts w:ascii="Times New Roman" w:hAnsi="Times New Roman" w:cs="Times New Roman"/>
          <w:color w:val="auto"/>
          <w:sz w:val="24"/>
          <w:szCs w:val="24"/>
          <w:lang w:eastAsia="en-US"/>
        </w:rPr>
        <w:t>ého</w:t>
      </w:r>
      <w:r w:rsidR="001008AF" w:rsidRPr="00094AAE">
        <w:rPr>
          <w:rFonts w:ascii="Times New Roman" w:hAnsi="Times New Roman" w:cs="Times New Roman"/>
          <w:color w:val="auto"/>
          <w:sz w:val="24"/>
          <w:szCs w:val="24"/>
          <w:lang w:eastAsia="en-US"/>
        </w:rPr>
        <w:t>, tret</w:t>
      </w:r>
      <w:r w:rsidR="00E02374" w:rsidRPr="00094AAE">
        <w:rPr>
          <w:rFonts w:ascii="Times New Roman" w:hAnsi="Times New Roman" w:cs="Times New Roman"/>
          <w:color w:val="auto"/>
          <w:sz w:val="24"/>
          <w:szCs w:val="24"/>
          <w:lang w:eastAsia="en-US"/>
        </w:rPr>
        <w:t>ieho</w:t>
      </w:r>
      <w:r w:rsidR="001008AF" w:rsidRPr="00094AAE">
        <w:rPr>
          <w:rFonts w:ascii="Times New Roman" w:hAnsi="Times New Roman" w:cs="Times New Roman"/>
          <w:color w:val="auto"/>
          <w:sz w:val="24"/>
          <w:szCs w:val="24"/>
          <w:lang w:eastAsia="en-US"/>
        </w:rPr>
        <w:t xml:space="preserve"> a štvrt</w:t>
      </w:r>
      <w:r w:rsidR="00E02374" w:rsidRPr="00094AAE">
        <w:rPr>
          <w:rFonts w:ascii="Times New Roman" w:hAnsi="Times New Roman" w:cs="Times New Roman"/>
          <w:color w:val="auto"/>
          <w:sz w:val="24"/>
          <w:szCs w:val="24"/>
          <w:lang w:eastAsia="en-US"/>
        </w:rPr>
        <w:t>ého</w:t>
      </w:r>
      <w:r w:rsidR="001008AF" w:rsidRPr="00094AAE">
        <w:rPr>
          <w:rFonts w:ascii="Times New Roman" w:hAnsi="Times New Roman" w:cs="Times New Roman"/>
          <w:color w:val="auto"/>
          <w:sz w:val="24"/>
          <w:szCs w:val="24"/>
          <w:lang w:eastAsia="en-US"/>
        </w:rPr>
        <w:t xml:space="preserve"> bod</w:t>
      </w:r>
      <w:r w:rsidR="00E02374" w:rsidRPr="00094AAE">
        <w:rPr>
          <w:rFonts w:ascii="Times New Roman" w:hAnsi="Times New Roman" w:cs="Times New Roman"/>
          <w:color w:val="auto"/>
          <w:sz w:val="24"/>
          <w:szCs w:val="24"/>
          <w:lang w:eastAsia="en-US"/>
        </w:rPr>
        <w:t>u</w:t>
      </w:r>
      <w:r w:rsidR="001008AF" w:rsidRPr="00094AAE">
        <w:rPr>
          <w:rFonts w:ascii="Times New Roman" w:hAnsi="Times New Roman" w:cs="Times New Roman"/>
          <w:color w:val="auto"/>
          <w:sz w:val="24"/>
          <w:szCs w:val="24"/>
          <w:lang w:eastAsia="en-US"/>
        </w:rPr>
        <w:t xml:space="preserve"> na znečisťujúce látky, ktoré môžu prispievať k tvorbe ozónu</w:t>
      </w:r>
      <w:r w:rsidR="0096329F" w:rsidRPr="00094AAE">
        <w:rPr>
          <w:rFonts w:ascii="Times New Roman" w:hAnsi="Times New Roman" w:cs="Times New Roman"/>
          <w:color w:val="auto"/>
          <w:sz w:val="24"/>
          <w:szCs w:val="24"/>
          <w:lang w:eastAsia="en-US"/>
        </w:rPr>
        <w:t xml:space="preserve">, </w:t>
      </w:r>
      <w:r w:rsidR="0096329F" w:rsidRPr="004B66C6">
        <w:rPr>
          <w:rFonts w:ascii="Times New Roman" w:hAnsi="Times New Roman" w:cs="Times New Roman"/>
          <w:color w:val="auto"/>
          <w:sz w:val="24"/>
          <w:szCs w:val="24"/>
          <w:lang w:eastAsia="en-US"/>
        </w:rPr>
        <w:t>ak existuje významný potenciál na zníženie rizika prekročenia výstražného prahu pre ozón, obmedzenie jeho trvania alebo veľkosti jeho prekročenia; ak takýto potenciál neexistuje, uplatňuje sa len ozónový smogový varovný</w:t>
      </w:r>
      <w:r w:rsidR="004B66C6">
        <w:rPr>
          <w:rFonts w:ascii="Times New Roman" w:hAnsi="Times New Roman" w:cs="Times New Roman"/>
          <w:color w:val="auto"/>
          <w:sz w:val="24"/>
          <w:szCs w:val="24"/>
          <w:lang w:eastAsia="en-US"/>
        </w:rPr>
        <w:t xml:space="preserve"> systém,</w:t>
      </w:r>
    </w:p>
    <w:p w:rsidR="002F7BE1" w:rsidRDefault="002F7BE1" w:rsidP="000D214D">
      <w:pPr>
        <w:pStyle w:val="Odsekzoznamu"/>
        <w:numPr>
          <w:ilvl w:val="0"/>
          <w:numId w:val="22"/>
        </w:numPr>
        <w:spacing w:after="0" w:line="240" w:lineRule="auto"/>
        <w:ind w:left="284" w:right="0" w:hanging="284"/>
        <w:contextualSpacing w:val="0"/>
        <w:rPr>
          <w:rFonts w:ascii="Times New Roman" w:hAnsi="Times New Roman" w:cs="Times New Roman"/>
          <w:color w:val="auto"/>
          <w:sz w:val="24"/>
          <w:szCs w:val="24"/>
          <w:lang w:eastAsia="en-US"/>
        </w:rPr>
      </w:pPr>
      <w:r w:rsidRPr="00B94013">
        <w:rPr>
          <w:rFonts w:ascii="Times New Roman" w:hAnsi="Times New Roman" w:cs="Times New Roman"/>
          <w:color w:val="auto"/>
          <w:sz w:val="24"/>
          <w:szCs w:val="24"/>
          <w:lang w:eastAsia="en-US"/>
        </w:rPr>
        <w:t>preskúma</w:t>
      </w:r>
      <w:r>
        <w:rPr>
          <w:rFonts w:ascii="Times New Roman" w:hAnsi="Times New Roman" w:cs="Times New Roman"/>
          <w:color w:val="auto"/>
          <w:sz w:val="24"/>
          <w:szCs w:val="24"/>
          <w:lang w:eastAsia="en-US"/>
        </w:rPr>
        <w:t xml:space="preserve"> akčný plán </w:t>
      </w:r>
      <w:r w:rsidRPr="00B94013">
        <w:rPr>
          <w:rFonts w:ascii="Times New Roman" w:hAnsi="Times New Roman" w:cs="Times New Roman"/>
          <w:color w:val="auto"/>
          <w:sz w:val="24"/>
          <w:szCs w:val="24"/>
          <w:lang w:eastAsia="en-US"/>
        </w:rPr>
        <w:t>každé tri roky</w:t>
      </w:r>
      <w:r>
        <w:rPr>
          <w:rFonts w:ascii="Times New Roman" w:hAnsi="Times New Roman" w:cs="Times New Roman"/>
          <w:color w:val="auto"/>
          <w:sz w:val="24"/>
          <w:szCs w:val="24"/>
          <w:lang w:eastAsia="en-US"/>
        </w:rPr>
        <w:t>;</w:t>
      </w:r>
      <w:r w:rsidRPr="00B94013">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ak</w:t>
      </w:r>
      <w:r w:rsidRPr="00B94013">
        <w:rPr>
          <w:rFonts w:ascii="Times New Roman" w:hAnsi="Times New Roman" w:cs="Times New Roman"/>
          <w:color w:val="auto"/>
          <w:sz w:val="24"/>
          <w:szCs w:val="24"/>
          <w:lang w:eastAsia="en-US"/>
        </w:rPr>
        <w:t xml:space="preserve"> treba </w:t>
      </w:r>
      <w:r>
        <w:rPr>
          <w:rFonts w:ascii="Times New Roman" w:hAnsi="Times New Roman" w:cs="Times New Roman"/>
          <w:color w:val="auto"/>
          <w:sz w:val="24"/>
          <w:szCs w:val="24"/>
          <w:lang w:eastAsia="en-US"/>
        </w:rPr>
        <w:t>prij</w:t>
      </w:r>
      <w:r w:rsidRPr="00B94013">
        <w:rPr>
          <w:rFonts w:ascii="Times New Roman" w:hAnsi="Times New Roman" w:cs="Times New Roman"/>
          <w:color w:val="auto"/>
          <w:sz w:val="24"/>
          <w:szCs w:val="24"/>
          <w:lang w:eastAsia="en-US"/>
        </w:rPr>
        <w:t>ať ďalšie</w:t>
      </w:r>
      <w:r w:rsidR="00597B7C">
        <w:rPr>
          <w:rFonts w:ascii="Times New Roman" w:hAnsi="Times New Roman" w:cs="Times New Roman"/>
          <w:color w:val="auto"/>
          <w:sz w:val="24"/>
          <w:szCs w:val="24"/>
          <w:lang w:eastAsia="en-US"/>
        </w:rPr>
        <w:t xml:space="preserve"> </w:t>
      </w:r>
      <w:r w:rsidR="00597B7C" w:rsidRPr="00094AAE">
        <w:rPr>
          <w:rFonts w:ascii="Times New Roman" w:hAnsi="Times New Roman" w:cs="Times New Roman"/>
          <w:color w:val="auto"/>
          <w:sz w:val="24"/>
          <w:szCs w:val="24"/>
          <w:lang w:eastAsia="en-US"/>
        </w:rPr>
        <w:t>alebo iné</w:t>
      </w:r>
      <w:r w:rsidRPr="00094AAE">
        <w:rPr>
          <w:rFonts w:ascii="Times New Roman" w:hAnsi="Times New Roman" w:cs="Times New Roman"/>
          <w:color w:val="auto"/>
          <w:sz w:val="24"/>
          <w:szCs w:val="24"/>
          <w:lang w:eastAsia="en-US"/>
        </w:rPr>
        <w:t xml:space="preserve"> </w:t>
      </w:r>
      <w:r w:rsidRPr="00B94013">
        <w:rPr>
          <w:rFonts w:ascii="Times New Roman" w:hAnsi="Times New Roman" w:cs="Times New Roman"/>
          <w:color w:val="auto"/>
          <w:sz w:val="24"/>
          <w:szCs w:val="24"/>
          <w:lang w:eastAsia="en-US"/>
        </w:rPr>
        <w:t>opatrenia</w:t>
      </w:r>
      <w:r w:rsidR="00210705">
        <w:rPr>
          <w:rFonts w:ascii="Times New Roman" w:hAnsi="Times New Roman" w:cs="Times New Roman"/>
          <w:color w:val="auto"/>
          <w:sz w:val="24"/>
          <w:szCs w:val="24"/>
          <w:lang w:eastAsia="en-US"/>
        </w:rPr>
        <w:t xml:space="preserve"> </w:t>
      </w:r>
      <w:r w:rsidRPr="00B94013">
        <w:rPr>
          <w:rFonts w:ascii="Times New Roman" w:hAnsi="Times New Roman" w:cs="Times New Roman"/>
          <w:color w:val="auto"/>
          <w:sz w:val="24"/>
          <w:szCs w:val="24"/>
          <w:lang w:eastAsia="en-US"/>
        </w:rPr>
        <w:t xml:space="preserve">na </w:t>
      </w:r>
      <w:r w:rsidR="0096329F">
        <w:rPr>
          <w:rFonts w:ascii="Times New Roman" w:hAnsi="Times New Roman" w:cs="Times New Roman"/>
          <w:color w:val="auto"/>
          <w:sz w:val="24"/>
          <w:szCs w:val="24"/>
          <w:lang w:eastAsia="en-US"/>
        </w:rPr>
        <w:t xml:space="preserve">zníženie rizika prekročenia limitných hodnôt alebo cieľových hodnôt </w:t>
      </w:r>
      <w:r w:rsidRPr="00B94013">
        <w:rPr>
          <w:rFonts w:ascii="Times New Roman" w:hAnsi="Times New Roman" w:cs="Times New Roman"/>
          <w:color w:val="auto"/>
          <w:sz w:val="24"/>
          <w:szCs w:val="24"/>
          <w:lang w:eastAsia="en-US"/>
        </w:rPr>
        <w:t xml:space="preserve">v danej oblasti, aktualizuje </w:t>
      </w:r>
      <w:r>
        <w:rPr>
          <w:rFonts w:ascii="Times New Roman" w:hAnsi="Times New Roman" w:cs="Times New Roman"/>
          <w:color w:val="auto"/>
          <w:sz w:val="24"/>
          <w:szCs w:val="24"/>
          <w:lang w:eastAsia="en-US"/>
        </w:rPr>
        <w:t>ho</w:t>
      </w:r>
      <w:r w:rsidRPr="00B94013">
        <w:rPr>
          <w:rFonts w:ascii="Times New Roman" w:hAnsi="Times New Roman" w:cs="Times New Roman"/>
          <w:color w:val="auto"/>
          <w:sz w:val="24"/>
          <w:szCs w:val="24"/>
          <w:lang w:eastAsia="en-US"/>
        </w:rPr>
        <w:t>.</w:t>
      </w:r>
    </w:p>
    <w:p w:rsidR="004B66C6" w:rsidRPr="00B94013" w:rsidRDefault="004B66C6" w:rsidP="000D214D">
      <w:pPr>
        <w:pStyle w:val="Odsekzoznamu"/>
        <w:spacing w:after="0" w:line="240" w:lineRule="auto"/>
        <w:ind w:left="284" w:right="0" w:firstLine="0"/>
        <w:contextualSpacing w:val="0"/>
        <w:rPr>
          <w:rFonts w:ascii="Times New Roman" w:hAnsi="Times New Roman" w:cs="Times New Roman"/>
          <w:color w:val="auto"/>
          <w:sz w:val="24"/>
          <w:szCs w:val="24"/>
          <w:lang w:eastAsia="en-US"/>
        </w:rPr>
      </w:pPr>
    </w:p>
    <w:p w:rsidR="002F7BE1" w:rsidRDefault="002F7BE1" w:rsidP="000D214D">
      <w:pPr>
        <w:pStyle w:val="Odsekzoznamu"/>
        <w:numPr>
          <w:ilvl w:val="1"/>
          <w:numId w:val="15"/>
        </w:numPr>
        <w:tabs>
          <w:tab w:val="left" w:pos="1134"/>
        </w:tabs>
        <w:spacing w:after="0" w:line="240" w:lineRule="auto"/>
        <w:ind w:left="0" w:right="0" w:firstLine="709"/>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V prípade rizika podľa odseku 1 okresný úrad v sídle kraja v spolupráci s poverenou organizáciou </w:t>
      </w:r>
      <w:r w:rsidR="004026E4">
        <w:rPr>
          <w:rFonts w:ascii="Times New Roman" w:hAnsi="Times New Roman" w:cs="Times New Roman"/>
          <w:color w:val="auto"/>
          <w:sz w:val="24"/>
          <w:szCs w:val="24"/>
          <w:lang w:eastAsia="en-US"/>
        </w:rPr>
        <w:t xml:space="preserve">vyhlási a </w:t>
      </w:r>
      <w:r w:rsidRPr="0098526B">
        <w:rPr>
          <w:rFonts w:ascii="Times New Roman" w:hAnsi="Times New Roman" w:cs="Times New Roman"/>
          <w:color w:val="auto"/>
          <w:sz w:val="24"/>
          <w:szCs w:val="24"/>
          <w:lang w:eastAsia="en-US"/>
        </w:rPr>
        <w:t>riadi uplatňovanie opatrení z akčného plánu.</w:t>
      </w:r>
    </w:p>
    <w:p w:rsidR="0079204F" w:rsidRPr="0098526B" w:rsidRDefault="0079204F" w:rsidP="0079204F">
      <w:pPr>
        <w:pStyle w:val="Odsekzoznamu"/>
        <w:tabs>
          <w:tab w:val="left" w:pos="1134"/>
        </w:tabs>
        <w:spacing w:after="0" w:line="240" w:lineRule="auto"/>
        <w:ind w:left="709" w:right="0" w:firstLine="0"/>
        <w:contextualSpacing w:val="0"/>
        <w:rPr>
          <w:rFonts w:ascii="Times New Roman" w:hAnsi="Times New Roman" w:cs="Times New Roman"/>
          <w:color w:val="auto"/>
          <w:sz w:val="24"/>
          <w:szCs w:val="24"/>
          <w:lang w:eastAsia="en-US"/>
        </w:rPr>
      </w:pPr>
    </w:p>
    <w:p w:rsidR="004738EC" w:rsidRDefault="004738EC" w:rsidP="000D214D">
      <w:pPr>
        <w:pStyle w:val="Odsekzoznamu"/>
        <w:numPr>
          <w:ilvl w:val="1"/>
          <w:numId w:val="15"/>
        </w:numPr>
        <w:tabs>
          <w:tab w:val="left" w:pos="993"/>
        </w:tabs>
        <w:spacing w:after="0" w:line="240" w:lineRule="auto"/>
        <w:ind w:left="0" w:right="0" w:firstLine="709"/>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Okresný úrad v sídle kraja vydá akčný plán vyhláškou a priebežne zverejňuje informácie o jeho plnení na svojom webovom sídle. </w:t>
      </w:r>
    </w:p>
    <w:p w:rsidR="000D214D" w:rsidRPr="0098526B" w:rsidRDefault="000D214D" w:rsidP="000D214D">
      <w:pPr>
        <w:pStyle w:val="Odsekzoznamu"/>
        <w:tabs>
          <w:tab w:val="left" w:pos="993"/>
        </w:tabs>
        <w:spacing w:after="0" w:line="240" w:lineRule="auto"/>
        <w:ind w:left="709" w:right="0" w:firstLine="0"/>
        <w:contextualSpacing w:val="0"/>
        <w:rPr>
          <w:rFonts w:ascii="Times New Roman" w:hAnsi="Times New Roman" w:cs="Times New Roman"/>
          <w:color w:val="auto"/>
          <w:sz w:val="24"/>
          <w:szCs w:val="24"/>
          <w:lang w:eastAsia="en-US"/>
        </w:rPr>
      </w:pPr>
    </w:p>
    <w:p w:rsidR="004738EC" w:rsidRPr="0098526B" w:rsidRDefault="004738EC" w:rsidP="000D214D">
      <w:pPr>
        <w:pStyle w:val="Odsekzoznamu"/>
        <w:tabs>
          <w:tab w:val="left" w:pos="709"/>
          <w:tab w:val="left" w:pos="2268"/>
        </w:tabs>
        <w:spacing w:after="0" w:line="240" w:lineRule="auto"/>
        <w:ind w:left="284" w:right="57" w:firstLine="0"/>
        <w:contextualSpacing w:val="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 12 </w:t>
      </w:r>
    </w:p>
    <w:p w:rsidR="004738EC" w:rsidRPr="0098526B" w:rsidRDefault="004738EC" w:rsidP="000D214D">
      <w:pPr>
        <w:pStyle w:val="Odsekzoznamu"/>
        <w:tabs>
          <w:tab w:val="left" w:pos="709"/>
          <w:tab w:val="left" w:pos="2268"/>
        </w:tabs>
        <w:spacing w:after="0" w:line="240" w:lineRule="auto"/>
        <w:ind w:left="284" w:right="57" w:firstLine="0"/>
        <w:contextualSpacing w:val="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Smogový varovný systém </w:t>
      </w:r>
    </w:p>
    <w:p w:rsidR="00CD1F7D" w:rsidRPr="0098526B" w:rsidRDefault="00CD1F7D" w:rsidP="000D214D">
      <w:pPr>
        <w:spacing w:after="0" w:line="240" w:lineRule="auto"/>
        <w:ind w:right="0"/>
        <w:rPr>
          <w:rFonts w:ascii="Times New Roman" w:hAnsi="Times New Roman" w:cs="Times New Roman"/>
          <w:color w:val="auto"/>
          <w:sz w:val="24"/>
          <w:szCs w:val="24"/>
          <w:lang w:eastAsia="en-US"/>
        </w:rPr>
      </w:pP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(1) Smogový varovný systém slúži na výstrahu obyvateľstva pred nepriaznivým vplyvom znečisteného ovzdušia počas smogových situácií. </w:t>
      </w:r>
    </w:p>
    <w:p w:rsidR="00CD1F7D" w:rsidRPr="0098526B" w:rsidRDefault="00CD1F7D" w:rsidP="000D214D">
      <w:pPr>
        <w:pStyle w:val="Odsekzoznamu"/>
        <w:spacing w:after="0" w:line="240" w:lineRule="auto"/>
        <w:ind w:left="2066" w:right="0" w:firstLine="0"/>
        <w:contextualSpacing w:val="0"/>
        <w:rPr>
          <w:rFonts w:ascii="Times New Roman" w:hAnsi="Times New Roman" w:cs="Times New Roman"/>
          <w:color w:val="auto"/>
          <w:sz w:val="24"/>
          <w:szCs w:val="24"/>
          <w:lang w:eastAsia="en-US"/>
        </w:rPr>
      </w:pP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(2) Smogová situácia nastáva, keď úroveň znečistenia ovzdušia časticami PM10, oxidom siričitým,</w:t>
      </w:r>
      <w:r w:rsidR="00762149">
        <w:rPr>
          <w:rFonts w:ascii="Times New Roman" w:hAnsi="Times New Roman" w:cs="Times New Roman"/>
          <w:color w:val="auto"/>
          <w:sz w:val="24"/>
          <w:szCs w:val="24"/>
          <w:lang w:eastAsia="en-US"/>
        </w:rPr>
        <w:t xml:space="preserve"> oxidom dusičitým alebo </w:t>
      </w:r>
      <w:proofErr w:type="spellStart"/>
      <w:r w:rsidR="00762149">
        <w:rPr>
          <w:rFonts w:ascii="Times New Roman" w:hAnsi="Times New Roman" w:cs="Times New Roman"/>
          <w:color w:val="auto"/>
          <w:sz w:val="24"/>
          <w:szCs w:val="24"/>
          <w:lang w:eastAsia="en-US"/>
        </w:rPr>
        <w:t>troposfé</w:t>
      </w:r>
      <w:r w:rsidRPr="0098526B">
        <w:rPr>
          <w:rFonts w:ascii="Times New Roman" w:hAnsi="Times New Roman" w:cs="Times New Roman"/>
          <w:color w:val="auto"/>
          <w:sz w:val="24"/>
          <w:szCs w:val="24"/>
          <w:lang w:eastAsia="en-US"/>
        </w:rPr>
        <w:t>rickým</w:t>
      </w:r>
      <w:proofErr w:type="spellEnd"/>
      <w:r w:rsidRPr="0098526B">
        <w:rPr>
          <w:rFonts w:ascii="Times New Roman" w:hAnsi="Times New Roman" w:cs="Times New Roman"/>
          <w:color w:val="auto"/>
          <w:sz w:val="24"/>
          <w:szCs w:val="24"/>
          <w:lang w:eastAsia="en-US"/>
        </w:rPr>
        <w:t xml:space="preserve"> ozónom prekročí  prahovú hodnotu pre niektorú z uvedených znečisťujúcich l</w:t>
      </w:r>
      <w:r w:rsidR="00746E06">
        <w:rPr>
          <w:rFonts w:ascii="Times New Roman" w:hAnsi="Times New Roman" w:cs="Times New Roman"/>
          <w:color w:val="auto"/>
          <w:sz w:val="24"/>
          <w:szCs w:val="24"/>
          <w:lang w:eastAsia="en-US"/>
        </w:rPr>
        <w:t>átok za ustanovených podmienok [</w:t>
      </w:r>
      <w:r w:rsidRPr="0098526B">
        <w:rPr>
          <w:rFonts w:ascii="Times New Roman" w:hAnsi="Times New Roman" w:cs="Times New Roman"/>
          <w:color w:val="auto"/>
          <w:sz w:val="24"/>
          <w:szCs w:val="24"/>
          <w:lang w:eastAsia="en-US"/>
        </w:rPr>
        <w:t>§ 33 písm. b)</w:t>
      </w:r>
      <w:r w:rsidR="00746E06">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 xml:space="preserve">. Prekročenie výstražného prahu sa považuje za závažnú smogovú situáciu.  </w:t>
      </w: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(3) Smogová situácia trvá, ak sa nezmenil</w:t>
      </w:r>
      <w:r w:rsidR="00591C3F">
        <w:rPr>
          <w:rFonts w:ascii="Times New Roman" w:hAnsi="Times New Roman" w:cs="Times New Roman"/>
          <w:color w:val="auto"/>
          <w:sz w:val="24"/>
          <w:szCs w:val="24"/>
          <w:lang w:eastAsia="en-US"/>
        </w:rPr>
        <w:t xml:space="preserve"> stav a</w:t>
      </w:r>
      <w:r w:rsidRPr="0098526B">
        <w:rPr>
          <w:rFonts w:ascii="Times New Roman" w:hAnsi="Times New Roman" w:cs="Times New Roman"/>
          <w:color w:val="auto"/>
          <w:sz w:val="24"/>
          <w:szCs w:val="24"/>
          <w:lang w:eastAsia="en-US"/>
        </w:rPr>
        <w:t xml:space="preserve"> podmienky podľa odseku 2. </w:t>
      </w:r>
    </w:p>
    <w:p w:rsidR="00CD1F7D" w:rsidRPr="0098526B" w:rsidRDefault="009B33C6" w:rsidP="000D214D">
      <w:pPr>
        <w:spacing w:after="0" w:line="240" w:lineRule="auto"/>
        <w:ind w:left="0" w:right="0"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(4) Pominutie smogovej situácie nastáva, </w:t>
      </w:r>
      <w:r w:rsidR="008914A8">
        <w:rPr>
          <w:rFonts w:ascii="Times New Roman" w:hAnsi="Times New Roman" w:cs="Times New Roman"/>
          <w:color w:val="auto"/>
          <w:sz w:val="24"/>
          <w:szCs w:val="24"/>
          <w:lang w:eastAsia="en-US"/>
        </w:rPr>
        <w:t xml:space="preserve">ak </w:t>
      </w:r>
      <w:r w:rsidRPr="0098526B">
        <w:rPr>
          <w:rFonts w:ascii="Times New Roman" w:hAnsi="Times New Roman" w:cs="Times New Roman"/>
          <w:color w:val="auto"/>
          <w:sz w:val="24"/>
          <w:szCs w:val="24"/>
          <w:lang w:eastAsia="en-US"/>
        </w:rPr>
        <w:t>sa znečistenie ovzdušia zníži tak, že koncentrácia žiadnej znečisťujúcej látky podľa odseku 2 neprekračuje prahovú hodnotu za ustanovených podmienok</w:t>
      </w:r>
      <w:r w:rsidR="008914A8">
        <w:rPr>
          <w:rFonts w:ascii="Times New Roman" w:hAnsi="Times New Roman" w:cs="Times New Roman"/>
          <w:color w:val="auto"/>
          <w:sz w:val="24"/>
          <w:szCs w:val="24"/>
          <w:lang w:eastAsia="en-US"/>
        </w:rPr>
        <w:t xml:space="preserve"> </w:t>
      </w:r>
      <w:r w:rsidR="00746E06">
        <w:rPr>
          <w:rFonts w:ascii="Times New Roman" w:hAnsi="Times New Roman" w:cs="Times New Roman"/>
          <w:color w:val="auto"/>
          <w:sz w:val="24"/>
          <w:szCs w:val="24"/>
          <w:lang w:eastAsia="en-US"/>
        </w:rPr>
        <w:t>[</w:t>
      </w:r>
      <w:r w:rsidR="008914A8" w:rsidRPr="0098526B">
        <w:rPr>
          <w:rFonts w:ascii="Times New Roman" w:hAnsi="Times New Roman" w:cs="Times New Roman"/>
          <w:color w:val="auto"/>
          <w:sz w:val="24"/>
          <w:szCs w:val="24"/>
          <w:lang w:eastAsia="en-US"/>
        </w:rPr>
        <w:t>§ 33 písm. b)</w:t>
      </w:r>
      <w:r w:rsidR="00746E06">
        <w:rPr>
          <w:rFonts w:ascii="Times New Roman" w:hAnsi="Times New Roman" w:cs="Times New Roman"/>
          <w:color w:val="auto"/>
          <w:sz w:val="24"/>
          <w:szCs w:val="24"/>
          <w:lang w:eastAsia="en-US"/>
        </w:rPr>
        <w:t>]</w:t>
      </w:r>
      <w:r w:rsidR="008914A8" w:rsidRPr="0098526B">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 xml:space="preserve"> </w:t>
      </w: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p>
    <w:p w:rsidR="00CD1F7D" w:rsidRPr="000D214D" w:rsidRDefault="00790E66" w:rsidP="00790E66">
      <w:pPr>
        <w:pStyle w:val="Odsekzoznamu"/>
        <w:tabs>
          <w:tab w:val="left" w:pos="1276"/>
        </w:tabs>
        <w:spacing w:after="0" w:line="240" w:lineRule="auto"/>
        <w:ind w:left="0" w:right="91" w:firstLine="851"/>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r w:rsidR="00CD1F7D" w:rsidRPr="000D214D">
        <w:rPr>
          <w:rFonts w:ascii="Times New Roman" w:hAnsi="Times New Roman" w:cs="Times New Roman"/>
          <w:color w:val="auto"/>
          <w:sz w:val="24"/>
          <w:szCs w:val="24"/>
          <w:lang w:eastAsia="en-US"/>
        </w:rPr>
        <w:t xml:space="preserve">Informačný prah je úroveň znečistenia ovzdušia, pri ktorej prekročení existuje už pri krátkodobej expozícii najmä citlivých skupín obyvateľstva riziko poškodenia zdravia ľudí a pri ktorej </w:t>
      </w:r>
      <w:r w:rsidR="00CD1F7D" w:rsidRPr="0053253A">
        <w:rPr>
          <w:rFonts w:ascii="Times New Roman" w:hAnsi="Times New Roman" w:cs="Times New Roman"/>
          <w:color w:val="auto"/>
          <w:sz w:val="24"/>
          <w:szCs w:val="24"/>
          <w:lang w:eastAsia="en-US"/>
        </w:rPr>
        <w:t>je nevyhnutné poskytnúť aktuálnu a náležitú informáciu</w:t>
      </w:r>
      <w:r w:rsidR="00E77B60">
        <w:rPr>
          <w:rFonts w:ascii="Times New Roman" w:hAnsi="Times New Roman" w:cs="Times New Roman"/>
          <w:color w:val="auto"/>
          <w:sz w:val="24"/>
          <w:szCs w:val="24"/>
          <w:lang w:eastAsia="en-US"/>
        </w:rPr>
        <w:t>.</w:t>
      </w:r>
      <w:r w:rsidR="00CD1F7D" w:rsidRPr="000D214D">
        <w:rPr>
          <w:rFonts w:ascii="Times New Roman" w:hAnsi="Times New Roman" w:cs="Times New Roman"/>
          <w:color w:val="auto"/>
          <w:sz w:val="24"/>
          <w:szCs w:val="24"/>
          <w:lang w:eastAsia="en-US"/>
        </w:rPr>
        <w:t xml:space="preserve"> </w:t>
      </w:r>
      <w:r w:rsidR="00E77B60" w:rsidRPr="0053253A">
        <w:rPr>
          <w:rFonts w:ascii="Times New Roman" w:hAnsi="Times New Roman" w:cs="Times New Roman"/>
          <w:color w:val="auto"/>
          <w:sz w:val="24"/>
          <w:szCs w:val="24"/>
          <w:lang w:eastAsia="en-US"/>
        </w:rPr>
        <w:t xml:space="preserve">Pri prekročení </w:t>
      </w:r>
      <w:r w:rsidR="00E77B60">
        <w:rPr>
          <w:rFonts w:ascii="Times New Roman" w:hAnsi="Times New Roman" w:cs="Times New Roman"/>
          <w:color w:val="auto"/>
          <w:sz w:val="24"/>
          <w:szCs w:val="24"/>
          <w:lang w:eastAsia="en-US"/>
        </w:rPr>
        <w:t xml:space="preserve">informačného </w:t>
      </w:r>
      <w:r w:rsidR="00E77B60" w:rsidRPr="0053253A">
        <w:rPr>
          <w:rFonts w:ascii="Times New Roman" w:hAnsi="Times New Roman" w:cs="Times New Roman"/>
          <w:color w:val="auto"/>
          <w:sz w:val="24"/>
          <w:szCs w:val="24"/>
          <w:lang w:eastAsia="en-US"/>
        </w:rPr>
        <w:t xml:space="preserve">prahu </w:t>
      </w:r>
      <w:r w:rsidR="00E77B60">
        <w:rPr>
          <w:rFonts w:ascii="Times New Roman" w:hAnsi="Times New Roman" w:cs="Times New Roman"/>
          <w:color w:val="auto"/>
          <w:sz w:val="24"/>
          <w:szCs w:val="24"/>
          <w:lang w:eastAsia="en-US"/>
        </w:rPr>
        <w:t xml:space="preserve">treba vydať oznámenie o vzniku </w:t>
      </w:r>
      <w:r w:rsidR="00E77B60" w:rsidRPr="0053253A">
        <w:rPr>
          <w:rFonts w:ascii="Times New Roman" w:hAnsi="Times New Roman" w:cs="Times New Roman"/>
          <w:color w:val="auto"/>
          <w:sz w:val="24"/>
          <w:szCs w:val="24"/>
          <w:lang w:eastAsia="en-US"/>
        </w:rPr>
        <w:t>smogov</w:t>
      </w:r>
      <w:r w:rsidR="00E77B60">
        <w:rPr>
          <w:rFonts w:ascii="Times New Roman" w:hAnsi="Times New Roman" w:cs="Times New Roman"/>
          <w:color w:val="auto"/>
          <w:sz w:val="24"/>
          <w:szCs w:val="24"/>
          <w:lang w:eastAsia="en-US"/>
        </w:rPr>
        <w:t>ej</w:t>
      </w:r>
      <w:r w:rsidR="00E77B60" w:rsidRPr="0053253A">
        <w:rPr>
          <w:rFonts w:ascii="Times New Roman" w:hAnsi="Times New Roman" w:cs="Times New Roman"/>
          <w:color w:val="auto"/>
          <w:sz w:val="24"/>
          <w:szCs w:val="24"/>
          <w:lang w:eastAsia="en-US"/>
        </w:rPr>
        <w:t xml:space="preserve"> situáci</w:t>
      </w:r>
      <w:r w:rsidR="00E77B60">
        <w:rPr>
          <w:rFonts w:ascii="Times New Roman" w:hAnsi="Times New Roman" w:cs="Times New Roman"/>
          <w:color w:val="auto"/>
          <w:sz w:val="24"/>
          <w:szCs w:val="24"/>
          <w:lang w:eastAsia="en-US"/>
        </w:rPr>
        <w:t>e</w:t>
      </w:r>
      <w:r w:rsidR="00E77B60" w:rsidRPr="0053253A">
        <w:rPr>
          <w:rFonts w:ascii="Times New Roman" w:hAnsi="Times New Roman" w:cs="Times New Roman"/>
          <w:color w:val="auto"/>
          <w:sz w:val="24"/>
          <w:szCs w:val="24"/>
          <w:lang w:eastAsia="en-US"/>
        </w:rPr>
        <w:t>.</w:t>
      </w:r>
      <w:r w:rsidR="00E77B60">
        <w:rPr>
          <w:rFonts w:ascii="Times New Roman" w:hAnsi="Times New Roman" w:cs="Times New Roman"/>
          <w:color w:val="auto"/>
          <w:sz w:val="24"/>
          <w:szCs w:val="24"/>
          <w:lang w:eastAsia="en-US"/>
        </w:rPr>
        <w:t xml:space="preserve"> I</w:t>
      </w:r>
      <w:r w:rsidR="00CD1F7D" w:rsidRPr="000D214D">
        <w:rPr>
          <w:rFonts w:ascii="Times New Roman" w:hAnsi="Times New Roman" w:cs="Times New Roman"/>
          <w:color w:val="auto"/>
          <w:sz w:val="24"/>
          <w:szCs w:val="24"/>
          <w:lang w:eastAsia="en-US"/>
        </w:rPr>
        <w:t xml:space="preserve">nformačný prah je ustanovený pre častice PM10  a  ozón [§ 33 písm. b)]. </w:t>
      </w:r>
    </w:p>
    <w:p w:rsidR="000D214D" w:rsidRPr="000D214D" w:rsidRDefault="000D214D" w:rsidP="000D214D">
      <w:pPr>
        <w:pStyle w:val="Odsekzoznamu"/>
        <w:tabs>
          <w:tab w:val="left" w:pos="993"/>
        </w:tabs>
        <w:spacing w:after="0" w:line="240" w:lineRule="auto"/>
        <w:ind w:right="91" w:firstLine="0"/>
        <w:rPr>
          <w:rFonts w:ascii="Times New Roman" w:hAnsi="Times New Roman" w:cs="Times New Roman"/>
          <w:color w:val="auto"/>
          <w:sz w:val="24"/>
          <w:szCs w:val="24"/>
          <w:lang w:eastAsia="en-US"/>
        </w:rPr>
      </w:pPr>
    </w:p>
    <w:p w:rsidR="00CD1F7D" w:rsidRPr="0098526B" w:rsidRDefault="00CD1F7D" w:rsidP="000D214D">
      <w:pPr>
        <w:tabs>
          <w:tab w:val="left" w:pos="993"/>
        </w:tabs>
        <w:spacing w:after="0" w:line="240" w:lineRule="auto"/>
        <w:ind w:left="0" w:right="91"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(6) Výstražný prah je úroveň znečistenia ovzdušia, pri ktorej prekročení existuje už pri krátkodobej expozícii riziko poškodenia zdravia ľudí. </w:t>
      </w:r>
      <w:r w:rsidR="0012121C">
        <w:rPr>
          <w:rFonts w:ascii="Times New Roman" w:hAnsi="Times New Roman" w:cs="Times New Roman"/>
          <w:color w:val="auto"/>
          <w:sz w:val="24"/>
          <w:szCs w:val="24"/>
          <w:lang w:eastAsia="en-US"/>
        </w:rPr>
        <w:t xml:space="preserve">Pri prekročení výstražného prahu treba vydať výstrahu pred závažnou smogovou situáciou. </w:t>
      </w:r>
      <w:r w:rsidRPr="0098526B">
        <w:rPr>
          <w:rFonts w:ascii="Times New Roman" w:hAnsi="Times New Roman" w:cs="Times New Roman"/>
          <w:color w:val="auto"/>
          <w:sz w:val="24"/>
          <w:szCs w:val="24"/>
          <w:lang w:eastAsia="en-US"/>
        </w:rPr>
        <w:t>Výstražné prahy sú ustanovené pre oxid siričitý, oxid dusičitý, ozón a častice PM10 [§ 33 písm. b)].</w:t>
      </w:r>
    </w:p>
    <w:p w:rsidR="00CD1F7D" w:rsidRPr="0098526B" w:rsidRDefault="00CD1F7D" w:rsidP="000D214D">
      <w:pPr>
        <w:spacing w:after="0" w:line="240" w:lineRule="auto"/>
        <w:ind w:left="0" w:right="0" w:firstLine="851"/>
        <w:rPr>
          <w:rFonts w:ascii="Times New Roman" w:hAnsi="Times New Roman" w:cs="Times New Roman"/>
          <w:color w:val="auto"/>
          <w:sz w:val="24"/>
          <w:szCs w:val="24"/>
          <w:lang w:eastAsia="en-US"/>
        </w:rPr>
      </w:pPr>
    </w:p>
    <w:p w:rsidR="00CD1F7D" w:rsidRPr="0098526B" w:rsidRDefault="00CD1F7D" w:rsidP="000D214D">
      <w:pPr>
        <w:pStyle w:val="Odsekzoznamu"/>
        <w:spacing w:after="0" w:line="240" w:lineRule="auto"/>
        <w:ind w:left="0" w:right="0" w:firstLine="851"/>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(7) Smogový varovný systém prevádzkuje poverená organizácia v rámci varovného systému kvality ovzdušia</w:t>
      </w:r>
      <w:r w:rsidR="00FB1A1E">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vertAlign w:val="superscript"/>
          <w:lang w:eastAsia="en-US"/>
        </w:rPr>
        <w:t>12a</w:t>
      </w:r>
      <w:r w:rsidR="00FB1A1E">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 xml:space="preserve">  </w:t>
      </w:r>
    </w:p>
    <w:p w:rsidR="00CD1F7D" w:rsidRPr="0098526B" w:rsidRDefault="00CD1F7D" w:rsidP="000D214D">
      <w:pPr>
        <w:pStyle w:val="Odsekzoznamu"/>
        <w:tabs>
          <w:tab w:val="left" w:pos="1276"/>
        </w:tabs>
        <w:spacing w:after="0" w:line="240" w:lineRule="auto"/>
        <w:ind w:left="0" w:right="0" w:firstLine="851"/>
        <w:contextualSpacing w:val="0"/>
        <w:rPr>
          <w:rFonts w:ascii="Times New Roman" w:hAnsi="Times New Roman" w:cs="Times New Roman"/>
          <w:color w:val="auto"/>
          <w:sz w:val="24"/>
          <w:szCs w:val="24"/>
          <w:lang w:eastAsia="en-US"/>
        </w:rPr>
      </w:pPr>
    </w:p>
    <w:p w:rsidR="00CD1F7D" w:rsidRPr="0098526B" w:rsidRDefault="00CD1F7D" w:rsidP="000D214D">
      <w:pPr>
        <w:pStyle w:val="Odsekzoznamu"/>
        <w:numPr>
          <w:ilvl w:val="0"/>
          <w:numId w:val="42"/>
        </w:numPr>
        <w:tabs>
          <w:tab w:val="left" w:pos="1276"/>
        </w:tabs>
        <w:spacing w:after="0" w:line="240" w:lineRule="auto"/>
        <w:ind w:right="0" w:hanging="76"/>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Ak nastane situácia podľa odseku 2 alebo </w:t>
      </w:r>
      <w:r w:rsidR="0045578F">
        <w:rPr>
          <w:rFonts w:ascii="Times New Roman" w:hAnsi="Times New Roman" w:cs="Times New Roman"/>
          <w:color w:val="auto"/>
          <w:sz w:val="24"/>
          <w:szCs w:val="24"/>
          <w:lang w:eastAsia="en-US"/>
        </w:rPr>
        <w:t xml:space="preserve">odseku </w:t>
      </w:r>
      <w:r w:rsidRPr="0098526B">
        <w:rPr>
          <w:rFonts w:ascii="Times New Roman" w:hAnsi="Times New Roman" w:cs="Times New Roman"/>
          <w:color w:val="auto"/>
          <w:sz w:val="24"/>
          <w:szCs w:val="24"/>
          <w:lang w:eastAsia="en-US"/>
        </w:rPr>
        <w:t xml:space="preserve">4, poverená organizácia </w:t>
      </w:r>
    </w:p>
    <w:p w:rsidR="00CD1F7D" w:rsidRPr="0098526B" w:rsidRDefault="00CD1F7D" w:rsidP="000D214D">
      <w:pPr>
        <w:pStyle w:val="Odsekzoznamu"/>
        <w:numPr>
          <w:ilvl w:val="0"/>
          <w:numId w:val="43"/>
        </w:numPr>
        <w:spacing w:after="0" w:line="240" w:lineRule="auto"/>
        <w:ind w:left="284" w:right="0" w:hanging="284"/>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vydá do štyroch hodín </w:t>
      </w:r>
      <w:r w:rsidR="00F8721D">
        <w:rPr>
          <w:rFonts w:ascii="Times New Roman" w:hAnsi="Times New Roman" w:cs="Times New Roman"/>
          <w:color w:val="auto"/>
          <w:sz w:val="24"/>
          <w:szCs w:val="24"/>
          <w:lang w:eastAsia="en-US"/>
        </w:rPr>
        <w:t xml:space="preserve">od identifikovania smogovej situácie </w:t>
      </w:r>
      <w:r w:rsidRPr="0098526B">
        <w:rPr>
          <w:rFonts w:ascii="Times New Roman" w:hAnsi="Times New Roman" w:cs="Times New Roman"/>
          <w:color w:val="auto"/>
          <w:sz w:val="24"/>
          <w:szCs w:val="24"/>
          <w:lang w:eastAsia="en-US"/>
        </w:rPr>
        <w:t xml:space="preserve">podľa aktuálneho stavu </w:t>
      </w:r>
    </w:p>
    <w:p w:rsidR="00CD1F7D" w:rsidRPr="003140D6" w:rsidRDefault="00FC47C0" w:rsidP="000D214D">
      <w:pPr>
        <w:pStyle w:val="Odsekzoznamu"/>
        <w:numPr>
          <w:ilvl w:val="0"/>
          <w:numId w:val="44"/>
        </w:numPr>
        <w:spacing w:after="0" w:line="240" w:lineRule="auto"/>
        <w:ind w:left="567" w:right="0" w:hanging="283"/>
        <w:contextualSpacing w:val="0"/>
        <w:rPr>
          <w:rFonts w:ascii="Times New Roman" w:hAnsi="Times New Roman" w:cs="Times New Roman"/>
          <w:color w:val="auto"/>
          <w:sz w:val="24"/>
          <w:szCs w:val="24"/>
          <w:lang w:eastAsia="en-US"/>
        </w:rPr>
      </w:pPr>
      <w:r w:rsidRPr="00236ACF">
        <w:rPr>
          <w:rFonts w:ascii="Times New Roman" w:hAnsi="Times New Roman" w:cs="Times New Roman"/>
          <w:color w:val="auto"/>
          <w:sz w:val="24"/>
          <w:szCs w:val="24"/>
          <w:lang w:eastAsia="en-US"/>
        </w:rPr>
        <w:t xml:space="preserve">oznámenie </w:t>
      </w:r>
      <w:r w:rsidR="00CD1F7D" w:rsidRPr="0098526B">
        <w:rPr>
          <w:rFonts w:ascii="Times New Roman" w:hAnsi="Times New Roman" w:cs="Times New Roman"/>
          <w:color w:val="auto"/>
          <w:sz w:val="24"/>
          <w:szCs w:val="24"/>
          <w:lang w:eastAsia="en-US"/>
        </w:rPr>
        <w:t>o </w:t>
      </w:r>
      <w:r w:rsidR="00CD1F7D" w:rsidRPr="003140D6">
        <w:rPr>
          <w:rFonts w:ascii="Times New Roman" w:hAnsi="Times New Roman" w:cs="Times New Roman"/>
          <w:color w:val="auto"/>
          <w:sz w:val="24"/>
          <w:szCs w:val="24"/>
          <w:lang w:eastAsia="en-US"/>
        </w:rPr>
        <w:t xml:space="preserve">vzniku smogovej situácie, </w:t>
      </w:r>
    </w:p>
    <w:p w:rsidR="00CD1F7D" w:rsidRPr="003140D6" w:rsidRDefault="00CD1F7D" w:rsidP="000D214D">
      <w:pPr>
        <w:pStyle w:val="Odsekzoznamu"/>
        <w:numPr>
          <w:ilvl w:val="0"/>
          <w:numId w:val="44"/>
        </w:numPr>
        <w:spacing w:after="0" w:line="240" w:lineRule="auto"/>
        <w:ind w:left="567" w:right="0" w:hanging="283"/>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 xml:space="preserve">výstrahu pred závažnou smogovou situáciou, </w:t>
      </w:r>
    </w:p>
    <w:p w:rsidR="006F1F54" w:rsidRPr="00094AAE" w:rsidRDefault="006F1F54" w:rsidP="006F1F54">
      <w:pPr>
        <w:pStyle w:val="Odsekzoznamu"/>
        <w:numPr>
          <w:ilvl w:val="0"/>
          <w:numId w:val="44"/>
        </w:numPr>
        <w:tabs>
          <w:tab w:val="left" w:pos="142"/>
        </w:tabs>
        <w:spacing w:after="0" w:line="240" w:lineRule="auto"/>
        <w:ind w:left="567" w:right="0" w:hanging="283"/>
        <w:contextualSpacing w:val="0"/>
        <w:rPr>
          <w:rFonts w:ascii="Times New Roman" w:hAnsi="Times New Roman" w:cs="Times New Roman"/>
          <w:color w:val="auto"/>
          <w:sz w:val="24"/>
          <w:szCs w:val="24"/>
          <w:lang w:eastAsia="en-US"/>
        </w:rPr>
      </w:pPr>
      <w:r w:rsidRPr="00094AAE">
        <w:rPr>
          <w:rFonts w:ascii="Times New Roman" w:hAnsi="Times New Roman" w:cs="Times New Roman"/>
          <w:color w:val="auto"/>
          <w:sz w:val="24"/>
          <w:szCs w:val="24"/>
          <w:lang w:eastAsia="en-US"/>
        </w:rPr>
        <w:t>oznámenie o pretrvávaní smogovej situácie,</w:t>
      </w:r>
    </w:p>
    <w:p w:rsidR="006F1F54" w:rsidRPr="00094AAE" w:rsidRDefault="006F1F54" w:rsidP="006F1F54">
      <w:pPr>
        <w:pStyle w:val="Odsekzoznamu"/>
        <w:numPr>
          <w:ilvl w:val="0"/>
          <w:numId w:val="44"/>
        </w:numPr>
        <w:tabs>
          <w:tab w:val="left" w:pos="142"/>
        </w:tabs>
        <w:spacing w:after="0" w:line="240" w:lineRule="auto"/>
        <w:ind w:left="567" w:right="0" w:hanging="283"/>
        <w:contextualSpacing w:val="0"/>
        <w:rPr>
          <w:rFonts w:ascii="Times New Roman" w:hAnsi="Times New Roman" w:cs="Times New Roman"/>
          <w:color w:val="auto"/>
          <w:sz w:val="24"/>
          <w:szCs w:val="24"/>
          <w:lang w:eastAsia="en-US"/>
        </w:rPr>
      </w:pPr>
      <w:r w:rsidRPr="00094AAE">
        <w:rPr>
          <w:rFonts w:ascii="Times New Roman" w:hAnsi="Times New Roman" w:cs="Times New Roman"/>
          <w:color w:val="auto"/>
          <w:sz w:val="24"/>
          <w:szCs w:val="24"/>
          <w:lang w:eastAsia="en-US"/>
        </w:rPr>
        <w:t>oznámenie o pretrvávaní závažnej smogovej situácie,</w:t>
      </w:r>
    </w:p>
    <w:p w:rsidR="00CD1F7D" w:rsidRPr="003140D6" w:rsidRDefault="00CD1F7D" w:rsidP="000D214D">
      <w:pPr>
        <w:pStyle w:val="Odsekzoznamu"/>
        <w:numPr>
          <w:ilvl w:val="0"/>
          <w:numId w:val="44"/>
        </w:numPr>
        <w:tabs>
          <w:tab w:val="left" w:pos="142"/>
        </w:tabs>
        <w:spacing w:after="0" w:line="240" w:lineRule="auto"/>
        <w:ind w:left="567" w:right="0" w:hanging="283"/>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 xml:space="preserve">oznámenie o zrušení výstrahy pred závažnou smogovou situáciou, </w:t>
      </w:r>
    </w:p>
    <w:p w:rsidR="00CD1F7D" w:rsidRPr="003140D6" w:rsidRDefault="00CD1F7D" w:rsidP="000D214D">
      <w:pPr>
        <w:pStyle w:val="Odsekzoznamu"/>
        <w:numPr>
          <w:ilvl w:val="0"/>
          <w:numId w:val="44"/>
        </w:numPr>
        <w:tabs>
          <w:tab w:val="left" w:pos="142"/>
        </w:tabs>
        <w:spacing w:after="0" w:line="240" w:lineRule="auto"/>
        <w:ind w:left="567" w:right="0" w:hanging="283"/>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 xml:space="preserve">oznámenie o pominutí smogovej situácie, </w:t>
      </w:r>
    </w:p>
    <w:p w:rsidR="00CD1F7D" w:rsidRPr="003140D6" w:rsidRDefault="00CD1F7D" w:rsidP="00177A14">
      <w:pPr>
        <w:pStyle w:val="Odsekzoznamu"/>
        <w:numPr>
          <w:ilvl w:val="0"/>
          <w:numId w:val="43"/>
        </w:numPr>
        <w:spacing w:after="0" w:line="240" w:lineRule="auto"/>
        <w:ind w:left="284" w:right="0" w:hanging="284"/>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bezodkladne informuje o situácii podľa písmena a) prostredníctvom štátnej meteorologickej služby</w:t>
      </w:r>
    </w:p>
    <w:p w:rsidR="00177A14" w:rsidRPr="003140D6" w:rsidRDefault="00177A14" w:rsidP="00177A14">
      <w:pPr>
        <w:pStyle w:val="Odsekzoznamu"/>
        <w:numPr>
          <w:ilvl w:val="6"/>
          <w:numId w:val="45"/>
        </w:numPr>
        <w:spacing w:after="0" w:line="240" w:lineRule="auto"/>
        <w:ind w:left="567" w:right="0" w:hanging="283"/>
        <w:contextualSpacing w:val="0"/>
        <w:rPr>
          <w:rFonts w:ascii="Times New Roman" w:hAnsi="Times New Roman" w:cs="Times New Roman"/>
          <w:color w:val="auto"/>
          <w:sz w:val="24"/>
          <w:szCs w:val="24"/>
          <w:lang w:eastAsia="en-US"/>
        </w:rPr>
      </w:pPr>
      <w:r w:rsidRPr="00094AAE">
        <w:rPr>
          <w:rFonts w:ascii="Times New Roman" w:hAnsi="Times New Roman" w:cs="Times New Roman"/>
          <w:color w:val="auto"/>
          <w:sz w:val="24"/>
          <w:szCs w:val="24"/>
          <w:lang w:eastAsia="en-US"/>
        </w:rPr>
        <w:t>ministerstvo vnútra Slovenskej republiky,</w:t>
      </w:r>
      <w:r w:rsidR="00210705" w:rsidRPr="00094AAE">
        <w:rPr>
          <w:rFonts w:ascii="Times New Roman" w:hAnsi="Times New Roman" w:cs="Times New Roman"/>
          <w:color w:val="auto"/>
          <w:sz w:val="24"/>
          <w:szCs w:val="24"/>
          <w:vertAlign w:val="superscript"/>
          <w:lang w:eastAsia="en-US"/>
        </w:rPr>
        <w:t>12b</w:t>
      </w:r>
      <w:r w:rsidR="00210705" w:rsidRPr="00094AAE">
        <w:rPr>
          <w:rFonts w:ascii="Times New Roman" w:hAnsi="Times New Roman" w:cs="Times New Roman"/>
          <w:color w:val="auto"/>
          <w:sz w:val="24"/>
          <w:szCs w:val="24"/>
          <w:lang w:eastAsia="en-US"/>
        </w:rPr>
        <w:t xml:space="preserve">) </w:t>
      </w:r>
      <w:r w:rsidRPr="00094AAE">
        <w:rPr>
          <w:rFonts w:ascii="Times New Roman" w:hAnsi="Times New Roman" w:cs="Times New Roman"/>
          <w:color w:val="auto"/>
          <w:sz w:val="24"/>
          <w:szCs w:val="24"/>
          <w:lang w:eastAsia="en-US"/>
        </w:rPr>
        <w:t>ktoré prostredníctvom informačného  sys</w:t>
      </w:r>
      <w:r w:rsidR="00210705" w:rsidRPr="00094AAE">
        <w:rPr>
          <w:rFonts w:ascii="Times New Roman" w:hAnsi="Times New Roman" w:cs="Times New Roman"/>
          <w:color w:val="auto"/>
          <w:sz w:val="24"/>
          <w:szCs w:val="24"/>
          <w:lang w:eastAsia="en-US"/>
        </w:rPr>
        <w:t>tému civilnej ochrany vyrozumie</w:t>
      </w:r>
      <w:r w:rsidRPr="00094AAE">
        <w:rPr>
          <w:rFonts w:ascii="Times New Roman" w:hAnsi="Times New Roman" w:cs="Times New Roman"/>
          <w:color w:val="auto"/>
          <w:sz w:val="24"/>
          <w:szCs w:val="24"/>
          <w:lang w:eastAsia="en-US"/>
        </w:rPr>
        <w:t xml:space="preserve"> </w:t>
      </w:r>
      <w:r w:rsidRPr="003140D6">
        <w:rPr>
          <w:rFonts w:ascii="Times New Roman" w:hAnsi="Times New Roman" w:cs="Times New Roman"/>
          <w:color w:val="auto"/>
          <w:sz w:val="24"/>
          <w:szCs w:val="24"/>
          <w:lang w:eastAsia="en-US"/>
        </w:rPr>
        <w:t>okresné úrady, obce, ktoré  môžu byť  dotknuté  oznámením  alebo výstrahou podľa písmena a), úrad verejného zdravotníctva a regionáln</w:t>
      </w:r>
      <w:r w:rsidR="00210705">
        <w:rPr>
          <w:rFonts w:ascii="Times New Roman" w:hAnsi="Times New Roman" w:cs="Times New Roman"/>
          <w:color w:val="auto"/>
          <w:sz w:val="24"/>
          <w:szCs w:val="24"/>
          <w:lang w:eastAsia="en-US"/>
        </w:rPr>
        <w:t>e úrady verejného zdravotníctva</w:t>
      </w:r>
      <w:r w:rsidRPr="003140D6">
        <w:rPr>
          <w:rFonts w:ascii="Times New Roman" w:hAnsi="Times New Roman" w:cs="Times New Roman"/>
          <w:color w:val="auto"/>
          <w:sz w:val="24"/>
          <w:szCs w:val="24"/>
          <w:lang w:eastAsia="en-US"/>
        </w:rPr>
        <w:t xml:space="preserve"> v sídle dotknutého kraja</w:t>
      </w:r>
      <w:r w:rsidR="00033279" w:rsidRPr="003140D6">
        <w:rPr>
          <w:rFonts w:ascii="Times New Roman" w:hAnsi="Times New Roman" w:cs="Times New Roman"/>
          <w:color w:val="auto"/>
          <w:sz w:val="24"/>
          <w:szCs w:val="24"/>
          <w:lang w:eastAsia="en-US"/>
        </w:rPr>
        <w:t>,</w:t>
      </w:r>
      <w:r w:rsidRPr="003140D6">
        <w:rPr>
          <w:rFonts w:ascii="Times New Roman" w:hAnsi="Times New Roman" w:cs="Times New Roman"/>
          <w:color w:val="auto"/>
          <w:sz w:val="24"/>
          <w:szCs w:val="24"/>
          <w:lang w:eastAsia="en-US"/>
        </w:rPr>
        <w:t xml:space="preserve"> </w:t>
      </w:r>
    </w:p>
    <w:p w:rsidR="00CD1F7D" w:rsidRPr="003140D6" w:rsidRDefault="00CD1F7D" w:rsidP="000D214D">
      <w:pPr>
        <w:pStyle w:val="Odsekzoznamu"/>
        <w:numPr>
          <w:ilvl w:val="6"/>
          <w:numId w:val="45"/>
        </w:numPr>
        <w:tabs>
          <w:tab w:val="left" w:pos="567"/>
        </w:tabs>
        <w:spacing w:after="0" w:line="240" w:lineRule="auto"/>
        <w:ind w:left="567" w:right="0" w:hanging="283"/>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inšpekciu,</w:t>
      </w:r>
    </w:p>
    <w:p w:rsidR="00CD1F7D" w:rsidRPr="003140D6" w:rsidRDefault="00CD1F7D" w:rsidP="000D214D">
      <w:pPr>
        <w:pStyle w:val="Odsekzoznamu"/>
        <w:numPr>
          <w:ilvl w:val="6"/>
          <w:numId w:val="45"/>
        </w:numPr>
        <w:tabs>
          <w:tab w:val="left" w:pos="567"/>
        </w:tabs>
        <w:spacing w:after="0" w:line="240" w:lineRule="auto"/>
        <w:ind w:left="284" w:right="0" w:firstLine="0"/>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 xml:space="preserve">verejnoprávne médiá, </w:t>
      </w:r>
    </w:p>
    <w:p w:rsidR="00A16C81" w:rsidRPr="003140D6" w:rsidRDefault="00CD1F7D" w:rsidP="000D214D">
      <w:pPr>
        <w:pStyle w:val="Odsekzoznamu"/>
        <w:numPr>
          <w:ilvl w:val="6"/>
          <w:numId w:val="45"/>
        </w:numPr>
        <w:tabs>
          <w:tab w:val="left" w:pos="284"/>
          <w:tab w:val="left" w:pos="567"/>
        </w:tabs>
        <w:spacing w:after="0" w:line="240" w:lineRule="auto"/>
        <w:ind w:left="0" w:right="0" w:firstLine="284"/>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verejnosť, prostredníctvom svojho webového sídla</w:t>
      </w:r>
      <w:r w:rsidR="00033279" w:rsidRPr="003140D6">
        <w:rPr>
          <w:rFonts w:ascii="Times New Roman" w:hAnsi="Times New Roman" w:cs="Times New Roman"/>
          <w:color w:val="auto"/>
          <w:sz w:val="24"/>
          <w:szCs w:val="24"/>
          <w:lang w:eastAsia="en-US"/>
        </w:rPr>
        <w:t>.</w:t>
      </w:r>
    </w:p>
    <w:p w:rsidR="00CD1F7D" w:rsidRPr="0098526B" w:rsidRDefault="00CD1F7D" w:rsidP="000D214D">
      <w:pPr>
        <w:pStyle w:val="Odsekzoznamu"/>
        <w:tabs>
          <w:tab w:val="left" w:pos="284"/>
        </w:tabs>
        <w:spacing w:after="0" w:line="240" w:lineRule="auto"/>
        <w:ind w:left="284" w:right="0" w:firstLine="0"/>
        <w:contextualSpacing w:val="0"/>
        <w:rPr>
          <w:rFonts w:ascii="Times New Roman" w:hAnsi="Times New Roman" w:cs="Times New Roman"/>
          <w:color w:val="auto"/>
          <w:sz w:val="24"/>
          <w:szCs w:val="24"/>
          <w:lang w:eastAsia="en-US"/>
        </w:rPr>
      </w:pPr>
    </w:p>
    <w:p w:rsidR="00CD1F7D" w:rsidRPr="0098526B" w:rsidRDefault="00CD1F7D" w:rsidP="000D214D">
      <w:pPr>
        <w:pStyle w:val="Odsekzoznamu"/>
        <w:spacing w:after="0" w:line="240" w:lineRule="auto"/>
        <w:ind w:left="0" w:right="0" w:firstLine="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ab/>
        <w:t xml:space="preserve"> (9) </w:t>
      </w:r>
      <w:r w:rsidR="00B533B6">
        <w:rPr>
          <w:rFonts w:ascii="Times New Roman" w:hAnsi="Times New Roman" w:cs="Times New Roman"/>
          <w:color w:val="auto"/>
          <w:sz w:val="24"/>
          <w:szCs w:val="24"/>
          <w:lang w:eastAsia="en-US"/>
        </w:rPr>
        <w:t xml:space="preserve">Oznámeniam a výstrahe </w:t>
      </w:r>
      <w:r w:rsidRPr="0098526B">
        <w:rPr>
          <w:rFonts w:ascii="Times New Roman" w:hAnsi="Times New Roman" w:cs="Times New Roman"/>
          <w:color w:val="auto"/>
          <w:sz w:val="24"/>
          <w:szCs w:val="24"/>
          <w:lang w:eastAsia="en-US"/>
        </w:rPr>
        <w:t>podľa odseku 8 písm. a) predchádza vyhodnotenie vývoja znečistenia</w:t>
      </w:r>
      <w:r w:rsidR="00177A14">
        <w:rPr>
          <w:rFonts w:ascii="Times New Roman" w:hAnsi="Times New Roman" w:cs="Times New Roman"/>
          <w:color w:val="auto"/>
          <w:sz w:val="24"/>
          <w:szCs w:val="24"/>
          <w:lang w:eastAsia="en-US"/>
        </w:rPr>
        <w:t xml:space="preserve"> </w:t>
      </w:r>
      <w:r w:rsidRPr="0098526B">
        <w:rPr>
          <w:rFonts w:ascii="Times New Roman" w:hAnsi="Times New Roman" w:cs="Times New Roman"/>
          <w:color w:val="auto"/>
          <w:sz w:val="24"/>
          <w:szCs w:val="24"/>
          <w:lang w:eastAsia="en-US"/>
        </w:rPr>
        <w:t>ovzdušia na</w:t>
      </w:r>
      <w:r w:rsidR="00177A14">
        <w:rPr>
          <w:rFonts w:ascii="Times New Roman" w:hAnsi="Times New Roman" w:cs="Times New Roman"/>
          <w:color w:val="auto"/>
          <w:sz w:val="24"/>
          <w:szCs w:val="24"/>
          <w:lang w:eastAsia="en-US"/>
        </w:rPr>
        <w:t xml:space="preserve"> </w:t>
      </w:r>
      <w:r w:rsidRPr="0098526B">
        <w:rPr>
          <w:rFonts w:ascii="Times New Roman" w:hAnsi="Times New Roman" w:cs="Times New Roman"/>
          <w:color w:val="auto"/>
          <w:sz w:val="24"/>
          <w:szCs w:val="24"/>
          <w:lang w:eastAsia="en-US"/>
        </w:rPr>
        <w:t>najbližšie obdobie ustanoveným spôsobom</w:t>
      </w:r>
      <w:r w:rsidR="00555AE3">
        <w:rPr>
          <w:rFonts w:ascii="Times New Roman" w:hAnsi="Times New Roman" w:cs="Times New Roman"/>
          <w:color w:val="auto"/>
          <w:sz w:val="24"/>
          <w:szCs w:val="24"/>
          <w:lang w:eastAsia="en-US"/>
        </w:rPr>
        <w:t>.</w:t>
      </w:r>
      <w:r w:rsidR="00177A14">
        <w:rPr>
          <w:rFonts w:ascii="Times New Roman" w:hAnsi="Times New Roman" w:cs="Times New Roman"/>
          <w:color w:val="auto"/>
          <w:sz w:val="24"/>
          <w:szCs w:val="24"/>
          <w:lang w:eastAsia="en-US"/>
        </w:rPr>
        <w:t xml:space="preserve"> Podkladom </w:t>
      </w:r>
      <w:r w:rsidR="00555AE3">
        <w:rPr>
          <w:rFonts w:ascii="Times New Roman" w:hAnsi="Times New Roman" w:cs="Times New Roman"/>
          <w:color w:val="auto"/>
          <w:sz w:val="24"/>
          <w:szCs w:val="24"/>
          <w:lang w:eastAsia="en-US"/>
        </w:rPr>
        <w:t>pre vyhodnotenie sú</w:t>
      </w:r>
    </w:p>
    <w:p w:rsidR="00CD1F7D" w:rsidRPr="0098526B" w:rsidRDefault="00CD1F7D" w:rsidP="000D214D">
      <w:pPr>
        <w:pStyle w:val="Odsekzoznamu"/>
        <w:numPr>
          <w:ilvl w:val="0"/>
          <w:numId w:val="46"/>
        </w:numPr>
        <w:tabs>
          <w:tab w:val="left" w:pos="284"/>
        </w:tabs>
        <w:spacing w:after="0" w:line="240" w:lineRule="auto"/>
        <w:ind w:left="0" w:right="0" w:firstLine="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údaje o znečistení ovzdušia získané z monitorovacej siete podľa § 7 ods. 1,</w:t>
      </w:r>
    </w:p>
    <w:p w:rsidR="00CD1F7D" w:rsidRPr="0098526B" w:rsidRDefault="00CD1F7D" w:rsidP="000D214D">
      <w:pPr>
        <w:pStyle w:val="Odsekzoznamu"/>
        <w:numPr>
          <w:ilvl w:val="0"/>
          <w:numId w:val="46"/>
        </w:numPr>
        <w:tabs>
          <w:tab w:val="left" w:pos="284"/>
        </w:tabs>
        <w:spacing w:after="0" w:line="240" w:lineRule="auto"/>
        <w:ind w:left="0" w:right="0" w:firstLine="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meteorologické predpovede.</w:t>
      </w:r>
    </w:p>
    <w:p w:rsidR="00CD1F7D" w:rsidRPr="0098526B" w:rsidRDefault="00CD1F7D" w:rsidP="000D214D">
      <w:pPr>
        <w:pStyle w:val="Odsekzoznamu"/>
        <w:spacing w:after="0" w:line="240" w:lineRule="auto"/>
        <w:ind w:left="284" w:right="0" w:firstLine="0"/>
        <w:contextualSpacing w:val="0"/>
        <w:rPr>
          <w:rFonts w:ascii="Times New Roman" w:hAnsi="Times New Roman" w:cs="Times New Roman"/>
          <w:color w:val="auto"/>
          <w:sz w:val="24"/>
          <w:szCs w:val="24"/>
          <w:lang w:eastAsia="en-US"/>
        </w:rPr>
      </w:pPr>
    </w:p>
    <w:p w:rsidR="00CD1F7D" w:rsidRPr="00A83941" w:rsidRDefault="00CD1F7D" w:rsidP="000D214D">
      <w:pPr>
        <w:pStyle w:val="Odsekzoznamu"/>
        <w:tabs>
          <w:tab w:val="left" w:pos="0"/>
        </w:tabs>
        <w:spacing w:after="0" w:line="240" w:lineRule="auto"/>
        <w:ind w:left="0" w:right="0" w:firstLine="0"/>
        <w:contextualSpacing w:val="0"/>
        <w:rPr>
          <w:rFonts w:ascii="Times New Roman" w:hAnsi="Times New Roman" w:cs="Times New Roman"/>
          <w:color w:val="2E74B5" w:themeColor="accent1" w:themeShade="BF"/>
          <w:sz w:val="24"/>
          <w:szCs w:val="24"/>
          <w:lang w:eastAsia="en-US"/>
        </w:rPr>
      </w:pPr>
      <w:r w:rsidRPr="0098526B">
        <w:rPr>
          <w:rFonts w:ascii="Times New Roman" w:hAnsi="Times New Roman" w:cs="Times New Roman"/>
          <w:color w:val="auto"/>
          <w:sz w:val="24"/>
          <w:szCs w:val="24"/>
          <w:lang w:eastAsia="en-US"/>
        </w:rPr>
        <w:t xml:space="preserve"> </w:t>
      </w:r>
      <w:r w:rsidRPr="0098526B">
        <w:rPr>
          <w:rFonts w:ascii="Times New Roman" w:hAnsi="Times New Roman" w:cs="Times New Roman"/>
          <w:color w:val="auto"/>
          <w:sz w:val="24"/>
          <w:szCs w:val="24"/>
          <w:lang w:eastAsia="en-US"/>
        </w:rPr>
        <w:tab/>
        <w:t>(10) K </w:t>
      </w:r>
      <w:r w:rsidR="00B533B6">
        <w:rPr>
          <w:rFonts w:ascii="Times New Roman" w:hAnsi="Times New Roman" w:cs="Times New Roman"/>
          <w:color w:val="auto"/>
          <w:sz w:val="24"/>
          <w:szCs w:val="24"/>
          <w:lang w:eastAsia="en-US"/>
        </w:rPr>
        <w:t>oznámeniam</w:t>
      </w:r>
      <w:r w:rsidRPr="0098526B">
        <w:rPr>
          <w:rFonts w:ascii="Times New Roman" w:hAnsi="Times New Roman" w:cs="Times New Roman"/>
          <w:color w:val="auto"/>
          <w:sz w:val="24"/>
          <w:szCs w:val="24"/>
          <w:lang w:eastAsia="en-US"/>
        </w:rPr>
        <w:t xml:space="preserve"> a výstrahe podľa odseku 8 písm. a) sa poskytujú </w:t>
      </w:r>
      <w:r w:rsidR="00E77B60">
        <w:rPr>
          <w:rFonts w:ascii="Times New Roman" w:hAnsi="Times New Roman" w:cs="Times New Roman"/>
          <w:color w:val="auto"/>
          <w:sz w:val="24"/>
          <w:szCs w:val="24"/>
          <w:lang w:eastAsia="en-US"/>
        </w:rPr>
        <w:t xml:space="preserve">informácie podľa § 33 písm. b) </w:t>
      </w:r>
      <w:r w:rsidR="0065744A">
        <w:rPr>
          <w:rFonts w:ascii="Times New Roman" w:hAnsi="Times New Roman" w:cs="Times New Roman"/>
          <w:color w:val="auto"/>
          <w:sz w:val="24"/>
          <w:szCs w:val="24"/>
          <w:lang w:eastAsia="en-US"/>
        </w:rPr>
        <w:t>vrátane</w:t>
      </w:r>
      <w:r w:rsidR="00B91632">
        <w:rPr>
          <w:rFonts w:ascii="Times New Roman" w:hAnsi="Times New Roman" w:cs="Times New Roman"/>
          <w:color w:val="auto"/>
          <w:sz w:val="24"/>
          <w:szCs w:val="24"/>
          <w:lang w:eastAsia="en-US"/>
        </w:rPr>
        <w:t xml:space="preserve"> odporúčania</w:t>
      </w:r>
      <w:r w:rsidRPr="0098526B">
        <w:rPr>
          <w:rFonts w:ascii="Times New Roman" w:hAnsi="Times New Roman" w:cs="Times New Roman"/>
          <w:color w:val="auto"/>
          <w:sz w:val="24"/>
          <w:szCs w:val="24"/>
          <w:lang w:eastAsia="en-US"/>
        </w:rPr>
        <w:t xml:space="preserve"> na ochr</w:t>
      </w:r>
      <w:r w:rsidR="00097220">
        <w:rPr>
          <w:rFonts w:ascii="Times New Roman" w:hAnsi="Times New Roman" w:cs="Times New Roman"/>
          <w:color w:val="auto"/>
          <w:sz w:val="24"/>
          <w:szCs w:val="24"/>
          <w:lang w:eastAsia="en-US"/>
        </w:rPr>
        <w:t xml:space="preserve">anu zdravia ľudí vypracovaného úradom </w:t>
      </w:r>
      <w:r w:rsidR="00097220" w:rsidRPr="00094AAE">
        <w:rPr>
          <w:rFonts w:ascii="Times New Roman" w:hAnsi="Times New Roman" w:cs="Times New Roman"/>
          <w:color w:val="auto"/>
          <w:sz w:val="24"/>
          <w:szCs w:val="24"/>
          <w:lang w:eastAsia="en-US"/>
        </w:rPr>
        <w:t>verejného zdravotníctva</w:t>
      </w:r>
      <w:r w:rsidRPr="00094AAE">
        <w:rPr>
          <w:rFonts w:ascii="Times New Roman" w:hAnsi="Times New Roman" w:cs="Times New Roman"/>
          <w:color w:val="auto"/>
          <w:sz w:val="24"/>
          <w:szCs w:val="24"/>
          <w:lang w:eastAsia="en-US"/>
        </w:rPr>
        <w:t>.</w:t>
      </w:r>
    </w:p>
    <w:p w:rsidR="00CD1F7D" w:rsidRPr="0098526B" w:rsidRDefault="00CD1F7D" w:rsidP="000D214D">
      <w:pPr>
        <w:tabs>
          <w:tab w:val="left" w:pos="284"/>
        </w:tabs>
        <w:spacing w:after="0" w:line="240" w:lineRule="auto"/>
        <w:ind w:left="284" w:right="0" w:hanging="142"/>
        <w:rPr>
          <w:rFonts w:ascii="Times New Roman" w:hAnsi="Times New Roman" w:cs="Times New Roman"/>
          <w:color w:val="auto"/>
          <w:sz w:val="24"/>
          <w:szCs w:val="24"/>
          <w:lang w:eastAsia="en-US"/>
        </w:rPr>
      </w:pPr>
    </w:p>
    <w:p w:rsidR="00CD1F7D" w:rsidRPr="0098526B" w:rsidRDefault="00CD1F7D" w:rsidP="000D214D">
      <w:pPr>
        <w:spacing w:after="0" w:line="240" w:lineRule="auto"/>
        <w:ind w:left="0" w:right="0" w:firstLine="709"/>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(11) Dotknutá obec je povinná informovať verejnos</w:t>
      </w:r>
      <w:r w:rsidR="0012121C">
        <w:rPr>
          <w:rFonts w:ascii="Times New Roman" w:hAnsi="Times New Roman" w:cs="Times New Roman"/>
          <w:color w:val="auto"/>
          <w:sz w:val="24"/>
          <w:szCs w:val="24"/>
          <w:lang w:eastAsia="en-US"/>
        </w:rPr>
        <w:t>ť o vzniknutej smogovej situácie</w:t>
      </w:r>
      <w:r w:rsidRPr="0098526B">
        <w:rPr>
          <w:rFonts w:ascii="Times New Roman" w:hAnsi="Times New Roman" w:cs="Times New Roman"/>
          <w:color w:val="auto"/>
          <w:sz w:val="24"/>
          <w:szCs w:val="24"/>
          <w:lang w:eastAsia="en-US"/>
        </w:rPr>
        <w:t xml:space="preserve"> </w:t>
      </w:r>
      <w:r w:rsidR="00830D33">
        <w:rPr>
          <w:rFonts w:ascii="Times New Roman" w:hAnsi="Times New Roman" w:cs="Times New Roman"/>
          <w:color w:val="auto"/>
          <w:sz w:val="24"/>
          <w:szCs w:val="24"/>
          <w:lang w:eastAsia="en-US"/>
        </w:rPr>
        <w:t>bezodkladne, najneskôr však do šiestich</w:t>
      </w:r>
      <w:r w:rsidRPr="0098526B">
        <w:rPr>
          <w:rFonts w:ascii="Times New Roman" w:hAnsi="Times New Roman" w:cs="Times New Roman"/>
          <w:color w:val="auto"/>
          <w:sz w:val="24"/>
          <w:szCs w:val="24"/>
          <w:lang w:eastAsia="en-US"/>
        </w:rPr>
        <w:t xml:space="preserve"> hodín od doručenia informácie o smogovej situácii od poverenej organizácie. Obec je povinná zverejni</w:t>
      </w:r>
      <w:r w:rsidR="0053253A">
        <w:rPr>
          <w:rFonts w:ascii="Times New Roman" w:hAnsi="Times New Roman" w:cs="Times New Roman"/>
          <w:color w:val="auto"/>
          <w:sz w:val="24"/>
          <w:szCs w:val="24"/>
          <w:lang w:eastAsia="en-US"/>
        </w:rPr>
        <w:t>ť informáciu v nezmenenom znení</w:t>
      </w:r>
      <w:r w:rsidRPr="0098526B">
        <w:rPr>
          <w:rFonts w:ascii="Times New Roman" w:hAnsi="Times New Roman" w:cs="Times New Roman"/>
          <w:color w:val="auto"/>
          <w:sz w:val="24"/>
          <w:szCs w:val="24"/>
          <w:lang w:eastAsia="en-US"/>
        </w:rPr>
        <w:t xml:space="preserve"> na všetkých jej dostupných komunikačných zdrojoch (verejná oznamovacia tabuľa, miestny rozhlas, internetová stránka obce, iné). </w:t>
      </w:r>
    </w:p>
    <w:p w:rsidR="00CD1F7D" w:rsidRDefault="00CD1F7D" w:rsidP="000D214D">
      <w:pPr>
        <w:spacing w:after="0" w:line="240" w:lineRule="auto"/>
        <w:ind w:left="0" w:right="0" w:firstLine="851"/>
        <w:rPr>
          <w:rFonts w:ascii="Times New Roman" w:hAnsi="Times New Roman" w:cs="Times New Roman"/>
          <w:color w:val="auto"/>
          <w:sz w:val="24"/>
          <w:szCs w:val="24"/>
          <w:lang w:eastAsia="en-US"/>
        </w:rPr>
      </w:pPr>
    </w:p>
    <w:p w:rsidR="00E02374" w:rsidRDefault="00E02374" w:rsidP="000D214D">
      <w:pPr>
        <w:spacing w:after="0" w:line="240" w:lineRule="auto"/>
        <w:ind w:left="0" w:right="0" w:firstLine="851"/>
        <w:rPr>
          <w:rFonts w:ascii="Times New Roman" w:hAnsi="Times New Roman" w:cs="Times New Roman"/>
          <w:color w:val="auto"/>
          <w:sz w:val="24"/>
          <w:szCs w:val="24"/>
          <w:lang w:eastAsia="en-US"/>
        </w:rPr>
      </w:pPr>
    </w:p>
    <w:p w:rsidR="00CD1F7D" w:rsidRPr="0098526B" w:rsidRDefault="00CD1F7D" w:rsidP="000D214D">
      <w:pPr>
        <w:spacing w:after="0" w:line="240" w:lineRule="auto"/>
        <w:ind w:left="0" w:right="0" w:firstLine="709"/>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lastRenderedPageBreak/>
        <w:t xml:space="preserve">(12) Prevádzkovateľ verejnoprávneho média je povinný </w:t>
      </w:r>
    </w:p>
    <w:p w:rsidR="00CD1F7D" w:rsidRPr="0098526B" w:rsidRDefault="00CD1F7D" w:rsidP="000D214D">
      <w:pPr>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a) uverejniť </w:t>
      </w:r>
      <w:r w:rsidR="00B533B6">
        <w:rPr>
          <w:rFonts w:ascii="Times New Roman" w:hAnsi="Times New Roman" w:cs="Times New Roman"/>
          <w:color w:val="auto"/>
          <w:sz w:val="24"/>
          <w:szCs w:val="24"/>
          <w:lang w:eastAsia="en-US"/>
        </w:rPr>
        <w:t xml:space="preserve">oznámenie </w:t>
      </w:r>
      <w:r w:rsidRPr="0098526B">
        <w:rPr>
          <w:rFonts w:ascii="Times New Roman" w:hAnsi="Times New Roman" w:cs="Times New Roman"/>
          <w:color w:val="auto"/>
          <w:sz w:val="24"/>
          <w:szCs w:val="24"/>
          <w:lang w:eastAsia="en-US"/>
        </w:rPr>
        <w:t>a</w:t>
      </w:r>
      <w:r w:rsidR="00B533B6">
        <w:rPr>
          <w:rFonts w:ascii="Times New Roman" w:hAnsi="Times New Roman" w:cs="Times New Roman"/>
          <w:color w:val="auto"/>
          <w:sz w:val="24"/>
          <w:szCs w:val="24"/>
          <w:lang w:eastAsia="en-US"/>
        </w:rPr>
        <w:t>lebo</w:t>
      </w:r>
      <w:r w:rsidRPr="0098526B">
        <w:rPr>
          <w:rFonts w:ascii="Times New Roman" w:hAnsi="Times New Roman" w:cs="Times New Roman"/>
          <w:color w:val="auto"/>
          <w:sz w:val="24"/>
          <w:szCs w:val="24"/>
          <w:lang w:eastAsia="en-US"/>
        </w:rPr>
        <w:t xml:space="preserve"> výstrahu</w:t>
      </w:r>
      <w:r w:rsidR="00B533B6">
        <w:rPr>
          <w:rFonts w:ascii="Times New Roman" w:hAnsi="Times New Roman" w:cs="Times New Roman"/>
          <w:color w:val="auto"/>
          <w:sz w:val="24"/>
          <w:szCs w:val="24"/>
          <w:lang w:eastAsia="en-US"/>
        </w:rPr>
        <w:t xml:space="preserve"> podľa odseku 8 písm. a)</w:t>
      </w:r>
      <w:r w:rsidR="0065744A">
        <w:rPr>
          <w:rFonts w:ascii="Times New Roman" w:hAnsi="Times New Roman" w:cs="Times New Roman"/>
          <w:color w:val="auto"/>
          <w:sz w:val="24"/>
          <w:szCs w:val="24"/>
          <w:lang w:eastAsia="en-US"/>
        </w:rPr>
        <w:t xml:space="preserve"> vrátane informácii podľa odseku 10</w:t>
      </w:r>
      <w:r w:rsidRPr="0098526B">
        <w:rPr>
          <w:rFonts w:ascii="Times New Roman" w:hAnsi="Times New Roman" w:cs="Times New Roman"/>
          <w:color w:val="auto"/>
          <w:sz w:val="24"/>
          <w:szCs w:val="24"/>
          <w:lang w:eastAsia="en-US"/>
        </w:rPr>
        <w:t xml:space="preserve"> do dvoch hodín od ich doručenia; uverejnenie oznámenia </w:t>
      </w:r>
      <w:r w:rsidR="00FA1893">
        <w:rPr>
          <w:rFonts w:ascii="Times New Roman" w:hAnsi="Times New Roman" w:cs="Times New Roman"/>
          <w:color w:val="auto"/>
          <w:sz w:val="24"/>
          <w:szCs w:val="24"/>
          <w:lang w:eastAsia="en-US"/>
        </w:rPr>
        <w:t xml:space="preserve">alebo výstrahy </w:t>
      </w:r>
      <w:r w:rsidRPr="0098526B">
        <w:rPr>
          <w:rFonts w:ascii="Times New Roman" w:hAnsi="Times New Roman" w:cs="Times New Roman"/>
          <w:color w:val="auto"/>
          <w:sz w:val="24"/>
          <w:szCs w:val="24"/>
          <w:lang w:eastAsia="en-US"/>
        </w:rPr>
        <w:t>nezakladá žiaden nárok na odmenu za splnenie povinnosti a ani úhradu nákladov vynaložených na uverejnenie,</w:t>
      </w:r>
    </w:p>
    <w:p w:rsidR="00CD1F7D" w:rsidRDefault="00CD1F7D" w:rsidP="000D214D">
      <w:pPr>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b) ak aktuálna smogová situácia pr</w:t>
      </w:r>
      <w:r w:rsidR="006B2DE2">
        <w:rPr>
          <w:rFonts w:ascii="Times New Roman" w:hAnsi="Times New Roman" w:cs="Times New Roman"/>
          <w:color w:val="auto"/>
          <w:sz w:val="24"/>
          <w:szCs w:val="24"/>
          <w:lang w:eastAsia="en-US"/>
        </w:rPr>
        <w:t>etrváva, pravidelne najmenej dva</w:t>
      </w:r>
      <w:r w:rsidR="00C72B1F">
        <w:rPr>
          <w:rFonts w:ascii="Times New Roman" w:hAnsi="Times New Roman" w:cs="Times New Roman"/>
          <w:color w:val="auto"/>
          <w:sz w:val="24"/>
          <w:szCs w:val="24"/>
          <w:lang w:eastAsia="en-US"/>
        </w:rPr>
        <w:t xml:space="preserve"> krát</w:t>
      </w:r>
      <w:r w:rsidR="00004F60">
        <w:rPr>
          <w:rFonts w:ascii="Times New Roman" w:hAnsi="Times New Roman" w:cs="Times New Roman"/>
          <w:color w:val="auto"/>
          <w:sz w:val="24"/>
          <w:szCs w:val="24"/>
          <w:lang w:eastAsia="en-US"/>
        </w:rPr>
        <w:t xml:space="preserve"> denne </w:t>
      </w:r>
      <w:r w:rsidR="006F1F54">
        <w:rPr>
          <w:rFonts w:ascii="Times New Roman" w:hAnsi="Times New Roman" w:cs="Times New Roman"/>
          <w:color w:val="auto"/>
          <w:sz w:val="24"/>
          <w:szCs w:val="24"/>
          <w:lang w:eastAsia="en-US"/>
        </w:rPr>
        <w:t xml:space="preserve">oznámiť </w:t>
      </w:r>
      <w:r w:rsidRPr="0098526B">
        <w:rPr>
          <w:rFonts w:ascii="Times New Roman" w:hAnsi="Times New Roman" w:cs="Times New Roman"/>
          <w:color w:val="auto"/>
          <w:sz w:val="24"/>
          <w:szCs w:val="24"/>
          <w:lang w:eastAsia="en-US"/>
        </w:rPr>
        <w:t>pretr</w:t>
      </w:r>
      <w:r w:rsidR="00766645">
        <w:rPr>
          <w:rFonts w:ascii="Times New Roman" w:hAnsi="Times New Roman" w:cs="Times New Roman"/>
          <w:color w:val="auto"/>
          <w:sz w:val="24"/>
          <w:szCs w:val="24"/>
          <w:lang w:eastAsia="en-US"/>
        </w:rPr>
        <w:t>vá</w:t>
      </w:r>
      <w:r w:rsidR="006F1F54">
        <w:rPr>
          <w:rFonts w:ascii="Times New Roman" w:hAnsi="Times New Roman" w:cs="Times New Roman"/>
          <w:color w:val="auto"/>
          <w:sz w:val="24"/>
          <w:szCs w:val="24"/>
          <w:lang w:eastAsia="en-US"/>
        </w:rPr>
        <w:t>vanie</w:t>
      </w:r>
      <w:r w:rsidRPr="0098526B">
        <w:rPr>
          <w:rFonts w:ascii="Times New Roman" w:hAnsi="Times New Roman" w:cs="Times New Roman"/>
          <w:color w:val="auto"/>
          <w:sz w:val="24"/>
          <w:szCs w:val="24"/>
          <w:lang w:eastAsia="en-US"/>
        </w:rPr>
        <w:t xml:space="preserve"> smogovej situácie</w:t>
      </w:r>
      <w:r w:rsidR="0065744A">
        <w:rPr>
          <w:rFonts w:ascii="Times New Roman" w:hAnsi="Times New Roman" w:cs="Times New Roman"/>
          <w:color w:val="auto"/>
          <w:sz w:val="24"/>
          <w:szCs w:val="24"/>
          <w:lang w:eastAsia="en-US"/>
        </w:rPr>
        <w:t xml:space="preserve"> vrátane informácii podľa odseku 10</w:t>
      </w:r>
      <w:r w:rsidRPr="0098526B">
        <w:rPr>
          <w:rFonts w:ascii="Times New Roman" w:hAnsi="Times New Roman" w:cs="Times New Roman"/>
          <w:color w:val="auto"/>
          <w:sz w:val="24"/>
          <w:szCs w:val="24"/>
          <w:lang w:eastAsia="en-US"/>
        </w:rPr>
        <w:t>; najmenej jeden krát do 7</w:t>
      </w:r>
      <w:r w:rsidR="00004F60">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 xml:space="preserve"> hodiny a jeden krát po 17</w:t>
      </w:r>
      <w:r w:rsidR="00004F60">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 xml:space="preserve"> hodine.</w:t>
      </w:r>
    </w:p>
    <w:p w:rsidR="00BA658E" w:rsidRDefault="00BA658E" w:rsidP="000D214D">
      <w:pPr>
        <w:spacing w:after="0" w:line="240" w:lineRule="auto"/>
        <w:ind w:left="284" w:right="0" w:hanging="284"/>
        <w:rPr>
          <w:rFonts w:ascii="Times New Roman" w:hAnsi="Times New Roman" w:cs="Times New Roman"/>
          <w:color w:val="auto"/>
          <w:sz w:val="24"/>
          <w:szCs w:val="24"/>
          <w:lang w:eastAsia="en-US"/>
        </w:rPr>
      </w:pPr>
    </w:p>
    <w:p w:rsidR="00BA658E" w:rsidRPr="0098526B" w:rsidRDefault="00BA658E" w:rsidP="000D214D">
      <w:pPr>
        <w:spacing w:after="0" w:line="240" w:lineRule="auto"/>
        <w:ind w:left="0" w:right="0" w:firstLine="0"/>
        <w:rPr>
          <w:rFonts w:ascii="Times New Roman" w:hAnsi="Times New Roman" w:cs="Times New Roman"/>
          <w:color w:val="auto"/>
          <w:sz w:val="24"/>
          <w:szCs w:val="24"/>
          <w:lang w:eastAsia="en-US"/>
        </w:rPr>
      </w:pPr>
      <w:r w:rsidRPr="00BA658E">
        <w:rPr>
          <w:rFonts w:ascii="Times New Roman" w:hAnsi="Times New Roman" w:cs="Times New Roman"/>
          <w:color w:val="auto"/>
          <w:sz w:val="24"/>
          <w:szCs w:val="24"/>
          <w:lang w:eastAsia="en-US"/>
        </w:rPr>
        <w:tab/>
        <w:t>(13) Ak dôjde k prekročeniu informačného prahu alebo výstražného prahu v aglomeráciách alebo zónach v blízkosti štátnych hraníc, ministerstvo čo najskôr poskytne informácie o tejto skutočnosti príslušným orgánom dotknutých susedných</w:t>
      </w:r>
      <w:r>
        <w:rPr>
          <w:rFonts w:asciiTheme="minorHAnsi" w:hAnsiTheme="minorHAnsi" w:cs="Times New Roman"/>
          <w:color w:val="FF0000"/>
          <w:szCs w:val="20"/>
          <w:lang w:eastAsia="en-US"/>
        </w:rPr>
        <w:t xml:space="preserve"> </w:t>
      </w:r>
      <w:r w:rsidRPr="00BA658E">
        <w:rPr>
          <w:rFonts w:ascii="Times New Roman" w:hAnsi="Times New Roman" w:cs="Times New Roman"/>
          <w:color w:val="auto"/>
          <w:sz w:val="24"/>
          <w:szCs w:val="24"/>
          <w:lang w:eastAsia="en-US"/>
        </w:rPr>
        <w:t>členských štátov  Európskej únie.</w:t>
      </w:r>
    </w:p>
    <w:p w:rsidR="00CD1F7D" w:rsidRPr="0098526B" w:rsidRDefault="00CD1F7D" w:rsidP="000D214D">
      <w:pPr>
        <w:tabs>
          <w:tab w:val="left" w:pos="567"/>
        </w:tabs>
        <w:spacing w:after="0" w:line="240" w:lineRule="auto"/>
        <w:ind w:left="0" w:right="0" w:firstLine="0"/>
        <w:rPr>
          <w:rFonts w:ascii="Times New Roman" w:hAnsi="Times New Roman" w:cs="Times New Roman"/>
          <w:color w:val="auto"/>
          <w:sz w:val="24"/>
          <w:szCs w:val="24"/>
          <w:lang w:eastAsia="en-US"/>
        </w:rPr>
      </w:pPr>
    </w:p>
    <w:p w:rsidR="004738EC" w:rsidRPr="0098526B" w:rsidRDefault="004738EC" w:rsidP="000D214D">
      <w:pPr>
        <w:spacing w:after="0" w:line="240" w:lineRule="auto"/>
        <w:ind w:left="100" w:right="90"/>
        <w:jc w:val="center"/>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13</w:t>
      </w:r>
    </w:p>
    <w:p w:rsidR="004738EC" w:rsidRDefault="004738EC" w:rsidP="000D214D">
      <w:pPr>
        <w:spacing w:after="0" w:line="240" w:lineRule="auto"/>
        <w:ind w:left="100" w:right="90"/>
        <w:jc w:val="center"/>
        <w:rPr>
          <w:rFonts w:ascii="Times New Roman" w:hAnsi="Times New Roman" w:cs="Times New Roman"/>
          <w:b/>
          <w:color w:val="auto"/>
          <w:sz w:val="24"/>
          <w:szCs w:val="24"/>
          <w:lang w:eastAsia="en-US"/>
        </w:rPr>
      </w:pPr>
      <w:r w:rsidRPr="0098526B">
        <w:rPr>
          <w:rFonts w:ascii="Times New Roman" w:hAnsi="Times New Roman" w:cs="Times New Roman"/>
          <w:b/>
          <w:color w:val="auto"/>
          <w:sz w:val="24"/>
          <w:szCs w:val="24"/>
          <w:lang w:eastAsia="en-US"/>
        </w:rPr>
        <w:t>Informovan</w:t>
      </w:r>
      <w:r w:rsidR="00C72B1F">
        <w:rPr>
          <w:rFonts w:ascii="Times New Roman" w:hAnsi="Times New Roman" w:cs="Times New Roman"/>
          <w:b/>
          <w:color w:val="auto"/>
          <w:sz w:val="24"/>
          <w:szCs w:val="24"/>
          <w:lang w:eastAsia="en-US"/>
        </w:rPr>
        <w:t>ie verejnosti o kvalite ovzdušia</w:t>
      </w:r>
    </w:p>
    <w:p w:rsidR="000D214D" w:rsidRPr="0098526B" w:rsidRDefault="000D214D" w:rsidP="000D214D">
      <w:pPr>
        <w:spacing w:after="0" w:line="240" w:lineRule="auto"/>
        <w:ind w:left="100" w:right="90"/>
        <w:jc w:val="center"/>
        <w:rPr>
          <w:rFonts w:ascii="Times New Roman" w:hAnsi="Times New Roman" w:cs="Times New Roman"/>
          <w:b/>
          <w:color w:val="auto"/>
          <w:sz w:val="24"/>
          <w:szCs w:val="24"/>
          <w:lang w:eastAsia="en-US"/>
        </w:rPr>
      </w:pPr>
    </w:p>
    <w:p w:rsidR="004738EC" w:rsidRPr="0098526B" w:rsidRDefault="00E62627" w:rsidP="000D214D">
      <w:pPr>
        <w:pStyle w:val="Odsekzoznamu"/>
        <w:numPr>
          <w:ilvl w:val="0"/>
          <w:numId w:val="8"/>
        </w:numPr>
        <w:tabs>
          <w:tab w:val="left" w:pos="1134"/>
        </w:tabs>
        <w:spacing w:after="0" w:line="240" w:lineRule="auto"/>
        <w:ind w:left="0" w:right="0" w:firstLine="851"/>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Poverená organizácia zverejňuje na svojom webovom sídle</w:t>
      </w:r>
    </w:p>
    <w:p w:rsidR="004738EC" w:rsidRPr="0098526B" w:rsidRDefault="004738EC" w:rsidP="000D214D">
      <w:pPr>
        <w:numPr>
          <w:ilvl w:val="0"/>
          <w:numId w:val="7"/>
        </w:numPr>
        <w:tabs>
          <w:tab w:val="left" w:pos="284"/>
        </w:tabs>
        <w:spacing w:after="0" w:line="240" w:lineRule="auto"/>
        <w:ind w:left="0"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aktuálne informácie o úrovni znečistenia ovzdušia, </w:t>
      </w:r>
    </w:p>
    <w:p w:rsidR="004738EC" w:rsidRPr="0098526B" w:rsidRDefault="00EF08AB" w:rsidP="000D214D">
      <w:pPr>
        <w:numPr>
          <w:ilvl w:val="0"/>
          <w:numId w:val="7"/>
        </w:numPr>
        <w:spacing w:after="0" w:line="240" w:lineRule="auto"/>
        <w:ind w:left="0" w:right="0" w:hanging="284"/>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informácie </w:t>
      </w:r>
      <w:r w:rsidR="00506B94" w:rsidRPr="0098526B">
        <w:rPr>
          <w:rFonts w:ascii="Times New Roman" w:hAnsi="Times New Roman" w:cs="Times New Roman"/>
          <w:color w:val="auto"/>
          <w:sz w:val="24"/>
          <w:szCs w:val="24"/>
          <w:lang w:eastAsia="en-US"/>
        </w:rPr>
        <w:t xml:space="preserve">o </w:t>
      </w:r>
      <w:r w:rsidR="004738EC" w:rsidRPr="0098526B">
        <w:rPr>
          <w:rFonts w:ascii="Times New Roman" w:hAnsi="Times New Roman" w:cs="Times New Roman"/>
          <w:color w:val="auto"/>
          <w:sz w:val="24"/>
          <w:szCs w:val="24"/>
          <w:lang w:eastAsia="en-US"/>
        </w:rPr>
        <w:t xml:space="preserve">rýchlosti depozície arzénu, kadmia, ortuti, niklu, </w:t>
      </w:r>
      <w:proofErr w:type="spellStart"/>
      <w:r w:rsidR="004738EC" w:rsidRPr="0098526B">
        <w:rPr>
          <w:rFonts w:ascii="Times New Roman" w:hAnsi="Times New Roman" w:cs="Times New Roman"/>
          <w:color w:val="auto"/>
          <w:sz w:val="24"/>
          <w:szCs w:val="24"/>
          <w:lang w:eastAsia="en-US"/>
        </w:rPr>
        <w:t>benzo</w:t>
      </w:r>
      <w:proofErr w:type="spellEnd"/>
      <w:r w:rsidR="004738EC" w:rsidRPr="0098526B">
        <w:rPr>
          <w:rFonts w:ascii="Times New Roman" w:hAnsi="Times New Roman" w:cs="Times New Roman"/>
          <w:color w:val="auto"/>
          <w:sz w:val="24"/>
          <w:szCs w:val="24"/>
          <w:lang w:eastAsia="en-US"/>
        </w:rPr>
        <w:t>(a)</w:t>
      </w:r>
      <w:proofErr w:type="spellStart"/>
      <w:r w:rsidR="004738EC" w:rsidRPr="0098526B">
        <w:rPr>
          <w:rFonts w:ascii="Times New Roman" w:hAnsi="Times New Roman" w:cs="Times New Roman"/>
          <w:color w:val="auto"/>
          <w:sz w:val="24"/>
          <w:szCs w:val="24"/>
          <w:lang w:eastAsia="en-US"/>
        </w:rPr>
        <w:t>pyrénu</w:t>
      </w:r>
      <w:proofErr w:type="spellEnd"/>
      <w:r w:rsidR="004738EC" w:rsidRPr="0098526B">
        <w:rPr>
          <w:rFonts w:ascii="Times New Roman" w:hAnsi="Times New Roman" w:cs="Times New Roman"/>
          <w:color w:val="auto"/>
          <w:sz w:val="24"/>
          <w:szCs w:val="24"/>
          <w:lang w:eastAsia="en-US"/>
        </w:rPr>
        <w:t xml:space="preserve"> a </w:t>
      </w:r>
      <w:proofErr w:type="spellStart"/>
      <w:r w:rsidR="004738EC" w:rsidRPr="0098526B">
        <w:rPr>
          <w:rFonts w:ascii="Times New Roman" w:hAnsi="Times New Roman" w:cs="Times New Roman"/>
          <w:color w:val="auto"/>
          <w:sz w:val="24"/>
          <w:szCs w:val="24"/>
          <w:lang w:eastAsia="en-US"/>
        </w:rPr>
        <w:t>polycyklických</w:t>
      </w:r>
      <w:proofErr w:type="spellEnd"/>
      <w:r w:rsidR="004738EC" w:rsidRPr="0098526B">
        <w:rPr>
          <w:rFonts w:ascii="Times New Roman" w:hAnsi="Times New Roman" w:cs="Times New Roman"/>
          <w:color w:val="auto"/>
          <w:sz w:val="24"/>
          <w:szCs w:val="24"/>
          <w:lang w:eastAsia="en-US"/>
        </w:rPr>
        <w:t xml:space="preserve"> aromatických uhľovodíkov </w:t>
      </w:r>
      <w:r w:rsidR="00E02374" w:rsidRPr="00094AAE">
        <w:rPr>
          <w:rFonts w:ascii="Times New Roman" w:hAnsi="Times New Roman" w:cs="Times New Roman"/>
          <w:color w:val="auto"/>
          <w:sz w:val="24"/>
          <w:szCs w:val="24"/>
          <w:lang w:eastAsia="en-US"/>
        </w:rPr>
        <w:t>podľa</w:t>
      </w:r>
      <w:r w:rsidR="004738EC" w:rsidRPr="0098526B">
        <w:rPr>
          <w:rFonts w:ascii="Times New Roman" w:hAnsi="Times New Roman" w:cs="Times New Roman"/>
          <w:color w:val="auto"/>
          <w:sz w:val="24"/>
          <w:szCs w:val="24"/>
          <w:lang w:eastAsia="en-US"/>
        </w:rPr>
        <w:t xml:space="preserve"> </w:t>
      </w:r>
      <w:hyperlink r:id="rId19" w:anchor="paragraf-8.odsek-4" w:tooltip="Odkaz na predpis alebo ustanovenie" w:history="1">
        <w:r w:rsidR="004738EC" w:rsidRPr="0098526B">
          <w:rPr>
            <w:rFonts w:ascii="Times New Roman" w:hAnsi="Times New Roman" w:cs="Times New Roman"/>
            <w:color w:val="auto"/>
            <w:sz w:val="24"/>
            <w:szCs w:val="24"/>
            <w:lang w:eastAsia="en-US"/>
          </w:rPr>
          <w:t>§ 7 ods.</w:t>
        </w:r>
        <w:r w:rsidR="00AE3579" w:rsidRPr="0098526B">
          <w:rPr>
            <w:rFonts w:ascii="Times New Roman" w:hAnsi="Times New Roman" w:cs="Times New Roman"/>
            <w:color w:val="auto"/>
            <w:sz w:val="24"/>
            <w:szCs w:val="24"/>
            <w:lang w:eastAsia="en-US"/>
          </w:rPr>
          <w:t xml:space="preserve"> </w:t>
        </w:r>
        <w:r w:rsidR="004738EC" w:rsidRPr="0098526B">
          <w:rPr>
            <w:rFonts w:ascii="Times New Roman" w:hAnsi="Times New Roman" w:cs="Times New Roman"/>
            <w:color w:val="auto"/>
            <w:sz w:val="24"/>
            <w:szCs w:val="24"/>
            <w:lang w:eastAsia="en-US"/>
          </w:rPr>
          <w:t>1</w:t>
        </w:r>
      </w:hyperlink>
      <w:r w:rsidR="004738EC" w:rsidRPr="0098526B">
        <w:rPr>
          <w:rFonts w:ascii="Times New Roman" w:hAnsi="Times New Roman" w:cs="Times New Roman"/>
          <w:color w:val="auto"/>
          <w:sz w:val="24"/>
          <w:szCs w:val="24"/>
          <w:lang w:eastAsia="en-US"/>
        </w:rPr>
        <w:t xml:space="preserve"> </w:t>
      </w:r>
      <w:r w:rsidR="004738EC" w:rsidRPr="00762149">
        <w:rPr>
          <w:rFonts w:ascii="Times New Roman" w:hAnsi="Times New Roman" w:cs="Times New Roman"/>
          <w:color w:val="auto"/>
          <w:sz w:val="24"/>
          <w:szCs w:val="24"/>
          <w:lang w:eastAsia="en-US"/>
        </w:rPr>
        <w:t>písm</w:t>
      </w:r>
      <w:r w:rsidR="00AE3579" w:rsidRPr="00762149">
        <w:rPr>
          <w:rFonts w:ascii="Times New Roman" w:hAnsi="Times New Roman" w:cs="Times New Roman"/>
          <w:color w:val="auto"/>
          <w:sz w:val="24"/>
          <w:szCs w:val="24"/>
          <w:lang w:eastAsia="en-US"/>
        </w:rPr>
        <w:t>.</w:t>
      </w:r>
      <w:r w:rsidR="00762149" w:rsidRPr="00762149">
        <w:rPr>
          <w:rFonts w:ascii="Times New Roman" w:hAnsi="Times New Roman" w:cs="Times New Roman"/>
          <w:color w:val="auto"/>
          <w:sz w:val="24"/>
          <w:szCs w:val="24"/>
          <w:lang w:eastAsia="en-US"/>
        </w:rPr>
        <w:t xml:space="preserve"> b</w:t>
      </w:r>
      <w:r w:rsidR="004738EC" w:rsidRPr="00762149">
        <w:rPr>
          <w:rFonts w:ascii="Times New Roman" w:hAnsi="Times New Roman" w:cs="Times New Roman"/>
          <w:color w:val="auto"/>
          <w:sz w:val="24"/>
          <w:szCs w:val="24"/>
          <w:lang w:eastAsia="en-US"/>
        </w:rPr>
        <w:t>).</w:t>
      </w:r>
    </w:p>
    <w:p w:rsidR="004738EC" w:rsidRPr="0098526B" w:rsidRDefault="004738EC" w:rsidP="000D214D">
      <w:pPr>
        <w:numPr>
          <w:ilvl w:val="0"/>
          <w:numId w:val="7"/>
        </w:numPr>
        <w:spacing w:after="0" w:line="240" w:lineRule="auto"/>
        <w:ind w:left="0"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každoročne správy o hodnotení kvality ovzdušia v Slovenskej republike; správa o hodnotení kvality ovzdušia  sa zverejní  najneskôr do konca okt</w:t>
      </w:r>
      <w:r w:rsidR="005F1F7E">
        <w:rPr>
          <w:rFonts w:ascii="Times New Roman" w:hAnsi="Times New Roman" w:cs="Times New Roman"/>
          <w:color w:val="auto"/>
          <w:sz w:val="24"/>
          <w:szCs w:val="24"/>
          <w:lang w:eastAsia="en-US"/>
        </w:rPr>
        <w:t>óbra roku nasledujúceho po roku</w:t>
      </w:r>
      <w:r w:rsidRPr="0098526B">
        <w:rPr>
          <w:rFonts w:ascii="Times New Roman" w:hAnsi="Times New Roman" w:cs="Times New Roman"/>
          <w:color w:val="auto"/>
          <w:sz w:val="24"/>
          <w:szCs w:val="24"/>
          <w:lang w:eastAsia="en-US"/>
        </w:rPr>
        <w:t xml:space="preserve">, ktorý sa hodnotí,  </w:t>
      </w:r>
    </w:p>
    <w:p w:rsidR="004738EC" w:rsidRDefault="004738EC" w:rsidP="000D214D">
      <w:pPr>
        <w:numPr>
          <w:ilvl w:val="0"/>
          <w:numId w:val="7"/>
        </w:numPr>
        <w:tabs>
          <w:tab w:val="left" w:pos="284"/>
        </w:tabs>
        <w:spacing w:after="0" w:line="240" w:lineRule="auto"/>
        <w:ind w:left="0"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každoročne informácie o kvalite ovzdušia a o podiele jednotlivých zdr</w:t>
      </w:r>
      <w:r w:rsidR="00E62627" w:rsidRPr="0098526B">
        <w:rPr>
          <w:rFonts w:ascii="Times New Roman" w:hAnsi="Times New Roman" w:cs="Times New Roman"/>
          <w:color w:val="auto"/>
          <w:sz w:val="24"/>
          <w:szCs w:val="24"/>
          <w:lang w:eastAsia="en-US"/>
        </w:rPr>
        <w:t>ojov znečisťovania ovzdušia na</w:t>
      </w:r>
      <w:r w:rsidR="008A78CC" w:rsidRPr="0098526B">
        <w:rPr>
          <w:rFonts w:ascii="Times New Roman" w:hAnsi="Times New Roman" w:cs="Times New Roman"/>
          <w:color w:val="auto"/>
          <w:sz w:val="24"/>
          <w:szCs w:val="24"/>
          <w:lang w:eastAsia="en-US"/>
        </w:rPr>
        <w:t xml:space="preserve"> znečisťovaní </w:t>
      </w:r>
      <w:r w:rsidR="00E62627" w:rsidRPr="0098526B">
        <w:rPr>
          <w:rFonts w:ascii="Times New Roman" w:hAnsi="Times New Roman" w:cs="Times New Roman"/>
          <w:color w:val="auto"/>
          <w:sz w:val="24"/>
          <w:szCs w:val="24"/>
          <w:lang w:eastAsia="en-US"/>
        </w:rPr>
        <w:t>ovzdušia</w:t>
      </w:r>
      <w:r w:rsidR="00EF08AB">
        <w:rPr>
          <w:rFonts w:ascii="Times New Roman" w:hAnsi="Times New Roman" w:cs="Times New Roman"/>
          <w:color w:val="auto"/>
          <w:sz w:val="24"/>
          <w:szCs w:val="24"/>
          <w:lang w:eastAsia="en-US"/>
        </w:rPr>
        <w:t xml:space="preserve"> za územie Slovenskej republiky</w:t>
      </w:r>
      <w:r w:rsidR="00BD5016" w:rsidRPr="0098526B">
        <w:rPr>
          <w:rFonts w:ascii="Times New Roman" w:hAnsi="Times New Roman" w:cs="Times New Roman"/>
          <w:color w:val="auto"/>
          <w:sz w:val="24"/>
          <w:szCs w:val="24"/>
          <w:lang w:eastAsia="en-US"/>
        </w:rPr>
        <w:t>.</w:t>
      </w:r>
      <w:r w:rsidR="00E62627" w:rsidRPr="0098526B">
        <w:rPr>
          <w:rFonts w:ascii="Times New Roman" w:hAnsi="Times New Roman" w:cs="Times New Roman"/>
          <w:color w:val="auto"/>
          <w:sz w:val="24"/>
          <w:szCs w:val="24"/>
          <w:lang w:eastAsia="en-US"/>
        </w:rPr>
        <w:t xml:space="preserve"> </w:t>
      </w:r>
    </w:p>
    <w:p w:rsidR="000D214D" w:rsidRPr="0098526B" w:rsidRDefault="000D214D" w:rsidP="000D214D">
      <w:pPr>
        <w:tabs>
          <w:tab w:val="left" w:pos="284"/>
        </w:tabs>
        <w:spacing w:after="0" w:line="240" w:lineRule="auto"/>
        <w:ind w:left="0" w:right="0" w:firstLine="0"/>
        <w:rPr>
          <w:rFonts w:ascii="Times New Roman" w:hAnsi="Times New Roman" w:cs="Times New Roman"/>
          <w:color w:val="auto"/>
          <w:sz w:val="24"/>
          <w:szCs w:val="24"/>
          <w:lang w:eastAsia="en-US"/>
        </w:rPr>
      </w:pPr>
    </w:p>
    <w:p w:rsidR="004738EC" w:rsidRPr="0098526B" w:rsidRDefault="004738EC" w:rsidP="000D214D">
      <w:pPr>
        <w:spacing w:after="0" w:line="240" w:lineRule="auto"/>
        <w:ind w:left="0" w:right="0" w:firstLine="851"/>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(2) Informácie o úrovni znečistenia ovzdušia podľa odseku 1 písm. a) sa aktualizujú, ak ide o </w:t>
      </w:r>
    </w:p>
    <w:p w:rsidR="004738EC" w:rsidRPr="0098526B" w:rsidRDefault="004738EC" w:rsidP="000D214D">
      <w:pPr>
        <w:numPr>
          <w:ilvl w:val="0"/>
          <w:numId w:val="11"/>
        </w:numPr>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denné hodnoty koncentrácie oxidu siričitého, oxidov dusíka, častice PM10, ozón a oxid uhoľnatý, minimálne raz za deň; </w:t>
      </w:r>
    </w:p>
    <w:p w:rsidR="004738EC" w:rsidRPr="0098526B" w:rsidRDefault="004738EC" w:rsidP="000D214D">
      <w:pPr>
        <w:numPr>
          <w:ilvl w:val="0"/>
          <w:numId w:val="11"/>
        </w:numPr>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hodinové hodnoty koncentrácie oxidu siričitého, oxidu dusičitého, oxidu uhoľnatého a ozónu v hodinových intervaloch, ak je to možné, </w:t>
      </w:r>
    </w:p>
    <w:p w:rsidR="004738EC" w:rsidRDefault="004738EC" w:rsidP="000D214D">
      <w:pPr>
        <w:numPr>
          <w:ilvl w:val="0"/>
          <w:numId w:val="11"/>
        </w:numPr>
        <w:spacing w:after="0" w:line="240" w:lineRule="auto"/>
        <w:ind w:left="284" w:right="0" w:hanging="284"/>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olovo a benzén a koncentrácie uvedené ako priemerná </w:t>
      </w:r>
      <w:r w:rsidR="00861C96" w:rsidRPr="0098526B">
        <w:rPr>
          <w:rFonts w:ascii="Times New Roman" w:hAnsi="Times New Roman" w:cs="Times New Roman"/>
          <w:color w:val="auto"/>
          <w:sz w:val="24"/>
          <w:szCs w:val="24"/>
          <w:lang w:eastAsia="en-US"/>
        </w:rPr>
        <w:t xml:space="preserve">mesačná </w:t>
      </w:r>
      <w:r w:rsidRPr="0098526B">
        <w:rPr>
          <w:rFonts w:ascii="Times New Roman" w:hAnsi="Times New Roman" w:cs="Times New Roman"/>
          <w:color w:val="auto"/>
          <w:sz w:val="24"/>
          <w:szCs w:val="24"/>
          <w:lang w:eastAsia="en-US"/>
        </w:rPr>
        <w:t xml:space="preserve">hodnota za posledných 12 mesiacov, minimálne raz za tri mesiace, a ak je to možné, raz za mesiac. </w:t>
      </w:r>
    </w:p>
    <w:p w:rsidR="000D214D" w:rsidRPr="0098526B" w:rsidRDefault="000D214D" w:rsidP="000D214D">
      <w:pPr>
        <w:spacing w:after="0" w:line="240" w:lineRule="auto"/>
        <w:ind w:left="284" w:right="0" w:firstLine="0"/>
        <w:rPr>
          <w:rFonts w:ascii="Times New Roman" w:hAnsi="Times New Roman" w:cs="Times New Roman"/>
          <w:color w:val="auto"/>
          <w:sz w:val="24"/>
          <w:szCs w:val="24"/>
          <w:lang w:eastAsia="en-US"/>
        </w:rPr>
      </w:pPr>
    </w:p>
    <w:p w:rsidR="004738EC" w:rsidRPr="0098526B" w:rsidRDefault="004738EC" w:rsidP="000D214D">
      <w:pPr>
        <w:tabs>
          <w:tab w:val="left" w:pos="851"/>
        </w:tabs>
        <w:spacing w:after="0" w:line="240" w:lineRule="auto"/>
        <w:ind w:left="993" w:right="0" w:firstLine="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(3) Okresný úrad v sídle kraja zverejňuje  na svojom webovom sídle </w:t>
      </w:r>
    </w:p>
    <w:p w:rsidR="004738EC" w:rsidRPr="0098526B" w:rsidRDefault="004738EC" w:rsidP="000D214D">
      <w:pPr>
        <w:pStyle w:val="Odsekzoznamu"/>
        <w:numPr>
          <w:ilvl w:val="0"/>
          <w:numId w:val="12"/>
        </w:numPr>
        <w:tabs>
          <w:tab w:val="left" w:pos="851"/>
        </w:tabs>
        <w:spacing w:after="0" w:line="240" w:lineRule="auto"/>
        <w:ind w:left="284" w:right="0" w:hanging="284"/>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každoročne informácie o kvalite ovzdušia a o podiele jednotlivých zdrojov znečisťovania ovzdušia na znečistení ovzdušia za</w:t>
      </w:r>
      <w:r w:rsidR="006E07E6" w:rsidRPr="0098526B">
        <w:rPr>
          <w:rFonts w:ascii="Times New Roman" w:hAnsi="Times New Roman" w:cs="Times New Roman"/>
          <w:color w:val="auto"/>
          <w:sz w:val="24"/>
          <w:szCs w:val="24"/>
          <w:lang w:eastAsia="en-US"/>
        </w:rPr>
        <w:t xml:space="preserve"> </w:t>
      </w:r>
      <w:r w:rsidRPr="0098526B">
        <w:rPr>
          <w:rFonts w:ascii="Times New Roman" w:hAnsi="Times New Roman" w:cs="Times New Roman"/>
          <w:color w:val="auto"/>
          <w:sz w:val="24"/>
          <w:szCs w:val="24"/>
          <w:lang w:eastAsia="en-US"/>
        </w:rPr>
        <w:t>územie daného kraja</w:t>
      </w:r>
      <w:r w:rsidR="002544F9" w:rsidRPr="0098526B">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 xml:space="preserve"> </w:t>
      </w:r>
    </w:p>
    <w:p w:rsidR="00BD5016" w:rsidRPr="0098526B" w:rsidRDefault="00F80E15" w:rsidP="000D214D">
      <w:pPr>
        <w:pStyle w:val="Odsekzoznamu"/>
        <w:numPr>
          <w:ilvl w:val="0"/>
          <w:numId w:val="12"/>
        </w:numPr>
        <w:tabs>
          <w:tab w:val="left" w:pos="851"/>
        </w:tabs>
        <w:spacing w:after="0" w:line="240" w:lineRule="auto"/>
        <w:ind w:left="284" w:right="0" w:hanging="284"/>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programy na zlepšenie kvality ovzdušia,</w:t>
      </w:r>
    </w:p>
    <w:p w:rsidR="00F80E15" w:rsidRPr="0098526B" w:rsidRDefault="00F80E15" w:rsidP="000D214D">
      <w:pPr>
        <w:pStyle w:val="Odsekzoznamu"/>
        <w:numPr>
          <w:ilvl w:val="0"/>
          <w:numId w:val="12"/>
        </w:numPr>
        <w:tabs>
          <w:tab w:val="left" w:pos="851"/>
        </w:tabs>
        <w:spacing w:after="0" w:line="240" w:lineRule="auto"/>
        <w:ind w:left="284" w:right="0" w:hanging="284"/>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akčné plány,</w:t>
      </w:r>
    </w:p>
    <w:p w:rsidR="004738EC" w:rsidRDefault="0051550A" w:rsidP="000D214D">
      <w:pPr>
        <w:pStyle w:val="Odsekzoznamu"/>
        <w:numPr>
          <w:ilvl w:val="0"/>
          <w:numId w:val="12"/>
        </w:numPr>
        <w:tabs>
          <w:tab w:val="left" w:pos="851"/>
        </w:tabs>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aktuálne </w:t>
      </w:r>
      <w:r w:rsidR="004738EC" w:rsidRPr="0098526B">
        <w:rPr>
          <w:rFonts w:ascii="Times New Roman" w:hAnsi="Times New Roman" w:cs="Times New Roman"/>
          <w:color w:val="auto"/>
          <w:sz w:val="24"/>
          <w:szCs w:val="24"/>
          <w:lang w:eastAsia="en-US"/>
        </w:rPr>
        <w:t>informácie o </w:t>
      </w:r>
      <w:r w:rsidR="00E62627" w:rsidRPr="0098526B">
        <w:rPr>
          <w:rFonts w:ascii="Times New Roman" w:hAnsi="Times New Roman" w:cs="Times New Roman"/>
          <w:color w:val="auto"/>
          <w:sz w:val="24"/>
          <w:szCs w:val="24"/>
          <w:lang w:eastAsia="en-US"/>
        </w:rPr>
        <w:t>prekročení limitn</w:t>
      </w:r>
      <w:r w:rsidR="00BD5016" w:rsidRPr="0098526B">
        <w:rPr>
          <w:rFonts w:ascii="Times New Roman" w:hAnsi="Times New Roman" w:cs="Times New Roman"/>
          <w:color w:val="auto"/>
          <w:sz w:val="24"/>
          <w:szCs w:val="24"/>
          <w:lang w:eastAsia="en-US"/>
        </w:rPr>
        <w:t>ých</w:t>
      </w:r>
      <w:r w:rsidR="00E62627" w:rsidRPr="0098526B">
        <w:rPr>
          <w:rFonts w:ascii="Times New Roman" w:hAnsi="Times New Roman" w:cs="Times New Roman"/>
          <w:color w:val="auto"/>
          <w:sz w:val="24"/>
          <w:szCs w:val="24"/>
          <w:lang w:eastAsia="en-US"/>
        </w:rPr>
        <w:t xml:space="preserve"> hodn</w:t>
      </w:r>
      <w:r w:rsidR="00D72471">
        <w:rPr>
          <w:rFonts w:ascii="Times New Roman" w:hAnsi="Times New Roman" w:cs="Times New Roman"/>
          <w:color w:val="auto"/>
          <w:sz w:val="24"/>
          <w:szCs w:val="24"/>
          <w:lang w:eastAsia="en-US"/>
        </w:rPr>
        <w:t>ôt znečisťujúcich látok.</w:t>
      </w:r>
    </w:p>
    <w:p w:rsidR="00D72471" w:rsidRPr="0098526B" w:rsidRDefault="00D72471" w:rsidP="000D214D">
      <w:pPr>
        <w:pStyle w:val="Odsekzoznamu"/>
        <w:tabs>
          <w:tab w:val="left" w:pos="851"/>
        </w:tabs>
        <w:spacing w:after="0" w:line="240" w:lineRule="auto"/>
        <w:ind w:left="284" w:right="0" w:firstLine="0"/>
        <w:contextualSpacing w:val="0"/>
        <w:rPr>
          <w:rFonts w:ascii="Times New Roman" w:hAnsi="Times New Roman" w:cs="Times New Roman"/>
          <w:color w:val="auto"/>
          <w:sz w:val="24"/>
          <w:szCs w:val="24"/>
          <w:lang w:eastAsia="en-US"/>
        </w:rPr>
      </w:pPr>
    </w:p>
    <w:p w:rsidR="004738EC" w:rsidRDefault="004738EC" w:rsidP="000D214D">
      <w:pPr>
        <w:pStyle w:val="Odsekzoznamu"/>
        <w:numPr>
          <w:ilvl w:val="0"/>
          <w:numId w:val="13"/>
        </w:numPr>
        <w:tabs>
          <w:tab w:val="left" w:pos="1276"/>
        </w:tabs>
        <w:spacing w:after="0" w:line="240" w:lineRule="auto"/>
        <w:ind w:left="0" w:right="0" w:firstLine="851"/>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Informovanie verejnosti počas smogovej situácie </w:t>
      </w:r>
      <w:r w:rsidR="00DA6022">
        <w:rPr>
          <w:rFonts w:ascii="Times New Roman" w:hAnsi="Times New Roman" w:cs="Times New Roman"/>
          <w:color w:val="auto"/>
          <w:sz w:val="24"/>
          <w:szCs w:val="24"/>
          <w:lang w:eastAsia="en-US"/>
        </w:rPr>
        <w:t>sa vykonáva podľa § 12 ods. 8</w:t>
      </w:r>
      <w:r w:rsidR="00BD5016" w:rsidRPr="0098526B">
        <w:rPr>
          <w:rFonts w:ascii="Times New Roman" w:hAnsi="Times New Roman" w:cs="Times New Roman"/>
          <w:color w:val="auto"/>
          <w:sz w:val="24"/>
          <w:szCs w:val="24"/>
          <w:lang w:eastAsia="en-US"/>
        </w:rPr>
        <w:t xml:space="preserve"> písm.</w:t>
      </w:r>
      <w:r w:rsidR="00AE3579" w:rsidRPr="0098526B">
        <w:rPr>
          <w:rFonts w:ascii="Times New Roman" w:hAnsi="Times New Roman" w:cs="Times New Roman"/>
          <w:color w:val="auto"/>
          <w:sz w:val="24"/>
          <w:szCs w:val="24"/>
          <w:lang w:eastAsia="en-US"/>
        </w:rPr>
        <w:t xml:space="preserve"> b)</w:t>
      </w:r>
      <w:r w:rsidR="0045578F">
        <w:rPr>
          <w:rFonts w:ascii="Times New Roman" w:hAnsi="Times New Roman" w:cs="Times New Roman"/>
          <w:color w:val="auto"/>
          <w:sz w:val="24"/>
          <w:szCs w:val="24"/>
          <w:lang w:eastAsia="en-US"/>
        </w:rPr>
        <w:t xml:space="preserve"> </w:t>
      </w:r>
      <w:r w:rsidR="00CF3212" w:rsidRPr="00094AAE">
        <w:rPr>
          <w:rFonts w:ascii="Times New Roman" w:hAnsi="Times New Roman" w:cs="Times New Roman"/>
          <w:color w:val="auto"/>
          <w:sz w:val="24"/>
          <w:szCs w:val="24"/>
          <w:lang w:eastAsia="en-US"/>
        </w:rPr>
        <w:t>piat</w:t>
      </w:r>
      <w:r w:rsidR="00E02374" w:rsidRPr="00094AAE">
        <w:rPr>
          <w:rFonts w:ascii="Times New Roman" w:hAnsi="Times New Roman" w:cs="Times New Roman"/>
          <w:color w:val="auto"/>
          <w:sz w:val="24"/>
          <w:szCs w:val="24"/>
          <w:lang w:eastAsia="en-US"/>
        </w:rPr>
        <w:t>eho</w:t>
      </w:r>
      <w:r w:rsidR="00CF3212" w:rsidRPr="00094AAE">
        <w:rPr>
          <w:rFonts w:ascii="Times New Roman" w:hAnsi="Times New Roman" w:cs="Times New Roman"/>
          <w:color w:val="auto"/>
          <w:sz w:val="24"/>
          <w:szCs w:val="24"/>
          <w:lang w:eastAsia="en-US"/>
        </w:rPr>
        <w:t xml:space="preserve"> </w:t>
      </w:r>
      <w:r w:rsidR="00AE3579" w:rsidRPr="00094AAE">
        <w:rPr>
          <w:rFonts w:ascii="Times New Roman" w:hAnsi="Times New Roman" w:cs="Times New Roman"/>
          <w:color w:val="auto"/>
          <w:sz w:val="24"/>
          <w:szCs w:val="24"/>
          <w:lang w:eastAsia="en-US"/>
        </w:rPr>
        <w:t>bod</w:t>
      </w:r>
      <w:r w:rsidR="00E02374" w:rsidRPr="00094AAE">
        <w:rPr>
          <w:rFonts w:ascii="Times New Roman" w:hAnsi="Times New Roman" w:cs="Times New Roman"/>
          <w:color w:val="auto"/>
          <w:sz w:val="24"/>
          <w:szCs w:val="24"/>
          <w:lang w:eastAsia="en-US"/>
        </w:rPr>
        <w:t>u</w:t>
      </w:r>
      <w:r w:rsidR="00CF3212">
        <w:rPr>
          <w:rFonts w:ascii="Times New Roman" w:hAnsi="Times New Roman" w:cs="Times New Roman"/>
          <w:color w:val="auto"/>
          <w:sz w:val="24"/>
          <w:szCs w:val="24"/>
          <w:lang w:eastAsia="en-US"/>
        </w:rPr>
        <w:t xml:space="preserve"> </w:t>
      </w:r>
      <w:r w:rsidR="00AE3579" w:rsidRPr="0098526B">
        <w:rPr>
          <w:rFonts w:ascii="Times New Roman" w:hAnsi="Times New Roman" w:cs="Times New Roman"/>
          <w:color w:val="auto"/>
          <w:sz w:val="24"/>
          <w:szCs w:val="24"/>
          <w:lang w:eastAsia="en-US"/>
        </w:rPr>
        <w:t xml:space="preserve"> a ods. 11 a 12</w:t>
      </w:r>
      <w:r w:rsidR="00E718FE" w:rsidRPr="0098526B">
        <w:rPr>
          <w:rFonts w:ascii="Times New Roman" w:hAnsi="Times New Roman" w:cs="Times New Roman"/>
          <w:color w:val="auto"/>
          <w:sz w:val="24"/>
          <w:szCs w:val="24"/>
          <w:lang w:eastAsia="en-US"/>
        </w:rPr>
        <w:t>.</w:t>
      </w:r>
    </w:p>
    <w:p w:rsidR="000D214D" w:rsidRPr="0098526B" w:rsidRDefault="000D214D" w:rsidP="000D214D">
      <w:pPr>
        <w:pStyle w:val="Odsekzoznamu"/>
        <w:tabs>
          <w:tab w:val="left" w:pos="1276"/>
        </w:tabs>
        <w:spacing w:after="0" w:line="240" w:lineRule="auto"/>
        <w:ind w:left="851" w:right="0" w:firstLine="0"/>
        <w:contextualSpacing w:val="0"/>
        <w:rPr>
          <w:rFonts w:ascii="Times New Roman" w:hAnsi="Times New Roman" w:cs="Times New Roman"/>
          <w:color w:val="auto"/>
          <w:sz w:val="24"/>
          <w:szCs w:val="24"/>
          <w:lang w:eastAsia="en-US"/>
        </w:rPr>
      </w:pPr>
    </w:p>
    <w:p w:rsidR="00AE3579" w:rsidRPr="00D72471" w:rsidRDefault="00AE3579" w:rsidP="000D214D">
      <w:pPr>
        <w:pStyle w:val="Odsekzoznamu"/>
        <w:numPr>
          <w:ilvl w:val="0"/>
          <w:numId w:val="13"/>
        </w:numPr>
        <w:tabs>
          <w:tab w:val="left" w:pos="709"/>
        </w:tabs>
        <w:spacing w:after="0" w:line="240" w:lineRule="auto"/>
        <w:ind w:right="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Informácie o kvalite ovzdušia, ktoré sa sprístupňujú verejnosti</w:t>
      </w:r>
      <w:r w:rsidR="00756AC2">
        <w:rPr>
          <w:rFonts w:ascii="Times New Roman" w:hAnsi="Times New Roman" w:cs="Times New Roman"/>
          <w:color w:val="auto"/>
          <w:sz w:val="24"/>
          <w:szCs w:val="24"/>
          <w:lang w:eastAsia="en-US"/>
        </w:rPr>
        <w:t xml:space="preserve">, </w:t>
      </w:r>
      <w:r w:rsidR="00D72471">
        <w:rPr>
          <w:rFonts w:ascii="Times New Roman" w:hAnsi="Times New Roman" w:cs="Times New Roman"/>
          <w:color w:val="auto"/>
          <w:sz w:val="24"/>
          <w:szCs w:val="24"/>
          <w:lang w:eastAsia="en-US"/>
        </w:rPr>
        <w:t>musia</w:t>
      </w:r>
    </w:p>
    <w:p w:rsidR="00AE3579" w:rsidRPr="0098526B" w:rsidRDefault="00AE3579" w:rsidP="0061508C">
      <w:pPr>
        <w:pStyle w:val="Odsekzoznamu"/>
        <w:numPr>
          <w:ilvl w:val="0"/>
          <w:numId w:val="51"/>
        </w:numPr>
        <w:spacing w:after="0" w:line="240" w:lineRule="auto"/>
        <w:ind w:left="284" w:right="0" w:hanging="284"/>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obsahovať ustanove</w:t>
      </w:r>
      <w:r w:rsidR="00D72471">
        <w:rPr>
          <w:rFonts w:ascii="Times New Roman" w:hAnsi="Times New Roman" w:cs="Times New Roman"/>
          <w:color w:val="auto"/>
          <w:sz w:val="24"/>
          <w:szCs w:val="24"/>
          <w:lang w:eastAsia="en-US"/>
        </w:rPr>
        <w:t>né podrobnosti [§ 33 písm. c)],</w:t>
      </w:r>
    </w:p>
    <w:p w:rsidR="00D72471" w:rsidRDefault="00AE3579" w:rsidP="0061508C">
      <w:pPr>
        <w:pStyle w:val="Odsekzoznamu"/>
        <w:numPr>
          <w:ilvl w:val="0"/>
          <w:numId w:val="51"/>
        </w:numPr>
        <w:spacing w:after="0" w:line="240" w:lineRule="auto"/>
        <w:ind w:left="284" w:right="0" w:hanging="284"/>
        <w:contextualSpacing w:val="0"/>
        <w:rPr>
          <w:rFonts w:ascii="Times New Roman" w:hAnsi="Times New Roman" w:cs="Times New Roman"/>
          <w:color w:val="auto"/>
          <w:sz w:val="24"/>
          <w:szCs w:val="24"/>
          <w:lang w:eastAsia="en-US"/>
        </w:rPr>
      </w:pPr>
      <w:r w:rsidRPr="00D72471">
        <w:rPr>
          <w:rFonts w:ascii="Times New Roman" w:hAnsi="Times New Roman" w:cs="Times New Roman"/>
          <w:color w:val="auto"/>
          <w:sz w:val="24"/>
          <w:szCs w:val="24"/>
          <w:lang w:eastAsia="en-US"/>
        </w:rPr>
        <w:t>byť jasné, zrozumite</w:t>
      </w:r>
      <w:r w:rsidR="00D72471" w:rsidRPr="00D72471">
        <w:rPr>
          <w:rFonts w:ascii="Times New Roman" w:hAnsi="Times New Roman" w:cs="Times New Roman"/>
          <w:color w:val="auto"/>
          <w:sz w:val="24"/>
          <w:szCs w:val="24"/>
          <w:lang w:eastAsia="en-US"/>
        </w:rPr>
        <w:t>ľné a verejne prístupné</w:t>
      </w:r>
      <w:r w:rsidR="00D72471">
        <w:rPr>
          <w:rFonts w:ascii="Times New Roman" w:hAnsi="Times New Roman" w:cs="Times New Roman"/>
          <w:color w:val="auto"/>
          <w:sz w:val="24"/>
          <w:szCs w:val="24"/>
          <w:lang w:eastAsia="en-US"/>
        </w:rPr>
        <w:t>,</w:t>
      </w:r>
    </w:p>
    <w:p w:rsidR="00D72471" w:rsidRDefault="00762149" w:rsidP="0061508C">
      <w:pPr>
        <w:pStyle w:val="Odsekzoznamu"/>
        <w:numPr>
          <w:ilvl w:val="0"/>
          <w:numId w:val="51"/>
        </w:numPr>
        <w:spacing w:after="0" w:line="240" w:lineRule="auto"/>
        <w:ind w:left="284" w:right="0" w:hanging="284"/>
        <w:contextualSpacing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byť sprístupnené</w:t>
      </w:r>
      <w:r w:rsidR="00D72471" w:rsidRPr="00D72471">
        <w:rPr>
          <w:rFonts w:ascii="Times New Roman" w:hAnsi="Times New Roman" w:cs="Times New Roman"/>
          <w:color w:val="auto"/>
          <w:sz w:val="24"/>
          <w:szCs w:val="24"/>
          <w:lang w:eastAsia="en-US"/>
        </w:rPr>
        <w:t xml:space="preserve"> bezplatne prostredníctvom akéhokoľvek prístupného média vrátane internetu alebo iného telekomunikačného prostriedku, pričom sa zohľadnia ustanovenia osobitného predpisu.</w:t>
      </w:r>
      <w:r w:rsidR="00210705">
        <w:rPr>
          <w:rFonts w:ascii="Times New Roman" w:hAnsi="Times New Roman" w:cs="Times New Roman"/>
          <w:color w:val="auto"/>
          <w:sz w:val="24"/>
          <w:szCs w:val="24"/>
          <w:vertAlign w:val="superscript"/>
          <w:lang w:eastAsia="en-US"/>
        </w:rPr>
        <w:t>12c</w:t>
      </w:r>
      <w:r w:rsidR="00D72471" w:rsidRPr="00D72471">
        <w:rPr>
          <w:rFonts w:ascii="Times New Roman" w:hAnsi="Times New Roman" w:cs="Times New Roman"/>
          <w:color w:val="auto"/>
          <w:sz w:val="24"/>
          <w:szCs w:val="24"/>
          <w:lang w:eastAsia="en-US"/>
        </w:rPr>
        <w:t xml:space="preserve">) </w:t>
      </w:r>
    </w:p>
    <w:p w:rsidR="00BA7D94" w:rsidRPr="00D72471" w:rsidRDefault="00BA7D94" w:rsidP="00BA7D94">
      <w:pPr>
        <w:pStyle w:val="Odsekzoznamu"/>
        <w:spacing w:after="0" w:line="240" w:lineRule="auto"/>
        <w:ind w:left="284" w:right="0" w:firstLine="0"/>
        <w:contextualSpacing w:val="0"/>
        <w:rPr>
          <w:rFonts w:ascii="Times New Roman" w:hAnsi="Times New Roman" w:cs="Times New Roman"/>
          <w:color w:val="auto"/>
          <w:sz w:val="24"/>
          <w:szCs w:val="24"/>
          <w:lang w:eastAsia="en-US"/>
        </w:rPr>
      </w:pPr>
    </w:p>
    <w:p w:rsidR="00AD2112" w:rsidRPr="0098526B" w:rsidRDefault="00AD2112" w:rsidP="000D214D">
      <w:pPr>
        <w:spacing w:after="0" w:line="240" w:lineRule="auto"/>
        <w:ind w:left="102" w:right="91" w:hanging="11"/>
        <w:jc w:val="left"/>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Poznámky pod čiarou </w:t>
      </w:r>
      <w:r w:rsidR="00084ED5" w:rsidRPr="0098526B">
        <w:rPr>
          <w:rFonts w:ascii="Times New Roman" w:hAnsi="Times New Roman" w:cs="Times New Roman"/>
          <w:color w:val="auto"/>
          <w:sz w:val="24"/>
          <w:szCs w:val="24"/>
          <w:lang w:eastAsia="en-US"/>
        </w:rPr>
        <w:t xml:space="preserve">k odkazom </w:t>
      </w:r>
      <w:r w:rsidRPr="0098526B">
        <w:rPr>
          <w:rFonts w:ascii="Times New Roman" w:hAnsi="Times New Roman" w:cs="Times New Roman"/>
          <w:color w:val="auto"/>
          <w:sz w:val="24"/>
          <w:szCs w:val="24"/>
          <w:lang w:eastAsia="en-US"/>
        </w:rPr>
        <w:t>6 až 12</w:t>
      </w:r>
      <w:r w:rsidR="00210705">
        <w:rPr>
          <w:rFonts w:ascii="Times New Roman" w:hAnsi="Times New Roman" w:cs="Times New Roman"/>
          <w:color w:val="auto"/>
          <w:sz w:val="24"/>
          <w:szCs w:val="24"/>
          <w:lang w:eastAsia="en-US"/>
        </w:rPr>
        <w:t>c</w:t>
      </w:r>
      <w:r w:rsidRPr="0098526B">
        <w:rPr>
          <w:rFonts w:ascii="Times New Roman" w:hAnsi="Times New Roman" w:cs="Times New Roman"/>
          <w:color w:val="auto"/>
          <w:sz w:val="24"/>
          <w:szCs w:val="24"/>
          <w:lang w:eastAsia="en-US"/>
        </w:rPr>
        <w:t xml:space="preserve"> znejú: </w:t>
      </w:r>
    </w:p>
    <w:p w:rsidR="00AD2112" w:rsidRPr="0098526B" w:rsidRDefault="00AD2112" w:rsidP="000D214D">
      <w:pPr>
        <w:spacing w:after="0" w:line="240" w:lineRule="auto"/>
        <w:ind w:left="426" w:right="0" w:hanging="284"/>
        <w:jc w:val="left"/>
        <w:rPr>
          <w:rFonts w:ascii="Times New Roman" w:hAnsi="Times New Roman" w:cs="Times New Roman"/>
          <w:color w:val="auto"/>
          <w:sz w:val="24"/>
          <w:szCs w:val="24"/>
          <w:lang w:eastAsia="en-US"/>
        </w:rPr>
      </w:pPr>
      <w:r w:rsidRPr="00756AC2">
        <w:rPr>
          <w:rFonts w:ascii="Times New Roman" w:hAnsi="Times New Roman" w:cs="Times New Roman"/>
          <w:color w:val="auto"/>
          <w:sz w:val="24"/>
          <w:szCs w:val="24"/>
          <w:vertAlign w:val="superscript"/>
          <w:lang w:eastAsia="en-US"/>
        </w:rPr>
        <w:t>6</w:t>
      </w:r>
      <w:r w:rsidRPr="0098526B">
        <w:rPr>
          <w:rFonts w:ascii="Times New Roman" w:hAnsi="Times New Roman" w:cs="Times New Roman"/>
          <w:color w:val="auto"/>
          <w:sz w:val="24"/>
          <w:szCs w:val="24"/>
          <w:lang w:eastAsia="en-US"/>
        </w:rPr>
        <w:t xml:space="preserve">) </w:t>
      </w:r>
      <w:hyperlink r:id="rId20" w:anchor="paragraf-5" w:tooltip="Odkaz na predpis alebo ustanovenie" w:history="1">
        <w:r w:rsidRPr="0098526B">
          <w:rPr>
            <w:rFonts w:ascii="Times New Roman" w:hAnsi="Times New Roman" w:cs="Times New Roman"/>
            <w:color w:val="auto"/>
            <w:sz w:val="24"/>
            <w:szCs w:val="24"/>
            <w:lang w:eastAsia="en-US"/>
          </w:rPr>
          <w:t>§ 5</w:t>
        </w:r>
      </w:hyperlink>
      <w:r w:rsidRPr="0098526B">
        <w:rPr>
          <w:rFonts w:ascii="Times New Roman" w:hAnsi="Times New Roman" w:cs="Times New Roman"/>
          <w:color w:val="auto"/>
          <w:sz w:val="24"/>
          <w:szCs w:val="24"/>
          <w:lang w:eastAsia="en-US"/>
        </w:rPr>
        <w:t xml:space="preserve"> a </w:t>
      </w:r>
      <w:hyperlink r:id="rId21" w:anchor="paragraf-6" w:tooltip="Odkaz na predpis alebo ustanovenie" w:history="1">
        <w:r w:rsidRPr="0098526B">
          <w:rPr>
            <w:rFonts w:ascii="Times New Roman" w:hAnsi="Times New Roman" w:cs="Times New Roman"/>
            <w:color w:val="auto"/>
            <w:sz w:val="24"/>
            <w:szCs w:val="24"/>
            <w:lang w:eastAsia="en-US"/>
          </w:rPr>
          <w:t>6 zákona č. 355/2007 Z. z.</w:t>
        </w:r>
      </w:hyperlink>
      <w:r w:rsidRPr="0098526B">
        <w:rPr>
          <w:rFonts w:ascii="Times New Roman" w:hAnsi="Times New Roman" w:cs="Times New Roman"/>
          <w:color w:val="auto"/>
          <w:sz w:val="24"/>
          <w:szCs w:val="24"/>
          <w:lang w:eastAsia="en-US"/>
        </w:rPr>
        <w:t xml:space="preserve"> v znení neskorších predpisov. </w:t>
      </w:r>
    </w:p>
    <w:p w:rsidR="00AD2112" w:rsidRPr="0098526B" w:rsidRDefault="00AD2112" w:rsidP="000D214D">
      <w:pPr>
        <w:spacing w:after="0" w:line="240" w:lineRule="auto"/>
        <w:ind w:left="426" w:right="0" w:hanging="284"/>
        <w:jc w:val="left"/>
        <w:rPr>
          <w:rFonts w:ascii="Times New Roman" w:hAnsi="Times New Roman" w:cs="Times New Roman"/>
          <w:color w:val="auto"/>
          <w:sz w:val="24"/>
          <w:szCs w:val="24"/>
          <w:lang w:eastAsia="en-US"/>
        </w:rPr>
      </w:pPr>
      <w:r w:rsidRPr="00756AC2">
        <w:rPr>
          <w:rFonts w:ascii="Times New Roman" w:hAnsi="Times New Roman" w:cs="Times New Roman"/>
          <w:color w:val="auto"/>
          <w:sz w:val="24"/>
          <w:szCs w:val="24"/>
          <w:vertAlign w:val="superscript"/>
          <w:lang w:eastAsia="en-US"/>
        </w:rPr>
        <w:t>7</w:t>
      </w:r>
      <w:r w:rsidRPr="0098526B">
        <w:rPr>
          <w:rFonts w:ascii="Times New Roman" w:hAnsi="Times New Roman" w:cs="Times New Roman"/>
          <w:color w:val="auto"/>
          <w:sz w:val="24"/>
          <w:szCs w:val="24"/>
          <w:lang w:eastAsia="en-US"/>
        </w:rPr>
        <w:t xml:space="preserve">) </w:t>
      </w:r>
      <w:hyperlink r:id="rId22" w:anchor="paragraf-19" w:tooltip="Odkaz na predpis alebo ustanovenie" w:history="1">
        <w:r w:rsidRPr="0098526B">
          <w:rPr>
            <w:rFonts w:ascii="Times New Roman" w:hAnsi="Times New Roman" w:cs="Times New Roman"/>
            <w:color w:val="auto"/>
            <w:sz w:val="24"/>
            <w:szCs w:val="24"/>
            <w:lang w:eastAsia="en-US"/>
          </w:rPr>
          <w:t>§ 19 zákona č. 543/2002 Z. z.</w:t>
        </w:r>
      </w:hyperlink>
      <w:r w:rsidRPr="0098526B">
        <w:rPr>
          <w:rFonts w:ascii="Times New Roman" w:hAnsi="Times New Roman" w:cs="Times New Roman"/>
          <w:color w:val="auto"/>
          <w:sz w:val="24"/>
          <w:szCs w:val="24"/>
          <w:lang w:eastAsia="en-US"/>
        </w:rPr>
        <w:t xml:space="preserve"> o ochrane prírody a krajiny v znení </w:t>
      </w:r>
      <w:r w:rsidR="00057FA0">
        <w:rPr>
          <w:rFonts w:ascii="Times New Roman" w:hAnsi="Times New Roman" w:cs="Times New Roman"/>
          <w:color w:val="auto"/>
          <w:sz w:val="24"/>
          <w:szCs w:val="24"/>
          <w:lang w:eastAsia="en-US"/>
        </w:rPr>
        <w:t>neskorších predpisov.</w:t>
      </w:r>
    </w:p>
    <w:p w:rsidR="00AD2112" w:rsidRPr="0098526B" w:rsidRDefault="00AD2112" w:rsidP="000D214D">
      <w:pPr>
        <w:spacing w:after="0" w:line="240" w:lineRule="auto"/>
        <w:ind w:left="426" w:right="0" w:hanging="284"/>
        <w:jc w:val="left"/>
        <w:rPr>
          <w:rFonts w:ascii="Times New Roman" w:hAnsi="Times New Roman" w:cs="Times New Roman"/>
          <w:color w:val="auto"/>
          <w:sz w:val="24"/>
          <w:szCs w:val="24"/>
          <w:lang w:eastAsia="en-US"/>
        </w:rPr>
      </w:pPr>
      <w:r w:rsidRPr="00756AC2">
        <w:rPr>
          <w:rFonts w:ascii="Times New Roman" w:hAnsi="Times New Roman" w:cs="Times New Roman"/>
          <w:color w:val="auto"/>
          <w:sz w:val="24"/>
          <w:szCs w:val="24"/>
          <w:vertAlign w:val="superscript"/>
          <w:lang w:eastAsia="en-US"/>
        </w:rPr>
        <w:t>8</w:t>
      </w:r>
      <w:r w:rsidRPr="0098526B">
        <w:rPr>
          <w:rFonts w:ascii="Times New Roman" w:hAnsi="Times New Roman" w:cs="Times New Roman"/>
          <w:color w:val="auto"/>
          <w:sz w:val="24"/>
          <w:szCs w:val="24"/>
          <w:lang w:eastAsia="en-US"/>
        </w:rPr>
        <w:t xml:space="preserve">) </w:t>
      </w:r>
      <w:hyperlink r:id="rId23" w:anchor="paragraf-18" w:tooltip="Odkaz na predpis alebo ustanovenie" w:history="1">
        <w:r w:rsidRPr="0098526B">
          <w:rPr>
            <w:rFonts w:ascii="Times New Roman" w:hAnsi="Times New Roman" w:cs="Times New Roman"/>
            <w:color w:val="auto"/>
            <w:sz w:val="24"/>
            <w:szCs w:val="24"/>
            <w:lang w:eastAsia="en-US"/>
          </w:rPr>
          <w:t>§ 18 zákona č. 543/2002 Z. z.</w:t>
        </w:r>
      </w:hyperlink>
      <w:r w:rsidRPr="0098526B">
        <w:rPr>
          <w:rFonts w:ascii="Times New Roman" w:hAnsi="Times New Roman" w:cs="Times New Roman"/>
          <w:color w:val="auto"/>
          <w:sz w:val="24"/>
          <w:szCs w:val="24"/>
          <w:lang w:eastAsia="en-US"/>
        </w:rPr>
        <w:t xml:space="preserve"> v znení neskorších predpisov. </w:t>
      </w:r>
    </w:p>
    <w:p w:rsidR="00AD2112" w:rsidRDefault="00AD2112" w:rsidP="000D214D">
      <w:pPr>
        <w:spacing w:after="0" w:line="240" w:lineRule="auto"/>
        <w:ind w:left="426" w:right="0" w:hanging="284"/>
        <w:jc w:val="left"/>
        <w:rPr>
          <w:rFonts w:ascii="Times New Roman" w:hAnsi="Times New Roman" w:cs="Times New Roman"/>
          <w:color w:val="auto"/>
          <w:sz w:val="24"/>
          <w:szCs w:val="24"/>
          <w:lang w:eastAsia="en-US"/>
        </w:rPr>
      </w:pPr>
      <w:r w:rsidRPr="00756AC2">
        <w:rPr>
          <w:rFonts w:ascii="Times New Roman" w:hAnsi="Times New Roman" w:cs="Times New Roman"/>
          <w:color w:val="auto"/>
          <w:sz w:val="24"/>
          <w:szCs w:val="24"/>
          <w:vertAlign w:val="superscript"/>
          <w:lang w:eastAsia="en-US"/>
        </w:rPr>
        <w:t>9</w:t>
      </w:r>
      <w:r w:rsidRPr="0098526B">
        <w:rPr>
          <w:rFonts w:ascii="Times New Roman" w:hAnsi="Times New Roman" w:cs="Times New Roman"/>
          <w:color w:val="auto"/>
          <w:sz w:val="24"/>
          <w:szCs w:val="24"/>
          <w:lang w:eastAsia="en-US"/>
        </w:rPr>
        <w:t xml:space="preserve">) </w:t>
      </w:r>
      <w:hyperlink r:id="rId24" w:anchor="paragraf-35" w:tooltip="Odkaz na predpis alebo ustanovenie" w:history="1">
        <w:r w:rsidRPr="0098526B">
          <w:rPr>
            <w:rFonts w:ascii="Times New Roman" w:hAnsi="Times New Roman" w:cs="Times New Roman"/>
            <w:color w:val="auto"/>
            <w:sz w:val="24"/>
            <w:szCs w:val="24"/>
            <w:lang w:eastAsia="en-US"/>
          </w:rPr>
          <w:t>§ 35 zákona č. 538/2005 Z. z.</w:t>
        </w:r>
      </w:hyperlink>
      <w:r w:rsidRPr="0098526B">
        <w:rPr>
          <w:rFonts w:ascii="Times New Roman" w:hAnsi="Times New Roman" w:cs="Times New Roman"/>
          <w:color w:val="auto"/>
          <w:sz w:val="24"/>
          <w:szCs w:val="24"/>
          <w:lang w:eastAsia="en-US"/>
        </w:rPr>
        <w:t xml:space="preserve"> o prírodných liečivých vodách, prírodných liečebných kúpeľoch, kúpeľných miestach a prírodných minerálnych vodách a o zmene a doplnení niektorých zákonov. </w:t>
      </w:r>
    </w:p>
    <w:p w:rsidR="002248FC" w:rsidRPr="002248FC" w:rsidRDefault="002248FC" w:rsidP="000D214D">
      <w:pPr>
        <w:spacing w:after="0" w:line="240" w:lineRule="auto"/>
        <w:ind w:left="426" w:right="0" w:hanging="284"/>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vertAlign w:val="superscript"/>
          <w:lang w:eastAsia="en-US"/>
        </w:rPr>
        <w:t>10</w:t>
      </w:r>
      <w:r>
        <w:rPr>
          <w:rFonts w:ascii="Times New Roman" w:hAnsi="Times New Roman" w:cs="Times New Roman"/>
          <w:color w:val="auto"/>
          <w:sz w:val="24"/>
          <w:szCs w:val="24"/>
          <w:lang w:eastAsia="en-US"/>
        </w:rPr>
        <w:t>)</w:t>
      </w:r>
      <w:r w:rsidRPr="002248FC">
        <w:t xml:space="preserve"> </w:t>
      </w:r>
      <w:hyperlink r:id="rId25" w:anchor="paragraf-6" w:tooltip="Odkaz na predpis alebo ustanovenie" w:history="1">
        <w:r w:rsidRPr="0098526B">
          <w:rPr>
            <w:rFonts w:ascii="Times New Roman" w:hAnsi="Times New Roman" w:cs="Times New Roman"/>
            <w:color w:val="auto"/>
            <w:sz w:val="24"/>
            <w:szCs w:val="24"/>
            <w:lang w:eastAsia="en-US"/>
          </w:rPr>
          <w:t>§ 6 zákona č. 17/1992 Zb.</w:t>
        </w:r>
      </w:hyperlink>
      <w:r w:rsidRPr="0098526B">
        <w:rPr>
          <w:rFonts w:ascii="Times New Roman" w:hAnsi="Times New Roman" w:cs="Times New Roman"/>
          <w:color w:val="auto"/>
          <w:sz w:val="24"/>
          <w:szCs w:val="24"/>
          <w:lang w:eastAsia="en-US"/>
        </w:rPr>
        <w:t xml:space="preserve"> o životnom prostredí.</w:t>
      </w:r>
    </w:p>
    <w:p w:rsidR="002248FC" w:rsidRPr="002248FC" w:rsidRDefault="00AD2112" w:rsidP="002248FC">
      <w:pPr>
        <w:pStyle w:val="Textpoznmkypodiarou"/>
        <w:ind w:left="426" w:hanging="284"/>
        <w:jc w:val="both"/>
        <w:rPr>
          <w:rFonts w:ascii="Times New Roman" w:hAnsi="Times New Roman"/>
          <w:sz w:val="24"/>
          <w:szCs w:val="24"/>
        </w:rPr>
      </w:pPr>
      <w:r w:rsidRPr="002248FC">
        <w:rPr>
          <w:rFonts w:ascii="Times New Roman" w:hAnsi="Times New Roman"/>
          <w:sz w:val="24"/>
          <w:szCs w:val="24"/>
          <w:vertAlign w:val="superscript"/>
        </w:rPr>
        <w:t>10</w:t>
      </w:r>
      <w:r w:rsidR="002248FC" w:rsidRPr="002248FC">
        <w:rPr>
          <w:rFonts w:ascii="Times New Roman" w:hAnsi="Times New Roman"/>
          <w:sz w:val="24"/>
          <w:szCs w:val="24"/>
          <w:vertAlign w:val="superscript"/>
        </w:rPr>
        <w:t>a</w:t>
      </w:r>
      <w:r w:rsidRPr="0098526B">
        <w:rPr>
          <w:rFonts w:ascii="Times New Roman" w:hAnsi="Times New Roman"/>
          <w:sz w:val="24"/>
          <w:szCs w:val="24"/>
        </w:rPr>
        <w:t xml:space="preserve">) </w:t>
      </w:r>
      <w:r w:rsidR="002248FC" w:rsidRPr="002248FC">
        <w:rPr>
          <w:rFonts w:ascii="Times New Roman" w:hAnsi="Times New Roman"/>
          <w:sz w:val="24"/>
          <w:szCs w:val="24"/>
        </w:rPr>
        <w:t>Napríklad 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v platnom znení,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w:t>
      </w:r>
    </w:p>
    <w:p w:rsidR="002248FC" w:rsidRDefault="002248FC" w:rsidP="00BA7D94">
      <w:pPr>
        <w:spacing w:after="0" w:line="240" w:lineRule="auto"/>
        <w:ind w:left="426" w:right="0" w:hanging="284"/>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vertAlign w:val="superscript"/>
          <w:lang w:eastAsia="en-US"/>
        </w:rPr>
        <w:t>10b</w:t>
      </w:r>
      <w:r w:rsidRPr="0098526B">
        <w:rPr>
          <w:rFonts w:ascii="Times New Roman" w:hAnsi="Times New Roman" w:cs="Times New Roman"/>
          <w:color w:val="auto"/>
          <w:sz w:val="24"/>
          <w:szCs w:val="24"/>
          <w:lang w:eastAsia="en-US"/>
        </w:rPr>
        <w:t>)</w:t>
      </w:r>
      <w:r w:rsidRPr="002248FC">
        <w:rPr>
          <w:rFonts w:ascii="Times New Roman" w:hAnsi="Times New Roman" w:cs="Times New Roman"/>
          <w:color w:val="auto"/>
          <w:sz w:val="24"/>
          <w:szCs w:val="24"/>
          <w:lang w:eastAsia="en-US"/>
        </w:rPr>
        <w:t xml:space="preserve"> § 31 ods. 1 písm. l) zákona č. 725/2004 Z. z. o podmienkach prevádzky vozidiel v</w:t>
      </w:r>
      <w:r w:rsidR="00BA7D94">
        <w:rPr>
          <w:rFonts w:ascii="Times New Roman" w:hAnsi="Times New Roman" w:cs="Times New Roman"/>
          <w:color w:val="auto"/>
          <w:sz w:val="24"/>
          <w:szCs w:val="24"/>
          <w:lang w:eastAsia="en-US"/>
        </w:rPr>
        <w:t> </w:t>
      </w:r>
      <w:r w:rsidRPr="002248FC">
        <w:rPr>
          <w:rFonts w:ascii="Times New Roman" w:hAnsi="Times New Roman" w:cs="Times New Roman"/>
          <w:color w:val="auto"/>
          <w:sz w:val="24"/>
          <w:szCs w:val="24"/>
          <w:lang w:eastAsia="en-US"/>
        </w:rPr>
        <w:t>premávke na pozemných komunikáciách a o zmene a doplnení niektorých zákonov v</w:t>
      </w:r>
      <w:r w:rsidR="00BA7D94">
        <w:rPr>
          <w:rFonts w:ascii="Times New Roman" w:hAnsi="Times New Roman" w:cs="Times New Roman"/>
          <w:color w:val="auto"/>
          <w:sz w:val="24"/>
          <w:szCs w:val="24"/>
          <w:lang w:eastAsia="en-US"/>
        </w:rPr>
        <w:t> </w:t>
      </w:r>
      <w:r w:rsidRPr="002248FC">
        <w:rPr>
          <w:rFonts w:ascii="Times New Roman" w:hAnsi="Times New Roman" w:cs="Times New Roman"/>
          <w:color w:val="auto"/>
          <w:sz w:val="24"/>
          <w:szCs w:val="24"/>
          <w:lang w:eastAsia="en-US"/>
        </w:rPr>
        <w:t>znení neskorších predpisov.</w:t>
      </w:r>
    </w:p>
    <w:p w:rsidR="00212A65" w:rsidRDefault="002248FC" w:rsidP="00212A65">
      <w:pPr>
        <w:spacing w:after="0" w:line="240" w:lineRule="auto"/>
        <w:ind w:left="426" w:right="0" w:hanging="284"/>
        <w:rPr>
          <w:rFonts w:ascii="Times New Roman" w:hAnsi="Times New Roman" w:cs="Times New Roman"/>
          <w:color w:val="auto"/>
          <w:sz w:val="24"/>
          <w:szCs w:val="24"/>
          <w:lang w:eastAsia="en-US"/>
        </w:rPr>
      </w:pPr>
      <w:r w:rsidRPr="002248FC">
        <w:rPr>
          <w:rFonts w:ascii="Times New Roman" w:hAnsi="Times New Roman" w:cs="Times New Roman"/>
          <w:color w:val="auto"/>
          <w:sz w:val="24"/>
          <w:szCs w:val="24"/>
          <w:vertAlign w:val="superscript"/>
          <w:lang w:eastAsia="en-US"/>
        </w:rPr>
        <w:t>10c</w:t>
      </w:r>
      <w:r w:rsidRPr="0098526B">
        <w:rPr>
          <w:rFonts w:ascii="Times New Roman" w:hAnsi="Times New Roman" w:cs="Times New Roman"/>
          <w:color w:val="auto"/>
          <w:sz w:val="24"/>
          <w:szCs w:val="24"/>
          <w:lang w:eastAsia="en-US"/>
        </w:rPr>
        <w:t>)</w:t>
      </w:r>
      <w:r w:rsidRPr="002248FC">
        <w:rPr>
          <w:rFonts w:ascii="Times New Roman" w:hAnsi="Times New Roman" w:cs="Times New Roman"/>
          <w:color w:val="auto"/>
          <w:sz w:val="24"/>
          <w:szCs w:val="24"/>
          <w:lang w:eastAsia="en-US"/>
        </w:rPr>
        <w:t xml:space="preserve"> </w:t>
      </w:r>
      <w:r w:rsidR="00212A65">
        <w:rPr>
          <w:rFonts w:ascii="Times New Roman" w:hAnsi="Times New Roman" w:cs="Times New Roman"/>
          <w:color w:val="auto"/>
          <w:sz w:val="24"/>
          <w:szCs w:val="24"/>
          <w:lang w:eastAsia="en-US"/>
        </w:rPr>
        <w:t>§ 3 zákona č. 135/1961 Zb. o pozemných komunikáciách (cestný zákon) v znení neskorších predpisov.</w:t>
      </w:r>
    </w:p>
    <w:p w:rsidR="00425477" w:rsidRDefault="00212A65" w:rsidP="00425477">
      <w:pPr>
        <w:tabs>
          <w:tab w:val="left" w:pos="1276"/>
        </w:tabs>
        <w:spacing w:after="0" w:line="240" w:lineRule="auto"/>
        <w:ind w:left="567" w:right="0" w:hanging="449"/>
        <w:rPr>
          <w:rFonts w:ascii="Times New Roman" w:hAnsi="Times New Roman" w:cs="Times New Roman"/>
          <w:color w:val="auto"/>
          <w:sz w:val="24"/>
          <w:szCs w:val="24"/>
          <w:lang w:eastAsia="en-US"/>
        </w:rPr>
      </w:pPr>
      <w:r w:rsidRPr="00425477">
        <w:rPr>
          <w:rFonts w:ascii="Times New Roman" w:hAnsi="Times New Roman" w:cs="Times New Roman"/>
          <w:color w:val="auto"/>
          <w:sz w:val="24"/>
          <w:szCs w:val="24"/>
          <w:vertAlign w:val="superscript"/>
          <w:lang w:eastAsia="en-US"/>
        </w:rPr>
        <w:t>10d</w:t>
      </w:r>
      <w:r w:rsidRPr="00425477">
        <w:rPr>
          <w:rFonts w:ascii="Times New Roman" w:hAnsi="Times New Roman" w:cs="Times New Roman"/>
          <w:color w:val="auto"/>
          <w:sz w:val="24"/>
          <w:szCs w:val="24"/>
          <w:lang w:eastAsia="en-US"/>
        </w:rPr>
        <w:t xml:space="preserve">) </w:t>
      </w:r>
      <w:r w:rsidR="00BA6626" w:rsidRPr="00BA6626">
        <w:rPr>
          <w:rFonts w:ascii="Times New Roman" w:hAnsi="Times New Roman" w:cs="Times New Roman"/>
          <w:color w:val="auto"/>
          <w:sz w:val="24"/>
          <w:szCs w:val="24"/>
          <w:lang w:eastAsia="en-US"/>
        </w:rPr>
        <w:t xml:space="preserve">§ 2 písm. </w:t>
      </w:r>
      <w:proofErr w:type="spellStart"/>
      <w:r w:rsidR="00BA6626" w:rsidRPr="00BA6626">
        <w:rPr>
          <w:rFonts w:ascii="Times New Roman" w:hAnsi="Times New Roman" w:cs="Times New Roman"/>
          <w:color w:val="auto"/>
          <w:sz w:val="24"/>
          <w:szCs w:val="24"/>
          <w:lang w:eastAsia="en-US"/>
        </w:rPr>
        <w:t>am</w:t>
      </w:r>
      <w:proofErr w:type="spellEnd"/>
      <w:r w:rsidR="00BA6626" w:rsidRPr="00BA6626">
        <w:rPr>
          <w:rFonts w:ascii="Times New Roman" w:hAnsi="Times New Roman" w:cs="Times New Roman"/>
          <w:color w:val="auto"/>
          <w:sz w:val="24"/>
          <w:szCs w:val="24"/>
          <w:lang w:eastAsia="en-US"/>
        </w:rPr>
        <w:t>) zákona č. 725/2004 Z. z. o podmienkach prevádzky  vozidiel v premávke na pozemných komunikáciách a o zmene a doplnení niektorých zákonov v znení neskorších predpisov.</w:t>
      </w:r>
    </w:p>
    <w:p w:rsidR="00046E43" w:rsidRPr="00425477" w:rsidRDefault="00046E43" w:rsidP="00425477">
      <w:pPr>
        <w:tabs>
          <w:tab w:val="left" w:pos="1276"/>
        </w:tabs>
        <w:spacing w:after="0" w:line="240" w:lineRule="auto"/>
        <w:ind w:left="567" w:right="0" w:hanging="449"/>
        <w:rPr>
          <w:rFonts w:ascii="Times New Roman" w:hAnsi="Times New Roman" w:cs="Times New Roman"/>
          <w:color w:val="auto"/>
          <w:sz w:val="24"/>
          <w:szCs w:val="24"/>
          <w:lang w:eastAsia="en-US"/>
        </w:rPr>
      </w:pPr>
      <w:r w:rsidRPr="00094AAE">
        <w:rPr>
          <w:rFonts w:ascii="Times New Roman" w:hAnsi="Times New Roman" w:cs="Times New Roman"/>
          <w:color w:val="auto"/>
          <w:sz w:val="24"/>
          <w:szCs w:val="24"/>
          <w:vertAlign w:val="superscript"/>
          <w:lang w:eastAsia="en-US"/>
        </w:rPr>
        <w:t>10e</w:t>
      </w:r>
      <w:r w:rsidRPr="00094AAE">
        <w:rPr>
          <w:rFonts w:ascii="Times New Roman" w:hAnsi="Times New Roman" w:cs="Times New Roman"/>
          <w:color w:val="auto"/>
          <w:sz w:val="24"/>
          <w:szCs w:val="24"/>
          <w:lang w:eastAsia="en-US"/>
        </w:rPr>
        <w:t>) § 3 zákona č. 135/1961 Zb. o pozemných komunikáciách (cestný zákon) v znení neskorších predpisov.</w:t>
      </w:r>
    </w:p>
    <w:p w:rsidR="00AD2112" w:rsidRPr="0098526B" w:rsidRDefault="00AD2112" w:rsidP="000D214D">
      <w:pPr>
        <w:spacing w:after="0" w:line="240" w:lineRule="auto"/>
        <w:ind w:left="426" w:right="0" w:hanging="284"/>
        <w:jc w:val="left"/>
        <w:rPr>
          <w:rFonts w:ascii="Times New Roman" w:hAnsi="Times New Roman" w:cs="Times New Roman"/>
          <w:color w:val="auto"/>
          <w:sz w:val="24"/>
          <w:szCs w:val="24"/>
          <w:lang w:eastAsia="en-US"/>
        </w:rPr>
      </w:pPr>
      <w:r w:rsidRPr="00A83941">
        <w:rPr>
          <w:rFonts w:ascii="Times New Roman" w:hAnsi="Times New Roman" w:cs="Times New Roman"/>
          <w:color w:val="auto"/>
          <w:sz w:val="24"/>
          <w:szCs w:val="24"/>
          <w:vertAlign w:val="superscript"/>
          <w:lang w:eastAsia="en-US"/>
        </w:rPr>
        <w:t>11</w:t>
      </w:r>
      <w:r w:rsidRPr="0098526B">
        <w:rPr>
          <w:rFonts w:ascii="Times New Roman" w:hAnsi="Times New Roman" w:cs="Times New Roman"/>
          <w:color w:val="auto"/>
          <w:sz w:val="24"/>
          <w:szCs w:val="24"/>
          <w:lang w:eastAsia="en-US"/>
        </w:rPr>
        <w:t xml:space="preserve">) </w:t>
      </w:r>
      <w:hyperlink r:id="rId26" w:anchor="paragraf-6" w:tooltip="Odkaz na predpis alebo ustanovenie" w:history="1">
        <w:r w:rsidRPr="0098526B">
          <w:rPr>
            <w:rFonts w:ascii="Times New Roman" w:hAnsi="Times New Roman" w:cs="Times New Roman"/>
            <w:color w:val="auto"/>
            <w:sz w:val="24"/>
            <w:szCs w:val="24"/>
            <w:lang w:eastAsia="en-US"/>
          </w:rPr>
          <w:t>§ 6 zákona č. 355/2007 Z. z.</w:t>
        </w:r>
      </w:hyperlink>
      <w:r w:rsidR="00E927B7">
        <w:rPr>
          <w:rFonts w:ascii="Times New Roman" w:hAnsi="Times New Roman" w:cs="Times New Roman"/>
          <w:color w:val="auto"/>
          <w:sz w:val="24"/>
          <w:szCs w:val="24"/>
          <w:lang w:eastAsia="en-US"/>
        </w:rPr>
        <w:t xml:space="preserve"> v znení neskorších predpisov.</w:t>
      </w:r>
    </w:p>
    <w:p w:rsidR="00AD2112" w:rsidRPr="0098526B" w:rsidRDefault="00AD2112" w:rsidP="000D214D">
      <w:pPr>
        <w:spacing w:after="0" w:line="240" w:lineRule="auto"/>
        <w:ind w:left="426" w:right="0" w:hanging="284"/>
        <w:jc w:val="left"/>
        <w:rPr>
          <w:rFonts w:ascii="Times New Roman" w:hAnsi="Times New Roman" w:cs="Times New Roman"/>
          <w:color w:val="auto"/>
          <w:sz w:val="24"/>
          <w:szCs w:val="24"/>
          <w:lang w:eastAsia="en-US"/>
        </w:rPr>
      </w:pPr>
      <w:r w:rsidRPr="00756AC2">
        <w:rPr>
          <w:rFonts w:ascii="Times New Roman" w:hAnsi="Times New Roman" w:cs="Times New Roman"/>
          <w:color w:val="auto"/>
          <w:sz w:val="24"/>
          <w:szCs w:val="24"/>
          <w:vertAlign w:val="superscript"/>
          <w:lang w:eastAsia="en-US"/>
        </w:rPr>
        <w:t>12</w:t>
      </w:r>
      <w:r w:rsidRPr="0098526B">
        <w:rPr>
          <w:rFonts w:ascii="Times New Roman" w:hAnsi="Times New Roman" w:cs="Times New Roman"/>
          <w:color w:val="auto"/>
          <w:sz w:val="24"/>
          <w:szCs w:val="24"/>
          <w:lang w:eastAsia="en-US"/>
        </w:rPr>
        <w:t xml:space="preserve">) </w:t>
      </w:r>
      <w:hyperlink r:id="rId27" w:anchor="paragraf-3d.odsek-6" w:tooltip="Odkaz na predpis alebo ustanovenie" w:history="1">
        <w:r w:rsidRPr="0098526B">
          <w:rPr>
            <w:rFonts w:ascii="Times New Roman" w:hAnsi="Times New Roman" w:cs="Times New Roman"/>
            <w:color w:val="auto"/>
            <w:sz w:val="24"/>
            <w:szCs w:val="24"/>
            <w:lang w:eastAsia="en-US"/>
          </w:rPr>
          <w:t>§ 3d ods. 5 zákona č. 135/1961 Zb.</w:t>
        </w:r>
      </w:hyperlink>
      <w:r w:rsidRPr="0098526B">
        <w:rPr>
          <w:rFonts w:ascii="Times New Roman" w:hAnsi="Times New Roman" w:cs="Times New Roman"/>
          <w:color w:val="auto"/>
          <w:sz w:val="24"/>
          <w:szCs w:val="24"/>
          <w:lang w:eastAsia="en-US"/>
        </w:rPr>
        <w:t xml:space="preserve"> o pozemných komu</w:t>
      </w:r>
      <w:r w:rsidR="00E927B7">
        <w:rPr>
          <w:rFonts w:ascii="Times New Roman" w:hAnsi="Times New Roman" w:cs="Times New Roman"/>
          <w:color w:val="auto"/>
          <w:sz w:val="24"/>
          <w:szCs w:val="24"/>
          <w:lang w:eastAsia="en-US"/>
        </w:rPr>
        <w:t>nikáciách (cestný zákon) v znení zákona  č.416/2001 Z. z.</w:t>
      </w:r>
      <w:r w:rsidRPr="0098526B">
        <w:rPr>
          <w:rFonts w:ascii="Times New Roman" w:hAnsi="Times New Roman" w:cs="Times New Roman"/>
          <w:color w:val="auto"/>
          <w:sz w:val="24"/>
          <w:szCs w:val="24"/>
          <w:lang w:eastAsia="en-US"/>
        </w:rPr>
        <w:t xml:space="preserve">. </w:t>
      </w:r>
    </w:p>
    <w:p w:rsidR="00CD1F7D" w:rsidRDefault="00CD1F7D" w:rsidP="000D214D">
      <w:pPr>
        <w:spacing w:after="0" w:line="240" w:lineRule="auto"/>
        <w:ind w:left="426" w:right="0" w:hanging="284"/>
        <w:rPr>
          <w:rFonts w:ascii="Times New Roman" w:hAnsi="Times New Roman" w:cs="Times New Roman"/>
          <w:color w:val="auto"/>
          <w:sz w:val="24"/>
          <w:szCs w:val="24"/>
          <w:lang w:eastAsia="en-US"/>
        </w:rPr>
      </w:pPr>
      <w:r w:rsidRPr="00756AC2">
        <w:rPr>
          <w:rFonts w:ascii="Times New Roman" w:hAnsi="Times New Roman" w:cs="Times New Roman"/>
          <w:color w:val="auto"/>
          <w:sz w:val="24"/>
          <w:szCs w:val="24"/>
          <w:vertAlign w:val="superscript"/>
          <w:lang w:eastAsia="en-US"/>
        </w:rPr>
        <w:t>12a</w:t>
      </w:r>
      <w:r w:rsidRPr="0098526B">
        <w:rPr>
          <w:rFonts w:ascii="Times New Roman" w:hAnsi="Times New Roman" w:cs="Times New Roman"/>
          <w:color w:val="auto"/>
          <w:sz w:val="24"/>
          <w:szCs w:val="24"/>
          <w:lang w:eastAsia="en-US"/>
        </w:rPr>
        <w:t>) § 5 ods. 1 zákona č. 201/2009 Z. z. o štátnej hydrologickej službe a štátnej meteorologickej službe.</w:t>
      </w:r>
    </w:p>
    <w:p w:rsidR="00210705" w:rsidRDefault="00D72471" w:rsidP="000D214D">
      <w:pPr>
        <w:spacing w:after="0" w:line="240" w:lineRule="auto"/>
        <w:ind w:left="426" w:right="0" w:hanging="284"/>
        <w:rPr>
          <w:rFonts w:ascii="Times New Roman" w:hAnsi="Times New Roman" w:cs="Times New Roman"/>
          <w:color w:val="auto"/>
          <w:sz w:val="24"/>
          <w:szCs w:val="24"/>
          <w:lang w:eastAsia="en-US"/>
        </w:rPr>
      </w:pPr>
      <w:r w:rsidRPr="00D72471">
        <w:rPr>
          <w:rFonts w:ascii="Times New Roman" w:hAnsi="Times New Roman" w:cs="Times New Roman"/>
          <w:color w:val="auto"/>
          <w:sz w:val="24"/>
          <w:szCs w:val="24"/>
          <w:vertAlign w:val="superscript"/>
          <w:lang w:eastAsia="en-US"/>
        </w:rPr>
        <w:t>12b</w:t>
      </w:r>
      <w:r>
        <w:rPr>
          <w:rFonts w:ascii="Times New Roman" w:hAnsi="Times New Roman" w:cs="Times New Roman"/>
          <w:color w:val="auto"/>
          <w:sz w:val="24"/>
          <w:szCs w:val="24"/>
          <w:lang w:eastAsia="en-US"/>
        </w:rPr>
        <w:t xml:space="preserve">) </w:t>
      </w:r>
      <w:r w:rsidR="00B87DA0" w:rsidRPr="001C7A0A">
        <w:rPr>
          <w:rFonts w:ascii="Times" w:hAnsi="Times" w:cs="Times"/>
          <w:szCs w:val="20"/>
        </w:rPr>
        <w:t xml:space="preserve">§ </w:t>
      </w:r>
      <w:r w:rsidR="00B87DA0" w:rsidRPr="00B87DA0">
        <w:rPr>
          <w:rFonts w:ascii="Times New Roman" w:hAnsi="Times New Roman" w:cs="Times New Roman"/>
          <w:color w:val="auto"/>
          <w:sz w:val="24"/>
          <w:szCs w:val="24"/>
          <w:lang w:eastAsia="en-US"/>
        </w:rPr>
        <w:t>12 ods. 1 písm. e) zákona Národnej rady Slovenskej republiky č. 42/1994 Z. z. o civilnej ochrane obyvateľstva v znení neskorších predpisov.</w:t>
      </w:r>
    </w:p>
    <w:p w:rsidR="00D72471" w:rsidRPr="00D72471" w:rsidRDefault="00210705" w:rsidP="000D214D">
      <w:pPr>
        <w:spacing w:after="0" w:line="240" w:lineRule="auto"/>
        <w:ind w:left="426" w:right="0" w:hanging="284"/>
        <w:rPr>
          <w:rFonts w:ascii="Times New Roman" w:hAnsi="Times New Roman" w:cs="Times New Roman"/>
          <w:color w:val="auto"/>
          <w:sz w:val="24"/>
          <w:szCs w:val="24"/>
          <w:lang w:eastAsia="en-US"/>
        </w:rPr>
      </w:pPr>
      <w:r w:rsidRPr="00D72471">
        <w:rPr>
          <w:rFonts w:ascii="Times New Roman" w:hAnsi="Times New Roman" w:cs="Times New Roman"/>
          <w:color w:val="auto"/>
          <w:sz w:val="24"/>
          <w:szCs w:val="24"/>
          <w:vertAlign w:val="superscript"/>
          <w:lang w:eastAsia="en-US"/>
        </w:rPr>
        <w:t>12</w:t>
      </w:r>
      <w:r>
        <w:rPr>
          <w:rFonts w:ascii="Times New Roman" w:hAnsi="Times New Roman" w:cs="Times New Roman"/>
          <w:color w:val="auto"/>
          <w:sz w:val="24"/>
          <w:szCs w:val="24"/>
          <w:vertAlign w:val="superscript"/>
          <w:lang w:eastAsia="en-US"/>
        </w:rPr>
        <w:t>c</w:t>
      </w:r>
      <w:r>
        <w:rPr>
          <w:rFonts w:ascii="Times New Roman" w:hAnsi="Times New Roman" w:cs="Times New Roman"/>
          <w:color w:val="auto"/>
          <w:sz w:val="24"/>
          <w:szCs w:val="24"/>
          <w:lang w:eastAsia="en-US"/>
        </w:rPr>
        <w:t xml:space="preserve">) </w:t>
      </w:r>
      <w:r w:rsidR="00D72471">
        <w:rPr>
          <w:rFonts w:ascii="Times New Roman" w:hAnsi="Times New Roman" w:cs="Times New Roman"/>
          <w:color w:val="auto"/>
          <w:sz w:val="24"/>
          <w:szCs w:val="24"/>
          <w:lang w:eastAsia="en-US"/>
        </w:rPr>
        <w:t>Zákon č. 3/2010 Z. z. o národnej infraštruktúre pre priestorové informácie  v znení  zákona  č. 362/2015 Z. z.</w:t>
      </w:r>
      <w:r w:rsidR="00A16C81">
        <w:rPr>
          <w:rFonts w:ascii="Times New Roman" w:hAnsi="Times New Roman" w:cs="Times New Roman"/>
          <w:color w:val="auto"/>
          <w:sz w:val="24"/>
          <w:szCs w:val="24"/>
          <w:lang w:eastAsia="en-US"/>
        </w:rPr>
        <w:t>“</w:t>
      </w:r>
      <w:r w:rsidR="00E02374" w:rsidRPr="00094AAE">
        <w:rPr>
          <w:rFonts w:ascii="Times New Roman" w:hAnsi="Times New Roman" w:cs="Times New Roman"/>
          <w:color w:val="auto"/>
          <w:sz w:val="24"/>
          <w:szCs w:val="24"/>
          <w:lang w:eastAsia="en-US"/>
        </w:rPr>
        <w:t>.</w:t>
      </w:r>
    </w:p>
    <w:p w:rsidR="00AD2112" w:rsidRPr="0098526B" w:rsidRDefault="00AD2112" w:rsidP="000D214D">
      <w:pPr>
        <w:pStyle w:val="Odsekzoznamu"/>
        <w:spacing w:after="0" w:line="240" w:lineRule="auto"/>
        <w:ind w:left="426" w:right="0" w:hanging="284"/>
        <w:contextualSpacing w:val="0"/>
        <w:rPr>
          <w:rFonts w:ascii="Times New Roman" w:hAnsi="Times New Roman" w:cs="Times New Roman"/>
          <w:color w:val="auto"/>
          <w:sz w:val="24"/>
          <w:szCs w:val="24"/>
          <w:lang w:eastAsia="en-US"/>
        </w:rPr>
      </w:pPr>
    </w:p>
    <w:p w:rsidR="009707FC" w:rsidRPr="003140D6" w:rsidRDefault="009707FC" w:rsidP="000D214D">
      <w:pPr>
        <w:pStyle w:val="Odsekzoznamu"/>
        <w:numPr>
          <w:ilvl w:val="0"/>
          <w:numId w:val="1"/>
        </w:numPr>
        <w:tabs>
          <w:tab w:val="left" w:pos="426"/>
        </w:tabs>
        <w:spacing w:after="0" w:line="240" w:lineRule="auto"/>
        <w:ind w:left="426" w:right="0" w:hanging="426"/>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V</w:t>
      </w:r>
      <w:r w:rsidR="004738EC" w:rsidRPr="003140D6">
        <w:rPr>
          <w:rFonts w:ascii="Times New Roman" w:hAnsi="Times New Roman" w:cs="Times New Roman"/>
          <w:color w:val="auto"/>
          <w:sz w:val="24"/>
          <w:szCs w:val="24"/>
          <w:lang w:eastAsia="en-US"/>
        </w:rPr>
        <w:t xml:space="preserve"> § 14 ods. 3 sa </w:t>
      </w:r>
      <w:r w:rsidR="00FB26F2" w:rsidRPr="003140D6">
        <w:rPr>
          <w:rFonts w:ascii="Times New Roman" w:hAnsi="Times New Roman" w:cs="Times New Roman"/>
          <w:color w:val="auto"/>
          <w:sz w:val="24"/>
          <w:szCs w:val="24"/>
          <w:lang w:eastAsia="en-US"/>
        </w:rPr>
        <w:t>za slovo „spotrebiteľom“</w:t>
      </w:r>
      <w:r w:rsidR="00860419" w:rsidRPr="003140D6">
        <w:rPr>
          <w:rFonts w:ascii="Times New Roman" w:hAnsi="Times New Roman" w:cs="Times New Roman"/>
          <w:color w:val="auto"/>
          <w:sz w:val="24"/>
          <w:szCs w:val="24"/>
          <w:lang w:eastAsia="en-US"/>
        </w:rPr>
        <w:t xml:space="preserve"> </w:t>
      </w:r>
      <w:r w:rsidR="00E02374" w:rsidRPr="00094AAE">
        <w:rPr>
          <w:rFonts w:ascii="Times New Roman" w:hAnsi="Times New Roman" w:cs="Times New Roman"/>
          <w:color w:val="auto"/>
          <w:sz w:val="24"/>
          <w:szCs w:val="24"/>
          <w:lang w:eastAsia="en-US"/>
        </w:rPr>
        <w:t xml:space="preserve">vkladá </w:t>
      </w:r>
      <w:r w:rsidR="00860419" w:rsidRPr="00094AAE">
        <w:rPr>
          <w:rFonts w:ascii="Times New Roman" w:hAnsi="Times New Roman" w:cs="Times New Roman"/>
          <w:color w:val="auto"/>
          <w:sz w:val="24"/>
          <w:szCs w:val="24"/>
          <w:lang w:eastAsia="en-US"/>
        </w:rPr>
        <w:t xml:space="preserve">čiarka a </w:t>
      </w:r>
      <w:r w:rsidR="00FB26F2" w:rsidRPr="00094AAE">
        <w:rPr>
          <w:rFonts w:ascii="Times New Roman" w:hAnsi="Times New Roman" w:cs="Times New Roman"/>
          <w:color w:val="auto"/>
          <w:sz w:val="24"/>
          <w:szCs w:val="24"/>
          <w:lang w:eastAsia="en-US"/>
        </w:rPr>
        <w:t xml:space="preserve"> </w:t>
      </w:r>
      <w:r w:rsidR="00FB26F2" w:rsidRPr="003140D6">
        <w:rPr>
          <w:rFonts w:ascii="Times New Roman" w:hAnsi="Times New Roman" w:cs="Times New Roman"/>
          <w:color w:val="auto"/>
          <w:sz w:val="24"/>
          <w:szCs w:val="24"/>
          <w:lang w:eastAsia="en-US"/>
        </w:rPr>
        <w:t>vklada</w:t>
      </w:r>
      <w:r w:rsidR="004738EC" w:rsidRPr="003140D6">
        <w:rPr>
          <w:rFonts w:ascii="Times New Roman" w:hAnsi="Times New Roman" w:cs="Times New Roman"/>
          <w:color w:val="auto"/>
          <w:sz w:val="24"/>
          <w:szCs w:val="24"/>
          <w:lang w:eastAsia="en-US"/>
        </w:rPr>
        <w:t xml:space="preserve">jú </w:t>
      </w:r>
      <w:r w:rsidR="00E02374">
        <w:rPr>
          <w:rFonts w:ascii="Times New Roman" w:hAnsi="Times New Roman" w:cs="Times New Roman"/>
          <w:color w:val="auto"/>
          <w:sz w:val="24"/>
          <w:szCs w:val="24"/>
          <w:lang w:eastAsia="en-US"/>
        </w:rPr>
        <w:t xml:space="preserve">sa </w:t>
      </w:r>
      <w:r w:rsidR="004738EC" w:rsidRPr="003140D6">
        <w:rPr>
          <w:rFonts w:ascii="Times New Roman" w:hAnsi="Times New Roman" w:cs="Times New Roman"/>
          <w:color w:val="auto"/>
          <w:sz w:val="24"/>
          <w:szCs w:val="24"/>
          <w:lang w:eastAsia="en-US"/>
        </w:rPr>
        <w:t>slová „do Národného emisného i</w:t>
      </w:r>
      <w:r w:rsidR="00FB26F2" w:rsidRPr="003140D6">
        <w:rPr>
          <w:rFonts w:ascii="Times New Roman" w:hAnsi="Times New Roman" w:cs="Times New Roman"/>
          <w:color w:val="auto"/>
          <w:sz w:val="24"/>
          <w:szCs w:val="24"/>
          <w:lang w:eastAsia="en-US"/>
        </w:rPr>
        <w:t>n</w:t>
      </w:r>
      <w:r w:rsidR="004738EC" w:rsidRPr="003140D6">
        <w:rPr>
          <w:rFonts w:ascii="Times New Roman" w:hAnsi="Times New Roman" w:cs="Times New Roman"/>
          <w:color w:val="auto"/>
          <w:sz w:val="24"/>
          <w:szCs w:val="24"/>
          <w:lang w:eastAsia="en-US"/>
        </w:rPr>
        <w:t>formačného systému“</w:t>
      </w:r>
      <w:r w:rsidR="00FB26F2" w:rsidRPr="003140D6">
        <w:rPr>
          <w:rFonts w:ascii="Times New Roman" w:hAnsi="Times New Roman" w:cs="Times New Roman"/>
          <w:color w:val="auto"/>
          <w:sz w:val="24"/>
          <w:szCs w:val="24"/>
          <w:lang w:eastAsia="en-US"/>
        </w:rPr>
        <w:t>.</w:t>
      </w:r>
    </w:p>
    <w:p w:rsidR="000D214D" w:rsidRPr="003140D6" w:rsidRDefault="000D214D" w:rsidP="000D214D">
      <w:pPr>
        <w:pStyle w:val="Odsekzoznamu"/>
        <w:tabs>
          <w:tab w:val="left" w:pos="426"/>
        </w:tabs>
        <w:spacing w:after="0" w:line="240" w:lineRule="auto"/>
        <w:ind w:left="426" w:right="0" w:firstLine="0"/>
        <w:contextualSpacing w:val="0"/>
        <w:rPr>
          <w:rFonts w:ascii="Times New Roman" w:hAnsi="Times New Roman" w:cs="Times New Roman"/>
          <w:color w:val="auto"/>
          <w:sz w:val="24"/>
          <w:szCs w:val="24"/>
          <w:lang w:eastAsia="en-US"/>
        </w:rPr>
      </w:pPr>
    </w:p>
    <w:p w:rsidR="009707FC" w:rsidRPr="003140D6" w:rsidRDefault="009707FC"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V</w:t>
      </w:r>
      <w:r w:rsidR="00FB26F2" w:rsidRPr="003140D6">
        <w:rPr>
          <w:rFonts w:ascii="Times New Roman" w:hAnsi="Times New Roman" w:cs="Times New Roman"/>
          <w:color w:val="auto"/>
          <w:sz w:val="24"/>
          <w:szCs w:val="24"/>
          <w:lang w:eastAsia="en-US"/>
        </w:rPr>
        <w:t xml:space="preserve"> § 15 ods. 1 písm. e ) </w:t>
      </w:r>
      <w:r w:rsidR="006A73A0" w:rsidRPr="003140D6">
        <w:rPr>
          <w:rFonts w:ascii="Times New Roman" w:hAnsi="Times New Roman" w:cs="Times New Roman"/>
          <w:color w:val="auto"/>
          <w:sz w:val="24"/>
          <w:szCs w:val="24"/>
          <w:lang w:eastAsia="en-US"/>
        </w:rPr>
        <w:t xml:space="preserve"> sa za slovo „oznamovať“ </w:t>
      </w:r>
      <w:r w:rsidR="005033CC" w:rsidRPr="003140D6">
        <w:rPr>
          <w:rFonts w:ascii="Times New Roman" w:hAnsi="Times New Roman" w:cs="Times New Roman"/>
          <w:color w:val="auto"/>
          <w:sz w:val="24"/>
          <w:szCs w:val="24"/>
          <w:lang w:eastAsia="en-US"/>
        </w:rPr>
        <w:t xml:space="preserve">vkladá </w:t>
      </w:r>
      <w:r w:rsidR="006A73A0" w:rsidRPr="003140D6">
        <w:rPr>
          <w:rFonts w:ascii="Times New Roman" w:hAnsi="Times New Roman" w:cs="Times New Roman"/>
          <w:color w:val="auto"/>
          <w:sz w:val="24"/>
          <w:szCs w:val="24"/>
          <w:lang w:eastAsia="en-US"/>
        </w:rPr>
        <w:t>slovo „elektronicky“.</w:t>
      </w:r>
      <w:r w:rsidR="00FB26F2" w:rsidRPr="003140D6">
        <w:rPr>
          <w:rFonts w:ascii="Times New Roman" w:hAnsi="Times New Roman" w:cs="Times New Roman"/>
          <w:color w:val="auto"/>
          <w:sz w:val="24"/>
          <w:szCs w:val="24"/>
          <w:lang w:eastAsia="en-US"/>
        </w:rPr>
        <w:t xml:space="preserve"> </w:t>
      </w:r>
    </w:p>
    <w:p w:rsidR="000D214D" w:rsidRPr="003140D6" w:rsidRDefault="000D214D" w:rsidP="000D214D">
      <w:pPr>
        <w:pStyle w:val="Odsekzoznamu"/>
        <w:tabs>
          <w:tab w:val="left" w:pos="426"/>
        </w:tabs>
        <w:spacing w:after="0" w:line="240" w:lineRule="auto"/>
        <w:ind w:left="0" w:right="0" w:firstLine="0"/>
        <w:contextualSpacing w:val="0"/>
        <w:rPr>
          <w:rFonts w:ascii="Times New Roman" w:hAnsi="Times New Roman" w:cs="Times New Roman"/>
          <w:color w:val="auto"/>
          <w:sz w:val="24"/>
          <w:szCs w:val="24"/>
          <w:lang w:eastAsia="en-US"/>
        </w:rPr>
      </w:pPr>
    </w:p>
    <w:p w:rsidR="009707FC" w:rsidRPr="003140D6" w:rsidRDefault="009707FC"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t>V</w:t>
      </w:r>
      <w:r w:rsidR="006A73A0" w:rsidRPr="003140D6">
        <w:rPr>
          <w:rFonts w:ascii="Times New Roman" w:hAnsi="Times New Roman" w:cs="Times New Roman"/>
          <w:color w:val="auto"/>
          <w:sz w:val="24"/>
          <w:szCs w:val="24"/>
          <w:lang w:eastAsia="en-US"/>
        </w:rPr>
        <w:t xml:space="preserve"> § 15 ods. 1 písm. h)  sa vypúšťajú slová „a prevádzkovať ich“</w:t>
      </w:r>
      <w:r w:rsidR="00555AE3" w:rsidRPr="003140D6">
        <w:rPr>
          <w:rFonts w:ascii="Times New Roman" w:hAnsi="Times New Roman" w:cs="Times New Roman"/>
          <w:color w:val="auto"/>
          <w:sz w:val="24"/>
          <w:szCs w:val="24"/>
          <w:lang w:eastAsia="en-US"/>
        </w:rPr>
        <w:t>.</w:t>
      </w:r>
    </w:p>
    <w:p w:rsidR="000D214D" w:rsidRPr="003140D6" w:rsidRDefault="000D214D" w:rsidP="000D214D">
      <w:pPr>
        <w:pStyle w:val="Odsekzoznamu"/>
        <w:tabs>
          <w:tab w:val="left" w:pos="426"/>
        </w:tabs>
        <w:spacing w:after="0" w:line="240" w:lineRule="auto"/>
        <w:ind w:left="0" w:right="0" w:firstLine="0"/>
        <w:contextualSpacing w:val="0"/>
        <w:rPr>
          <w:rFonts w:ascii="Times New Roman" w:hAnsi="Times New Roman" w:cs="Times New Roman"/>
          <w:color w:val="auto"/>
          <w:sz w:val="24"/>
          <w:szCs w:val="24"/>
          <w:lang w:eastAsia="en-US"/>
        </w:rPr>
      </w:pPr>
    </w:p>
    <w:p w:rsidR="009707FC" w:rsidRPr="003140D6" w:rsidRDefault="009707FC" w:rsidP="000D214D">
      <w:pPr>
        <w:pStyle w:val="Odsekzoznamu"/>
        <w:numPr>
          <w:ilvl w:val="0"/>
          <w:numId w:val="1"/>
        </w:numPr>
        <w:tabs>
          <w:tab w:val="left" w:pos="426"/>
        </w:tabs>
        <w:spacing w:after="0" w:line="240" w:lineRule="auto"/>
        <w:ind w:left="426" w:right="0" w:hanging="426"/>
        <w:contextualSpacing w:val="0"/>
        <w:rPr>
          <w:rFonts w:ascii="Times New Roman" w:hAnsi="Times New Roman" w:cs="Times New Roman"/>
          <w:color w:val="auto"/>
          <w:sz w:val="24"/>
          <w:szCs w:val="24"/>
          <w:lang w:eastAsia="en-US"/>
        </w:rPr>
      </w:pPr>
      <w:r w:rsidRPr="003140D6">
        <w:rPr>
          <w:rFonts w:ascii="Times New Roman" w:hAnsi="Times New Roman" w:cs="Times New Roman"/>
          <w:color w:val="auto"/>
          <w:sz w:val="24"/>
          <w:szCs w:val="24"/>
          <w:lang w:eastAsia="en-US"/>
        </w:rPr>
        <w:lastRenderedPageBreak/>
        <w:t>V</w:t>
      </w:r>
      <w:r w:rsidR="003F2984" w:rsidRPr="003140D6">
        <w:rPr>
          <w:rFonts w:ascii="Times New Roman" w:hAnsi="Times New Roman" w:cs="Times New Roman"/>
          <w:color w:val="auto"/>
          <w:sz w:val="24"/>
          <w:szCs w:val="24"/>
          <w:lang w:eastAsia="en-US"/>
        </w:rPr>
        <w:t xml:space="preserve"> § </w:t>
      </w:r>
      <w:r w:rsidR="006A73A0" w:rsidRPr="003140D6">
        <w:rPr>
          <w:rFonts w:ascii="Times New Roman" w:hAnsi="Times New Roman" w:cs="Times New Roman"/>
          <w:color w:val="auto"/>
          <w:sz w:val="24"/>
          <w:szCs w:val="24"/>
          <w:lang w:eastAsia="en-US"/>
        </w:rPr>
        <w:t>15 ods</w:t>
      </w:r>
      <w:r w:rsidR="003F2984" w:rsidRPr="003140D6">
        <w:rPr>
          <w:rFonts w:ascii="Times New Roman" w:hAnsi="Times New Roman" w:cs="Times New Roman"/>
          <w:color w:val="auto"/>
          <w:sz w:val="24"/>
          <w:szCs w:val="24"/>
          <w:lang w:eastAsia="en-US"/>
        </w:rPr>
        <w:t>.</w:t>
      </w:r>
      <w:r w:rsidR="006A73A0" w:rsidRPr="003140D6">
        <w:rPr>
          <w:rFonts w:ascii="Times New Roman" w:hAnsi="Times New Roman" w:cs="Times New Roman"/>
          <w:color w:val="auto"/>
          <w:sz w:val="24"/>
          <w:szCs w:val="24"/>
          <w:lang w:eastAsia="en-US"/>
        </w:rPr>
        <w:t xml:space="preserve"> 1 písm. t) </w:t>
      </w:r>
      <w:r w:rsidR="002E5187" w:rsidRPr="003140D6">
        <w:rPr>
          <w:rFonts w:ascii="Times New Roman" w:hAnsi="Times New Roman" w:cs="Times New Roman"/>
          <w:color w:val="auto"/>
          <w:sz w:val="24"/>
          <w:szCs w:val="24"/>
          <w:lang w:eastAsia="en-US"/>
        </w:rPr>
        <w:t xml:space="preserve">sa za slovo „formáte“ vkladajú </w:t>
      </w:r>
      <w:r w:rsidR="006A73A0" w:rsidRPr="003140D6">
        <w:rPr>
          <w:rFonts w:ascii="Times New Roman" w:hAnsi="Times New Roman" w:cs="Times New Roman"/>
          <w:color w:val="auto"/>
          <w:sz w:val="24"/>
          <w:szCs w:val="24"/>
          <w:lang w:eastAsia="en-US"/>
        </w:rPr>
        <w:t>slová „na účel hodnotenia kvality ovzdušia a informovania verejnosti o kvalite ovzdušia v okolí staci</w:t>
      </w:r>
      <w:r w:rsidR="00CA029B" w:rsidRPr="003140D6">
        <w:rPr>
          <w:rFonts w:ascii="Times New Roman" w:hAnsi="Times New Roman" w:cs="Times New Roman"/>
          <w:color w:val="auto"/>
          <w:sz w:val="24"/>
          <w:szCs w:val="24"/>
          <w:lang w:eastAsia="en-US"/>
        </w:rPr>
        <w:t>onárneho zdroja [</w:t>
      </w:r>
      <w:r w:rsidR="006A73A0" w:rsidRPr="003140D6">
        <w:rPr>
          <w:rFonts w:ascii="Times New Roman" w:hAnsi="Times New Roman" w:cs="Times New Roman"/>
          <w:color w:val="auto"/>
          <w:sz w:val="24"/>
          <w:szCs w:val="24"/>
          <w:lang w:eastAsia="en-US"/>
        </w:rPr>
        <w:t xml:space="preserve">§ </w:t>
      </w:r>
      <w:r w:rsidR="00CA029B" w:rsidRPr="003140D6">
        <w:rPr>
          <w:rFonts w:ascii="Times New Roman" w:hAnsi="Times New Roman" w:cs="Times New Roman"/>
          <w:color w:val="auto"/>
          <w:sz w:val="24"/>
          <w:szCs w:val="24"/>
          <w:lang w:eastAsia="en-US"/>
        </w:rPr>
        <w:t>7</w:t>
      </w:r>
      <w:r w:rsidR="006A73A0" w:rsidRPr="003140D6">
        <w:rPr>
          <w:rFonts w:ascii="Times New Roman" w:hAnsi="Times New Roman" w:cs="Times New Roman"/>
          <w:color w:val="auto"/>
          <w:sz w:val="24"/>
          <w:szCs w:val="24"/>
          <w:lang w:eastAsia="en-US"/>
        </w:rPr>
        <w:t xml:space="preserve"> ods.</w:t>
      </w:r>
      <w:r w:rsidR="00A13F3D" w:rsidRPr="003140D6">
        <w:rPr>
          <w:rFonts w:ascii="Times New Roman" w:hAnsi="Times New Roman" w:cs="Times New Roman"/>
          <w:color w:val="auto"/>
          <w:sz w:val="24"/>
          <w:szCs w:val="24"/>
          <w:lang w:eastAsia="en-US"/>
        </w:rPr>
        <w:t> </w:t>
      </w:r>
      <w:r w:rsidR="00CA029B" w:rsidRPr="003140D6">
        <w:rPr>
          <w:rFonts w:ascii="Times New Roman" w:hAnsi="Times New Roman" w:cs="Times New Roman"/>
          <w:color w:val="auto"/>
          <w:sz w:val="24"/>
          <w:szCs w:val="24"/>
          <w:lang w:eastAsia="en-US"/>
        </w:rPr>
        <w:t>1 pís. e)]</w:t>
      </w:r>
      <w:r w:rsidR="006A73A0" w:rsidRPr="003140D6">
        <w:rPr>
          <w:rFonts w:ascii="Times New Roman" w:hAnsi="Times New Roman" w:cs="Times New Roman"/>
          <w:color w:val="auto"/>
          <w:sz w:val="24"/>
          <w:szCs w:val="24"/>
          <w:lang w:eastAsia="en-US"/>
        </w:rPr>
        <w:t>“.</w:t>
      </w:r>
    </w:p>
    <w:p w:rsidR="000D214D" w:rsidRPr="003140D6" w:rsidRDefault="000D214D" w:rsidP="000D214D">
      <w:pPr>
        <w:tabs>
          <w:tab w:val="left" w:pos="426"/>
        </w:tabs>
        <w:spacing w:after="0" w:line="240" w:lineRule="auto"/>
        <w:ind w:left="0" w:right="0" w:firstLine="0"/>
        <w:rPr>
          <w:rFonts w:ascii="Times New Roman" w:hAnsi="Times New Roman" w:cs="Times New Roman"/>
          <w:color w:val="auto"/>
          <w:sz w:val="24"/>
          <w:szCs w:val="24"/>
          <w:lang w:eastAsia="en-US"/>
        </w:rPr>
      </w:pPr>
    </w:p>
    <w:p w:rsidR="000D214D" w:rsidRDefault="00F65CBC" w:rsidP="00210705">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lang w:eastAsia="en-US"/>
        </w:rPr>
      </w:pPr>
      <w:r w:rsidRPr="002657AF">
        <w:rPr>
          <w:rFonts w:ascii="Times New Roman" w:hAnsi="Times New Roman" w:cs="Times New Roman"/>
          <w:color w:val="auto"/>
          <w:sz w:val="24"/>
          <w:szCs w:val="24"/>
          <w:lang w:eastAsia="en-US"/>
        </w:rPr>
        <w:t xml:space="preserve"> V </w:t>
      </w:r>
      <w:r w:rsidR="002657AF" w:rsidRPr="002657AF">
        <w:rPr>
          <w:rFonts w:ascii="Times New Roman" w:hAnsi="Times New Roman" w:cs="Times New Roman"/>
          <w:color w:val="auto"/>
          <w:sz w:val="24"/>
          <w:szCs w:val="24"/>
          <w:lang w:eastAsia="en-US"/>
        </w:rPr>
        <w:t xml:space="preserve">§ 15 ods. 1 písm. </w:t>
      </w:r>
      <w:r w:rsidR="002657AF" w:rsidRPr="00094AAE">
        <w:rPr>
          <w:rFonts w:ascii="Times New Roman" w:hAnsi="Times New Roman" w:cs="Times New Roman"/>
          <w:color w:val="auto"/>
          <w:sz w:val="24"/>
          <w:szCs w:val="24"/>
          <w:lang w:eastAsia="en-US"/>
        </w:rPr>
        <w:t>v</w:t>
      </w:r>
      <w:r w:rsidR="00E02374" w:rsidRPr="00094AAE">
        <w:rPr>
          <w:rFonts w:ascii="Times New Roman" w:hAnsi="Times New Roman" w:cs="Times New Roman"/>
          <w:color w:val="auto"/>
          <w:sz w:val="24"/>
          <w:szCs w:val="24"/>
          <w:lang w:eastAsia="en-US"/>
        </w:rPr>
        <w:t>)</w:t>
      </w:r>
      <w:r w:rsidR="002657AF" w:rsidRPr="00094AAE">
        <w:rPr>
          <w:rFonts w:ascii="Times New Roman" w:hAnsi="Times New Roman" w:cs="Times New Roman"/>
          <w:color w:val="auto"/>
          <w:sz w:val="24"/>
          <w:szCs w:val="24"/>
          <w:lang w:eastAsia="en-US"/>
        </w:rPr>
        <w:t>, x</w:t>
      </w:r>
      <w:r w:rsidR="00E02374" w:rsidRPr="00094AAE">
        <w:rPr>
          <w:rFonts w:ascii="Times New Roman" w:hAnsi="Times New Roman" w:cs="Times New Roman"/>
          <w:color w:val="auto"/>
          <w:sz w:val="24"/>
          <w:szCs w:val="24"/>
          <w:lang w:eastAsia="en-US"/>
        </w:rPr>
        <w:t xml:space="preserve">) a </w:t>
      </w:r>
      <w:r w:rsidR="002657AF" w:rsidRPr="00094AAE">
        <w:rPr>
          <w:rFonts w:ascii="Times New Roman" w:hAnsi="Times New Roman" w:cs="Times New Roman"/>
          <w:color w:val="auto"/>
          <w:sz w:val="24"/>
          <w:szCs w:val="24"/>
          <w:lang w:eastAsia="en-US"/>
        </w:rPr>
        <w:t>y</w:t>
      </w:r>
      <w:r w:rsidR="00E02374" w:rsidRPr="00094AAE">
        <w:rPr>
          <w:rFonts w:ascii="Times New Roman" w:hAnsi="Times New Roman" w:cs="Times New Roman"/>
          <w:color w:val="auto"/>
          <w:sz w:val="24"/>
          <w:szCs w:val="24"/>
          <w:lang w:eastAsia="en-US"/>
        </w:rPr>
        <w:t>)</w:t>
      </w:r>
      <w:r w:rsidR="002657AF" w:rsidRPr="002657AF">
        <w:rPr>
          <w:rFonts w:ascii="Times New Roman" w:hAnsi="Times New Roman" w:cs="Times New Roman"/>
          <w:color w:val="auto"/>
          <w:sz w:val="24"/>
          <w:szCs w:val="24"/>
          <w:lang w:eastAsia="en-US"/>
        </w:rPr>
        <w:t xml:space="preserve">  sa </w:t>
      </w:r>
      <w:r w:rsidRPr="002657AF">
        <w:rPr>
          <w:rFonts w:ascii="Times New Roman" w:hAnsi="Times New Roman" w:cs="Times New Roman"/>
          <w:color w:val="auto"/>
          <w:sz w:val="24"/>
          <w:szCs w:val="24"/>
          <w:lang w:eastAsia="en-US"/>
        </w:rPr>
        <w:t xml:space="preserve">slová „spaľovacie zariadenie s celkovým menovitým </w:t>
      </w:r>
      <w:r w:rsidR="00E02374">
        <w:rPr>
          <w:rFonts w:ascii="Times New Roman" w:hAnsi="Times New Roman" w:cs="Times New Roman"/>
          <w:color w:val="auto"/>
          <w:sz w:val="24"/>
          <w:szCs w:val="24"/>
          <w:lang w:eastAsia="en-US"/>
        </w:rPr>
        <w:br/>
        <w:t xml:space="preserve">         </w:t>
      </w:r>
      <w:r w:rsidRPr="002657AF">
        <w:rPr>
          <w:rFonts w:ascii="Times New Roman" w:hAnsi="Times New Roman" w:cs="Times New Roman"/>
          <w:color w:val="auto"/>
          <w:sz w:val="24"/>
          <w:szCs w:val="24"/>
          <w:lang w:eastAsia="en-US"/>
        </w:rPr>
        <w:t xml:space="preserve">tepelným príkonom 50 MW a viac“ nahrádzajú slovami „veľké spaľovacie zariadenia“ </w:t>
      </w:r>
      <w:r w:rsidR="002657AF">
        <w:rPr>
          <w:rFonts w:ascii="Times New Roman" w:hAnsi="Times New Roman" w:cs="Times New Roman"/>
          <w:color w:val="auto"/>
          <w:sz w:val="24"/>
          <w:szCs w:val="24"/>
          <w:lang w:eastAsia="en-US"/>
        </w:rPr>
        <w:t>.</w:t>
      </w:r>
    </w:p>
    <w:p w:rsidR="002657AF" w:rsidRPr="002657AF" w:rsidRDefault="002657AF" w:rsidP="002657AF">
      <w:pPr>
        <w:pStyle w:val="Odsekzoznamu"/>
        <w:tabs>
          <w:tab w:val="left" w:pos="426"/>
        </w:tabs>
        <w:spacing w:after="0" w:line="240" w:lineRule="auto"/>
        <w:ind w:left="0" w:right="0" w:firstLine="0"/>
        <w:contextualSpacing w:val="0"/>
        <w:rPr>
          <w:rFonts w:ascii="Times New Roman" w:hAnsi="Times New Roman" w:cs="Times New Roman"/>
          <w:color w:val="auto"/>
          <w:sz w:val="24"/>
          <w:szCs w:val="24"/>
          <w:lang w:eastAsia="en-US"/>
        </w:rPr>
      </w:pPr>
    </w:p>
    <w:p w:rsidR="003F2984" w:rsidRPr="0098526B" w:rsidRDefault="003F2984"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V</w:t>
      </w:r>
      <w:r w:rsidR="00A13F3D" w:rsidRPr="0098526B">
        <w:rPr>
          <w:rFonts w:ascii="Times New Roman" w:hAnsi="Times New Roman" w:cs="Times New Roman"/>
          <w:color w:val="auto"/>
          <w:sz w:val="24"/>
          <w:szCs w:val="24"/>
          <w:lang w:eastAsia="en-US"/>
        </w:rPr>
        <w:t xml:space="preserve"> § 15 </w:t>
      </w:r>
      <w:r w:rsidR="00C10561">
        <w:rPr>
          <w:rFonts w:ascii="Times New Roman" w:hAnsi="Times New Roman" w:cs="Times New Roman"/>
          <w:color w:val="auto"/>
          <w:sz w:val="24"/>
          <w:szCs w:val="24"/>
          <w:lang w:eastAsia="en-US"/>
        </w:rPr>
        <w:t>sa odsek</w:t>
      </w:r>
      <w:r w:rsidR="00A13F3D" w:rsidRPr="0098526B">
        <w:rPr>
          <w:rFonts w:ascii="Times New Roman" w:hAnsi="Times New Roman" w:cs="Times New Roman"/>
          <w:color w:val="auto"/>
          <w:sz w:val="24"/>
          <w:szCs w:val="24"/>
          <w:lang w:eastAsia="en-US"/>
        </w:rPr>
        <w:t xml:space="preserve"> 1 </w:t>
      </w:r>
      <w:r w:rsidR="00923EB5" w:rsidRPr="0098526B">
        <w:rPr>
          <w:rFonts w:ascii="Times New Roman" w:hAnsi="Times New Roman" w:cs="Times New Roman"/>
          <w:color w:val="auto"/>
          <w:sz w:val="24"/>
          <w:szCs w:val="24"/>
          <w:lang w:eastAsia="en-US"/>
        </w:rPr>
        <w:t xml:space="preserve">dopĺňa  </w:t>
      </w:r>
      <w:r w:rsidR="00A13F3D" w:rsidRPr="0098526B">
        <w:rPr>
          <w:rFonts w:ascii="Times New Roman" w:hAnsi="Times New Roman" w:cs="Times New Roman"/>
          <w:color w:val="auto"/>
          <w:sz w:val="24"/>
          <w:szCs w:val="24"/>
          <w:lang w:eastAsia="en-US"/>
        </w:rPr>
        <w:t>písm</w:t>
      </w:r>
      <w:r w:rsidR="00C10561">
        <w:rPr>
          <w:rFonts w:ascii="Times New Roman" w:hAnsi="Times New Roman" w:cs="Times New Roman"/>
          <w:color w:val="auto"/>
          <w:sz w:val="24"/>
          <w:szCs w:val="24"/>
          <w:lang w:eastAsia="en-US"/>
        </w:rPr>
        <w:t>enami</w:t>
      </w:r>
      <w:r w:rsidR="00923EB5" w:rsidRPr="0098526B">
        <w:rPr>
          <w:rFonts w:ascii="Times New Roman" w:hAnsi="Times New Roman" w:cs="Times New Roman"/>
          <w:color w:val="auto"/>
          <w:sz w:val="24"/>
          <w:szCs w:val="24"/>
          <w:lang w:eastAsia="en-US"/>
        </w:rPr>
        <w:t xml:space="preserve"> </w:t>
      </w:r>
      <w:r w:rsidR="00F9065D" w:rsidRPr="0098526B">
        <w:rPr>
          <w:rFonts w:ascii="Times New Roman" w:hAnsi="Times New Roman" w:cs="Times New Roman"/>
          <w:color w:val="auto"/>
          <w:sz w:val="24"/>
          <w:szCs w:val="24"/>
          <w:lang w:eastAsia="en-US"/>
        </w:rPr>
        <w:t>ad</w:t>
      </w:r>
      <w:r w:rsidR="006D2C95" w:rsidRPr="0098526B">
        <w:rPr>
          <w:rFonts w:ascii="Times New Roman" w:hAnsi="Times New Roman" w:cs="Times New Roman"/>
          <w:color w:val="auto"/>
          <w:sz w:val="24"/>
          <w:szCs w:val="24"/>
          <w:lang w:eastAsia="en-US"/>
        </w:rPr>
        <w:t>) až  ah</w:t>
      </w:r>
      <w:r w:rsidR="00A13F3D" w:rsidRPr="0098526B">
        <w:rPr>
          <w:rFonts w:ascii="Times New Roman" w:hAnsi="Times New Roman" w:cs="Times New Roman"/>
          <w:color w:val="auto"/>
          <w:sz w:val="24"/>
          <w:szCs w:val="24"/>
          <w:lang w:eastAsia="en-US"/>
        </w:rPr>
        <w:t>)</w:t>
      </w:r>
      <w:r w:rsidR="00923EB5" w:rsidRPr="0098526B">
        <w:rPr>
          <w:rFonts w:ascii="Times New Roman" w:hAnsi="Times New Roman" w:cs="Times New Roman"/>
          <w:color w:val="auto"/>
          <w:sz w:val="24"/>
          <w:szCs w:val="24"/>
          <w:lang w:eastAsia="en-US"/>
        </w:rPr>
        <w:t>, ktoré</w:t>
      </w:r>
      <w:r w:rsidR="00A13F3D" w:rsidRPr="0098526B">
        <w:rPr>
          <w:rFonts w:ascii="Times New Roman" w:hAnsi="Times New Roman" w:cs="Times New Roman"/>
          <w:color w:val="auto"/>
          <w:sz w:val="24"/>
          <w:szCs w:val="24"/>
          <w:lang w:eastAsia="en-US"/>
        </w:rPr>
        <w:t xml:space="preserve"> znejú: </w:t>
      </w:r>
    </w:p>
    <w:p w:rsidR="00CF4BAA" w:rsidRPr="0098526B" w:rsidRDefault="00166983" w:rsidP="000D214D">
      <w:pPr>
        <w:pStyle w:val="Odsekzoznamu"/>
        <w:tabs>
          <w:tab w:val="left" w:pos="709"/>
        </w:tabs>
        <w:spacing w:after="0" w:line="240" w:lineRule="auto"/>
        <w:ind w:left="851" w:right="0" w:hanging="425"/>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w:t>
      </w:r>
      <w:r w:rsidR="001A4FE3" w:rsidRPr="0098526B">
        <w:rPr>
          <w:rFonts w:ascii="Times New Roman" w:hAnsi="Times New Roman" w:cs="Times New Roman"/>
          <w:color w:val="auto"/>
          <w:sz w:val="24"/>
          <w:szCs w:val="24"/>
          <w:lang w:eastAsia="en-US"/>
        </w:rPr>
        <w:t>ad) ak ide o</w:t>
      </w:r>
      <w:r w:rsidR="00861C96" w:rsidRPr="0098526B">
        <w:rPr>
          <w:rFonts w:ascii="Times New Roman" w:hAnsi="Times New Roman" w:cs="Times New Roman"/>
          <w:color w:val="auto"/>
          <w:sz w:val="24"/>
          <w:szCs w:val="24"/>
          <w:lang w:eastAsia="en-US"/>
        </w:rPr>
        <w:t> veľké spaľovacie zariadenia a</w:t>
      </w:r>
      <w:r w:rsidR="003C6405">
        <w:rPr>
          <w:rFonts w:ascii="Times New Roman" w:hAnsi="Times New Roman" w:cs="Times New Roman"/>
          <w:color w:val="auto"/>
          <w:sz w:val="24"/>
          <w:szCs w:val="24"/>
          <w:lang w:eastAsia="en-US"/>
        </w:rPr>
        <w:t> väčšie stredné</w:t>
      </w:r>
      <w:r w:rsidR="001A4FE3" w:rsidRPr="0098526B">
        <w:rPr>
          <w:rFonts w:ascii="Times New Roman" w:hAnsi="Times New Roman" w:cs="Times New Roman"/>
          <w:color w:val="auto"/>
          <w:sz w:val="24"/>
          <w:szCs w:val="24"/>
          <w:lang w:eastAsia="en-US"/>
        </w:rPr>
        <w:t xml:space="preserve"> spaľovacie zariadenie, </w:t>
      </w:r>
      <w:r w:rsidR="003A677E" w:rsidRPr="0098526B">
        <w:rPr>
          <w:rFonts w:ascii="Times New Roman" w:hAnsi="Times New Roman" w:cs="Times New Roman"/>
          <w:color w:val="auto"/>
          <w:sz w:val="24"/>
          <w:szCs w:val="24"/>
          <w:lang w:eastAsia="en-US"/>
        </w:rPr>
        <w:t xml:space="preserve">ktoré prekračuje emisný limit podľa písmena b), </w:t>
      </w:r>
      <w:r w:rsidR="00CF4BAA" w:rsidRPr="0098526B">
        <w:rPr>
          <w:rFonts w:ascii="Times New Roman" w:hAnsi="Times New Roman" w:cs="Times New Roman"/>
          <w:color w:val="auto"/>
          <w:sz w:val="24"/>
          <w:szCs w:val="24"/>
          <w:lang w:eastAsia="en-US"/>
        </w:rPr>
        <w:t xml:space="preserve">prijať bezodkladné opatrenia na </w:t>
      </w:r>
      <w:r w:rsidR="00913AA8" w:rsidRPr="0098526B">
        <w:rPr>
          <w:rFonts w:ascii="Times New Roman" w:hAnsi="Times New Roman" w:cs="Times New Roman"/>
          <w:color w:val="auto"/>
          <w:sz w:val="24"/>
          <w:szCs w:val="24"/>
          <w:lang w:eastAsia="en-US"/>
        </w:rPr>
        <w:t xml:space="preserve">zosúladenie s emisnými limitmi </w:t>
      </w:r>
      <w:r w:rsidR="00CF4BAA" w:rsidRPr="0098526B">
        <w:rPr>
          <w:rFonts w:ascii="Times New Roman" w:hAnsi="Times New Roman" w:cs="Times New Roman"/>
          <w:color w:val="auto"/>
          <w:sz w:val="24"/>
          <w:szCs w:val="24"/>
          <w:lang w:eastAsia="en-US"/>
        </w:rPr>
        <w:t>a </w:t>
      </w:r>
      <w:r w:rsidR="00526BDB" w:rsidRPr="0098526B">
        <w:rPr>
          <w:rFonts w:ascii="Times New Roman" w:hAnsi="Times New Roman" w:cs="Times New Roman"/>
          <w:color w:val="auto"/>
          <w:sz w:val="24"/>
          <w:szCs w:val="24"/>
          <w:lang w:eastAsia="en-US"/>
        </w:rPr>
        <w:t>vykon</w:t>
      </w:r>
      <w:r w:rsidR="00CF4BAA" w:rsidRPr="0098526B">
        <w:rPr>
          <w:rFonts w:ascii="Times New Roman" w:hAnsi="Times New Roman" w:cs="Times New Roman"/>
          <w:color w:val="auto"/>
          <w:sz w:val="24"/>
          <w:szCs w:val="24"/>
          <w:lang w:eastAsia="en-US"/>
        </w:rPr>
        <w:t>ať ich v čo najkratšom čase,</w:t>
      </w:r>
    </w:p>
    <w:p w:rsidR="001A4FE3" w:rsidRPr="0098526B" w:rsidRDefault="00CF4BAA" w:rsidP="000D214D">
      <w:pPr>
        <w:tabs>
          <w:tab w:val="left" w:pos="709"/>
        </w:tabs>
        <w:spacing w:after="0" w:line="240" w:lineRule="auto"/>
        <w:ind w:left="851" w:right="0" w:hanging="425"/>
        <w:rPr>
          <w:rFonts w:ascii="Times New Roman" w:hAnsi="Times New Roman" w:cs="Times New Roman"/>
          <w:color w:val="auto"/>
          <w:sz w:val="24"/>
          <w:szCs w:val="24"/>
          <w:lang w:eastAsia="en-US"/>
        </w:rPr>
      </w:pPr>
      <w:proofErr w:type="spellStart"/>
      <w:r w:rsidRPr="0098526B">
        <w:rPr>
          <w:rFonts w:ascii="Times New Roman" w:hAnsi="Times New Roman" w:cs="Times New Roman"/>
          <w:color w:val="auto"/>
          <w:sz w:val="24"/>
          <w:szCs w:val="24"/>
          <w:lang w:eastAsia="en-US"/>
        </w:rPr>
        <w:t>ae</w:t>
      </w:r>
      <w:proofErr w:type="spellEnd"/>
      <w:r w:rsidRPr="0098526B">
        <w:rPr>
          <w:rFonts w:ascii="Times New Roman" w:hAnsi="Times New Roman" w:cs="Times New Roman"/>
          <w:color w:val="auto"/>
          <w:sz w:val="24"/>
          <w:szCs w:val="24"/>
          <w:lang w:eastAsia="en-US"/>
        </w:rPr>
        <w:t>) ak ide o</w:t>
      </w:r>
      <w:r w:rsidR="003C6405">
        <w:rPr>
          <w:rFonts w:ascii="Times New Roman" w:hAnsi="Times New Roman" w:cs="Times New Roman"/>
          <w:color w:val="auto"/>
          <w:sz w:val="24"/>
          <w:szCs w:val="24"/>
          <w:lang w:eastAsia="en-US"/>
        </w:rPr>
        <w:t> väčšie stredné</w:t>
      </w:r>
      <w:r w:rsidRPr="0098526B">
        <w:rPr>
          <w:rFonts w:ascii="Times New Roman" w:hAnsi="Times New Roman" w:cs="Times New Roman"/>
          <w:color w:val="auto"/>
          <w:sz w:val="24"/>
          <w:szCs w:val="24"/>
          <w:lang w:eastAsia="en-US"/>
        </w:rPr>
        <w:t xml:space="preserve"> spaľovacie zariadenie, </w:t>
      </w:r>
      <w:r w:rsidR="001A4FE3" w:rsidRPr="0098526B">
        <w:rPr>
          <w:rFonts w:ascii="Times New Roman" w:hAnsi="Times New Roman" w:cs="Times New Roman"/>
          <w:color w:val="auto"/>
          <w:sz w:val="24"/>
          <w:szCs w:val="24"/>
          <w:lang w:eastAsia="en-US"/>
        </w:rPr>
        <w:t xml:space="preserve">oznámiť bezodkladne </w:t>
      </w:r>
      <w:r w:rsidR="00EA02C2">
        <w:rPr>
          <w:rFonts w:ascii="Times New Roman" w:hAnsi="Times New Roman" w:cs="Times New Roman"/>
          <w:color w:val="auto"/>
          <w:sz w:val="24"/>
          <w:szCs w:val="24"/>
          <w:lang w:eastAsia="en-US"/>
        </w:rPr>
        <w:t xml:space="preserve">orgánu ochrany ovzdušia </w:t>
      </w:r>
      <w:r w:rsidR="001A4FE3" w:rsidRPr="0098526B">
        <w:rPr>
          <w:rFonts w:ascii="Times New Roman" w:hAnsi="Times New Roman" w:cs="Times New Roman"/>
          <w:color w:val="auto"/>
          <w:sz w:val="24"/>
          <w:szCs w:val="24"/>
          <w:lang w:eastAsia="en-US"/>
        </w:rPr>
        <w:t>prerušenie dodávky paliva s nízkym obsahom síry z dôvodu vážneho nedostatku paliva alebo prerušenie dodávky plynu</w:t>
      </w:r>
      <w:r w:rsidRPr="0098526B">
        <w:rPr>
          <w:rFonts w:ascii="Times New Roman" w:hAnsi="Times New Roman" w:cs="Times New Roman"/>
          <w:color w:val="auto"/>
          <w:sz w:val="24"/>
          <w:szCs w:val="24"/>
          <w:lang w:eastAsia="en-US"/>
        </w:rPr>
        <w:t xml:space="preserve"> </w:t>
      </w:r>
      <w:r w:rsidR="001A4FE3" w:rsidRPr="0098526B">
        <w:rPr>
          <w:rFonts w:ascii="Times New Roman" w:hAnsi="Times New Roman" w:cs="Times New Roman"/>
          <w:color w:val="auto"/>
          <w:sz w:val="24"/>
          <w:szCs w:val="24"/>
          <w:lang w:eastAsia="en-US"/>
        </w:rPr>
        <w:t>a prevádzkovať toto zariadenie v súlade s ustanovenou lehotou,</w:t>
      </w:r>
    </w:p>
    <w:p w:rsidR="001A4FE3" w:rsidRPr="0098526B" w:rsidRDefault="001A4FE3" w:rsidP="000D214D">
      <w:pPr>
        <w:tabs>
          <w:tab w:val="left" w:pos="709"/>
        </w:tabs>
        <w:spacing w:after="0" w:line="240" w:lineRule="auto"/>
        <w:ind w:left="851" w:right="0" w:hanging="425"/>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 </w:t>
      </w:r>
      <w:proofErr w:type="spellStart"/>
      <w:r w:rsidR="00CF4BAA" w:rsidRPr="0098526B">
        <w:rPr>
          <w:rFonts w:ascii="Times New Roman" w:hAnsi="Times New Roman" w:cs="Times New Roman"/>
          <w:color w:val="auto"/>
          <w:sz w:val="24"/>
          <w:szCs w:val="24"/>
          <w:lang w:eastAsia="en-US"/>
        </w:rPr>
        <w:t>af</w:t>
      </w:r>
      <w:proofErr w:type="spellEnd"/>
      <w:r w:rsidRPr="0098526B">
        <w:rPr>
          <w:rFonts w:ascii="Times New Roman" w:hAnsi="Times New Roman" w:cs="Times New Roman"/>
          <w:color w:val="auto"/>
          <w:sz w:val="24"/>
          <w:szCs w:val="24"/>
          <w:lang w:eastAsia="en-US"/>
        </w:rPr>
        <w:t>) ak ide o</w:t>
      </w:r>
      <w:r w:rsidR="003C6405">
        <w:rPr>
          <w:rFonts w:ascii="Times New Roman" w:hAnsi="Times New Roman" w:cs="Times New Roman"/>
          <w:color w:val="auto"/>
          <w:sz w:val="24"/>
          <w:szCs w:val="24"/>
          <w:lang w:eastAsia="en-US"/>
        </w:rPr>
        <w:t> väčšie stredné</w:t>
      </w:r>
      <w:r w:rsidRPr="0098526B">
        <w:rPr>
          <w:rFonts w:ascii="Times New Roman" w:hAnsi="Times New Roman" w:cs="Times New Roman"/>
          <w:color w:val="auto"/>
          <w:sz w:val="24"/>
          <w:szCs w:val="24"/>
          <w:lang w:eastAsia="en-US"/>
        </w:rPr>
        <w:t xml:space="preserve"> spaľovacie zariadenie zaradené do niektorého z prechodných opatrení podľa § 15b ods. 1, plniť podmienky </w:t>
      </w:r>
      <w:r w:rsidR="00C45EDB">
        <w:rPr>
          <w:rFonts w:ascii="Times New Roman" w:hAnsi="Times New Roman" w:cs="Times New Roman"/>
          <w:color w:val="auto"/>
          <w:sz w:val="24"/>
          <w:szCs w:val="24"/>
          <w:lang w:eastAsia="en-US"/>
        </w:rPr>
        <w:t xml:space="preserve">uplatňovania predmetného </w:t>
      </w:r>
      <w:r w:rsidRPr="0098526B">
        <w:rPr>
          <w:rFonts w:ascii="Times New Roman" w:hAnsi="Times New Roman" w:cs="Times New Roman"/>
          <w:color w:val="auto"/>
          <w:sz w:val="24"/>
          <w:szCs w:val="24"/>
          <w:lang w:eastAsia="en-US"/>
        </w:rPr>
        <w:t>opatrenia a preukazovať ich ustanoveným spôsobom v ustanovenom roz</w:t>
      </w:r>
      <w:r w:rsidR="00606D6A" w:rsidRPr="0098526B">
        <w:rPr>
          <w:rFonts w:ascii="Times New Roman" w:hAnsi="Times New Roman" w:cs="Times New Roman"/>
          <w:color w:val="auto"/>
          <w:sz w:val="24"/>
          <w:szCs w:val="24"/>
          <w:lang w:eastAsia="en-US"/>
        </w:rPr>
        <w:t>sahu a v ustanovených lehotách [</w:t>
      </w:r>
      <w:r w:rsidRPr="0098526B">
        <w:rPr>
          <w:rFonts w:ascii="Times New Roman" w:hAnsi="Times New Roman" w:cs="Times New Roman"/>
          <w:color w:val="auto"/>
          <w:sz w:val="24"/>
          <w:szCs w:val="24"/>
          <w:lang w:eastAsia="en-US"/>
        </w:rPr>
        <w:t>§ 33 písm. a)</w:t>
      </w:r>
      <w:r w:rsidR="00606D6A" w:rsidRPr="0098526B">
        <w:rPr>
          <w:rFonts w:ascii="Times New Roman" w:hAnsi="Times New Roman" w:cs="Times New Roman"/>
          <w:color w:val="auto"/>
          <w:sz w:val="24"/>
          <w:szCs w:val="24"/>
          <w:lang w:eastAsia="en-US"/>
        </w:rPr>
        <w:t>]</w:t>
      </w:r>
      <w:r w:rsidRPr="0098526B">
        <w:rPr>
          <w:rFonts w:ascii="Times New Roman" w:hAnsi="Times New Roman" w:cs="Times New Roman"/>
          <w:color w:val="auto"/>
          <w:sz w:val="24"/>
          <w:szCs w:val="24"/>
          <w:lang w:eastAsia="en-US"/>
        </w:rPr>
        <w:t>,</w:t>
      </w:r>
    </w:p>
    <w:p w:rsidR="001A4FE3" w:rsidRPr="0098526B" w:rsidRDefault="001A4FE3" w:rsidP="000D214D">
      <w:pPr>
        <w:pStyle w:val="Textpsmene"/>
        <w:numPr>
          <w:ilvl w:val="0"/>
          <w:numId w:val="0"/>
        </w:numPr>
        <w:tabs>
          <w:tab w:val="left" w:pos="709"/>
        </w:tabs>
        <w:ind w:left="851" w:hanging="425"/>
        <w:rPr>
          <w:rFonts w:eastAsia="Calibri"/>
          <w:szCs w:val="24"/>
          <w:lang w:val="sk-SK" w:eastAsia="en-US"/>
        </w:rPr>
      </w:pPr>
      <w:proofErr w:type="spellStart"/>
      <w:r w:rsidRPr="0098526B">
        <w:rPr>
          <w:rFonts w:eastAsia="Calibri"/>
          <w:szCs w:val="24"/>
          <w:lang w:val="sk-SK" w:eastAsia="en-US"/>
        </w:rPr>
        <w:t>a</w:t>
      </w:r>
      <w:r w:rsidR="00CF4BAA" w:rsidRPr="0098526B">
        <w:rPr>
          <w:rFonts w:eastAsia="Calibri"/>
          <w:szCs w:val="24"/>
          <w:lang w:val="sk-SK" w:eastAsia="en-US"/>
        </w:rPr>
        <w:t>g</w:t>
      </w:r>
      <w:proofErr w:type="spellEnd"/>
      <w:r w:rsidRPr="0098526B">
        <w:rPr>
          <w:rFonts w:eastAsia="Calibri"/>
          <w:szCs w:val="24"/>
          <w:lang w:val="sk-SK" w:eastAsia="en-US"/>
        </w:rPr>
        <w:t>) ak ide o</w:t>
      </w:r>
      <w:r w:rsidR="003C6405">
        <w:rPr>
          <w:rFonts w:eastAsia="Calibri"/>
          <w:szCs w:val="24"/>
          <w:lang w:val="sk-SK" w:eastAsia="en-US"/>
        </w:rPr>
        <w:t xml:space="preserve"> väčšie </w:t>
      </w:r>
      <w:r w:rsidRPr="0098526B">
        <w:rPr>
          <w:rFonts w:eastAsia="Calibri"/>
          <w:szCs w:val="24"/>
          <w:lang w:val="sk-SK" w:eastAsia="en-US"/>
        </w:rPr>
        <w:t>stredn</w:t>
      </w:r>
      <w:r w:rsidR="003C6405">
        <w:rPr>
          <w:rFonts w:eastAsia="Calibri"/>
          <w:szCs w:val="24"/>
          <w:lang w:val="sk-SK" w:eastAsia="en-US"/>
        </w:rPr>
        <w:t>é</w:t>
      </w:r>
      <w:r w:rsidRPr="0098526B">
        <w:rPr>
          <w:rFonts w:eastAsia="Calibri"/>
          <w:szCs w:val="24"/>
          <w:lang w:val="sk-SK" w:eastAsia="en-US"/>
        </w:rPr>
        <w:t xml:space="preserve"> spaľovacie zariadenie, v prípade využívania sekundárneho zariadenia na znižovan</w:t>
      </w:r>
      <w:r w:rsidR="00CA029B">
        <w:rPr>
          <w:rFonts w:eastAsia="Calibri"/>
          <w:szCs w:val="24"/>
          <w:lang w:val="sk-SK" w:eastAsia="en-US"/>
        </w:rPr>
        <w:t>ie emisií, viesť záznamy o jeho</w:t>
      </w:r>
      <w:r w:rsidRPr="0098526B">
        <w:rPr>
          <w:rFonts w:eastAsia="Calibri"/>
          <w:szCs w:val="24"/>
          <w:lang w:val="sk-SK" w:eastAsia="en-US"/>
        </w:rPr>
        <w:t xml:space="preserve"> účinnej a nepretržitej prevádzke </w:t>
      </w:r>
      <w:r w:rsidR="00606D6A" w:rsidRPr="0098526B">
        <w:rPr>
          <w:rFonts w:eastAsia="Calibri"/>
          <w:szCs w:val="24"/>
          <w:lang w:val="sk-SK" w:eastAsia="en-US"/>
        </w:rPr>
        <w:t>[</w:t>
      </w:r>
      <w:r w:rsidRPr="0098526B">
        <w:rPr>
          <w:rFonts w:eastAsia="Calibri"/>
          <w:szCs w:val="24"/>
          <w:lang w:val="sk-SK" w:eastAsia="en-US"/>
        </w:rPr>
        <w:t>§ 33 písm. h)</w:t>
      </w:r>
      <w:r w:rsidR="00606D6A" w:rsidRPr="0098526B">
        <w:rPr>
          <w:rFonts w:eastAsia="Calibri"/>
          <w:szCs w:val="24"/>
          <w:lang w:val="sk-SK" w:eastAsia="en-US"/>
        </w:rPr>
        <w:t>]</w:t>
      </w:r>
      <w:r w:rsidRPr="0098526B">
        <w:rPr>
          <w:rFonts w:eastAsia="Calibri"/>
          <w:szCs w:val="24"/>
          <w:lang w:val="sk-SK" w:eastAsia="en-US"/>
        </w:rPr>
        <w:t xml:space="preserve">, </w:t>
      </w:r>
    </w:p>
    <w:p w:rsidR="0071231F" w:rsidRDefault="00CF4BAA" w:rsidP="000D214D">
      <w:pPr>
        <w:pStyle w:val="Odsekzoznamu"/>
        <w:tabs>
          <w:tab w:val="left" w:pos="709"/>
        </w:tabs>
        <w:spacing w:after="0" w:line="240" w:lineRule="auto"/>
        <w:ind w:left="851" w:right="0" w:hanging="425"/>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ah</w:t>
      </w:r>
      <w:r w:rsidR="001A4FE3" w:rsidRPr="0098526B">
        <w:rPr>
          <w:rFonts w:ascii="Times New Roman" w:hAnsi="Times New Roman" w:cs="Times New Roman"/>
          <w:color w:val="auto"/>
          <w:sz w:val="24"/>
          <w:szCs w:val="24"/>
          <w:lang w:eastAsia="en-US"/>
        </w:rPr>
        <w:t xml:space="preserve">) </w:t>
      </w:r>
      <w:r w:rsidR="0071231F" w:rsidRPr="0071231F">
        <w:rPr>
          <w:rFonts w:ascii="Times New Roman" w:hAnsi="Times New Roman" w:cs="Times New Roman"/>
          <w:color w:val="auto"/>
          <w:sz w:val="24"/>
          <w:szCs w:val="24"/>
          <w:lang w:eastAsia="en-US"/>
        </w:rPr>
        <w:t xml:space="preserve">zasielať na účel informovania verejnosti do Národného emisného informačného systému prostredníctvom internetu v lehote podľa osobitného predpisu </w:t>
      </w:r>
      <w:r w:rsidR="0071231F" w:rsidRPr="0071231F">
        <w:rPr>
          <w:rFonts w:ascii="Times New Roman" w:hAnsi="Times New Roman" w:cs="Times New Roman"/>
          <w:color w:val="auto"/>
          <w:sz w:val="24"/>
          <w:szCs w:val="24"/>
          <w:vertAlign w:val="superscript"/>
          <w:lang w:eastAsia="en-US"/>
        </w:rPr>
        <w:t>16b</w:t>
      </w:r>
      <w:r w:rsidR="0071231F" w:rsidRPr="0071231F">
        <w:rPr>
          <w:rFonts w:ascii="Times New Roman" w:hAnsi="Times New Roman" w:cs="Times New Roman"/>
          <w:color w:val="auto"/>
          <w:sz w:val="24"/>
          <w:szCs w:val="24"/>
          <w:lang w:eastAsia="en-US"/>
        </w:rPr>
        <w:t xml:space="preserve">) </w:t>
      </w:r>
      <w:r w:rsidR="00860419">
        <w:rPr>
          <w:rFonts w:ascii="Times New Roman" w:hAnsi="Times New Roman" w:cs="Times New Roman"/>
          <w:color w:val="auto"/>
          <w:sz w:val="24"/>
          <w:szCs w:val="24"/>
          <w:lang w:eastAsia="en-US"/>
        </w:rPr>
        <w:t xml:space="preserve">výsledky </w:t>
      </w:r>
      <w:r w:rsidR="0071231F" w:rsidRPr="00860419">
        <w:rPr>
          <w:rFonts w:ascii="Times New Roman" w:hAnsi="Times New Roman" w:cs="Times New Roman"/>
          <w:color w:val="auto"/>
          <w:sz w:val="24"/>
          <w:szCs w:val="24"/>
          <w:lang w:eastAsia="en-US"/>
        </w:rPr>
        <w:t>z</w:t>
      </w:r>
      <w:r w:rsidR="0071231F" w:rsidRPr="0071231F">
        <w:rPr>
          <w:rFonts w:ascii="Times New Roman" w:hAnsi="Times New Roman" w:cs="Times New Roman"/>
          <w:color w:val="auto"/>
          <w:sz w:val="24"/>
          <w:szCs w:val="24"/>
          <w:lang w:eastAsia="en-US"/>
        </w:rPr>
        <w:t xml:space="preserve"> kontinuálneho </w:t>
      </w:r>
      <w:r w:rsidR="00860419">
        <w:rPr>
          <w:rFonts w:ascii="Times New Roman" w:hAnsi="Times New Roman" w:cs="Times New Roman"/>
          <w:color w:val="auto"/>
          <w:sz w:val="24"/>
          <w:szCs w:val="24"/>
          <w:lang w:eastAsia="en-US"/>
        </w:rPr>
        <w:t xml:space="preserve">merania </w:t>
      </w:r>
      <w:r w:rsidR="0071231F" w:rsidRPr="0071231F">
        <w:rPr>
          <w:rFonts w:ascii="Times New Roman" w:hAnsi="Times New Roman" w:cs="Times New Roman"/>
          <w:color w:val="auto"/>
          <w:sz w:val="24"/>
          <w:szCs w:val="24"/>
          <w:lang w:eastAsia="en-US"/>
        </w:rPr>
        <w:t>emisií a informácie o výsledku oprávneného merania údajov o dodržaní emisných limitov, technických požiadaviek a podmienok prevádzkovania v ustanovenom rozsahu</w:t>
      </w:r>
      <w:r w:rsidR="00B97B90">
        <w:rPr>
          <w:rFonts w:ascii="Times New Roman" w:hAnsi="Times New Roman" w:cs="Times New Roman"/>
          <w:color w:val="auto"/>
          <w:sz w:val="24"/>
          <w:szCs w:val="24"/>
          <w:lang w:eastAsia="en-US"/>
        </w:rPr>
        <w:t xml:space="preserve"> a forme [§ 33 písm. i)],</w:t>
      </w:r>
      <w:r w:rsidR="00B97B90" w:rsidRPr="00B97B90">
        <w:rPr>
          <w:rFonts w:ascii="Times New Roman" w:hAnsi="Times New Roman" w:cs="Times New Roman"/>
          <w:color w:val="auto"/>
          <w:sz w:val="24"/>
          <w:szCs w:val="24"/>
          <w:lang w:eastAsia="en-US"/>
        </w:rPr>
        <w:t xml:space="preserve"> alebo oznámiť prevádzkovateľovi informačného systému adresu webovej stránky, kde sú protokoly a informácie v ustanovenom čase, rozsahu a forme sprístupňované pre informačný systém a verejnosť</w:t>
      </w:r>
      <w:r w:rsidR="0071231F">
        <w:rPr>
          <w:rFonts w:ascii="Times New Roman" w:hAnsi="Times New Roman" w:cs="Times New Roman"/>
          <w:color w:val="auto"/>
          <w:sz w:val="24"/>
          <w:szCs w:val="24"/>
          <w:lang w:eastAsia="en-US"/>
        </w:rPr>
        <w:t>.“.</w:t>
      </w:r>
    </w:p>
    <w:p w:rsidR="0071231F" w:rsidRDefault="0071231F" w:rsidP="000D214D">
      <w:pPr>
        <w:pStyle w:val="Odsekzoznamu"/>
        <w:tabs>
          <w:tab w:val="left" w:pos="709"/>
        </w:tabs>
        <w:spacing w:after="0" w:line="240" w:lineRule="auto"/>
        <w:ind w:left="851" w:right="0" w:hanging="425"/>
        <w:contextualSpacing w:val="0"/>
        <w:rPr>
          <w:rFonts w:ascii="Times New Roman" w:hAnsi="Times New Roman" w:cs="Times New Roman"/>
          <w:color w:val="auto"/>
          <w:sz w:val="24"/>
          <w:szCs w:val="24"/>
          <w:lang w:eastAsia="en-US"/>
        </w:rPr>
      </w:pPr>
    </w:p>
    <w:p w:rsidR="00923EB5" w:rsidRPr="0098526B" w:rsidRDefault="00075CDC" w:rsidP="000D214D">
      <w:pPr>
        <w:pStyle w:val="Odsekzoznamu"/>
        <w:spacing w:after="0" w:line="240" w:lineRule="auto"/>
        <w:ind w:left="284" w:right="0" w:firstLine="142"/>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Poznámka pod čiarou </w:t>
      </w:r>
      <w:r w:rsidR="00084ED5" w:rsidRPr="0098526B">
        <w:rPr>
          <w:rFonts w:ascii="Times New Roman" w:hAnsi="Times New Roman" w:cs="Times New Roman"/>
          <w:color w:val="auto"/>
          <w:sz w:val="24"/>
          <w:szCs w:val="24"/>
          <w:lang w:eastAsia="en-US"/>
        </w:rPr>
        <w:t xml:space="preserve">k odkazu </w:t>
      </w:r>
      <w:r w:rsidRPr="0098526B">
        <w:rPr>
          <w:rFonts w:ascii="Times New Roman" w:hAnsi="Times New Roman" w:cs="Times New Roman"/>
          <w:color w:val="auto"/>
          <w:sz w:val="24"/>
          <w:szCs w:val="24"/>
          <w:lang w:eastAsia="en-US"/>
        </w:rPr>
        <w:t>16b</w:t>
      </w:r>
      <w:r w:rsidR="00923EB5" w:rsidRPr="0098526B">
        <w:rPr>
          <w:rFonts w:ascii="Times New Roman" w:hAnsi="Times New Roman" w:cs="Times New Roman"/>
          <w:color w:val="auto"/>
          <w:sz w:val="24"/>
          <w:szCs w:val="24"/>
          <w:lang w:eastAsia="en-US"/>
        </w:rPr>
        <w:t xml:space="preserve"> znie:</w:t>
      </w:r>
    </w:p>
    <w:p w:rsidR="001A4FE3" w:rsidRDefault="00923EB5" w:rsidP="000D214D">
      <w:pPr>
        <w:pStyle w:val="Odsekzoznamu"/>
        <w:spacing w:after="0" w:line="240" w:lineRule="auto"/>
        <w:ind w:left="284" w:right="0" w:firstLine="142"/>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w:t>
      </w:r>
      <w:r w:rsidR="00075CDC" w:rsidRPr="0071231F">
        <w:rPr>
          <w:rFonts w:ascii="Times New Roman" w:hAnsi="Times New Roman" w:cs="Times New Roman"/>
          <w:color w:val="auto"/>
          <w:sz w:val="24"/>
          <w:szCs w:val="24"/>
          <w:vertAlign w:val="superscript"/>
          <w:lang w:eastAsia="en-US"/>
        </w:rPr>
        <w:t>16b</w:t>
      </w:r>
      <w:r w:rsidR="001A4FE3" w:rsidRPr="0098526B">
        <w:rPr>
          <w:rFonts w:ascii="Times New Roman" w:hAnsi="Times New Roman" w:cs="Times New Roman"/>
          <w:color w:val="auto"/>
          <w:sz w:val="24"/>
          <w:szCs w:val="24"/>
          <w:lang w:eastAsia="en-US"/>
        </w:rPr>
        <w:t>) § 33a zákona č. 17/1992 Zb. v</w:t>
      </w:r>
      <w:r w:rsidRPr="0098526B">
        <w:rPr>
          <w:rFonts w:ascii="Times New Roman" w:hAnsi="Times New Roman" w:cs="Times New Roman"/>
          <w:color w:val="auto"/>
          <w:sz w:val="24"/>
          <w:szCs w:val="24"/>
          <w:lang w:eastAsia="en-US"/>
        </w:rPr>
        <w:t> </w:t>
      </w:r>
      <w:r w:rsidR="00E02374">
        <w:rPr>
          <w:rFonts w:ascii="Times New Roman" w:hAnsi="Times New Roman" w:cs="Times New Roman"/>
          <w:color w:val="auto"/>
          <w:sz w:val="24"/>
          <w:szCs w:val="24"/>
          <w:lang w:eastAsia="en-US"/>
        </w:rPr>
        <w:t>znení zákona č. 211/2000 Z. z.“</w:t>
      </w:r>
      <w:r w:rsidR="00E02374" w:rsidRPr="00094AAE">
        <w:rPr>
          <w:rFonts w:ascii="Times New Roman" w:hAnsi="Times New Roman" w:cs="Times New Roman"/>
          <w:color w:val="auto"/>
          <w:sz w:val="24"/>
          <w:szCs w:val="24"/>
          <w:lang w:eastAsia="en-US"/>
        </w:rPr>
        <w:t>.</w:t>
      </w:r>
      <w:r w:rsidR="001A4FE3" w:rsidRPr="0098526B">
        <w:rPr>
          <w:rFonts w:ascii="Times New Roman" w:hAnsi="Times New Roman" w:cs="Times New Roman"/>
          <w:color w:val="auto"/>
          <w:sz w:val="24"/>
          <w:szCs w:val="24"/>
          <w:lang w:eastAsia="en-US"/>
        </w:rPr>
        <w:t xml:space="preserve">  </w:t>
      </w:r>
    </w:p>
    <w:p w:rsidR="00445C70" w:rsidRPr="0098526B" w:rsidRDefault="00445C70" w:rsidP="000D214D">
      <w:pPr>
        <w:pStyle w:val="Odsekzoznamu"/>
        <w:spacing w:after="0" w:line="240" w:lineRule="auto"/>
        <w:ind w:left="284" w:right="0" w:firstLine="142"/>
        <w:contextualSpacing w:val="0"/>
        <w:rPr>
          <w:rFonts w:ascii="Times New Roman" w:hAnsi="Times New Roman" w:cs="Times New Roman"/>
          <w:color w:val="auto"/>
          <w:sz w:val="24"/>
          <w:szCs w:val="24"/>
          <w:lang w:eastAsia="en-US"/>
        </w:rPr>
      </w:pPr>
    </w:p>
    <w:p w:rsidR="009707FC" w:rsidRPr="00094AAE" w:rsidRDefault="008D175F" w:rsidP="00C10561">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lang w:eastAsia="en-US"/>
        </w:rPr>
      </w:pPr>
      <w:r w:rsidRPr="00094AAE">
        <w:rPr>
          <w:rFonts w:ascii="Times New Roman" w:hAnsi="Times New Roman" w:cs="Times New Roman"/>
          <w:color w:val="auto"/>
          <w:sz w:val="24"/>
          <w:szCs w:val="24"/>
          <w:lang w:eastAsia="en-US"/>
        </w:rPr>
        <w:t>N</w:t>
      </w:r>
      <w:r w:rsidR="003F2984" w:rsidRPr="00094AAE">
        <w:rPr>
          <w:rFonts w:ascii="Times New Roman" w:hAnsi="Times New Roman" w:cs="Times New Roman"/>
          <w:color w:val="auto"/>
          <w:sz w:val="24"/>
          <w:szCs w:val="24"/>
          <w:lang w:eastAsia="en-US"/>
        </w:rPr>
        <w:t>adpis</w:t>
      </w:r>
      <w:r w:rsidRPr="00094AAE">
        <w:rPr>
          <w:rFonts w:ascii="Times New Roman" w:hAnsi="Times New Roman" w:cs="Times New Roman"/>
          <w:color w:val="auto"/>
          <w:sz w:val="24"/>
          <w:szCs w:val="24"/>
          <w:lang w:eastAsia="en-US"/>
        </w:rPr>
        <w:t xml:space="preserve"> § 15a</w:t>
      </w:r>
      <w:r w:rsidR="003F2984" w:rsidRPr="00094AAE">
        <w:rPr>
          <w:rFonts w:ascii="Times New Roman" w:hAnsi="Times New Roman" w:cs="Times New Roman"/>
          <w:color w:val="auto"/>
          <w:sz w:val="24"/>
          <w:szCs w:val="24"/>
          <w:lang w:eastAsia="en-US"/>
        </w:rPr>
        <w:t xml:space="preserve"> znie</w:t>
      </w:r>
      <w:r w:rsidR="00C10561" w:rsidRPr="00094AAE">
        <w:rPr>
          <w:rFonts w:ascii="Times New Roman" w:hAnsi="Times New Roman" w:cs="Times New Roman"/>
          <w:color w:val="auto"/>
          <w:sz w:val="24"/>
          <w:szCs w:val="24"/>
          <w:lang w:eastAsia="en-US"/>
        </w:rPr>
        <w:t>:</w:t>
      </w:r>
      <w:r w:rsidR="003F2984" w:rsidRPr="00094AAE">
        <w:rPr>
          <w:rFonts w:ascii="Times New Roman" w:hAnsi="Times New Roman" w:cs="Times New Roman"/>
          <w:color w:val="auto"/>
          <w:sz w:val="24"/>
          <w:szCs w:val="24"/>
          <w:lang w:eastAsia="en-US"/>
        </w:rPr>
        <w:t xml:space="preserve"> „Prechodné opatrenia pre veľké spaľovacie zariadenia“</w:t>
      </w:r>
      <w:r w:rsidR="00670DC2" w:rsidRPr="00094AAE">
        <w:rPr>
          <w:rFonts w:ascii="Times New Roman" w:hAnsi="Times New Roman" w:cs="Times New Roman"/>
          <w:color w:val="auto"/>
          <w:sz w:val="24"/>
          <w:szCs w:val="24"/>
          <w:lang w:eastAsia="en-US"/>
        </w:rPr>
        <w:t>.</w:t>
      </w:r>
    </w:p>
    <w:p w:rsidR="00445C70" w:rsidRPr="0098526B" w:rsidRDefault="00445C70" w:rsidP="00445C70">
      <w:pPr>
        <w:pStyle w:val="Odsekzoznamu"/>
        <w:tabs>
          <w:tab w:val="left" w:pos="426"/>
        </w:tabs>
        <w:spacing w:after="0" w:line="240" w:lineRule="auto"/>
        <w:ind w:left="0" w:right="0" w:firstLine="0"/>
        <w:contextualSpacing w:val="0"/>
        <w:rPr>
          <w:rFonts w:ascii="Times New Roman" w:hAnsi="Times New Roman" w:cs="Times New Roman"/>
          <w:color w:val="auto"/>
          <w:sz w:val="24"/>
          <w:szCs w:val="24"/>
          <w:lang w:eastAsia="en-US"/>
        </w:rPr>
      </w:pPr>
    </w:p>
    <w:p w:rsidR="003F2984" w:rsidRDefault="003F2984" w:rsidP="000D214D">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lang w:eastAsia="en-US"/>
        </w:rPr>
      </w:pPr>
      <w:r w:rsidRPr="0098526B">
        <w:rPr>
          <w:rFonts w:ascii="Times New Roman" w:hAnsi="Times New Roman" w:cs="Times New Roman"/>
          <w:color w:val="auto"/>
          <w:sz w:val="24"/>
          <w:szCs w:val="24"/>
          <w:lang w:eastAsia="en-US"/>
        </w:rPr>
        <w:t xml:space="preserve">Za § 15a  </w:t>
      </w:r>
      <w:r w:rsidR="00CA029B">
        <w:rPr>
          <w:rFonts w:ascii="Times New Roman" w:hAnsi="Times New Roman" w:cs="Times New Roman"/>
          <w:color w:val="auto"/>
          <w:sz w:val="24"/>
          <w:szCs w:val="24"/>
          <w:lang w:eastAsia="en-US"/>
        </w:rPr>
        <w:t>s</w:t>
      </w:r>
      <w:r w:rsidRPr="0098526B">
        <w:rPr>
          <w:rFonts w:ascii="Times New Roman" w:hAnsi="Times New Roman" w:cs="Times New Roman"/>
          <w:color w:val="auto"/>
          <w:sz w:val="24"/>
          <w:szCs w:val="24"/>
          <w:lang w:eastAsia="en-US"/>
        </w:rPr>
        <w:t>a vkladá § 15b, ktorý</w:t>
      </w:r>
      <w:r w:rsidR="00084ED5" w:rsidRPr="0098526B">
        <w:rPr>
          <w:rFonts w:ascii="Times New Roman" w:hAnsi="Times New Roman" w:cs="Times New Roman"/>
          <w:color w:val="auto"/>
          <w:sz w:val="24"/>
          <w:szCs w:val="24"/>
          <w:lang w:eastAsia="en-US"/>
        </w:rPr>
        <w:t xml:space="preserve"> vrátane nadpisu</w:t>
      </w:r>
      <w:r w:rsidRPr="0098526B">
        <w:rPr>
          <w:rFonts w:ascii="Times New Roman" w:hAnsi="Times New Roman" w:cs="Times New Roman"/>
          <w:color w:val="auto"/>
          <w:sz w:val="24"/>
          <w:szCs w:val="24"/>
          <w:lang w:eastAsia="en-US"/>
        </w:rPr>
        <w:t xml:space="preserve"> znie: </w:t>
      </w:r>
    </w:p>
    <w:p w:rsidR="00445C70" w:rsidRPr="0098526B" w:rsidRDefault="00445C70" w:rsidP="00445C70">
      <w:pPr>
        <w:pStyle w:val="Odsekzoznamu"/>
        <w:tabs>
          <w:tab w:val="left" w:pos="284"/>
          <w:tab w:val="left" w:pos="426"/>
        </w:tabs>
        <w:spacing w:after="0" w:line="240" w:lineRule="auto"/>
        <w:ind w:left="0" w:right="0" w:firstLine="0"/>
        <w:contextualSpacing w:val="0"/>
        <w:rPr>
          <w:rFonts w:ascii="Times New Roman" w:hAnsi="Times New Roman" w:cs="Times New Roman"/>
          <w:color w:val="auto"/>
          <w:sz w:val="24"/>
          <w:szCs w:val="24"/>
          <w:lang w:eastAsia="en-US"/>
        </w:rPr>
      </w:pPr>
    </w:p>
    <w:p w:rsidR="003F2984" w:rsidRPr="0098526B" w:rsidRDefault="003F2984" w:rsidP="000D214D">
      <w:pPr>
        <w:spacing w:after="0" w:line="240" w:lineRule="auto"/>
        <w:ind w:left="100" w:right="90"/>
        <w:jc w:val="center"/>
        <w:rPr>
          <w:rFonts w:ascii="Times New Roman" w:hAnsi="Times New Roman" w:cs="Times New Roman"/>
          <w:color w:val="auto"/>
          <w:sz w:val="24"/>
          <w:szCs w:val="24"/>
        </w:rPr>
      </w:pPr>
      <w:r w:rsidRPr="0098526B">
        <w:rPr>
          <w:rFonts w:ascii="Times New Roman" w:hAnsi="Times New Roman" w:cs="Times New Roman"/>
          <w:color w:val="auto"/>
          <w:sz w:val="24"/>
          <w:szCs w:val="24"/>
        </w:rPr>
        <w:t>„</w:t>
      </w:r>
      <w:r w:rsidRPr="0098526B">
        <w:rPr>
          <w:rFonts w:ascii="Times New Roman" w:hAnsi="Times New Roman" w:cs="Times New Roman"/>
          <w:b/>
          <w:color w:val="auto"/>
          <w:sz w:val="24"/>
          <w:szCs w:val="24"/>
        </w:rPr>
        <w:t>§ 15b</w:t>
      </w:r>
    </w:p>
    <w:p w:rsidR="003F2984" w:rsidRDefault="003F2984" w:rsidP="000D214D">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Prechodné opatrenia pre </w:t>
      </w:r>
      <w:r w:rsidR="003C6405">
        <w:rPr>
          <w:rFonts w:ascii="Times New Roman" w:hAnsi="Times New Roman" w:cs="Times New Roman"/>
          <w:b/>
          <w:color w:val="auto"/>
          <w:sz w:val="24"/>
          <w:szCs w:val="24"/>
        </w:rPr>
        <w:t>väčšie stredné</w:t>
      </w:r>
      <w:r w:rsidRPr="0098526B">
        <w:rPr>
          <w:rFonts w:ascii="Times New Roman" w:hAnsi="Times New Roman" w:cs="Times New Roman"/>
          <w:b/>
          <w:color w:val="auto"/>
          <w:sz w:val="24"/>
          <w:szCs w:val="24"/>
        </w:rPr>
        <w:t xml:space="preserve"> spaľovacie zariadenia </w:t>
      </w:r>
    </w:p>
    <w:p w:rsidR="00445C70" w:rsidRPr="0098526B" w:rsidRDefault="00445C70" w:rsidP="000D214D">
      <w:pPr>
        <w:spacing w:after="0" w:line="240" w:lineRule="auto"/>
        <w:ind w:left="100" w:right="90"/>
        <w:jc w:val="center"/>
        <w:rPr>
          <w:rFonts w:ascii="Times New Roman" w:hAnsi="Times New Roman" w:cs="Times New Roman"/>
          <w:color w:val="auto"/>
          <w:sz w:val="24"/>
          <w:szCs w:val="24"/>
        </w:rPr>
      </w:pPr>
    </w:p>
    <w:p w:rsidR="003F2984" w:rsidRPr="0098526B" w:rsidRDefault="0022093A" w:rsidP="000D214D">
      <w:pPr>
        <w:pStyle w:val="Odsekzoznamu"/>
        <w:numPr>
          <w:ilvl w:val="0"/>
          <w:numId w:val="24"/>
        </w:numPr>
        <w:tabs>
          <w:tab w:val="left" w:pos="1276"/>
        </w:tabs>
        <w:spacing w:after="0" w:line="240" w:lineRule="auto"/>
        <w:ind w:left="426" w:right="0" w:firstLine="567"/>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F2984" w:rsidRPr="0098526B">
        <w:rPr>
          <w:rFonts w:ascii="Times New Roman" w:hAnsi="Times New Roman" w:cs="Times New Roman"/>
          <w:color w:val="auto"/>
          <w:sz w:val="24"/>
          <w:szCs w:val="24"/>
        </w:rPr>
        <w:t xml:space="preserve">Pre </w:t>
      </w:r>
      <w:r w:rsidR="003C6405">
        <w:rPr>
          <w:rFonts w:ascii="Times New Roman" w:hAnsi="Times New Roman" w:cs="Times New Roman"/>
          <w:color w:val="auto"/>
          <w:sz w:val="24"/>
          <w:szCs w:val="24"/>
        </w:rPr>
        <w:t>väčšie stredné</w:t>
      </w:r>
      <w:r w:rsidR="003F2984" w:rsidRPr="0098526B">
        <w:rPr>
          <w:rFonts w:ascii="Times New Roman" w:hAnsi="Times New Roman" w:cs="Times New Roman"/>
          <w:color w:val="auto"/>
          <w:sz w:val="24"/>
          <w:szCs w:val="24"/>
        </w:rPr>
        <w:t xml:space="preserve"> spaľovacie zariadenia s celkovým menovitým tepelným príkonom 5</w:t>
      </w:r>
      <w:r w:rsidR="006E07E6" w:rsidRPr="0098526B">
        <w:rPr>
          <w:rFonts w:ascii="Times New Roman" w:hAnsi="Times New Roman" w:cs="Times New Roman"/>
          <w:color w:val="auto"/>
          <w:sz w:val="24"/>
          <w:szCs w:val="24"/>
        </w:rPr>
        <w:t> </w:t>
      </w:r>
      <w:r w:rsidR="003F2984" w:rsidRPr="0098526B">
        <w:rPr>
          <w:rFonts w:ascii="Times New Roman" w:hAnsi="Times New Roman" w:cs="Times New Roman"/>
          <w:color w:val="auto"/>
          <w:sz w:val="24"/>
          <w:szCs w:val="24"/>
        </w:rPr>
        <w:t xml:space="preserve">MW a viac, ktoré spĺňajú ustanovené podmienky </w:t>
      </w:r>
      <w:r w:rsidR="006B2DE2">
        <w:rPr>
          <w:rFonts w:ascii="Times New Roman" w:hAnsi="Times New Roman" w:cs="Times New Roman"/>
          <w:color w:val="auto"/>
          <w:sz w:val="24"/>
          <w:szCs w:val="24"/>
        </w:rPr>
        <w:t>[</w:t>
      </w:r>
      <w:r w:rsidR="003F2984" w:rsidRPr="0098526B">
        <w:rPr>
          <w:rFonts w:ascii="Times New Roman" w:hAnsi="Times New Roman" w:cs="Times New Roman"/>
          <w:color w:val="auto"/>
          <w:sz w:val="24"/>
          <w:szCs w:val="24"/>
        </w:rPr>
        <w:t>§ 33 písm. a)</w:t>
      </w:r>
      <w:r w:rsidR="006B2DE2">
        <w:rPr>
          <w:rFonts w:ascii="Times New Roman" w:hAnsi="Times New Roman" w:cs="Times New Roman"/>
          <w:color w:val="auto"/>
          <w:sz w:val="24"/>
          <w:szCs w:val="24"/>
        </w:rPr>
        <w:t>]</w:t>
      </w:r>
      <w:r w:rsidR="003F2984" w:rsidRPr="0098526B">
        <w:rPr>
          <w:rFonts w:ascii="Times New Roman" w:hAnsi="Times New Roman" w:cs="Times New Roman"/>
          <w:color w:val="auto"/>
          <w:sz w:val="24"/>
          <w:szCs w:val="24"/>
        </w:rPr>
        <w:t>, možno do 1.</w:t>
      </w:r>
      <w:r w:rsidR="007D1456">
        <w:rPr>
          <w:rFonts w:ascii="Times New Roman" w:hAnsi="Times New Roman" w:cs="Times New Roman"/>
          <w:color w:val="auto"/>
          <w:sz w:val="24"/>
          <w:szCs w:val="24"/>
        </w:rPr>
        <w:t> </w:t>
      </w:r>
      <w:r w:rsidR="003F2984" w:rsidRPr="0098526B">
        <w:rPr>
          <w:rFonts w:ascii="Times New Roman" w:hAnsi="Times New Roman" w:cs="Times New Roman"/>
          <w:color w:val="auto"/>
          <w:sz w:val="24"/>
          <w:szCs w:val="24"/>
        </w:rPr>
        <w:t>januára 2030 upl</w:t>
      </w:r>
      <w:r w:rsidR="00555AE3">
        <w:rPr>
          <w:rFonts w:ascii="Times New Roman" w:hAnsi="Times New Roman" w:cs="Times New Roman"/>
          <w:color w:val="auto"/>
          <w:sz w:val="24"/>
          <w:szCs w:val="24"/>
        </w:rPr>
        <w:t>atniť tieto prechodné opatrenia:</w:t>
      </w:r>
      <w:r w:rsidR="003F2984" w:rsidRPr="0098526B">
        <w:rPr>
          <w:rFonts w:ascii="Times New Roman" w:hAnsi="Times New Roman" w:cs="Times New Roman"/>
          <w:color w:val="auto"/>
          <w:sz w:val="24"/>
          <w:szCs w:val="24"/>
        </w:rPr>
        <w:t xml:space="preserve"> </w:t>
      </w:r>
    </w:p>
    <w:p w:rsidR="003F2984" w:rsidRPr="0098526B" w:rsidRDefault="00E02374" w:rsidP="000D214D">
      <w:pPr>
        <w:pStyle w:val="Odsekzoznamu"/>
        <w:numPr>
          <w:ilvl w:val="0"/>
          <w:numId w:val="25"/>
        </w:numPr>
        <w:tabs>
          <w:tab w:val="left" w:pos="1276"/>
        </w:tabs>
        <w:spacing w:after="0" w:line="240" w:lineRule="auto"/>
        <w:ind w:left="426" w:right="0" w:firstLine="567"/>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F2984" w:rsidRPr="0098526B">
        <w:rPr>
          <w:rFonts w:ascii="Times New Roman" w:hAnsi="Times New Roman" w:cs="Times New Roman"/>
          <w:color w:val="auto"/>
          <w:sz w:val="24"/>
          <w:szCs w:val="24"/>
        </w:rPr>
        <w:t xml:space="preserve">zaradiť jestvujúce </w:t>
      </w:r>
      <w:r w:rsidR="003C6405">
        <w:rPr>
          <w:rFonts w:ascii="Times New Roman" w:hAnsi="Times New Roman" w:cs="Times New Roman"/>
          <w:color w:val="auto"/>
          <w:sz w:val="24"/>
          <w:szCs w:val="24"/>
        </w:rPr>
        <w:t xml:space="preserve">väčšie stredné </w:t>
      </w:r>
      <w:r w:rsidR="003F2984" w:rsidRPr="0098526B">
        <w:rPr>
          <w:rFonts w:ascii="Times New Roman" w:hAnsi="Times New Roman" w:cs="Times New Roman"/>
          <w:color w:val="auto"/>
          <w:sz w:val="24"/>
          <w:szCs w:val="24"/>
        </w:rPr>
        <w:t>spaľovacie zariadenie do osobitného režimu pre zariadenia centrálneho zásobovania teplom,</w:t>
      </w:r>
    </w:p>
    <w:p w:rsidR="003F2984" w:rsidRPr="00CA6B16" w:rsidRDefault="003F2984" w:rsidP="000D214D">
      <w:pPr>
        <w:pStyle w:val="Odsekzoznamu"/>
        <w:numPr>
          <w:ilvl w:val="0"/>
          <w:numId w:val="25"/>
        </w:numPr>
        <w:tabs>
          <w:tab w:val="left" w:pos="1276"/>
        </w:tabs>
        <w:spacing w:after="0" w:line="240" w:lineRule="auto"/>
        <w:ind w:left="426" w:right="0" w:firstLine="567"/>
        <w:contextualSpacing w:val="0"/>
        <w:rPr>
          <w:rFonts w:ascii="Times New Roman" w:hAnsi="Times New Roman" w:cs="Times New Roman"/>
          <w:color w:val="auto"/>
          <w:sz w:val="24"/>
          <w:szCs w:val="24"/>
        </w:rPr>
      </w:pPr>
      <w:r w:rsidRPr="00CA6B16">
        <w:rPr>
          <w:rFonts w:ascii="Times New Roman" w:hAnsi="Times New Roman" w:cs="Times New Roman"/>
          <w:color w:val="auto"/>
          <w:sz w:val="24"/>
          <w:szCs w:val="24"/>
        </w:rPr>
        <w:t xml:space="preserve">ak ide o jestvujúce zariadenie, ktoré sa využíva na pohon kompresorových staníc potrebných na zaistenie </w:t>
      </w:r>
      <w:r w:rsidRPr="00094AAE">
        <w:rPr>
          <w:rFonts w:ascii="Times New Roman" w:hAnsi="Times New Roman" w:cs="Times New Roman"/>
          <w:color w:val="auto"/>
          <w:sz w:val="24"/>
          <w:szCs w:val="24"/>
        </w:rPr>
        <w:t xml:space="preserve">bezpečnosti vnútroštátnej plynárenskej prepravnej sústavy, určiť miernejší emisný limit pre </w:t>
      </w:r>
      <w:r w:rsidR="005E6BA3" w:rsidRPr="00094AAE">
        <w:rPr>
          <w:rFonts w:ascii="Times New Roman" w:hAnsi="Times New Roman" w:cs="Times New Roman"/>
          <w:color w:val="auto"/>
          <w:sz w:val="24"/>
          <w:szCs w:val="24"/>
        </w:rPr>
        <w:t xml:space="preserve">oxidy dusíka </w:t>
      </w:r>
      <w:r w:rsidRPr="00094AAE">
        <w:rPr>
          <w:rFonts w:ascii="Times New Roman" w:hAnsi="Times New Roman" w:cs="Times New Roman"/>
          <w:color w:val="auto"/>
          <w:sz w:val="24"/>
          <w:szCs w:val="24"/>
        </w:rPr>
        <w:t>v ustanovenom rozsahu,</w:t>
      </w:r>
    </w:p>
    <w:p w:rsidR="003F2984" w:rsidRDefault="003F2984" w:rsidP="000D214D">
      <w:pPr>
        <w:pStyle w:val="Odsekzoznamu"/>
        <w:numPr>
          <w:ilvl w:val="0"/>
          <w:numId w:val="25"/>
        </w:numPr>
        <w:tabs>
          <w:tab w:val="left" w:pos="1276"/>
        </w:tabs>
        <w:spacing w:after="0" w:line="240" w:lineRule="auto"/>
        <w:ind w:left="426" w:right="0" w:firstLine="56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ak ide o spaľovanie biomasy ako hlavného paliva, v zóne, kde je kvalita ovzdušia dobrá, určiť miernejší emisný limit pre tuhé znečisťujúce látky v ustanovenom rozsahu.</w:t>
      </w:r>
    </w:p>
    <w:p w:rsidR="00B03524" w:rsidRPr="0098526B" w:rsidRDefault="00B03524" w:rsidP="00B03524">
      <w:pPr>
        <w:pStyle w:val="Odsekzoznamu"/>
        <w:tabs>
          <w:tab w:val="left" w:pos="1276"/>
        </w:tabs>
        <w:spacing w:after="0" w:line="240" w:lineRule="auto"/>
        <w:ind w:left="993" w:right="0" w:firstLine="0"/>
        <w:contextualSpacing w:val="0"/>
        <w:rPr>
          <w:rFonts w:ascii="Times New Roman" w:hAnsi="Times New Roman" w:cs="Times New Roman"/>
          <w:color w:val="auto"/>
          <w:sz w:val="24"/>
          <w:szCs w:val="24"/>
        </w:rPr>
      </w:pPr>
    </w:p>
    <w:p w:rsidR="003F2984" w:rsidRDefault="003C6405" w:rsidP="000D214D">
      <w:pPr>
        <w:pStyle w:val="Odsekzoznamu"/>
        <w:numPr>
          <w:ilvl w:val="0"/>
          <w:numId w:val="24"/>
        </w:numPr>
        <w:spacing w:after="0" w:line="240" w:lineRule="auto"/>
        <w:ind w:left="426" w:right="0" w:firstLine="567"/>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Väčšie stredné </w:t>
      </w:r>
      <w:r w:rsidR="003F2984" w:rsidRPr="0098526B">
        <w:rPr>
          <w:rFonts w:ascii="Times New Roman" w:hAnsi="Times New Roman" w:cs="Times New Roman"/>
          <w:color w:val="auto"/>
          <w:sz w:val="24"/>
          <w:szCs w:val="24"/>
        </w:rPr>
        <w:t>spaľovacie zariadenie možno zaradiť do obmedzeného prevádzkového režimu, ak sa prevádzkovateľ zaviaže neprekročiť ustan</w:t>
      </w:r>
      <w:r w:rsidR="00FF009B" w:rsidRPr="0098526B">
        <w:rPr>
          <w:rFonts w:ascii="Times New Roman" w:hAnsi="Times New Roman" w:cs="Times New Roman"/>
          <w:color w:val="auto"/>
          <w:sz w:val="24"/>
          <w:szCs w:val="24"/>
        </w:rPr>
        <w:t>ovený počet prevádzkových hodín</w:t>
      </w:r>
      <w:r w:rsidR="003F2984" w:rsidRPr="0098526B">
        <w:rPr>
          <w:rFonts w:ascii="Times New Roman" w:hAnsi="Times New Roman" w:cs="Times New Roman"/>
          <w:color w:val="auto"/>
          <w:sz w:val="24"/>
          <w:szCs w:val="24"/>
        </w:rPr>
        <w:t xml:space="preserve"> </w:t>
      </w:r>
      <w:r w:rsidR="00C45EDB">
        <w:rPr>
          <w:rFonts w:ascii="Times New Roman" w:hAnsi="Times New Roman" w:cs="Times New Roman"/>
          <w:color w:val="auto"/>
          <w:sz w:val="24"/>
          <w:szCs w:val="24"/>
        </w:rPr>
        <w:t>[</w:t>
      </w:r>
      <w:r w:rsidR="003F2984" w:rsidRPr="0098526B">
        <w:rPr>
          <w:rFonts w:ascii="Times New Roman" w:hAnsi="Times New Roman" w:cs="Times New Roman"/>
          <w:color w:val="auto"/>
          <w:sz w:val="24"/>
          <w:szCs w:val="24"/>
        </w:rPr>
        <w:t>§</w:t>
      </w:r>
      <w:r w:rsidR="00A13F3D" w:rsidRPr="0098526B">
        <w:rPr>
          <w:rFonts w:ascii="Times New Roman" w:hAnsi="Times New Roman" w:cs="Times New Roman"/>
          <w:color w:val="auto"/>
          <w:sz w:val="24"/>
          <w:szCs w:val="24"/>
        </w:rPr>
        <w:t> </w:t>
      </w:r>
      <w:r w:rsidR="003F2984" w:rsidRPr="0098526B">
        <w:rPr>
          <w:rFonts w:ascii="Times New Roman" w:hAnsi="Times New Roman" w:cs="Times New Roman"/>
          <w:color w:val="auto"/>
          <w:sz w:val="24"/>
          <w:szCs w:val="24"/>
        </w:rPr>
        <w:t>33 písm. a)</w:t>
      </w:r>
      <w:r w:rsidR="00C45EDB">
        <w:rPr>
          <w:rFonts w:ascii="Times New Roman" w:hAnsi="Times New Roman" w:cs="Times New Roman"/>
          <w:color w:val="auto"/>
          <w:sz w:val="24"/>
          <w:szCs w:val="24"/>
        </w:rPr>
        <w:t>]</w:t>
      </w:r>
      <w:r w:rsidR="00FF009B" w:rsidRPr="0098526B">
        <w:rPr>
          <w:rFonts w:ascii="Times New Roman" w:hAnsi="Times New Roman" w:cs="Times New Roman"/>
          <w:color w:val="auto"/>
          <w:sz w:val="24"/>
          <w:szCs w:val="24"/>
        </w:rPr>
        <w:t>.</w:t>
      </w:r>
      <w:r w:rsidR="003F2984" w:rsidRPr="0098526B">
        <w:rPr>
          <w:rFonts w:ascii="Times New Roman" w:hAnsi="Times New Roman" w:cs="Times New Roman"/>
          <w:color w:val="auto"/>
          <w:sz w:val="24"/>
          <w:szCs w:val="24"/>
        </w:rPr>
        <w:t xml:space="preserve">  </w:t>
      </w:r>
    </w:p>
    <w:p w:rsidR="00B03524" w:rsidRPr="0098526B" w:rsidRDefault="00B03524" w:rsidP="00B03524">
      <w:pPr>
        <w:pStyle w:val="Odsekzoznamu"/>
        <w:spacing w:after="0" w:line="240" w:lineRule="auto"/>
        <w:ind w:left="993" w:right="0" w:firstLine="0"/>
        <w:contextualSpacing w:val="0"/>
        <w:rPr>
          <w:rFonts w:ascii="Times New Roman" w:hAnsi="Times New Roman" w:cs="Times New Roman"/>
          <w:color w:val="auto"/>
          <w:sz w:val="24"/>
          <w:szCs w:val="24"/>
        </w:rPr>
      </w:pPr>
    </w:p>
    <w:p w:rsidR="003F2984" w:rsidRPr="00EC2EB4" w:rsidRDefault="003F2984" w:rsidP="000D214D">
      <w:pPr>
        <w:pStyle w:val="Odsekzoznamu"/>
        <w:numPr>
          <w:ilvl w:val="0"/>
          <w:numId w:val="24"/>
        </w:numPr>
        <w:spacing w:after="0" w:line="240" w:lineRule="auto"/>
        <w:ind w:left="426" w:right="0" w:firstLine="56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Prevádzkovateľ </w:t>
      </w:r>
      <w:r w:rsidR="003C6405">
        <w:rPr>
          <w:rFonts w:ascii="Times New Roman" w:hAnsi="Times New Roman" w:cs="Times New Roman"/>
          <w:color w:val="auto"/>
          <w:sz w:val="24"/>
          <w:szCs w:val="24"/>
        </w:rPr>
        <w:t>väčšieho stredného</w:t>
      </w:r>
      <w:r w:rsidRPr="0098526B">
        <w:rPr>
          <w:rFonts w:ascii="Times New Roman" w:hAnsi="Times New Roman" w:cs="Times New Roman"/>
          <w:color w:val="auto"/>
          <w:sz w:val="24"/>
          <w:szCs w:val="24"/>
        </w:rPr>
        <w:t xml:space="preserve"> spaľovacieho zariadenia predkladá žiadosť </w:t>
      </w:r>
      <w:r w:rsidR="00C97B4D">
        <w:rPr>
          <w:rFonts w:ascii="Times New Roman" w:hAnsi="Times New Roman" w:cs="Times New Roman"/>
          <w:color w:val="auto"/>
          <w:sz w:val="24"/>
          <w:szCs w:val="24"/>
        </w:rPr>
        <w:t>orgánu ochrany ovzdušia</w:t>
      </w:r>
      <w:r w:rsidR="00861C96" w:rsidRPr="0098526B">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 xml:space="preserve">podľa odseku 1 alebo </w:t>
      </w:r>
      <w:r w:rsidR="00CF3212">
        <w:rPr>
          <w:rFonts w:ascii="Times New Roman" w:hAnsi="Times New Roman" w:cs="Times New Roman"/>
          <w:color w:val="auto"/>
          <w:sz w:val="24"/>
          <w:szCs w:val="24"/>
        </w:rPr>
        <w:t xml:space="preserve">odseku </w:t>
      </w:r>
      <w:r w:rsidRPr="0098526B">
        <w:rPr>
          <w:rFonts w:ascii="Times New Roman" w:hAnsi="Times New Roman" w:cs="Times New Roman"/>
          <w:color w:val="auto"/>
          <w:sz w:val="24"/>
          <w:szCs w:val="24"/>
        </w:rPr>
        <w:t xml:space="preserve">2 o zaradenie do osobitného režimu centrálneho zásobovania teplom, uplatnenie miernejšieho emisného limitu alebo obmedzeného prevádzkového režimu do 30. júna 2024. V žiadosti podľa odseku 1 písm. </w:t>
      </w:r>
      <w:r w:rsidRPr="00094AAE">
        <w:rPr>
          <w:rFonts w:ascii="Times New Roman" w:hAnsi="Times New Roman" w:cs="Times New Roman"/>
          <w:color w:val="auto"/>
          <w:sz w:val="24"/>
          <w:szCs w:val="24"/>
        </w:rPr>
        <w:t xml:space="preserve">a) </w:t>
      </w:r>
      <w:r w:rsidR="00CA6B16" w:rsidRPr="00094AAE">
        <w:rPr>
          <w:rFonts w:ascii="Times New Roman" w:hAnsi="Times New Roman" w:cs="Times New Roman"/>
          <w:color w:val="auto"/>
          <w:sz w:val="24"/>
          <w:szCs w:val="24"/>
        </w:rPr>
        <w:t xml:space="preserve"> a odseku 2 </w:t>
      </w:r>
      <w:r w:rsidRPr="00EC2EB4">
        <w:rPr>
          <w:rFonts w:ascii="Times New Roman" w:hAnsi="Times New Roman" w:cs="Times New Roman"/>
          <w:color w:val="auto"/>
          <w:sz w:val="24"/>
          <w:szCs w:val="24"/>
        </w:rPr>
        <w:t>prevádzkovateľ je povinný preukázať splnenie ustanovených podmienok a predložiť čestné vyhlásenie, že zariadenie nebude v prevádzke dlhšie ako ustanovený počet hodín.</w:t>
      </w:r>
    </w:p>
    <w:p w:rsidR="00B03524" w:rsidRPr="00B03524" w:rsidRDefault="00B03524" w:rsidP="00B03524">
      <w:pPr>
        <w:spacing w:after="0" w:line="240" w:lineRule="auto"/>
        <w:ind w:left="0" w:right="0" w:firstLine="0"/>
        <w:rPr>
          <w:rFonts w:ascii="Times New Roman" w:hAnsi="Times New Roman" w:cs="Times New Roman"/>
          <w:color w:val="auto"/>
          <w:sz w:val="24"/>
          <w:szCs w:val="24"/>
        </w:rPr>
      </w:pPr>
    </w:p>
    <w:p w:rsidR="003F2984" w:rsidRDefault="003F2984" w:rsidP="000D214D">
      <w:pPr>
        <w:pStyle w:val="Odsekzoznamu"/>
        <w:numPr>
          <w:ilvl w:val="0"/>
          <w:numId w:val="24"/>
        </w:numPr>
        <w:spacing w:after="0" w:line="240" w:lineRule="auto"/>
        <w:ind w:left="426" w:right="0" w:firstLine="567"/>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Príslušný orgán zabezpečí, aby </w:t>
      </w:r>
      <w:r w:rsidR="006E07E6" w:rsidRPr="0098526B">
        <w:rPr>
          <w:rFonts w:ascii="Times New Roman" w:hAnsi="Times New Roman" w:cs="Times New Roman"/>
          <w:color w:val="auto"/>
          <w:sz w:val="24"/>
          <w:szCs w:val="24"/>
        </w:rPr>
        <w:t>pri uplatnení prechodných opatrení podľa odseku</w:t>
      </w:r>
      <w:r w:rsidR="00BC4555">
        <w:rPr>
          <w:rFonts w:ascii="Times New Roman" w:hAnsi="Times New Roman" w:cs="Times New Roman"/>
          <w:color w:val="auto"/>
          <w:sz w:val="24"/>
          <w:szCs w:val="24"/>
        </w:rPr>
        <w:t> </w:t>
      </w:r>
      <w:r w:rsidR="006E07E6" w:rsidRPr="0098526B">
        <w:rPr>
          <w:rFonts w:ascii="Times New Roman" w:hAnsi="Times New Roman" w:cs="Times New Roman"/>
          <w:color w:val="auto"/>
          <w:sz w:val="24"/>
          <w:szCs w:val="24"/>
        </w:rPr>
        <w:t xml:space="preserve">1 </w:t>
      </w:r>
      <w:r w:rsidRPr="0098526B">
        <w:rPr>
          <w:rFonts w:ascii="Times New Roman" w:hAnsi="Times New Roman" w:cs="Times New Roman"/>
          <w:color w:val="auto"/>
          <w:sz w:val="24"/>
          <w:szCs w:val="24"/>
        </w:rPr>
        <w:t xml:space="preserve">nedošlo k spôsobeniu žiadneho významného znečistenia </w:t>
      </w:r>
      <w:r w:rsidR="006E07E6" w:rsidRPr="0098526B">
        <w:rPr>
          <w:rFonts w:ascii="Times New Roman" w:hAnsi="Times New Roman" w:cs="Times New Roman"/>
          <w:color w:val="auto"/>
          <w:sz w:val="24"/>
          <w:szCs w:val="24"/>
        </w:rPr>
        <w:t xml:space="preserve">ovzdušia </w:t>
      </w:r>
      <w:r w:rsidRPr="0098526B">
        <w:rPr>
          <w:rFonts w:ascii="Times New Roman" w:hAnsi="Times New Roman" w:cs="Times New Roman"/>
          <w:color w:val="auto"/>
          <w:sz w:val="24"/>
          <w:szCs w:val="24"/>
        </w:rPr>
        <w:t>a bola dosiahnutá vysoká úroveň ochrany životného prostredia ako celku.“.</w:t>
      </w:r>
    </w:p>
    <w:p w:rsidR="00445C70" w:rsidRPr="009C4EAC" w:rsidRDefault="00445C70" w:rsidP="00445C70">
      <w:pPr>
        <w:pStyle w:val="Odsekzoznamu"/>
        <w:spacing w:after="0" w:line="240" w:lineRule="auto"/>
        <w:ind w:left="993" w:right="0" w:firstLine="0"/>
        <w:contextualSpacing w:val="0"/>
        <w:rPr>
          <w:rFonts w:ascii="Times New Roman" w:hAnsi="Times New Roman" w:cs="Times New Roman"/>
          <w:color w:val="auto"/>
          <w:sz w:val="24"/>
          <w:szCs w:val="24"/>
        </w:rPr>
      </w:pPr>
    </w:p>
    <w:p w:rsidR="005D4B90" w:rsidRPr="009C4EAC" w:rsidRDefault="005D4B90" w:rsidP="000D214D">
      <w:pPr>
        <w:pStyle w:val="Odsekzoznamu"/>
        <w:numPr>
          <w:ilvl w:val="0"/>
          <w:numId w:val="1"/>
        </w:numPr>
        <w:spacing w:after="0" w:line="240" w:lineRule="auto"/>
        <w:ind w:left="426" w:right="0" w:hanging="426"/>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t xml:space="preserve">V § 17 </w:t>
      </w:r>
      <w:r w:rsidR="004D1257" w:rsidRPr="009C4EAC">
        <w:rPr>
          <w:rFonts w:ascii="Times New Roman" w:hAnsi="Times New Roman" w:cs="Times New Roman"/>
          <w:color w:val="auto"/>
          <w:sz w:val="24"/>
          <w:szCs w:val="24"/>
        </w:rPr>
        <w:t>ods. 1 písm. e) sa slová „výskumno-vývojových technologických celkov“ nahrádza</w:t>
      </w:r>
      <w:r w:rsidR="00555AE3">
        <w:rPr>
          <w:rFonts w:ascii="Times New Roman" w:hAnsi="Times New Roman" w:cs="Times New Roman"/>
          <w:color w:val="auto"/>
          <w:sz w:val="24"/>
          <w:szCs w:val="24"/>
        </w:rPr>
        <w:t>jú</w:t>
      </w:r>
      <w:r w:rsidR="004D1257" w:rsidRPr="009C4EAC">
        <w:rPr>
          <w:rFonts w:ascii="Times New Roman" w:hAnsi="Times New Roman" w:cs="Times New Roman"/>
          <w:color w:val="auto"/>
          <w:sz w:val="24"/>
          <w:szCs w:val="24"/>
        </w:rPr>
        <w:t xml:space="preserve"> slovami „technologických celkov slúžiacich na výskum, vývoj a skúšanie nových výrobkov a výrobných postupov,“. </w:t>
      </w:r>
    </w:p>
    <w:p w:rsidR="00445C70" w:rsidRPr="009C4EAC" w:rsidRDefault="00445C70" w:rsidP="00445C70">
      <w:pPr>
        <w:pStyle w:val="Odsekzoznamu"/>
        <w:spacing w:after="0" w:line="240" w:lineRule="auto"/>
        <w:ind w:left="426" w:right="0" w:firstLine="0"/>
        <w:contextualSpacing w:val="0"/>
        <w:rPr>
          <w:rFonts w:ascii="Times New Roman" w:hAnsi="Times New Roman" w:cs="Times New Roman"/>
          <w:color w:val="auto"/>
          <w:sz w:val="24"/>
          <w:szCs w:val="24"/>
        </w:rPr>
      </w:pPr>
    </w:p>
    <w:p w:rsidR="003F2984" w:rsidRPr="009C4EAC" w:rsidRDefault="003F2984" w:rsidP="000D214D">
      <w:pPr>
        <w:pStyle w:val="Odsekzoznamu"/>
        <w:numPr>
          <w:ilvl w:val="0"/>
          <w:numId w:val="1"/>
        </w:numPr>
        <w:spacing w:after="0" w:line="240" w:lineRule="auto"/>
        <w:ind w:left="426" w:right="0" w:hanging="426"/>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t>V</w:t>
      </w:r>
      <w:r w:rsidR="00FF009B" w:rsidRPr="009C4EAC">
        <w:rPr>
          <w:rFonts w:ascii="Times New Roman" w:hAnsi="Times New Roman" w:cs="Times New Roman"/>
          <w:color w:val="auto"/>
          <w:sz w:val="24"/>
          <w:szCs w:val="24"/>
        </w:rPr>
        <w:t xml:space="preserve"> § 18  ods. 1  sa </w:t>
      </w:r>
      <w:r w:rsidR="00DD2F47" w:rsidRPr="009C4EAC">
        <w:rPr>
          <w:rFonts w:ascii="Times New Roman" w:hAnsi="Times New Roman" w:cs="Times New Roman"/>
          <w:color w:val="auto"/>
          <w:sz w:val="24"/>
          <w:szCs w:val="24"/>
        </w:rPr>
        <w:t xml:space="preserve"> bodka na konci prvej vety nahrádza čiarkou  a pripájajú </w:t>
      </w:r>
      <w:r w:rsidR="00CF3212">
        <w:rPr>
          <w:rFonts w:ascii="Times New Roman" w:hAnsi="Times New Roman" w:cs="Times New Roman"/>
          <w:color w:val="auto"/>
          <w:sz w:val="24"/>
          <w:szCs w:val="24"/>
        </w:rPr>
        <w:t>tieto</w:t>
      </w:r>
      <w:r w:rsidR="008D6C7A" w:rsidRPr="009C4EAC">
        <w:rPr>
          <w:rFonts w:ascii="Times New Roman" w:hAnsi="Times New Roman" w:cs="Times New Roman"/>
          <w:color w:val="auto"/>
          <w:sz w:val="24"/>
          <w:szCs w:val="24"/>
        </w:rPr>
        <w:t xml:space="preserve"> </w:t>
      </w:r>
      <w:r w:rsidR="00DD2F47" w:rsidRPr="009C4EAC">
        <w:rPr>
          <w:rFonts w:ascii="Times New Roman" w:hAnsi="Times New Roman" w:cs="Times New Roman"/>
          <w:color w:val="auto"/>
          <w:sz w:val="24"/>
          <w:szCs w:val="24"/>
        </w:rPr>
        <w:t xml:space="preserve">slová: </w:t>
      </w:r>
    </w:p>
    <w:p w:rsidR="00861C96" w:rsidRPr="009C4EAC" w:rsidRDefault="00861C96" w:rsidP="000D214D">
      <w:pPr>
        <w:pStyle w:val="Odsekzoznamu"/>
        <w:spacing w:after="0" w:line="240" w:lineRule="auto"/>
        <w:ind w:left="426" w:right="0" w:hanging="426"/>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t xml:space="preserve">     </w:t>
      </w:r>
      <w:r w:rsidR="00DD2F47" w:rsidRPr="009C4EAC">
        <w:rPr>
          <w:rFonts w:ascii="Times New Roman" w:hAnsi="Times New Roman" w:cs="Times New Roman"/>
          <w:color w:val="auto"/>
          <w:sz w:val="24"/>
          <w:szCs w:val="24"/>
        </w:rPr>
        <w:t>„alebo ak ide o podstatnú zmenu spaľovne odpadov alebo zariadenia na spoluspaľovanie odpadov</w:t>
      </w:r>
      <w:r w:rsidR="00B7232D" w:rsidRPr="009C4EAC">
        <w:rPr>
          <w:rFonts w:ascii="Times New Roman" w:hAnsi="Times New Roman" w:cs="Times New Roman"/>
          <w:color w:val="auto"/>
          <w:sz w:val="24"/>
          <w:szCs w:val="24"/>
        </w:rPr>
        <w:t xml:space="preserve"> podľa §14 ods. 1</w:t>
      </w:r>
      <w:r w:rsidR="00DD2F47" w:rsidRPr="009C4EAC">
        <w:rPr>
          <w:rFonts w:ascii="Times New Roman" w:hAnsi="Times New Roman" w:cs="Times New Roman"/>
          <w:color w:val="auto"/>
          <w:sz w:val="24"/>
          <w:szCs w:val="24"/>
        </w:rPr>
        <w:t>.“.</w:t>
      </w:r>
      <w:r w:rsidRPr="009C4EAC">
        <w:rPr>
          <w:rFonts w:ascii="Times New Roman" w:hAnsi="Times New Roman" w:cs="Times New Roman"/>
          <w:color w:val="auto"/>
          <w:sz w:val="24"/>
          <w:szCs w:val="24"/>
        </w:rPr>
        <w:t xml:space="preserve"> </w:t>
      </w:r>
    </w:p>
    <w:p w:rsidR="00445C70" w:rsidRPr="009C4EAC" w:rsidRDefault="00445C70" w:rsidP="000D214D">
      <w:pPr>
        <w:pStyle w:val="Odsekzoznamu"/>
        <w:spacing w:after="0" w:line="240" w:lineRule="auto"/>
        <w:ind w:left="426" w:right="0" w:hanging="426"/>
        <w:contextualSpacing w:val="0"/>
        <w:rPr>
          <w:rFonts w:ascii="Times New Roman" w:hAnsi="Times New Roman" w:cs="Times New Roman"/>
          <w:color w:val="auto"/>
          <w:sz w:val="24"/>
          <w:szCs w:val="24"/>
        </w:rPr>
      </w:pPr>
    </w:p>
    <w:p w:rsidR="00670DC2" w:rsidRPr="009C4EAC" w:rsidRDefault="00670DC2" w:rsidP="000D214D">
      <w:pPr>
        <w:pStyle w:val="Odsekzoznamu"/>
        <w:numPr>
          <w:ilvl w:val="0"/>
          <w:numId w:val="1"/>
        </w:numPr>
        <w:spacing w:after="0" w:line="240" w:lineRule="auto"/>
        <w:ind w:left="426" w:right="0" w:hanging="426"/>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t>V § 18  ods. 2 v</w:t>
      </w:r>
      <w:r w:rsidR="006C5EA4">
        <w:rPr>
          <w:rFonts w:ascii="Times New Roman" w:hAnsi="Times New Roman" w:cs="Times New Roman"/>
          <w:color w:val="auto"/>
          <w:sz w:val="24"/>
          <w:szCs w:val="24"/>
        </w:rPr>
        <w:t xml:space="preserve"> uvádzacej </w:t>
      </w:r>
      <w:r w:rsidRPr="009C4EAC">
        <w:rPr>
          <w:rFonts w:ascii="Times New Roman" w:hAnsi="Times New Roman" w:cs="Times New Roman"/>
          <w:color w:val="auto"/>
          <w:sz w:val="24"/>
          <w:szCs w:val="24"/>
        </w:rPr>
        <w:t xml:space="preserve">vete  </w:t>
      </w:r>
      <w:r w:rsidR="001B70DA">
        <w:rPr>
          <w:rFonts w:ascii="Times New Roman" w:hAnsi="Times New Roman" w:cs="Times New Roman"/>
          <w:color w:val="auto"/>
          <w:sz w:val="24"/>
          <w:szCs w:val="24"/>
        </w:rPr>
        <w:t xml:space="preserve">sa za slovo „obsahuje“ vkladajú </w:t>
      </w:r>
      <w:r w:rsidRPr="009C4EAC">
        <w:rPr>
          <w:rFonts w:ascii="Times New Roman" w:hAnsi="Times New Roman" w:cs="Times New Roman"/>
          <w:color w:val="auto"/>
          <w:sz w:val="24"/>
          <w:szCs w:val="24"/>
        </w:rPr>
        <w:t>slová „opis opatrení a“.</w:t>
      </w:r>
    </w:p>
    <w:p w:rsidR="00445C70" w:rsidRPr="009C4EAC" w:rsidRDefault="00445C70" w:rsidP="00445C70">
      <w:pPr>
        <w:pStyle w:val="Odsekzoznamu"/>
        <w:spacing w:after="0" w:line="240" w:lineRule="auto"/>
        <w:ind w:left="426" w:right="0" w:firstLine="0"/>
        <w:contextualSpacing w:val="0"/>
        <w:rPr>
          <w:rFonts w:ascii="Times New Roman" w:hAnsi="Times New Roman" w:cs="Times New Roman"/>
          <w:color w:val="auto"/>
          <w:sz w:val="24"/>
          <w:szCs w:val="24"/>
        </w:rPr>
      </w:pPr>
    </w:p>
    <w:p w:rsidR="003F2984" w:rsidRPr="009C4EAC" w:rsidRDefault="003F2984" w:rsidP="000D214D">
      <w:pPr>
        <w:pStyle w:val="Odsekzoznamu"/>
        <w:numPr>
          <w:ilvl w:val="0"/>
          <w:numId w:val="1"/>
        </w:numPr>
        <w:spacing w:after="0" w:line="240" w:lineRule="auto"/>
        <w:ind w:left="426" w:right="0" w:hanging="426"/>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t>V</w:t>
      </w:r>
      <w:r w:rsidR="00FF009B" w:rsidRPr="009C4EAC">
        <w:rPr>
          <w:rFonts w:ascii="Times New Roman" w:hAnsi="Times New Roman" w:cs="Times New Roman"/>
          <w:color w:val="auto"/>
          <w:sz w:val="24"/>
          <w:szCs w:val="24"/>
        </w:rPr>
        <w:t xml:space="preserve"> § 18  ods. 2  písm. a) sa  </w:t>
      </w:r>
      <w:r w:rsidR="008B6034" w:rsidRPr="009C4EAC">
        <w:rPr>
          <w:rFonts w:ascii="Times New Roman" w:hAnsi="Times New Roman" w:cs="Times New Roman"/>
          <w:color w:val="auto"/>
          <w:sz w:val="24"/>
          <w:szCs w:val="24"/>
        </w:rPr>
        <w:t>slová</w:t>
      </w:r>
      <w:r w:rsidR="00FF009B" w:rsidRPr="009C4EAC">
        <w:rPr>
          <w:rFonts w:ascii="Times New Roman" w:hAnsi="Times New Roman" w:cs="Times New Roman"/>
          <w:color w:val="auto"/>
          <w:sz w:val="24"/>
          <w:szCs w:val="24"/>
        </w:rPr>
        <w:t xml:space="preserve"> „</w:t>
      </w:r>
      <w:r w:rsidR="008B6034" w:rsidRPr="009C4EAC">
        <w:rPr>
          <w:rFonts w:ascii="Times New Roman" w:hAnsi="Times New Roman" w:cs="Times New Roman"/>
          <w:color w:val="auto"/>
          <w:sz w:val="24"/>
          <w:szCs w:val="24"/>
        </w:rPr>
        <w:t xml:space="preserve">v súlade s ustanovenými požiadavkami“ nahrádzajú slovami </w:t>
      </w:r>
      <w:r w:rsidR="00FF009B" w:rsidRPr="009C4EAC">
        <w:rPr>
          <w:rFonts w:ascii="Times New Roman" w:hAnsi="Times New Roman" w:cs="Times New Roman"/>
          <w:color w:val="auto"/>
          <w:sz w:val="24"/>
          <w:szCs w:val="24"/>
        </w:rPr>
        <w:t>„a udržiavané</w:t>
      </w:r>
      <w:r w:rsidR="008B6034" w:rsidRPr="009C4EAC">
        <w:rPr>
          <w:rFonts w:ascii="Times New Roman" w:hAnsi="Times New Roman" w:cs="Times New Roman"/>
          <w:color w:val="auto"/>
          <w:sz w:val="24"/>
          <w:szCs w:val="24"/>
        </w:rPr>
        <w:t xml:space="preserve"> v súlade s ustanovenými požiadavkami </w:t>
      </w:r>
      <w:r w:rsidR="0069010A" w:rsidRPr="009C4EAC">
        <w:rPr>
          <w:rFonts w:ascii="Times New Roman" w:hAnsi="Times New Roman" w:cs="Times New Roman"/>
          <w:color w:val="auto"/>
          <w:sz w:val="24"/>
          <w:szCs w:val="24"/>
        </w:rPr>
        <w:t>podľa tohto zákona [§ 33 písm. a)]“.</w:t>
      </w:r>
    </w:p>
    <w:p w:rsidR="00445C70" w:rsidRPr="009C4EAC" w:rsidRDefault="00445C70" w:rsidP="00445C70">
      <w:pPr>
        <w:pStyle w:val="Odsekzoznamu"/>
        <w:rPr>
          <w:rFonts w:ascii="Times New Roman" w:hAnsi="Times New Roman" w:cs="Times New Roman"/>
          <w:color w:val="auto"/>
          <w:sz w:val="24"/>
          <w:szCs w:val="24"/>
        </w:rPr>
      </w:pPr>
    </w:p>
    <w:p w:rsidR="00445C70" w:rsidRPr="00094AAE" w:rsidRDefault="003F2984" w:rsidP="00920054">
      <w:pPr>
        <w:pStyle w:val="Odsekzoznamu"/>
        <w:numPr>
          <w:ilvl w:val="0"/>
          <w:numId w:val="1"/>
        </w:numPr>
        <w:spacing w:after="0" w:line="240" w:lineRule="auto"/>
        <w:ind w:left="426" w:right="0" w:hanging="426"/>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V</w:t>
      </w:r>
      <w:r w:rsidR="00DD2F47" w:rsidRPr="00094AAE">
        <w:rPr>
          <w:rFonts w:ascii="Times New Roman" w:hAnsi="Times New Roman" w:cs="Times New Roman"/>
          <w:color w:val="auto"/>
          <w:sz w:val="24"/>
          <w:szCs w:val="24"/>
        </w:rPr>
        <w:t xml:space="preserve"> § 18 ods. 8 písm. b) </w:t>
      </w:r>
      <w:r w:rsidR="00C50333" w:rsidRPr="00094AAE">
        <w:rPr>
          <w:rFonts w:ascii="Times New Roman" w:hAnsi="Times New Roman" w:cs="Times New Roman"/>
          <w:color w:val="auto"/>
          <w:sz w:val="24"/>
          <w:szCs w:val="24"/>
        </w:rPr>
        <w:t>sa slová „</w:t>
      </w:r>
      <w:r w:rsidR="00920054" w:rsidRPr="00094AAE">
        <w:rPr>
          <w:rFonts w:ascii="Times New Roman" w:hAnsi="Times New Roman" w:cs="Times New Roman"/>
          <w:color w:val="auto"/>
          <w:sz w:val="24"/>
          <w:szCs w:val="24"/>
        </w:rPr>
        <w:t xml:space="preserve">a </w:t>
      </w:r>
      <w:proofErr w:type="spellStart"/>
      <w:r w:rsidR="00C50333" w:rsidRPr="00094AAE">
        <w:rPr>
          <w:rFonts w:ascii="Times New Roman" w:hAnsi="Times New Roman" w:cs="Times New Roman"/>
          <w:color w:val="auto"/>
          <w:sz w:val="24"/>
          <w:szCs w:val="24"/>
        </w:rPr>
        <w:t>polychlórovaných</w:t>
      </w:r>
      <w:proofErr w:type="spellEnd"/>
      <w:r w:rsidR="00C50333" w:rsidRPr="00094AAE">
        <w:rPr>
          <w:rFonts w:ascii="Times New Roman" w:hAnsi="Times New Roman" w:cs="Times New Roman"/>
          <w:color w:val="auto"/>
          <w:sz w:val="24"/>
          <w:szCs w:val="24"/>
        </w:rPr>
        <w:t xml:space="preserve"> </w:t>
      </w:r>
      <w:proofErr w:type="spellStart"/>
      <w:r w:rsidR="00C50333" w:rsidRPr="00094AAE">
        <w:rPr>
          <w:rFonts w:ascii="Times New Roman" w:hAnsi="Times New Roman" w:cs="Times New Roman"/>
          <w:color w:val="auto"/>
          <w:sz w:val="24"/>
          <w:szCs w:val="24"/>
        </w:rPr>
        <w:t>terfenylov</w:t>
      </w:r>
      <w:proofErr w:type="spellEnd"/>
      <w:r w:rsidR="00920054" w:rsidRPr="00094AAE">
        <w:rPr>
          <w:rFonts w:ascii="Times New Roman" w:hAnsi="Times New Roman" w:cs="Times New Roman"/>
          <w:color w:val="auto"/>
          <w:sz w:val="24"/>
          <w:szCs w:val="24"/>
        </w:rPr>
        <w:t>, chlóru, fluóru, síry a ťažkých kovov,“</w:t>
      </w:r>
      <w:r w:rsidR="00C50333" w:rsidRPr="00094AAE">
        <w:rPr>
          <w:rFonts w:ascii="Times New Roman" w:hAnsi="Times New Roman" w:cs="Times New Roman"/>
          <w:color w:val="auto"/>
          <w:sz w:val="24"/>
          <w:szCs w:val="24"/>
        </w:rPr>
        <w:t xml:space="preserve"> nahrádzajú slovami „</w:t>
      </w:r>
      <w:proofErr w:type="spellStart"/>
      <w:r w:rsidR="00920054" w:rsidRPr="00094AAE">
        <w:rPr>
          <w:rFonts w:ascii="Times New Roman" w:hAnsi="Times New Roman" w:cs="Times New Roman"/>
          <w:color w:val="auto"/>
          <w:sz w:val="24"/>
          <w:szCs w:val="24"/>
        </w:rPr>
        <w:t>polychlorovaných</w:t>
      </w:r>
      <w:proofErr w:type="spellEnd"/>
      <w:r w:rsidR="00920054" w:rsidRPr="00094AAE">
        <w:rPr>
          <w:rFonts w:ascii="Times New Roman" w:hAnsi="Times New Roman" w:cs="Times New Roman"/>
          <w:color w:val="auto"/>
          <w:sz w:val="24"/>
          <w:szCs w:val="24"/>
        </w:rPr>
        <w:t xml:space="preserve"> </w:t>
      </w:r>
      <w:proofErr w:type="spellStart"/>
      <w:r w:rsidR="00920054" w:rsidRPr="00094AAE">
        <w:rPr>
          <w:rFonts w:ascii="Times New Roman" w:hAnsi="Times New Roman" w:cs="Times New Roman"/>
          <w:color w:val="auto"/>
          <w:sz w:val="24"/>
          <w:szCs w:val="24"/>
        </w:rPr>
        <w:t>bifenylov</w:t>
      </w:r>
      <w:proofErr w:type="spellEnd"/>
      <w:r w:rsidR="00920054" w:rsidRPr="00094AAE">
        <w:rPr>
          <w:rFonts w:ascii="Times New Roman" w:hAnsi="Times New Roman" w:cs="Times New Roman"/>
          <w:color w:val="auto"/>
          <w:sz w:val="24"/>
          <w:szCs w:val="24"/>
        </w:rPr>
        <w:t xml:space="preserve">, </w:t>
      </w:r>
      <w:proofErr w:type="spellStart"/>
      <w:r w:rsidR="00C50333" w:rsidRPr="00094AAE">
        <w:rPr>
          <w:rFonts w:ascii="Times New Roman" w:hAnsi="Times New Roman" w:cs="Times New Roman"/>
          <w:color w:val="auto"/>
          <w:sz w:val="24"/>
          <w:szCs w:val="24"/>
        </w:rPr>
        <w:t>pentachlórfenolu</w:t>
      </w:r>
      <w:proofErr w:type="spellEnd"/>
      <w:r w:rsidR="00920054" w:rsidRPr="00094AAE">
        <w:rPr>
          <w:rFonts w:ascii="Times New Roman" w:hAnsi="Times New Roman" w:cs="Times New Roman"/>
          <w:color w:val="auto"/>
          <w:sz w:val="24"/>
          <w:szCs w:val="24"/>
        </w:rPr>
        <w:t>,</w:t>
      </w:r>
      <w:r w:rsidR="00920054" w:rsidRPr="00094AAE">
        <w:rPr>
          <w:color w:val="auto"/>
        </w:rPr>
        <w:t xml:space="preserve"> </w:t>
      </w:r>
      <w:r w:rsidR="00920054" w:rsidRPr="00094AAE">
        <w:rPr>
          <w:rFonts w:ascii="Times New Roman" w:hAnsi="Times New Roman" w:cs="Times New Roman"/>
          <w:color w:val="auto"/>
          <w:sz w:val="24"/>
          <w:szCs w:val="24"/>
        </w:rPr>
        <w:t>chlóru, fluóru, síry, ťažkých kovov a ďalších znečisťujúcich látok,“.</w:t>
      </w:r>
    </w:p>
    <w:p w:rsidR="00920054" w:rsidRPr="00920054" w:rsidRDefault="00920054" w:rsidP="00920054">
      <w:pPr>
        <w:pStyle w:val="Odsekzoznamu"/>
        <w:spacing w:after="0" w:line="240" w:lineRule="auto"/>
        <w:ind w:left="0" w:right="0" w:firstLine="0"/>
        <w:contextualSpacing w:val="0"/>
        <w:rPr>
          <w:rFonts w:ascii="Times New Roman" w:hAnsi="Times New Roman" w:cs="Times New Roman"/>
          <w:color w:val="auto"/>
          <w:sz w:val="24"/>
          <w:szCs w:val="24"/>
        </w:rPr>
      </w:pPr>
    </w:p>
    <w:p w:rsidR="003F2984" w:rsidRPr="0098526B" w:rsidRDefault="00C50333" w:rsidP="000D214D">
      <w:pPr>
        <w:pStyle w:val="Odsekzoznamu"/>
        <w:numPr>
          <w:ilvl w:val="0"/>
          <w:numId w:val="1"/>
        </w:numPr>
        <w:spacing w:after="0" w:line="240" w:lineRule="auto"/>
        <w:ind w:left="426" w:right="0" w:hanging="426"/>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18  sa dopĺňa odsekom 12, ktorý znie: </w:t>
      </w:r>
    </w:p>
    <w:p w:rsidR="00C50333" w:rsidRDefault="00C50333" w:rsidP="000D214D">
      <w:pPr>
        <w:spacing w:after="0" w:line="240" w:lineRule="auto"/>
        <w:ind w:left="426" w:right="0" w:firstLine="283"/>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„(12) Prevádzkovateľ spaľovne odpadov alebo zariadenia na spoluspaľovanie odpadov určí zamestnanca zodpovedného </w:t>
      </w:r>
      <w:r w:rsidRPr="00920054">
        <w:rPr>
          <w:rFonts w:ascii="Times New Roman" w:hAnsi="Times New Roman" w:cs="Times New Roman"/>
          <w:color w:val="auto"/>
          <w:sz w:val="24"/>
          <w:szCs w:val="24"/>
        </w:rPr>
        <w:t xml:space="preserve">za </w:t>
      </w:r>
      <w:r w:rsidR="00737C02" w:rsidRPr="0098526B">
        <w:rPr>
          <w:rFonts w:ascii="Times New Roman" w:hAnsi="Times New Roman" w:cs="Times New Roman"/>
          <w:color w:val="auto"/>
          <w:sz w:val="24"/>
          <w:szCs w:val="24"/>
        </w:rPr>
        <w:t xml:space="preserve">uplatňovanie </w:t>
      </w:r>
      <w:r w:rsidRPr="0098526B">
        <w:rPr>
          <w:rFonts w:ascii="Times New Roman" w:hAnsi="Times New Roman" w:cs="Times New Roman"/>
          <w:color w:val="auto"/>
          <w:sz w:val="24"/>
          <w:szCs w:val="24"/>
        </w:rPr>
        <w:t>vnútorných predpisov upravujúcich riadne prevádzkovanie spaľovne odpadov alebo</w:t>
      </w:r>
      <w:r w:rsidR="00F10BC2">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zari</w:t>
      </w:r>
      <w:r w:rsidR="00F10BC2">
        <w:rPr>
          <w:rFonts w:ascii="Times New Roman" w:hAnsi="Times New Roman" w:cs="Times New Roman"/>
          <w:color w:val="auto"/>
          <w:sz w:val="24"/>
          <w:szCs w:val="24"/>
        </w:rPr>
        <w:t>adenia na spoluspaľovanie odpadov</w:t>
      </w:r>
      <w:r w:rsidR="00737C02" w:rsidRPr="0098526B">
        <w:rPr>
          <w:rFonts w:ascii="Times New Roman" w:hAnsi="Times New Roman" w:cs="Times New Roman"/>
          <w:color w:val="auto"/>
          <w:sz w:val="24"/>
          <w:szCs w:val="24"/>
        </w:rPr>
        <w:t xml:space="preserve"> v súlade s  požiadavkami</w:t>
      </w:r>
      <w:r w:rsidR="00293716">
        <w:rPr>
          <w:rFonts w:ascii="Times New Roman" w:hAnsi="Times New Roman" w:cs="Times New Roman"/>
          <w:color w:val="auto"/>
          <w:sz w:val="24"/>
          <w:szCs w:val="24"/>
        </w:rPr>
        <w:t xml:space="preserve"> </w:t>
      </w:r>
      <w:r w:rsidR="00293716" w:rsidRPr="0098526B">
        <w:rPr>
          <w:rFonts w:ascii="Times New Roman" w:hAnsi="Times New Roman" w:cs="Times New Roman"/>
          <w:color w:val="auto"/>
          <w:sz w:val="24"/>
          <w:szCs w:val="24"/>
        </w:rPr>
        <w:t>ustanovenými</w:t>
      </w:r>
      <w:r w:rsidR="00293716">
        <w:rPr>
          <w:rFonts w:ascii="Times New Roman" w:hAnsi="Times New Roman" w:cs="Times New Roman"/>
          <w:color w:val="auto"/>
          <w:sz w:val="24"/>
          <w:szCs w:val="24"/>
        </w:rPr>
        <w:t xml:space="preserve"> vo vykonávacom predpise.</w:t>
      </w:r>
      <w:r w:rsidRPr="0098526B">
        <w:rPr>
          <w:rFonts w:ascii="Times New Roman" w:hAnsi="Times New Roman" w:cs="Times New Roman"/>
          <w:color w:val="auto"/>
          <w:sz w:val="24"/>
          <w:szCs w:val="24"/>
        </w:rPr>
        <w:t>“</w:t>
      </w:r>
      <w:r w:rsidR="00E718FE" w:rsidRPr="0098526B">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w:t>
      </w:r>
    </w:p>
    <w:p w:rsidR="00445C70" w:rsidRPr="0098526B" w:rsidRDefault="00445C70" w:rsidP="000D214D">
      <w:pPr>
        <w:spacing w:after="0" w:line="240" w:lineRule="auto"/>
        <w:ind w:left="426" w:right="0" w:firstLine="283"/>
        <w:rPr>
          <w:rFonts w:ascii="Times New Roman" w:hAnsi="Times New Roman" w:cs="Times New Roman"/>
          <w:color w:val="auto"/>
          <w:sz w:val="24"/>
          <w:szCs w:val="24"/>
        </w:rPr>
      </w:pPr>
    </w:p>
    <w:p w:rsidR="007373FF" w:rsidRDefault="003F2984" w:rsidP="00445C70">
      <w:pPr>
        <w:pStyle w:val="Odsekzoznamu"/>
        <w:numPr>
          <w:ilvl w:val="0"/>
          <w:numId w:val="1"/>
        </w:numPr>
        <w:tabs>
          <w:tab w:val="left" w:pos="426"/>
        </w:tabs>
        <w:spacing w:after="0" w:line="240" w:lineRule="auto"/>
        <w:ind w:left="426" w:right="0" w:hanging="426"/>
        <w:contextualSpacing w:val="0"/>
        <w:rPr>
          <w:rFonts w:ascii="Times New Roman" w:hAnsi="Times New Roman" w:cs="Times New Roman"/>
          <w:color w:val="auto"/>
          <w:sz w:val="24"/>
          <w:szCs w:val="24"/>
        </w:rPr>
      </w:pPr>
      <w:r w:rsidRPr="002D4521">
        <w:rPr>
          <w:rFonts w:ascii="Times New Roman" w:hAnsi="Times New Roman" w:cs="Times New Roman"/>
          <w:color w:val="auto"/>
          <w:sz w:val="24"/>
          <w:szCs w:val="24"/>
        </w:rPr>
        <w:t>V</w:t>
      </w:r>
      <w:r w:rsidR="00C50333" w:rsidRPr="002D4521">
        <w:rPr>
          <w:rFonts w:ascii="Times New Roman" w:hAnsi="Times New Roman" w:cs="Times New Roman"/>
          <w:color w:val="auto"/>
          <w:sz w:val="24"/>
          <w:szCs w:val="24"/>
        </w:rPr>
        <w:t xml:space="preserve">  § 19 ods. 6  písm. a) </w:t>
      </w:r>
      <w:r w:rsidR="00CF3212">
        <w:rPr>
          <w:rFonts w:ascii="Times New Roman" w:hAnsi="Times New Roman" w:cs="Times New Roman"/>
          <w:color w:val="auto"/>
          <w:sz w:val="24"/>
          <w:szCs w:val="24"/>
        </w:rPr>
        <w:t>štvrtom bode</w:t>
      </w:r>
      <w:r w:rsidR="002D4521" w:rsidRPr="002D4521">
        <w:rPr>
          <w:rFonts w:ascii="Times New Roman" w:hAnsi="Times New Roman" w:cs="Times New Roman"/>
          <w:color w:val="auto"/>
          <w:sz w:val="24"/>
          <w:szCs w:val="24"/>
        </w:rPr>
        <w:t>,</w:t>
      </w:r>
      <w:r w:rsidR="007373FF" w:rsidRPr="002D4521">
        <w:rPr>
          <w:rFonts w:ascii="Times New Roman" w:hAnsi="Times New Roman" w:cs="Times New Roman"/>
          <w:color w:val="auto"/>
          <w:sz w:val="24"/>
          <w:szCs w:val="24"/>
        </w:rPr>
        <w:t xml:space="preserve"> § 19 ods. 6  písm. b) </w:t>
      </w:r>
      <w:r w:rsidR="00CF3212">
        <w:rPr>
          <w:rFonts w:ascii="Times New Roman" w:hAnsi="Times New Roman" w:cs="Times New Roman"/>
          <w:color w:val="auto"/>
          <w:sz w:val="24"/>
          <w:szCs w:val="24"/>
        </w:rPr>
        <w:t>prvom bode</w:t>
      </w:r>
      <w:r w:rsidR="002D4521" w:rsidRPr="002D4521">
        <w:rPr>
          <w:rFonts w:ascii="Times New Roman" w:hAnsi="Times New Roman" w:cs="Times New Roman"/>
          <w:color w:val="auto"/>
          <w:sz w:val="24"/>
          <w:szCs w:val="24"/>
        </w:rPr>
        <w:t>,</w:t>
      </w:r>
      <w:r w:rsidR="002D4521">
        <w:rPr>
          <w:rFonts w:ascii="Times New Roman" w:hAnsi="Times New Roman" w:cs="Times New Roman"/>
          <w:color w:val="auto"/>
          <w:sz w:val="24"/>
          <w:szCs w:val="24"/>
        </w:rPr>
        <w:t xml:space="preserve"> § 20 ods. 6 písm. a) </w:t>
      </w:r>
      <w:r w:rsidR="00CF3212">
        <w:rPr>
          <w:rFonts w:ascii="Times New Roman" w:hAnsi="Times New Roman" w:cs="Times New Roman"/>
          <w:color w:val="auto"/>
          <w:sz w:val="24"/>
          <w:szCs w:val="24"/>
        </w:rPr>
        <w:t>štvrtom bode</w:t>
      </w:r>
      <w:r w:rsidR="002D4521">
        <w:rPr>
          <w:rFonts w:ascii="Times New Roman" w:hAnsi="Times New Roman" w:cs="Times New Roman"/>
          <w:color w:val="auto"/>
          <w:sz w:val="24"/>
          <w:szCs w:val="24"/>
        </w:rPr>
        <w:t>,</w:t>
      </w:r>
      <w:r w:rsidR="00A67937" w:rsidRPr="002D4521">
        <w:rPr>
          <w:rFonts w:ascii="Times New Roman" w:hAnsi="Times New Roman" w:cs="Times New Roman"/>
          <w:color w:val="auto"/>
          <w:sz w:val="24"/>
          <w:szCs w:val="24"/>
        </w:rPr>
        <w:t xml:space="preserve">  § 20 ods. 6 písm. b) </w:t>
      </w:r>
      <w:r w:rsidR="00CF3212">
        <w:rPr>
          <w:rFonts w:ascii="Times New Roman" w:hAnsi="Times New Roman" w:cs="Times New Roman"/>
          <w:color w:val="auto"/>
          <w:sz w:val="24"/>
          <w:szCs w:val="24"/>
        </w:rPr>
        <w:t>prvom</w:t>
      </w:r>
      <w:r w:rsidR="00A67937" w:rsidRPr="002D4521">
        <w:rPr>
          <w:rFonts w:ascii="Times New Roman" w:hAnsi="Times New Roman" w:cs="Times New Roman"/>
          <w:color w:val="auto"/>
          <w:sz w:val="24"/>
          <w:szCs w:val="24"/>
        </w:rPr>
        <w:t xml:space="preserve"> bode </w:t>
      </w:r>
      <w:r w:rsidR="002D4521">
        <w:rPr>
          <w:rFonts w:ascii="Times New Roman" w:hAnsi="Times New Roman" w:cs="Times New Roman"/>
          <w:color w:val="auto"/>
          <w:sz w:val="24"/>
          <w:szCs w:val="24"/>
        </w:rPr>
        <w:t>a § 20 ods. 9 písm. a)</w:t>
      </w:r>
      <w:r w:rsidR="007373FF" w:rsidRPr="002D4521">
        <w:rPr>
          <w:rFonts w:ascii="Times New Roman" w:hAnsi="Times New Roman" w:cs="Times New Roman"/>
          <w:color w:val="auto"/>
          <w:sz w:val="24"/>
          <w:szCs w:val="24"/>
        </w:rPr>
        <w:t xml:space="preserve"> sa na konci  pripája slovo „alebo“.</w:t>
      </w:r>
    </w:p>
    <w:p w:rsidR="00445C70" w:rsidRPr="002D4521" w:rsidRDefault="00445C70" w:rsidP="00445C70">
      <w:pPr>
        <w:pStyle w:val="Odsekzoznamu"/>
        <w:tabs>
          <w:tab w:val="left" w:pos="426"/>
        </w:tabs>
        <w:spacing w:after="0" w:line="240" w:lineRule="auto"/>
        <w:ind w:left="426" w:right="0" w:firstLine="0"/>
        <w:contextualSpacing w:val="0"/>
        <w:rPr>
          <w:rFonts w:ascii="Times New Roman" w:hAnsi="Times New Roman" w:cs="Times New Roman"/>
          <w:color w:val="auto"/>
          <w:sz w:val="24"/>
          <w:szCs w:val="24"/>
        </w:rPr>
      </w:pPr>
    </w:p>
    <w:p w:rsidR="007373FF" w:rsidRDefault="007373FF" w:rsidP="00445C70">
      <w:pPr>
        <w:pStyle w:val="Odsekzoznamu"/>
        <w:numPr>
          <w:ilvl w:val="0"/>
          <w:numId w:val="1"/>
        </w:numPr>
        <w:tabs>
          <w:tab w:val="left" w:pos="426"/>
        </w:tabs>
        <w:spacing w:after="0" w:line="240" w:lineRule="auto"/>
        <w:ind w:left="426" w:right="0" w:hanging="426"/>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 20 ods. 7 písm. c) </w:t>
      </w:r>
      <w:r w:rsidR="00CF3212">
        <w:rPr>
          <w:rFonts w:ascii="Times New Roman" w:hAnsi="Times New Roman" w:cs="Times New Roman"/>
          <w:color w:val="auto"/>
          <w:sz w:val="24"/>
          <w:szCs w:val="24"/>
        </w:rPr>
        <w:t>treťom bode</w:t>
      </w:r>
      <w:r w:rsidR="00A13F3D" w:rsidRPr="0098526B">
        <w:rPr>
          <w:rFonts w:ascii="Times New Roman" w:hAnsi="Times New Roman" w:cs="Times New Roman"/>
          <w:color w:val="auto"/>
          <w:sz w:val="24"/>
          <w:szCs w:val="24"/>
        </w:rPr>
        <w:t xml:space="preserve"> sa </w:t>
      </w:r>
      <w:r w:rsidR="009929AE" w:rsidRPr="0098526B">
        <w:rPr>
          <w:rFonts w:ascii="Times New Roman" w:hAnsi="Times New Roman" w:cs="Times New Roman"/>
          <w:color w:val="auto"/>
          <w:sz w:val="24"/>
          <w:szCs w:val="24"/>
        </w:rPr>
        <w:t xml:space="preserve">vypúšťajú slová </w:t>
      </w:r>
      <w:r w:rsidR="00A13F3D" w:rsidRPr="0098526B">
        <w:rPr>
          <w:rFonts w:ascii="Times New Roman" w:hAnsi="Times New Roman" w:cs="Times New Roman"/>
          <w:color w:val="auto"/>
          <w:sz w:val="24"/>
          <w:szCs w:val="24"/>
        </w:rPr>
        <w:t>„akreditovaných</w:t>
      </w:r>
      <w:r w:rsidR="009929AE" w:rsidRPr="0098526B">
        <w:rPr>
          <w:rFonts w:ascii="Times New Roman" w:hAnsi="Times New Roman" w:cs="Times New Roman"/>
          <w:color w:val="auto"/>
          <w:sz w:val="24"/>
          <w:szCs w:val="24"/>
        </w:rPr>
        <w:t xml:space="preserve"> a notifikovaných</w:t>
      </w:r>
      <w:r w:rsidR="00A13F3D" w:rsidRPr="0098526B">
        <w:rPr>
          <w:rFonts w:ascii="Times New Roman" w:hAnsi="Times New Roman" w:cs="Times New Roman"/>
          <w:color w:val="auto"/>
          <w:sz w:val="24"/>
          <w:szCs w:val="24"/>
        </w:rPr>
        <w:t xml:space="preserve">“ </w:t>
      </w:r>
      <w:r w:rsidR="009929AE" w:rsidRPr="0098526B">
        <w:rPr>
          <w:rFonts w:ascii="Times New Roman" w:hAnsi="Times New Roman" w:cs="Times New Roman"/>
          <w:color w:val="auto"/>
          <w:sz w:val="24"/>
          <w:szCs w:val="24"/>
        </w:rPr>
        <w:t xml:space="preserve"> a za slovo „postupov“ sa </w:t>
      </w:r>
      <w:r w:rsidR="00A13F3D" w:rsidRPr="0098526B">
        <w:rPr>
          <w:rFonts w:ascii="Times New Roman" w:hAnsi="Times New Roman" w:cs="Times New Roman"/>
          <w:color w:val="auto"/>
          <w:sz w:val="24"/>
          <w:szCs w:val="24"/>
        </w:rPr>
        <w:t>vklad</w:t>
      </w:r>
      <w:r w:rsidR="00A67937" w:rsidRPr="0098526B">
        <w:rPr>
          <w:rFonts w:ascii="Times New Roman" w:hAnsi="Times New Roman" w:cs="Times New Roman"/>
          <w:color w:val="auto"/>
          <w:sz w:val="24"/>
          <w:szCs w:val="24"/>
        </w:rPr>
        <w:t xml:space="preserve">ajú </w:t>
      </w:r>
      <w:r w:rsidR="00A13F3D" w:rsidRPr="0098526B">
        <w:rPr>
          <w:rFonts w:ascii="Times New Roman" w:hAnsi="Times New Roman" w:cs="Times New Roman"/>
          <w:color w:val="auto"/>
          <w:sz w:val="24"/>
          <w:szCs w:val="24"/>
        </w:rPr>
        <w:t xml:space="preserve">slová „ktoré sú uvedené v osvedčení o akreditácii </w:t>
      </w:r>
      <w:r w:rsidR="00A13F3D" w:rsidRPr="0098526B">
        <w:rPr>
          <w:rFonts w:ascii="Times New Roman" w:hAnsi="Times New Roman" w:cs="Times New Roman"/>
          <w:color w:val="auto"/>
          <w:sz w:val="24"/>
          <w:szCs w:val="24"/>
        </w:rPr>
        <w:lastRenderedPageBreak/>
        <w:t>a v osvedčení o plnení notifikačných požiadaviek podľa písmen</w:t>
      </w:r>
      <w:r w:rsidR="000111F1">
        <w:rPr>
          <w:rFonts w:ascii="Times New Roman" w:hAnsi="Times New Roman" w:cs="Times New Roman"/>
          <w:color w:val="auto"/>
          <w:sz w:val="24"/>
          <w:szCs w:val="24"/>
        </w:rPr>
        <w:t>a b) alebo v povolení podľa ods</w:t>
      </w:r>
      <w:r w:rsidR="001B70DA">
        <w:rPr>
          <w:rFonts w:ascii="Times New Roman" w:hAnsi="Times New Roman" w:cs="Times New Roman"/>
          <w:color w:val="auto"/>
          <w:sz w:val="24"/>
          <w:szCs w:val="24"/>
        </w:rPr>
        <w:t>eku</w:t>
      </w:r>
      <w:r w:rsidR="00A13F3D" w:rsidRPr="0098526B">
        <w:rPr>
          <w:rFonts w:ascii="Times New Roman" w:hAnsi="Times New Roman" w:cs="Times New Roman"/>
          <w:color w:val="auto"/>
          <w:sz w:val="24"/>
          <w:szCs w:val="24"/>
        </w:rPr>
        <w:t xml:space="preserve"> 2 písm. b)</w:t>
      </w:r>
      <w:r w:rsidR="009929AE" w:rsidRPr="0098526B">
        <w:rPr>
          <w:rFonts w:ascii="Times New Roman" w:hAnsi="Times New Roman" w:cs="Times New Roman"/>
          <w:color w:val="auto"/>
          <w:sz w:val="24"/>
          <w:szCs w:val="24"/>
        </w:rPr>
        <w:t>,</w:t>
      </w:r>
      <w:r w:rsidR="00A13F3D" w:rsidRPr="0098526B">
        <w:rPr>
          <w:rFonts w:ascii="Times New Roman" w:hAnsi="Times New Roman" w:cs="Times New Roman"/>
          <w:color w:val="auto"/>
          <w:sz w:val="24"/>
          <w:szCs w:val="24"/>
        </w:rPr>
        <w:t>“</w:t>
      </w:r>
      <w:r w:rsidR="009929AE" w:rsidRPr="0098526B">
        <w:rPr>
          <w:rFonts w:ascii="Times New Roman" w:hAnsi="Times New Roman" w:cs="Times New Roman"/>
          <w:color w:val="auto"/>
          <w:sz w:val="24"/>
          <w:szCs w:val="24"/>
        </w:rPr>
        <w:t>.</w:t>
      </w:r>
    </w:p>
    <w:p w:rsidR="00445C70" w:rsidRPr="00445C70" w:rsidRDefault="00445C70" w:rsidP="00445C70">
      <w:pPr>
        <w:tabs>
          <w:tab w:val="left" w:pos="426"/>
        </w:tabs>
        <w:spacing w:after="0" w:line="240" w:lineRule="auto"/>
        <w:ind w:left="0" w:right="0" w:firstLine="0"/>
        <w:rPr>
          <w:rFonts w:ascii="Times New Roman" w:hAnsi="Times New Roman" w:cs="Times New Roman"/>
          <w:color w:val="auto"/>
          <w:sz w:val="24"/>
          <w:szCs w:val="24"/>
        </w:rPr>
      </w:pPr>
    </w:p>
    <w:p w:rsidR="00190C49" w:rsidRPr="0098526B" w:rsidRDefault="004F5C61" w:rsidP="000D214D">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V § 23  písmeno</w:t>
      </w:r>
      <w:r w:rsidR="004F795F" w:rsidRPr="0098526B">
        <w:rPr>
          <w:rFonts w:ascii="Times New Roman" w:hAnsi="Times New Roman" w:cs="Times New Roman"/>
          <w:color w:val="auto"/>
          <w:sz w:val="24"/>
          <w:szCs w:val="24"/>
        </w:rPr>
        <w:t xml:space="preserve"> h)</w:t>
      </w:r>
      <w:r w:rsidR="0092762B">
        <w:rPr>
          <w:rFonts w:ascii="Times New Roman" w:hAnsi="Times New Roman" w:cs="Times New Roman"/>
          <w:color w:val="auto"/>
          <w:sz w:val="24"/>
          <w:szCs w:val="24"/>
        </w:rPr>
        <w:t xml:space="preserve"> a i)</w:t>
      </w:r>
      <w:r w:rsidR="004F795F" w:rsidRPr="0098526B">
        <w:rPr>
          <w:rFonts w:ascii="Times New Roman" w:hAnsi="Times New Roman" w:cs="Times New Roman"/>
          <w:color w:val="auto"/>
          <w:sz w:val="24"/>
          <w:szCs w:val="24"/>
        </w:rPr>
        <w:t xml:space="preserve"> </w:t>
      </w:r>
      <w:r w:rsidR="00190C49" w:rsidRPr="0098526B">
        <w:rPr>
          <w:rFonts w:ascii="Times New Roman" w:hAnsi="Times New Roman" w:cs="Times New Roman"/>
          <w:color w:val="auto"/>
          <w:sz w:val="24"/>
          <w:szCs w:val="24"/>
        </w:rPr>
        <w:t>zne</w:t>
      </w:r>
      <w:r w:rsidR="0092762B">
        <w:rPr>
          <w:rFonts w:ascii="Times New Roman" w:hAnsi="Times New Roman" w:cs="Times New Roman"/>
          <w:color w:val="auto"/>
          <w:sz w:val="24"/>
          <w:szCs w:val="24"/>
        </w:rPr>
        <w:t>jú</w:t>
      </w:r>
      <w:r w:rsidR="00190C49" w:rsidRPr="0098526B">
        <w:rPr>
          <w:rFonts w:ascii="Times New Roman" w:hAnsi="Times New Roman" w:cs="Times New Roman"/>
          <w:color w:val="auto"/>
          <w:sz w:val="24"/>
          <w:szCs w:val="24"/>
        </w:rPr>
        <w:t xml:space="preserve">: </w:t>
      </w:r>
    </w:p>
    <w:p w:rsidR="00190C49" w:rsidRPr="0098526B" w:rsidRDefault="00190C49" w:rsidP="0057639C">
      <w:pPr>
        <w:spacing w:after="0" w:line="240" w:lineRule="auto"/>
        <w:ind w:left="567" w:right="0" w:hanging="425"/>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„h)  spracováva prostredníctvom poverenej organizácie národné emisné inventúry a emisné projekcie a spravuje Národný emisný informačný systém o stacionárnych zdrojoch, o ich emisiách a tieto údaje vyhodnocuje; jeho súčasťou je aj register údajov o</w:t>
      </w:r>
    </w:p>
    <w:p w:rsidR="00190C49" w:rsidRPr="0098526B" w:rsidRDefault="00190C49" w:rsidP="0057639C">
      <w:pPr>
        <w:numPr>
          <w:ilvl w:val="0"/>
          <w:numId w:val="37"/>
        </w:numPr>
        <w:tabs>
          <w:tab w:val="left" w:pos="567"/>
          <w:tab w:val="left" w:pos="851"/>
        </w:tabs>
        <w:spacing w:after="0" w:line="240" w:lineRule="auto"/>
        <w:ind w:left="567"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veľkých spaľovacích zariadeniach  a </w:t>
      </w:r>
    </w:p>
    <w:p w:rsidR="0057639C" w:rsidRDefault="003C6405" w:rsidP="0057639C">
      <w:pPr>
        <w:numPr>
          <w:ilvl w:val="0"/>
          <w:numId w:val="37"/>
        </w:numPr>
        <w:tabs>
          <w:tab w:val="left" w:pos="567"/>
          <w:tab w:val="left" w:pos="851"/>
        </w:tabs>
        <w:spacing w:after="0" w:line="240" w:lineRule="auto"/>
        <w:ind w:left="567" w:righ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väčších </w:t>
      </w:r>
      <w:r w:rsidR="00190C49" w:rsidRPr="0098526B">
        <w:rPr>
          <w:rFonts w:ascii="Times New Roman" w:hAnsi="Times New Roman" w:cs="Times New Roman"/>
          <w:color w:val="auto"/>
          <w:sz w:val="24"/>
          <w:szCs w:val="24"/>
        </w:rPr>
        <w:t>stredn</w:t>
      </w:r>
      <w:r>
        <w:rPr>
          <w:rFonts w:ascii="Times New Roman" w:hAnsi="Times New Roman" w:cs="Times New Roman"/>
          <w:color w:val="auto"/>
          <w:sz w:val="24"/>
          <w:szCs w:val="24"/>
        </w:rPr>
        <w:t xml:space="preserve">ých </w:t>
      </w:r>
      <w:r w:rsidR="00190C49" w:rsidRPr="0098526B">
        <w:rPr>
          <w:rFonts w:ascii="Times New Roman" w:hAnsi="Times New Roman" w:cs="Times New Roman"/>
          <w:color w:val="auto"/>
          <w:sz w:val="24"/>
          <w:szCs w:val="24"/>
        </w:rPr>
        <w:t>spaľovacích zariadeniach,</w:t>
      </w:r>
    </w:p>
    <w:p w:rsidR="004F795F" w:rsidRPr="00094AAE" w:rsidRDefault="0057639C" w:rsidP="0057639C">
      <w:pPr>
        <w:spacing w:after="0" w:line="240" w:lineRule="auto"/>
        <w:ind w:left="0" w:right="0" w:firstLine="0"/>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   i) vedie zoznam </w:t>
      </w:r>
      <w:proofErr w:type="spellStart"/>
      <w:r w:rsidRPr="00094AAE">
        <w:rPr>
          <w:rFonts w:ascii="Times New Roman" w:hAnsi="Times New Roman" w:cs="Times New Roman"/>
          <w:color w:val="auto"/>
          <w:sz w:val="24"/>
          <w:szCs w:val="24"/>
        </w:rPr>
        <w:t>nízkoemisných</w:t>
      </w:r>
      <w:proofErr w:type="spellEnd"/>
      <w:r w:rsidRPr="00094AAE">
        <w:rPr>
          <w:rFonts w:ascii="Times New Roman" w:hAnsi="Times New Roman" w:cs="Times New Roman"/>
          <w:color w:val="auto"/>
          <w:sz w:val="24"/>
          <w:szCs w:val="24"/>
        </w:rPr>
        <w:t xml:space="preserve"> zón zriedených podľa § 27 ods. 1 písm. k)</w:t>
      </w:r>
      <w:r w:rsidR="004F795F" w:rsidRPr="00094AAE">
        <w:rPr>
          <w:rFonts w:ascii="Times New Roman" w:hAnsi="Times New Roman" w:cs="Times New Roman"/>
          <w:color w:val="auto"/>
          <w:sz w:val="24"/>
          <w:szCs w:val="24"/>
        </w:rPr>
        <w:t xml:space="preserve">“. </w:t>
      </w:r>
    </w:p>
    <w:p w:rsidR="00445C70" w:rsidRPr="0098526B" w:rsidRDefault="00445C70" w:rsidP="00445C70">
      <w:pPr>
        <w:tabs>
          <w:tab w:val="left" w:pos="567"/>
        </w:tabs>
        <w:spacing w:after="0" w:line="240" w:lineRule="auto"/>
        <w:ind w:left="284" w:right="0" w:firstLine="0"/>
        <w:rPr>
          <w:rFonts w:ascii="Times New Roman" w:hAnsi="Times New Roman" w:cs="Times New Roman"/>
          <w:color w:val="auto"/>
          <w:sz w:val="24"/>
          <w:szCs w:val="24"/>
        </w:rPr>
      </w:pPr>
    </w:p>
    <w:p w:rsidR="00C50333" w:rsidRPr="0098526B" w:rsidRDefault="003966E2" w:rsidP="000D214D">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 § 24 ods. 2 sa dopĺňa písmenom l), ktoré znie:</w:t>
      </w:r>
    </w:p>
    <w:p w:rsidR="003966E2" w:rsidRDefault="00B32379" w:rsidP="000D214D">
      <w:pPr>
        <w:pStyle w:val="Odsekzoznamu"/>
        <w:spacing w:after="0" w:line="240" w:lineRule="auto"/>
        <w:ind w:left="284"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„l) </w:t>
      </w:r>
      <w:r w:rsidR="003966E2" w:rsidRPr="0098526B">
        <w:rPr>
          <w:rFonts w:ascii="Times New Roman" w:hAnsi="Times New Roman" w:cs="Times New Roman"/>
          <w:color w:val="auto"/>
          <w:sz w:val="24"/>
          <w:szCs w:val="24"/>
        </w:rPr>
        <w:t>plnenie požiadaviek na automatizované meracie systémy emisií vlastnými kontrolný</w:t>
      </w:r>
      <w:r w:rsidR="00781AED" w:rsidRPr="0098526B">
        <w:rPr>
          <w:rFonts w:ascii="Times New Roman" w:hAnsi="Times New Roman" w:cs="Times New Roman"/>
          <w:color w:val="auto"/>
          <w:sz w:val="24"/>
          <w:szCs w:val="24"/>
        </w:rPr>
        <w:t>mi skúškami a  inšpekciou zhody.</w:t>
      </w:r>
      <w:r w:rsidR="003966E2" w:rsidRPr="0098526B">
        <w:rPr>
          <w:rFonts w:ascii="Times New Roman" w:hAnsi="Times New Roman" w:cs="Times New Roman"/>
          <w:color w:val="auto"/>
          <w:sz w:val="24"/>
          <w:szCs w:val="24"/>
        </w:rPr>
        <w:t>“.</w:t>
      </w:r>
    </w:p>
    <w:p w:rsidR="00445C70" w:rsidRPr="0098526B" w:rsidRDefault="00445C70" w:rsidP="000D214D">
      <w:pPr>
        <w:pStyle w:val="Odsekzoznamu"/>
        <w:spacing w:after="0" w:line="240" w:lineRule="auto"/>
        <w:ind w:left="284" w:right="0" w:firstLine="0"/>
        <w:contextualSpacing w:val="0"/>
        <w:rPr>
          <w:rFonts w:ascii="Times New Roman" w:hAnsi="Times New Roman" w:cs="Times New Roman"/>
          <w:color w:val="auto"/>
          <w:sz w:val="24"/>
          <w:szCs w:val="24"/>
        </w:rPr>
      </w:pPr>
    </w:p>
    <w:p w:rsidR="00C50333" w:rsidRPr="0098526B" w:rsidRDefault="00C50333" w:rsidP="000D214D">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w:t>
      </w:r>
      <w:r w:rsidR="003966E2" w:rsidRPr="0098526B">
        <w:rPr>
          <w:rFonts w:ascii="Times New Roman" w:hAnsi="Times New Roman" w:cs="Times New Roman"/>
          <w:color w:val="auto"/>
          <w:sz w:val="24"/>
          <w:szCs w:val="24"/>
        </w:rPr>
        <w:t xml:space="preserve"> § 24 ods. 8 </w:t>
      </w:r>
      <w:r w:rsidR="008D6C7A">
        <w:rPr>
          <w:rFonts w:ascii="Times New Roman" w:hAnsi="Times New Roman" w:cs="Times New Roman"/>
          <w:color w:val="auto"/>
          <w:sz w:val="24"/>
          <w:szCs w:val="24"/>
        </w:rPr>
        <w:t>písmená</w:t>
      </w:r>
      <w:r w:rsidR="008566A9" w:rsidRPr="0098526B">
        <w:rPr>
          <w:rFonts w:ascii="Times New Roman" w:hAnsi="Times New Roman" w:cs="Times New Roman"/>
          <w:color w:val="auto"/>
          <w:sz w:val="24"/>
          <w:szCs w:val="24"/>
        </w:rPr>
        <w:t xml:space="preserve"> i) </w:t>
      </w:r>
      <w:r w:rsidR="00A17B21" w:rsidRPr="0098526B">
        <w:rPr>
          <w:rFonts w:ascii="Times New Roman" w:hAnsi="Times New Roman" w:cs="Times New Roman"/>
          <w:color w:val="auto"/>
          <w:sz w:val="24"/>
          <w:szCs w:val="24"/>
        </w:rPr>
        <w:t xml:space="preserve">a j) </w:t>
      </w:r>
      <w:r w:rsidR="008566A9" w:rsidRPr="0098526B">
        <w:rPr>
          <w:rFonts w:ascii="Times New Roman" w:hAnsi="Times New Roman" w:cs="Times New Roman"/>
          <w:color w:val="auto"/>
          <w:sz w:val="24"/>
          <w:szCs w:val="24"/>
        </w:rPr>
        <w:t>zne</w:t>
      </w:r>
      <w:r w:rsidR="00A17B21" w:rsidRPr="0098526B">
        <w:rPr>
          <w:rFonts w:ascii="Times New Roman" w:hAnsi="Times New Roman" w:cs="Times New Roman"/>
          <w:color w:val="auto"/>
          <w:sz w:val="24"/>
          <w:szCs w:val="24"/>
        </w:rPr>
        <w:t>jú</w:t>
      </w:r>
      <w:r w:rsidR="008566A9" w:rsidRPr="0098526B">
        <w:rPr>
          <w:rFonts w:ascii="Times New Roman" w:hAnsi="Times New Roman" w:cs="Times New Roman"/>
          <w:color w:val="auto"/>
          <w:sz w:val="24"/>
          <w:szCs w:val="24"/>
        </w:rPr>
        <w:t xml:space="preserve">: </w:t>
      </w:r>
    </w:p>
    <w:p w:rsidR="002F0EE4" w:rsidRPr="0098526B" w:rsidRDefault="008566A9" w:rsidP="000D214D">
      <w:pPr>
        <w:spacing w:after="0" w:line="240" w:lineRule="auto"/>
        <w:ind w:left="426" w:right="0" w:hanging="142"/>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„i) </w:t>
      </w:r>
      <w:r w:rsidR="002939D3" w:rsidRPr="0098526B">
        <w:rPr>
          <w:rFonts w:ascii="Times New Roman" w:hAnsi="Times New Roman" w:cs="Times New Roman"/>
          <w:color w:val="auto"/>
          <w:sz w:val="24"/>
          <w:szCs w:val="24"/>
        </w:rPr>
        <w:t xml:space="preserve">bezodkladne vydá odôvodnené stanovisko </w:t>
      </w:r>
      <w:r w:rsidRPr="0098526B">
        <w:rPr>
          <w:rFonts w:ascii="Times New Roman" w:hAnsi="Times New Roman" w:cs="Times New Roman"/>
          <w:color w:val="auto"/>
          <w:sz w:val="24"/>
          <w:szCs w:val="24"/>
        </w:rPr>
        <w:t>o</w:t>
      </w:r>
      <w:r w:rsidR="00CA4791" w:rsidRPr="0098526B">
        <w:rPr>
          <w:rFonts w:ascii="Times New Roman" w:hAnsi="Times New Roman" w:cs="Times New Roman"/>
          <w:color w:val="auto"/>
          <w:sz w:val="24"/>
          <w:szCs w:val="24"/>
        </w:rPr>
        <w:t> </w:t>
      </w:r>
      <w:r w:rsidRPr="0098526B">
        <w:rPr>
          <w:rFonts w:ascii="Times New Roman" w:hAnsi="Times New Roman" w:cs="Times New Roman"/>
          <w:color w:val="auto"/>
          <w:sz w:val="24"/>
          <w:szCs w:val="24"/>
        </w:rPr>
        <w:t>zistení</w:t>
      </w:r>
      <w:r w:rsidR="00CA4791" w:rsidRPr="0098526B">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neplatnosti správy, protokolu, certifikátu alebo iného zodpovedajúceho dokladu o výsledku</w:t>
      </w:r>
      <w:r w:rsidR="002939D3" w:rsidRPr="0098526B">
        <w:rPr>
          <w:rFonts w:ascii="Times New Roman" w:hAnsi="Times New Roman" w:cs="Times New Roman"/>
          <w:color w:val="auto"/>
          <w:sz w:val="24"/>
          <w:szCs w:val="24"/>
        </w:rPr>
        <w:t xml:space="preserve"> </w:t>
      </w:r>
      <w:r w:rsidR="00CA4791" w:rsidRPr="0098526B">
        <w:rPr>
          <w:rFonts w:ascii="Times New Roman" w:hAnsi="Times New Roman" w:cs="Times New Roman"/>
          <w:color w:val="auto"/>
          <w:sz w:val="24"/>
          <w:szCs w:val="24"/>
        </w:rPr>
        <w:t xml:space="preserve">oprávnenej technickej činnosti </w:t>
      </w:r>
      <w:r w:rsidR="002939D3" w:rsidRPr="0098526B">
        <w:rPr>
          <w:rFonts w:ascii="Times New Roman" w:hAnsi="Times New Roman" w:cs="Times New Roman"/>
          <w:color w:val="auto"/>
          <w:sz w:val="24"/>
          <w:szCs w:val="24"/>
        </w:rPr>
        <w:t xml:space="preserve">a túto skutočnosť oznámi </w:t>
      </w:r>
      <w:r w:rsidR="00CA4791" w:rsidRPr="0098526B">
        <w:rPr>
          <w:rFonts w:ascii="Times New Roman" w:hAnsi="Times New Roman" w:cs="Times New Roman"/>
          <w:color w:val="auto"/>
          <w:sz w:val="24"/>
          <w:szCs w:val="24"/>
        </w:rPr>
        <w:t xml:space="preserve">oprávnenej </w:t>
      </w:r>
      <w:r w:rsidR="002939D3" w:rsidRPr="0098526B">
        <w:rPr>
          <w:rFonts w:ascii="Times New Roman" w:hAnsi="Times New Roman" w:cs="Times New Roman"/>
          <w:color w:val="auto"/>
          <w:sz w:val="24"/>
          <w:szCs w:val="24"/>
        </w:rPr>
        <w:t>osobe</w:t>
      </w:r>
      <w:r w:rsidR="00CA4791" w:rsidRPr="0098526B">
        <w:rPr>
          <w:rFonts w:ascii="Times New Roman" w:hAnsi="Times New Roman" w:cs="Times New Roman"/>
          <w:color w:val="auto"/>
          <w:sz w:val="24"/>
          <w:szCs w:val="24"/>
        </w:rPr>
        <w:t>, ktorá danú</w:t>
      </w:r>
      <w:r w:rsidR="002939D3" w:rsidRPr="0098526B">
        <w:rPr>
          <w:rFonts w:ascii="Times New Roman" w:hAnsi="Times New Roman" w:cs="Times New Roman"/>
          <w:color w:val="auto"/>
          <w:sz w:val="24"/>
          <w:szCs w:val="24"/>
        </w:rPr>
        <w:t xml:space="preserve"> </w:t>
      </w:r>
      <w:r w:rsidR="00F10BC2">
        <w:rPr>
          <w:rFonts w:ascii="Times New Roman" w:hAnsi="Times New Roman" w:cs="Times New Roman"/>
          <w:color w:val="auto"/>
          <w:sz w:val="24"/>
          <w:szCs w:val="24"/>
        </w:rPr>
        <w:t xml:space="preserve">oprávnenú </w:t>
      </w:r>
      <w:r w:rsidRPr="0098526B">
        <w:rPr>
          <w:rFonts w:ascii="Times New Roman" w:hAnsi="Times New Roman" w:cs="Times New Roman"/>
          <w:color w:val="auto"/>
          <w:sz w:val="24"/>
          <w:szCs w:val="24"/>
        </w:rPr>
        <w:t>technick</w:t>
      </w:r>
      <w:r w:rsidR="00CA4791" w:rsidRPr="0098526B">
        <w:rPr>
          <w:rFonts w:ascii="Times New Roman" w:hAnsi="Times New Roman" w:cs="Times New Roman"/>
          <w:color w:val="auto"/>
          <w:sz w:val="24"/>
          <w:szCs w:val="24"/>
        </w:rPr>
        <w:t>ú činnosť vykonala,</w:t>
      </w:r>
      <w:r w:rsidRPr="0098526B">
        <w:rPr>
          <w:rFonts w:ascii="Times New Roman" w:hAnsi="Times New Roman" w:cs="Times New Roman"/>
          <w:color w:val="auto"/>
          <w:sz w:val="24"/>
          <w:szCs w:val="24"/>
        </w:rPr>
        <w:t xml:space="preserve">  prevádzkovateľovi, pre ktorého </w:t>
      </w:r>
      <w:r w:rsidR="00CA4791" w:rsidRPr="0098526B">
        <w:rPr>
          <w:rFonts w:ascii="Times New Roman" w:hAnsi="Times New Roman" w:cs="Times New Roman"/>
          <w:color w:val="auto"/>
          <w:sz w:val="24"/>
          <w:szCs w:val="24"/>
        </w:rPr>
        <w:t>takýto doklad bol vyhotovený a príslušnému okresnému úradu,</w:t>
      </w:r>
    </w:p>
    <w:p w:rsidR="002F0EE4" w:rsidRPr="0098526B" w:rsidRDefault="002F0EE4" w:rsidP="000D214D">
      <w:pPr>
        <w:pStyle w:val="Odsekzoznamu"/>
        <w:numPr>
          <w:ilvl w:val="0"/>
          <w:numId w:val="39"/>
        </w:numPr>
        <w:spacing w:after="0" w:line="240" w:lineRule="auto"/>
        <w:ind w:left="426" w:right="0" w:firstLine="0"/>
        <w:contextualSpacing w:val="0"/>
        <w:rPr>
          <w:rFonts w:ascii="Times New Roman" w:hAnsi="Times New Roman" w:cs="Times New Roman"/>
          <w:color w:val="auto"/>
          <w:sz w:val="24"/>
          <w:szCs w:val="24"/>
        </w:rPr>
      </w:pPr>
      <w:r w:rsidRPr="0098526B">
        <w:rPr>
          <w:rFonts w:ascii="Times New Roman" w:hAnsi="Times New Roman" w:cs="Times New Roman"/>
          <w:sz w:val="24"/>
          <w:szCs w:val="24"/>
        </w:rPr>
        <w:t>vypracováva a vykonáva program monitorovania</w:t>
      </w:r>
      <w:r w:rsidRPr="0098526B">
        <w:rPr>
          <w:rFonts w:ascii="Times New Roman" w:hAnsi="Times New Roman" w:cs="Times New Roman"/>
          <w:color w:val="auto"/>
          <w:sz w:val="24"/>
          <w:szCs w:val="24"/>
        </w:rPr>
        <w:t>, na základe ktorého kontroluje dodržiavanie ustanovených požiadaviek  pre</w:t>
      </w:r>
    </w:p>
    <w:p w:rsidR="002F0EE4" w:rsidRPr="0098526B" w:rsidRDefault="002F0EE4" w:rsidP="000D214D">
      <w:pPr>
        <w:pStyle w:val="Odsekzoznamu"/>
        <w:numPr>
          <w:ilvl w:val="1"/>
          <w:numId w:val="38"/>
        </w:numPr>
        <w:spacing w:after="0" w:line="240" w:lineRule="auto"/>
        <w:ind w:right="0" w:hanging="141"/>
        <w:contextualSpacing w:val="0"/>
        <w:rPr>
          <w:rFonts w:ascii="Times New Roman" w:hAnsi="Times New Roman" w:cs="Times New Roman"/>
          <w:sz w:val="24"/>
          <w:szCs w:val="24"/>
        </w:rPr>
      </w:pPr>
      <w:r w:rsidRPr="0098526B">
        <w:rPr>
          <w:rFonts w:ascii="Times New Roman" w:hAnsi="Times New Roman" w:cs="Times New Roman"/>
          <w:sz w:val="24"/>
          <w:szCs w:val="24"/>
        </w:rPr>
        <w:t xml:space="preserve">regulované výrobky, </w:t>
      </w:r>
    </w:p>
    <w:p w:rsidR="002F0EE4" w:rsidRPr="002D4521" w:rsidRDefault="002F0EE4" w:rsidP="000D214D">
      <w:pPr>
        <w:pStyle w:val="Odsekzoznamu"/>
        <w:numPr>
          <w:ilvl w:val="1"/>
          <w:numId w:val="38"/>
        </w:numPr>
        <w:spacing w:after="0" w:line="240" w:lineRule="auto"/>
        <w:ind w:right="0" w:hanging="141"/>
        <w:contextualSpacing w:val="0"/>
        <w:rPr>
          <w:rFonts w:ascii="Times New Roman" w:hAnsi="Times New Roman" w:cs="Times New Roman"/>
          <w:color w:val="auto"/>
          <w:sz w:val="24"/>
          <w:szCs w:val="24"/>
        </w:rPr>
      </w:pPr>
      <w:r w:rsidRPr="002D4521">
        <w:rPr>
          <w:rFonts w:ascii="Times New Roman" w:hAnsi="Times New Roman" w:cs="Times New Roman"/>
          <w:color w:val="auto"/>
          <w:sz w:val="24"/>
          <w:szCs w:val="24"/>
        </w:rPr>
        <w:t>druhotné palivá,</w:t>
      </w:r>
    </w:p>
    <w:p w:rsidR="007163B2" w:rsidRPr="002D4521" w:rsidRDefault="003C6405" w:rsidP="000D214D">
      <w:pPr>
        <w:pStyle w:val="Odsekzoznamu"/>
        <w:numPr>
          <w:ilvl w:val="1"/>
          <w:numId w:val="38"/>
        </w:numPr>
        <w:spacing w:after="0" w:line="240" w:lineRule="auto"/>
        <w:ind w:left="284" w:right="0" w:firstLine="142"/>
        <w:contextualSpacing w:val="0"/>
        <w:rPr>
          <w:rFonts w:ascii="Times New Roman" w:hAnsi="Times New Roman" w:cs="Times New Roman"/>
          <w:color w:val="auto"/>
          <w:sz w:val="24"/>
          <w:szCs w:val="24"/>
        </w:rPr>
      </w:pPr>
      <w:r>
        <w:rPr>
          <w:rFonts w:ascii="Times New Roman" w:hAnsi="Times New Roman" w:cs="Times New Roman"/>
          <w:color w:val="auto"/>
          <w:sz w:val="24"/>
          <w:szCs w:val="24"/>
        </w:rPr>
        <w:t>väčšie stredné</w:t>
      </w:r>
      <w:r w:rsidR="002F0EE4" w:rsidRPr="002D4521">
        <w:rPr>
          <w:rFonts w:ascii="Times New Roman" w:hAnsi="Times New Roman" w:cs="Times New Roman"/>
          <w:color w:val="auto"/>
          <w:sz w:val="24"/>
          <w:szCs w:val="24"/>
        </w:rPr>
        <w:t xml:space="preserve"> spaľovacie zariadenia.</w:t>
      </w:r>
      <w:r w:rsidR="00B32379" w:rsidRPr="002D4521">
        <w:rPr>
          <w:rFonts w:ascii="Times New Roman" w:hAnsi="Times New Roman" w:cs="Times New Roman"/>
          <w:color w:val="auto"/>
          <w:sz w:val="24"/>
          <w:szCs w:val="24"/>
        </w:rPr>
        <w:t>“.</w:t>
      </w:r>
    </w:p>
    <w:p w:rsidR="002F0EE4" w:rsidRPr="0098526B" w:rsidRDefault="002F0EE4" w:rsidP="000D214D">
      <w:pPr>
        <w:pStyle w:val="Odsekzoznamu"/>
        <w:spacing w:after="0" w:line="240" w:lineRule="auto"/>
        <w:ind w:left="360" w:right="0" w:firstLine="0"/>
        <w:contextualSpacing w:val="0"/>
        <w:rPr>
          <w:rFonts w:ascii="Times New Roman" w:hAnsi="Times New Roman" w:cs="Times New Roman"/>
          <w:color w:val="auto"/>
          <w:sz w:val="24"/>
          <w:szCs w:val="24"/>
        </w:rPr>
      </w:pPr>
    </w:p>
    <w:p w:rsidR="00C75513" w:rsidRPr="0098526B" w:rsidRDefault="00C75513" w:rsidP="000D214D">
      <w:pPr>
        <w:pStyle w:val="Odsekzoznamu"/>
        <w:numPr>
          <w:ilvl w:val="0"/>
          <w:numId w:val="1"/>
        </w:numPr>
        <w:tabs>
          <w:tab w:val="left" w:pos="426"/>
        </w:tabs>
        <w:spacing w:after="0" w:line="240" w:lineRule="auto"/>
        <w:ind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 25 ods. 1  </w:t>
      </w:r>
      <w:r w:rsidR="006C5EA4">
        <w:rPr>
          <w:rFonts w:ascii="Times New Roman" w:hAnsi="Times New Roman" w:cs="Times New Roman"/>
          <w:color w:val="auto"/>
          <w:sz w:val="24"/>
          <w:szCs w:val="24"/>
        </w:rPr>
        <w:t>uvádzacia</w:t>
      </w:r>
      <w:r w:rsidRPr="0098526B">
        <w:rPr>
          <w:rFonts w:ascii="Times New Roman" w:hAnsi="Times New Roman" w:cs="Times New Roman"/>
          <w:color w:val="auto"/>
          <w:sz w:val="24"/>
          <w:szCs w:val="24"/>
        </w:rPr>
        <w:t xml:space="preserve"> veta znie: </w:t>
      </w:r>
    </w:p>
    <w:p w:rsidR="00C75513" w:rsidRDefault="00C75513" w:rsidP="000D214D">
      <w:pPr>
        <w:pStyle w:val="Odsekzoznamu"/>
        <w:tabs>
          <w:tab w:val="left" w:pos="426"/>
        </w:tabs>
        <w:spacing w:after="0" w:line="240" w:lineRule="auto"/>
        <w:ind w:left="426"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„(1) Okresný úrad v sídle kraja na území kraja“.</w:t>
      </w:r>
    </w:p>
    <w:p w:rsidR="00445C70" w:rsidRPr="0098526B" w:rsidRDefault="00445C70" w:rsidP="000D214D">
      <w:pPr>
        <w:pStyle w:val="Odsekzoznamu"/>
        <w:tabs>
          <w:tab w:val="left" w:pos="426"/>
        </w:tabs>
        <w:spacing w:after="0" w:line="240" w:lineRule="auto"/>
        <w:ind w:left="426" w:right="0" w:firstLine="0"/>
        <w:contextualSpacing w:val="0"/>
        <w:rPr>
          <w:rFonts w:ascii="Times New Roman" w:hAnsi="Times New Roman" w:cs="Times New Roman"/>
          <w:color w:val="auto"/>
          <w:sz w:val="24"/>
          <w:szCs w:val="24"/>
        </w:rPr>
      </w:pPr>
    </w:p>
    <w:p w:rsidR="0084010D" w:rsidRDefault="0084010D"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V § 25 ods. 1 </w:t>
      </w:r>
      <w:r w:rsidR="0070523C">
        <w:rPr>
          <w:rFonts w:ascii="Times New Roman" w:hAnsi="Times New Roman" w:cs="Times New Roman"/>
          <w:color w:val="auto"/>
          <w:sz w:val="24"/>
          <w:szCs w:val="24"/>
        </w:rPr>
        <w:t>písmená c) až</w:t>
      </w:r>
      <w:r w:rsidR="001B70DA">
        <w:rPr>
          <w:rFonts w:ascii="Times New Roman" w:hAnsi="Times New Roman" w:cs="Times New Roman"/>
          <w:color w:val="auto"/>
          <w:sz w:val="24"/>
          <w:szCs w:val="24"/>
        </w:rPr>
        <w:t xml:space="preserve"> g</w:t>
      </w:r>
      <w:r>
        <w:rPr>
          <w:rFonts w:ascii="Times New Roman" w:hAnsi="Times New Roman" w:cs="Times New Roman"/>
          <w:color w:val="auto"/>
          <w:sz w:val="24"/>
          <w:szCs w:val="24"/>
        </w:rPr>
        <w:t>) zne</w:t>
      </w:r>
      <w:r w:rsidR="0070523C">
        <w:rPr>
          <w:rFonts w:ascii="Times New Roman" w:hAnsi="Times New Roman" w:cs="Times New Roman"/>
          <w:color w:val="auto"/>
          <w:sz w:val="24"/>
          <w:szCs w:val="24"/>
        </w:rPr>
        <w:t>jú</w:t>
      </w:r>
      <w:r>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 xml:space="preserve"> </w:t>
      </w:r>
    </w:p>
    <w:p w:rsidR="0070523C" w:rsidRPr="0070523C" w:rsidRDefault="0084010D" w:rsidP="000D214D">
      <w:pPr>
        <w:spacing w:after="0" w:line="240" w:lineRule="auto"/>
        <w:ind w:left="709" w:right="0" w:hanging="283"/>
        <w:rPr>
          <w:rFonts w:ascii="Times New Roman" w:hAnsi="Times New Roman" w:cs="Times New Roman"/>
          <w:color w:val="auto"/>
          <w:sz w:val="24"/>
          <w:szCs w:val="24"/>
        </w:rPr>
      </w:pPr>
      <w:r>
        <w:rPr>
          <w:rFonts w:ascii="Times New Roman" w:hAnsi="Times New Roman" w:cs="Times New Roman"/>
          <w:color w:val="auto"/>
          <w:sz w:val="24"/>
          <w:szCs w:val="24"/>
        </w:rPr>
        <w:t>„</w:t>
      </w:r>
      <w:r w:rsidR="0070523C">
        <w:rPr>
          <w:rFonts w:ascii="Times New Roman" w:hAnsi="Times New Roman" w:cs="Times New Roman"/>
          <w:color w:val="auto"/>
          <w:sz w:val="24"/>
          <w:szCs w:val="24"/>
        </w:rPr>
        <w:t xml:space="preserve">c) </w:t>
      </w:r>
      <w:r w:rsidR="0070523C" w:rsidRPr="0070523C">
        <w:rPr>
          <w:rFonts w:ascii="Times New Roman" w:hAnsi="Times New Roman" w:cs="Times New Roman"/>
          <w:color w:val="auto"/>
          <w:sz w:val="24"/>
          <w:szCs w:val="24"/>
        </w:rPr>
        <w:t>vyhlasuje  a vymedzuje oblasti vyžadujúce osobitnú ochranu ovzdušia podľa § 8 ods.</w:t>
      </w:r>
      <w:r w:rsidR="0070523C">
        <w:rPr>
          <w:rFonts w:ascii="Times New Roman" w:hAnsi="Times New Roman" w:cs="Times New Roman"/>
          <w:color w:val="auto"/>
          <w:sz w:val="24"/>
          <w:szCs w:val="24"/>
        </w:rPr>
        <w:t> </w:t>
      </w:r>
      <w:r w:rsidR="0070523C" w:rsidRPr="0070523C">
        <w:rPr>
          <w:rFonts w:ascii="Times New Roman" w:hAnsi="Times New Roman" w:cs="Times New Roman"/>
          <w:color w:val="auto"/>
          <w:sz w:val="24"/>
          <w:szCs w:val="24"/>
        </w:rPr>
        <w:t>1 písm. a) a</w:t>
      </w:r>
      <w:r w:rsidR="00F96910">
        <w:rPr>
          <w:rFonts w:ascii="Times New Roman" w:hAnsi="Times New Roman" w:cs="Times New Roman"/>
          <w:color w:val="auto"/>
          <w:sz w:val="24"/>
          <w:szCs w:val="24"/>
        </w:rPr>
        <w:t>lebo</w:t>
      </w:r>
      <w:r w:rsidR="0070523C" w:rsidRPr="0070523C">
        <w:rPr>
          <w:rFonts w:ascii="Times New Roman" w:hAnsi="Times New Roman" w:cs="Times New Roman"/>
          <w:color w:val="auto"/>
          <w:sz w:val="24"/>
          <w:szCs w:val="24"/>
        </w:rPr>
        <w:t xml:space="preserve"> </w:t>
      </w:r>
      <w:r w:rsidR="00533CE4">
        <w:rPr>
          <w:rFonts w:ascii="Times New Roman" w:hAnsi="Times New Roman" w:cs="Times New Roman"/>
          <w:color w:val="auto"/>
          <w:sz w:val="24"/>
          <w:szCs w:val="24"/>
        </w:rPr>
        <w:t xml:space="preserve">písm. </w:t>
      </w:r>
      <w:r w:rsidR="0070523C" w:rsidRPr="0070523C">
        <w:rPr>
          <w:rFonts w:ascii="Times New Roman" w:hAnsi="Times New Roman" w:cs="Times New Roman"/>
          <w:color w:val="auto"/>
          <w:sz w:val="24"/>
          <w:szCs w:val="24"/>
        </w:rPr>
        <w:t>b),</w:t>
      </w:r>
    </w:p>
    <w:p w:rsidR="0070523C" w:rsidRPr="0086388B" w:rsidRDefault="0086388B" w:rsidP="0086388B">
      <w:pPr>
        <w:pStyle w:val="Odsekzoznamu"/>
        <w:spacing w:after="0" w:line="240" w:lineRule="auto"/>
        <w:ind w:left="709" w:right="0" w:hanging="142"/>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0070523C" w:rsidRPr="0086388B">
        <w:rPr>
          <w:rFonts w:ascii="Times New Roman" w:hAnsi="Times New Roman" w:cs="Times New Roman"/>
          <w:color w:val="auto"/>
          <w:sz w:val="24"/>
          <w:szCs w:val="24"/>
        </w:rPr>
        <w:t>vypracúva, vydáva, zverejňuje program a integrovaný program</w:t>
      </w:r>
      <w:r w:rsidR="00B03524" w:rsidRPr="0086388B">
        <w:rPr>
          <w:rFonts w:ascii="Times New Roman" w:hAnsi="Times New Roman" w:cs="Times New Roman"/>
          <w:color w:val="auto"/>
          <w:sz w:val="24"/>
          <w:szCs w:val="24"/>
        </w:rPr>
        <w:t xml:space="preserve"> a</w:t>
      </w:r>
      <w:r w:rsidR="0070523C" w:rsidRPr="0086388B">
        <w:rPr>
          <w:rFonts w:ascii="Times New Roman" w:hAnsi="Times New Roman" w:cs="Times New Roman"/>
          <w:color w:val="auto"/>
          <w:sz w:val="24"/>
          <w:szCs w:val="24"/>
        </w:rPr>
        <w:t xml:space="preserve"> uskutočňuje verejné prerokovanie ich návrhov a následne sleduje, </w:t>
      </w:r>
      <w:r w:rsidR="00FF51AC" w:rsidRPr="0086388B">
        <w:rPr>
          <w:rFonts w:ascii="Times New Roman" w:hAnsi="Times New Roman" w:cs="Times New Roman"/>
          <w:color w:val="auto"/>
          <w:sz w:val="24"/>
          <w:szCs w:val="24"/>
        </w:rPr>
        <w:t xml:space="preserve">preskúmava </w:t>
      </w:r>
      <w:r w:rsidR="0070523C" w:rsidRPr="0086388B">
        <w:rPr>
          <w:rFonts w:ascii="Times New Roman" w:hAnsi="Times New Roman" w:cs="Times New Roman"/>
          <w:color w:val="auto"/>
          <w:sz w:val="24"/>
          <w:szCs w:val="24"/>
        </w:rPr>
        <w:t>a vyhodnocuje ich realizáciu a v prípade potreby ich aktualizuje,</w:t>
      </w:r>
    </w:p>
    <w:p w:rsidR="0070523C" w:rsidRPr="0070523C" w:rsidRDefault="0086388B" w:rsidP="0086388B">
      <w:pPr>
        <w:spacing w:after="0" w:line="240" w:lineRule="auto"/>
        <w:ind w:left="709" w:right="0" w:hanging="142"/>
        <w:rPr>
          <w:rFonts w:ascii="Times New Roman" w:hAnsi="Times New Roman" w:cs="Times New Roman"/>
          <w:color w:val="auto"/>
          <w:sz w:val="24"/>
          <w:szCs w:val="24"/>
        </w:rPr>
      </w:pPr>
      <w:r>
        <w:rPr>
          <w:rFonts w:ascii="Times New Roman" w:hAnsi="Times New Roman" w:cs="Times New Roman"/>
          <w:color w:val="auto"/>
          <w:sz w:val="24"/>
          <w:szCs w:val="24"/>
        </w:rPr>
        <w:t xml:space="preserve">e) </w:t>
      </w:r>
      <w:r w:rsidR="0070523C" w:rsidRPr="0070523C">
        <w:rPr>
          <w:rFonts w:ascii="Times New Roman" w:hAnsi="Times New Roman" w:cs="Times New Roman"/>
          <w:color w:val="auto"/>
          <w:sz w:val="24"/>
          <w:szCs w:val="24"/>
        </w:rPr>
        <w:t>určuje oblasti riadenia kvality ovzdušia, v ktorých dochádza k prekročeniu limitných hodnôt pre častice PM10 z dôvodu opätovného rozptylu častíc po zimnom posype alebo solení ciest, informuje o tom ministerstvo a zabezpečuje postup podľa § 10 ods. 12; informuje ministerstvo aj o prekročení limitných hodnôt pre znečisťujúcu látku, ktoré možno pripísať prírodným zdrojom  podľa § 5 ods. 8,</w:t>
      </w:r>
    </w:p>
    <w:p w:rsidR="0070523C" w:rsidRPr="0070523C" w:rsidRDefault="0086388B" w:rsidP="0086388B">
      <w:pPr>
        <w:spacing w:after="0" w:line="240" w:lineRule="auto"/>
        <w:ind w:left="709" w:right="0" w:hanging="142"/>
        <w:rPr>
          <w:rFonts w:ascii="Times New Roman" w:hAnsi="Times New Roman" w:cs="Times New Roman"/>
          <w:color w:val="auto"/>
          <w:sz w:val="24"/>
          <w:szCs w:val="24"/>
        </w:rPr>
      </w:pPr>
      <w:r>
        <w:rPr>
          <w:rFonts w:ascii="Times New Roman" w:hAnsi="Times New Roman" w:cs="Times New Roman"/>
          <w:color w:val="auto"/>
          <w:sz w:val="24"/>
          <w:szCs w:val="24"/>
        </w:rPr>
        <w:t xml:space="preserve">f) </w:t>
      </w:r>
      <w:r w:rsidR="0070523C" w:rsidRPr="0070523C">
        <w:rPr>
          <w:rFonts w:ascii="Times New Roman" w:hAnsi="Times New Roman" w:cs="Times New Roman"/>
          <w:color w:val="auto"/>
          <w:sz w:val="24"/>
          <w:szCs w:val="24"/>
        </w:rPr>
        <w:t>vypracúva a vydáva akčný plán všeobecne záväznou vyhláškou,</w:t>
      </w:r>
    </w:p>
    <w:p w:rsidR="0070523C" w:rsidRPr="0070523C" w:rsidRDefault="0086388B" w:rsidP="0086388B">
      <w:pPr>
        <w:spacing w:after="0" w:line="240" w:lineRule="auto"/>
        <w:ind w:left="709" w:right="0" w:hanging="142"/>
        <w:rPr>
          <w:rFonts w:ascii="Times New Roman" w:hAnsi="Times New Roman" w:cs="Times New Roman"/>
          <w:color w:val="auto"/>
          <w:sz w:val="24"/>
          <w:szCs w:val="24"/>
        </w:rPr>
      </w:pPr>
      <w:r>
        <w:rPr>
          <w:rFonts w:ascii="Times New Roman" w:hAnsi="Times New Roman" w:cs="Times New Roman"/>
          <w:color w:val="auto"/>
          <w:sz w:val="24"/>
          <w:szCs w:val="24"/>
        </w:rPr>
        <w:t xml:space="preserve">g) </w:t>
      </w:r>
      <w:r w:rsidR="0070523C" w:rsidRPr="0070523C">
        <w:rPr>
          <w:rFonts w:ascii="Times New Roman" w:hAnsi="Times New Roman" w:cs="Times New Roman"/>
          <w:color w:val="auto"/>
          <w:sz w:val="24"/>
          <w:szCs w:val="24"/>
        </w:rPr>
        <w:t>vyhlasuje začatie a ukončenie uplatňovania opatrení z akčných plánov podľa § 11 ods. 4, a elektronicky to oznámi subjektom, ktorých sa opatrenia týkajú a dotknutým orgánom podľa § 10 ods. 7; priebežne zverejňuje informácie o ich plnení,</w:t>
      </w:r>
      <w:r w:rsidR="001B70DA">
        <w:rPr>
          <w:rFonts w:ascii="Times New Roman" w:hAnsi="Times New Roman" w:cs="Times New Roman"/>
          <w:color w:val="auto"/>
          <w:sz w:val="24"/>
          <w:szCs w:val="24"/>
        </w:rPr>
        <w:t>“.</w:t>
      </w:r>
    </w:p>
    <w:p w:rsidR="0070523C" w:rsidRDefault="0070523C" w:rsidP="000D214D">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p>
    <w:p w:rsidR="001B70DA" w:rsidRPr="00094AAE" w:rsidRDefault="001B70DA" w:rsidP="001B70DA">
      <w:pPr>
        <w:numPr>
          <w:ilvl w:val="0"/>
          <w:numId w:val="1"/>
        </w:numPr>
        <w:tabs>
          <w:tab w:val="left" w:pos="426"/>
        </w:tabs>
        <w:spacing w:after="0" w:line="240" w:lineRule="auto"/>
        <w:ind w:right="0"/>
        <w:rPr>
          <w:rFonts w:ascii="Times New Roman" w:hAnsi="Times New Roman" w:cs="Times New Roman"/>
          <w:color w:val="auto"/>
          <w:sz w:val="24"/>
          <w:szCs w:val="24"/>
        </w:rPr>
      </w:pPr>
      <w:r w:rsidRPr="00094AAE">
        <w:rPr>
          <w:rFonts w:ascii="Times New Roman" w:hAnsi="Times New Roman" w:cs="Times New Roman"/>
          <w:color w:val="auto"/>
          <w:sz w:val="24"/>
          <w:szCs w:val="24"/>
        </w:rPr>
        <w:t>V § 25 ods. 1 sa dopĺňa  písmenom  h), ktoré znie:</w:t>
      </w:r>
    </w:p>
    <w:p w:rsidR="001B70DA" w:rsidRPr="00094AAE" w:rsidRDefault="001B70DA" w:rsidP="001B70DA">
      <w:pPr>
        <w:tabs>
          <w:tab w:val="left" w:pos="426"/>
        </w:tabs>
        <w:spacing w:after="0" w:line="240" w:lineRule="auto"/>
        <w:ind w:left="350" w:right="0" w:firstLine="0"/>
        <w:rPr>
          <w:rFonts w:ascii="Times New Roman" w:hAnsi="Times New Roman" w:cs="Times New Roman"/>
          <w:color w:val="auto"/>
          <w:sz w:val="24"/>
          <w:szCs w:val="24"/>
        </w:rPr>
      </w:pPr>
      <w:r w:rsidRPr="00094AAE">
        <w:rPr>
          <w:rFonts w:ascii="Times New Roman" w:hAnsi="Times New Roman" w:cs="Times New Roman"/>
          <w:color w:val="auto"/>
          <w:sz w:val="24"/>
          <w:szCs w:val="24"/>
        </w:rPr>
        <w:t>„</w:t>
      </w:r>
      <w:r w:rsidR="00111FFA" w:rsidRPr="00094AAE">
        <w:rPr>
          <w:rFonts w:ascii="Times New Roman" w:hAnsi="Times New Roman" w:cs="Times New Roman"/>
          <w:color w:val="auto"/>
          <w:sz w:val="24"/>
          <w:szCs w:val="24"/>
        </w:rPr>
        <w:t xml:space="preserve">h) </w:t>
      </w:r>
      <w:r w:rsidRPr="00094AAE">
        <w:rPr>
          <w:rFonts w:ascii="Times New Roman" w:hAnsi="Times New Roman" w:cs="Times New Roman"/>
          <w:color w:val="auto"/>
          <w:sz w:val="24"/>
          <w:szCs w:val="24"/>
        </w:rPr>
        <w:t>vydáva stanoviská k územným plánom regiónov.</w:t>
      </w:r>
      <w:r w:rsidRPr="00094AAE">
        <w:rPr>
          <w:rFonts w:ascii="Times New Roman" w:hAnsi="Times New Roman" w:cs="Times New Roman"/>
          <w:color w:val="auto"/>
          <w:sz w:val="24"/>
          <w:szCs w:val="24"/>
          <w:vertAlign w:val="superscript"/>
        </w:rPr>
        <w:t>33</w:t>
      </w:r>
      <w:r w:rsidRPr="00094AAE">
        <w:rPr>
          <w:rFonts w:ascii="Times New Roman" w:hAnsi="Times New Roman" w:cs="Times New Roman"/>
          <w:color w:val="auto"/>
          <w:sz w:val="24"/>
          <w:szCs w:val="24"/>
        </w:rPr>
        <w:t>)“.</w:t>
      </w:r>
    </w:p>
    <w:p w:rsidR="001B70DA" w:rsidRDefault="001B70DA" w:rsidP="001B70DA">
      <w:pPr>
        <w:tabs>
          <w:tab w:val="left" w:pos="426"/>
        </w:tabs>
        <w:spacing w:after="0" w:line="240" w:lineRule="auto"/>
        <w:ind w:left="350" w:right="0" w:firstLine="0"/>
        <w:rPr>
          <w:rFonts w:ascii="Times New Roman" w:hAnsi="Times New Roman" w:cs="Times New Roman"/>
          <w:color w:val="auto"/>
          <w:sz w:val="24"/>
          <w:szCs w:val="24"/>
        </w:rPr>
      </w:pPr>
    </w:p>
    <w:p w:rsidR="00111FFA" w:rsidRDefault="00111FFA" w:rsidP="001B70DA">
      <w:pPr>
        <w:tabs>
          <w:tab w:val="left" w:pos="426"/>
        </w:tabs>
        <w:spacing w:after="0" w:line="240" w:lineRule="auto"/>
        <w:ind w:left="350" w:right="0" w:firstLine="0"/>
        <w:rPr>
          <w:rFonts w:ascii="Times New Roman" w:hAnsi="Times New Roman" w:cs="Times New Roman"/>
          <w:color w:val="auto"/>
          <w:sz w:val="24"/>
          <w:szCs w:val="24"/>
        </w:rPr>
      </w:pPr>
    </w:p>
    <w:p w:rsidR="00C75513" w:rsidRPr="0098526B" w:rsidRDefault="00373D7A"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 xml:space="preserve">§ 25  sa dopĺňa odsekom 6, ktorý znie: </w:t>
      </w:r>
    </w:p>
    <w:p w:rsidR="00373D7A" w:rsidRDefault="00373D7A" w:rsidP="000D214D">
      <w:pPr>
        <w:spacing w:after="0" w:line="240" w:lineRule="auto"/>
        <w:ind w:left="426"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„(6) Okresný úrad v sídle kraja vykonáva pôsobnosti okresného úradu ustanoven</w:t>
      </w:r>
      <w:r w:rsidR="00583371" w:rsidRPr="0098526B">
        <w:rPr>
          <w:rFonts w:ascii="Times New Roman" w:hAnsi="Times New Roman" w:cs="Times New Roman"/>
          <w:color w:val="auto"/>
          <w:sz w:val="24"/>
          <w:szCs w:val="24"/>
        </w:rPr>
        <w:t>é</w:t>
      </w:r>
      <w:r w:rsidRPr="0098526B">
        <w:rPr>
          <w:rFonts w:ascii="Times New Roman" w:hAnsi="Times New Roman" w:cs="Times New Roman"/>
          <w:color w:val="auto"/>
          <w:sz w:val="24"/>
          <w:szCs w:val="24"/>
        </w:rPr>
        <w:t xml:space="preserve"> zákonom vo svojom územnom obvode.</w:t>
      </w:r>
      <w:r w:rsidR="00075CDC" w:rsidRPr="0098526B">
        <w:rPr>
          <w:rFonts w:ascii="Times New Roman" w:hAnsi="Times New Roman" w:cs="Times New Roman"/>
          <w:color w:val="auto"/>
          <w:sz w:val="24"/>
          <w:szCs w:val="24"/>
          <w:vertAlign w:val="superscript"/>
        </w:rPr>
        <w:t>33a</w:t>
      </w:r>
      <w:r w:rsidRPr="0098526B">
        <w:rPr>
          <w:rFonts w:ascii="Times New Roman" w:hAnsi="Times New Roman" w:cs="Times New Roman"/>
          <w:color w:val="auto"/>
          <w:sz w:val="24"/>
          <w:szCs w:val="24"/>
        </w:rPr>
        <w:t>)“</w:t>
      </w:r>
    </w:p>
    <w:p w:rsidR="00111FFA" w:rsidRPr="0098526B" w:rsidRDefault="00111FFA" w:rsidP="000D214D">
      <w:pPr>
        <w:spacing w:after="0" w:line="240" w:lineRule="auto"/>
        <w:ind w:left="426" w:right="0" w:firstLine="0"/>
        <w:rPr>
          <w:rFonts w:ascii="Times New Roman" w:hAnsi="Times New Roman" w:cs="Times New Roman"/>
          <w:color w:val="auto"/>
          <w:sz w:val="24"/>
          <w:szCs w:val="24"/>
        </w:rPr>
      </w:pPr>
    </w:p>
    <w:p w:rsidR="00373D7A" w:rsidRPr="0098526B" w:rsidRDefault="00373D7A" w:rsidP="000D214D">
      <w:pPr>
        <w:spacing w:after="0" w:line="240" w:lineRule="auto"/>
        <w:ind w:left="426"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Poznámka pod čiarou k odkazu č. </w:t>
      </w:r>
      <w:r w:rsidR="00075CDC" w:rsidRPr="0098526B">
        <w:rPr>
          <w:rFonts w:ascii="Times New Roman" w:hAnsi="Times New Roman" w:cs="Times New Roman"/>
          <w:color w:val="auto"/>
          <w:sz w:val="24"/>
          <w:szCs w:val="24"/>
        </w:rPr>
        <w:t xml:space="preserve">33a </w:t>
      </w:r>
      <w:r w:rsidRPr="0098526B">
        <w:rPr>
          <w:rFonts w:ascii="Times New Roman" w:hAnsi="Times New Roman" w:cs="Times New Roman"/>
          <w:color w:val="auto"/>
          <w:sz w:val="24"/>
          <w:szCs w:val="24"/>
        </w:rPr>
        <w:t xml:space="preserve">znie: </w:t>
      </w:r>
    </w:p>
    <w:p w:rsidR="007163B2" w:rsidRDefault="00075CDC" w:rsidP="000D214D">
      <w:pPr>
        <w:spacing w:after="0" w:line="240" w:lineRule="auto"/>
        <w:ind w:left="369"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w:t>
      </w:r>
      <w:r w:rsidRPr="0098526B">
        <w:rPr>
          <w:rFonts w:ascii="Times New Roman" w:hAnsi="Times New Roman" w:cs="Times New Roman"/>
          <w:color w:val="auto"/>
          <w:sz w:val="24"/>
          <w:szCs w:val="24"/>
          <w:vertAlign w:val="superscript"/>
        </w:rPr>
        <w:t>33a</w:t>
      </w:r>
      <w:r w:rsidR="00373D7A" w:rsidRPr="0098526B">
        <w:rPr>
          <w:rFonts w:ascii="Times New Roman" w:hAnsi="Times New Roman" w:cs="Times New Roman"/>
          <w:color w:val="auto"/>
          <w:sz w:val="24"/>
          <w:szCs w:val="24"/>
        </w:rPr>
        <w:t xml:space="preserve">) Príloha č. 1 zákona č. 180/2013 Z. z. </w:t>
      </w:r>
      <w:r w:rsidR="00BB7633" w:rsidRPr="0098526B">
        <w:rPr>
          <w:rFonts w:ascii="Times New Roman" w:hAnsi="Times New Roman" w:cs="Times New Roman"/>
          <w:color w:val="auto"/>
          <w:sz w:val="24"/>
          <w:szCs w:val="24"/>
        </w:rPr>
        <w:t>o organizácii miestnej štátnej správy a o zmene a doplnení niektorých zákonov</w:t>
      </w:r>
      <w:r w:rsidR="00373D7A" w:rsidRPr="0098526B">
        <w:rPr>
          <w:rFonts w:ascii="Times New Roman" w:hAnsi="Times New Roman" w:cs="Times New Roman"/>
          <w:color w:val="auto"/>
          <w:sz w:val="24"/>
          <w:szCs w:val="24"/>
        </w:rPr>
        <w:t>.“.</w:t>
      </w:r>
    </w:p>
    <w:p w:rsidR="00445C70" w:rsidRPr="0098526B" w:rsidRDefault="00445C70" w:rsidP="000D214D">
      <w:pPr>
        <w:spacing w:after="0" w:line="240" w:lineRule="auto"/>
        <w:ind w:left="369" w:right="0" w:firstLine="0"/>
        <w:rPr>
          <w:rFonts w:ascii="Times New Roman" w:hAnsi="Times New Roman" w:cs="Times New Roman"/>
          <w:color w:val="auto"/>
          <w:sz w:val="24"/>
          <w:szCs w:val="24"/>
        </w:rPr>
      </w:pPr>
    </w:p>
    <w:p w:rsidR="00B03F09" w:rsidRPr="00094AAE" w:rsidRDefault="002248FC"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V § 27 ods. 1 písm</w:t>
      </w:r>
      <w:r w:rsidR="002B2914" w:rsidRPr="00094AAE">
        <w:rPr>
          <w:rFonts w:ascii="Times New Roman" w:hAnsi="Times New Roman" w:cs="Times New Roman"/>
          <w:color w:val="auto"/>
          <w:sz w:val="24"/>
          <w:szCs w:val="24"/>
        </w:rPr>
        <w:t>eno</w:t>
      </w:r>
      <w:r w:rsidRPr="00094AAE">
        <w:rPr>
          <w:rFonts w:ascii="Times New Roman" w:hAnsi="Times New Roman" w:cs="Times New Roman"/>
          <w:color w:val="auto"/>
          <w:sz w:val="24"/>
          <w:szCs w:val="24"/>
        </w:rPr>
        <w:t xml:space="preserve"> h)</w:t>
      </w:r>
      <w:r w:rsidR="00B03F09" w:rsidRPr="00094AAE">
        <w:rPr>
          <w:rFonts w:ascii="Times New Roman" w:hAnsi="Times New Roman" w:cs="Times New Roman"/>
          <w:color w:val="auto"/>
          <w:sz w:val="24"/>
          <w:szCs w:val="24"/>
        </w:rPr>
        <w:t xml:space="preserve"> </w:t>
      </w:r>
      <w:r w:rsidR="002B2914" w:rsidRPr="00094AAE">
        <w:rPr>
          <w:rFonts w:ascii="Times New Roman" w:hAnsi="Times New Roman" w:cs="Times New Roman"/>
          <w:color w:val="auto"/>
          <w:sz w:val="24"/>
          <w:szCs w:val="24"/>
        </w:rPr>
        <w:t>z</w:t>
      </w:r>
      <w:r w:rsidR="00B03F09" w:rsidRPr="00094AAE">
        <w:rPr>
          <w:rFonts w:ascii="Times New Roman" w:hAnsi="Times New Roman" w:cs="Times New Roman"/>
          <w:color w:val="auto"/>
          <w:sz w:val="24"/>
          <w:szCs w:val="24"/>
        </w:rPr>
        <w:t xml:space="preserve">nie: </w:t>
      </w:r>
    </w:p>
    <w:p w:rsidR="00B03F09" w:rsidRPr="00094AAE" w:rsidRDefault="00B03F09" w:rsidP="00B03F09">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      „</w:t>
      </w:r>
      <w:r w:rsidR="00111FFA" w:rsidRPr="00094AAE">
        <w:rPr>
          <w:rFonts w:ascii="Times New Roman" w:hAnsi="Times New Roman" w:cs="Times New Roman"/>
          <w:color w:val="auto"/>
          <w:sz w:val="24"/>
          <w:szCs w:val="24"/>
        </w:rPr>
        <w:t xml:space="preserve">h) </w:t>
      </w:r>
      <w:r w:rsidRPr="00094AAE">
        <w:rPr>
          <w:rFonts w:ascii="Times New Roman" w:hAnsi="Times New Roman" w:cs="Times New Roman"/>
          <w:color w:val="auto"/>
          <w:sz w:val="24"/>
          <w:szCs w:val="24"/>
        </w:rPr>
        <w:t>informuje o smogovej  situácii podľa § 12 ods. 11,“.</w:t>
      </w:r>
    </w:p>
    <w:p w:rsidR="00096C30" w:rsidRPr="00A83941" w:rsidRDefault="00096C30" w:rsidP="00B03F09">
      <w:pPr>
        <w:pStyle w:val="Odsekzoznamu"/>
        <w:tabs>
          <w:tab w:val="left" w:pos="426"/>
        </w:tabs>
        <w:spacing w:after="0" w:line="240" w:lineRule="auto"/>
        <w:ind w:left="0" w:right="0" w:firstLine="0"/>
        <w:contextualSpacing w:val="0"/>
        <w:rPr>
          <w:rFonts w:ascii="Times New Roman" w:hAnsi="Times New Roman" w:cs="Times New Roman"/>
          <w:color w:val="2E74B5" w:themeColor="accent1" w:themeShade="BF"/>
          <w:sz w:val="24"/>
          <w:szCs w:val="24"/>
        </w:rPr>
      </w:pPr>
    </w:p>
    <w:p w:rsidR="00B03F09" w:rsidRPr="00094AAE" w:rsidRDefault="00B03F09"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V § 27 </w:t>
      </w:r>
      <w:r w:rsidR="002B2914" w:rsidRPr="00094AAE">
        <w:rPr>
          <w:rFonts w:ascii="Times New Roman" w:hAnsi="Times New Roman" w:cs="Times New Roman"/>
          <w:color w:val="auto"/>
          <w:sz w:val="24"/>
          <w:szCs w:val="24"/>
        </w:rPr>
        <w:t>sa odsek 1</w:t>
      </w:r>
      <w:r w:rsidRPr="00094AAE">
        <w:rPr>
          <w:rFonts w:ascii="Times New Roman" w:hAnsi="Times New Roman" w:cs="Times New Roman"/>
          <w:color w:val="auto"/>
          <w:sz w:val="24"/>
          <w:szCs w:val="24"/>
        </w:rPr>
        <w:t xml:space="preserve"> dop</w:t>
      </w:r>
      <w:r w:rsidR="002B2914" w:rsidRPr="00094AAE">
        <w:rPr>
          <w:rFonts w:ascii="Times New Roman" w:hAnsi="Times New Roman" w:cs="Times New Roman"/>
          <w:color w:val="auto"/>
          <w:sz w:val="24"/>
          <w:szCs w:val="24"/>
        </w:rPr>
        <w:t>ĺňa</w:t>
      </w:r>
      <w:r w:rsidRPr="00094AAE">
        <w:rPr>
          <w:rFonts w:ascii="Times New Roman" w:hAnsi="Times New Roman" w:cs="Times New Roman"/>
          <w:color w:val="auto"/>
          <w:sz w:val="24"/>
          <w:szCs w:val="24"/>
        </w:rPr>
        <w:t xml:space="preserve">  pís</w:t>
      </w:r>
      <w:r w:rsidR="002B2914" w:rsidRPr="00094AAE">
        <w:rPr>
          <w:rFonts w:ascii="Times New Roman" w:hAnsi="Times New Roman" w:cs="Times New Roman"/>
          <w:color w:val="auto"/>
          <w:sz w:val="24"/>
          <w:szCs w:val="24"/>
        </w:rPr>
        <w:t>menami k</w:t>
      </w:r>
      <w:r w:rsidR="0057639C" w:rsidRPr="00094AAE">
        <w:rPr>
          <w:rFonts w:ascii="Times New Roman" w:hAnsi="Times New Roman" w:cs="Times New Roman"/>
          <w:color w:val="auto"/>
          <w:sz w:val="24"/>
          <w:szCs w:val="24"/>
        </w:rPr>
        <w:t>)</w:t>
      </w:r>
      <w:r w:rsidR="002B2914" w:rsidRPr="00094AAE">
        <w:rPr>
          <w:rFonts w:ascii="Times New Roman" w:hAnsi="Times New Roman" w:cs="Times New Roman"/>
          <w:color w:val="auto"/>
          <w:sz w:val="24"/>
          <w:szCs w:val="24"/>
        </w:rPr>
        <w:t> a</w:t>
      </w:r>
      <w:r w:rsidR="0057639C" w:rsidRPr="00094AAE">
        <w:rPr>
          <w:rFonts w:ascii="Times New Roman" w:hAnsi="Times New Roman" w:cs="Times New Roman"/>
          <w:color w:val="auto"/>
          <w:sz w:val="24"/>
          <w:szCs w:val="24"/>
        </w:rPr>
        <w:t> m)</w:t>
      </w:r>
      <w:r w:rsidR="002B2914" w:rsidRPr="00094AAE">
        <w:rPr>
          <w:rFonts w:ascii="Times New Roman" w:hAnsi="Times New Roman" w:cs="Times New Roman"/>
          <w:color w:val="auto"/>
          <w:sz w:val="24"/>
          <w:szCs w:val="24"/>
        </w:rPr>
        <w:t>, ktoré znejú:</w:t>
      </w:r>
    </w:p>
    <w:p w:rsidR="002248FC" w:rsidRPr="00094AAE" w:rsidRDefault="002B2914" w:rsidP="0057639C">
      <w:pPr>
        <w:spacing w:after="0"/>
        <w:ind w:left="850" w:right="0" w:hanging="425"/>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„k) môže </w:t>
      </w:r>
      <w:r w:rsidR="00E67B78" w:rsidRPr="00094AAE">
        <w:rPr>
          <w:rFonts w:ascii="Times New Roman" w:hAnsi="Times New Roman" w:cs="Times New Roman"/>
          <w:color w:val="auto"/>
          <w:sz w:val="24"/>
          <w:szCs w:val="24"/>
        </w:rPr>
        <w:t xml:space="preserve">všeobecne záväzným nariadením </w:t>
      </w:r>
      <w:r w:rsidR="00D22551" w:rsidRPr="00094AAE">
        <w:rPr>
          <w:rFonts w:ascii="Times New Roman" w:hAnsi="Times New Roman" w:cs="Times New Roman"/>
          <w:color w:val="auto"/>
          <w:sz w:val="24"/>
          <w:szCs w:val="24"/>
        </w:rPr>
        <w:t xml:space="preserve">podľa  § 9 ods. 3 </w:t>
      </w:r>
      <w:r w:rsidRPr="00094AAE">
        <w:rPr>
          <w:rFonts w:ascii="Times New Roman" w:hAnsi="Times New Roman" w:cs="Times New Roman"/>
          <w:color w:val="auto"/>
          <w:sz w:val="24"/>
          <w:szCs w:val="24"/>
        </w:rPr>
        <w:t>zriadiť</w:t>
      </w:r>
      <w:r w:rsidR="00E67B78" w:rsidRPr="00094AAE">
        <w:rPr>
          <w:rFonts w:ascii="Times New Roman" w:hAnsi="Times New Roman" w:cs="Times New Roman"/>
          <w:color w:val="auto"/>
          <w:sz w:val="24"/>
          <w:szCs w:val="24"/>
        </w:rPr>
        <w:t>,</w:t>
      </w:r>
      <w:r w:rsidRPr="00094AAE">
        <w:rPr>
          <w:rFonts w:ascii="Times New Roman" w:hAnsi="Times New Roman" w:cs="Times New Roman"/>
          <w:color w:val="auto"/>
          <w:sz w:val="24"/>
          <w:szCs w:val="24"/>
        </w:rPr>
        <w:t xml:space="preserve">  vymedziť </w:t>
      </w:r>
      <w:r w:rsidR="00E67B78" w:rsidRPr="00094AAE">
        <w:rPr>
          <w:rFonts w:ascii="Times New Roman" w:hAnsi="Times New Roman" w:cs="Times New Roman"/>
          <w:color w:val="auto"/>
          <w:sz w:val="24"/>
          <w:szCs w:val="24"/>
        </w:rPr>
        <w:t xml:space="preserve">alebo zrušiť </w:t>
      </w:r>
      <w:proofErr w:type="spellStart"/>
      <w:r w:rsidR="00E67B78" w:rsidRPr="00094AAE">
        <w:rPr>
          <w:rFonts w:ascii="Times New Roman" w:hAnsi="Times New Roman" w:cs="Times New Roman"/>
          <w:color w:val="auto"/>
          <w:sz w:val="24"/>
          <w:szCs w:val="24"/>
        </w:rPr>
        <w:t>nízkoemisnú</w:t>
      </w:r>
      <w:proofErr w:type="spellEnd"/>
      <w:r w:rsidR="00E67B78" w:rsidRPr="00094AAE">
        <w:rPr>
          <w:rFonts w:ascii="Times New Roman" w:hAnsi="Times New Roman" w:cs="Times New Roman"/>
          <w:color w:val="auto"/>
          <w:sz w:val="24"/>
          <w:szCs w:val="24"/>
        </w:rPr>
        <w:t xml:space="preserve"> zónu</w:t>
      </w:r>
      <w:r w:rsidRPr="00094AAE">
        <w:rPr>
          <w:rFonts w:ascii="Times New Roman" w:hAnsi="Times New Roman" w:cs="Times New Roman"/>
          <w:color w:val="auto"/>
          <w:sz w:val="24"/>
          <w:szCs w:val="24"/>
        </w:rPr>
        <w:t>,</w:t>
      </w:r>
    </w:p>
    <w:p w:rsidR="0057639C" w:rsidRPr="00094AAE" w:rsidRDefault="0057639C" w:rsidP="0057639C">
      <w:pPr>
        <w:pStyle w:val="Odsekzoznamu"/>
        <w:spacing w:after="0" w:line="240" w:lineRule="auto"/>
        <w:ind w:left="850" w:right="0" w:hanging="425"/>
        <w:rPr>
          <w:rFonts w:ascii="Times New Roman" w:hAnsi="Times New Roman" w:cs="Times New Roman"/>
          <w:color w:val="auto"/>
          <w:sz w:val="24"/>
          <w:szCs w:val="24"/>
        </w:rPr>
      </w:pPr>
      <w:r w:rsidRPr="00094AAE">
        <w:rPr>
          <w:rFonts w:ascii="Times New Roman" w:hAnsi="Times New Roman" w:cs="Times New Roman"/>
          <w:color w:val="auto"/>
          <w:sz w:val="24"/>
          <w:szCs w:val="24"/>
        </w:rPr>
        <w:t>l) </w:t>
      </w:r>
      <w:r w:rsidR="002248FC" w:rsidRPr="00094AAE">
        <w:rPr>
          <w:rFonts w:ascii="Times New Roman" w:hAnsi="Times New Roman" w:cs="Times New Roman"/>
          <w:color w:val="auto"/>
          <w:sz w:val="24"/>
          <w:szCs w:val="24"/>
        </w:rPr>
        <w:t xml:space="preserve">povoľuje na základe žiadosti prevádzkovateľa vozidla dočasné a trvalé výnimky pre vjazd </w:t>
      </w:r>
      <w:r w:rsidR="00D22551" w:rsidRPr="00094AAE">
        <w:rPr>
          <w:rFonts w:ascii="Times New Roman" w:hAnsi="Times New Roman" w:cs="Times New Roman"/>
          <w:color w:val="auto"/>
          <w:sz w:val="24"/>
          <w:szCs w:val="24"/>
        </w:rPr>
        <w:t xml:space="preserve">cestných motorových vozidiel </w:t>
      </w:r>
      <w:r w:rsidR="00BC4555" w:rsidRPr="00094AAE">
        <w:rPr>
          <w:rFonts w:ascii="Times New Roman" w:hAnsi="Times New Roman" w:cs="Times New Roman"/>
          <w:color w:val="auto"/>
          <w:sz w:val="24"/>
          <w:szCs w:val="24"/>
        </w:rPr>
        <w:t>d</w:t>
      </w:r>
      <w:r w:rsidR="002248FC" w:rsidRPr="00094AAE">
        <w:rPr>
          <w:rFonts w:ascii="Times New Roman" w:hAnsi="Times New Roman" w:cs="Times New Roman"/>
          <w:color w:val="auto"/>
          <w:sz w:val="24"/>
          <w:szCs w:val="24"/>
        </w:rPr>
        <w:t xml:space="preserve">o </w:t>
      </w:r>
      <w:proofErr w:type="spellStart"/>
      <w:r w:rsidR="002248FC" w:rsidRPr="00094AAE">
        <w:rPr>
          <w:rFonts w:ascii="Times New Roman" w:hAnsi="Times New Roman" w:cs="Times New Roman"/>
          <w:color w:val="auto"/>
          <w:sz w:val="24"/>
          <w:szCs w:val="24"/>
        </w:rPr>
        <w:t>nízkoemisnej</w:t>
      </w:r>
      <w:proofErr w:type="spellEnd"/>
      <w:r w:rsidR="002248FC" w:rsidRPr="00094AAE">
        <w:rPr>
          <w:rFonts w:ascii="Times New Roman" w:hAnsi="Times New Roman" w:cs="Times New Roman"/>
          <w:color w:val="auto"/>
          <w:sz w:val="24"/>
          <w:szCs w:val="24"/>
        </w:rPr>
        <w:t xml:space="preserve"> zóny,</w:t>
      </w:r>
    </w:p>
    <w:p w:rsidR="00096C30" w:rsidRPr="00094AAE" w:rsidRDefault="0057639C" w:rsidP="0057639C">
      <w:pPr>
        <w:pStyle w:val="Odsekzoznamu"/>
        <w:numPr>
          <w:ilvl w:val="0"/>
          <w:numId w:val="66"/>
        </w:numPr>
        <w:spacing w:after="0" w:line="240" w:lineRule="auto"/>
        <w:ind w:left="850" w:right="0" w:hanging="425"/>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oznámi ministerstvu zriadenie, vymedzenie a zrušenie </w:t>
      </w:r>
      <w:proofErr w:type="spellStart"/>
      <w:r w:rsidRPr="00094AAE">
        <w:rPr>
          <w:rFonts w:ascii="Times New Roman" w:hAnsi="Times New Roman" w:cs="Times New Roman"/>
          <w:color w:val="auto"/>
          <w:sz w:val="24"/>
          <w:szCs w:val="24"/>
        </w:rPr>
        <w:t>nízkoemisnej</w:t>
      </w:r>
      <w:proofErr w:type="spellEnd"/>
      <w:r w:rsidRPr="00094AAE">
        <w:rPr>
          <w:rFonts w:ascii="Times New Roman" w:hAnsi="Times New Roman" w:cs="Times New Roman"/>
          <w:color w:val="auto"/>
          <w:sz w:val="24"/>
          <w:szCs w:val="24"/>
        </w:rPr>
        <w:t xml:space="preserve"> zóny.</w:t>
      </w:r>
      <w:r w:rsidR="002248FC" w:rsidRPr="00094AAE">
        <w:rPr>
          <w:rFonts w:ascii="Times New Roman" w:hAnsi="Times New Roman" w:cs="Times New Roman"/>
          <w:color w:val="auto"/>
          <w:sz w:val="24"/>
          <w:szCs w:val="24"/>
        </w:rPr>
        <w:t>“.</w:t>
      </w:r>
    </w:p>
    <w:p w:rsidR="00096C30" w:rsidRDefault="00096C30" w:rsidP="0057639C">
      <w:pPr>
        <w:pStyle w:val="Odsekzoznamu"/>
        <w:tabs>
          <w:tab w:val="left" w:pos="426"/>
        </w:tabs>
        <w:spacing w:after="0" w:line="240" w:lineRule="auto"/>
        <w:ind w:left="850" w:right="0" w:hanging="425"/>
        <w:contextualSpacing w:val="0"/>
        <w:rPr>
          <w:rFonts w:ascii="Times New Roman" w:hAnsi="Times New Roman" w:cs="Times New Roman"/>
          <w:color w:val="auto"/>
          <w:sz w:val="24"/>
          <w:szCs w:val="24"/>
        </w:rPr>
      </w:pPr>
    </w:p>
    <w:p w:rsidR="005B746C" w:rsidRPr="00111FFA" w:rsidRDefault="0061670E" w:rsidP="005B746C">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28 sa dopĺňa odsekom 4, ktorý znie:</w:t>
      </w:r>
    </w:p>
    <w:p w:rsidR="0061670E" w:rsidRPr="00094AAE" w:rsidRDefault="00005BDF" w:rsidP="00094AAE">
      <w:pPr>
        <w:spacing w:after="291"/>
        <w:ind w:left="426" w:right="0" w:firstLine="0"/>
        <w:rPr>
          <w:rFonts w:ascii="Times New Roman" w:hAnsi="Times New Roman" w:cs="Times New Roman"/>
          <w:color w:val="auto"/>
          <w:sz w:val="24"/>
          <w:szCs w:val="24"/>
        </w:rPr>
      </w:pPr>
      <w:r w:rsidRPr="00094AAE">
        <w:rPr>
          <w:rFonts w:ascii="Times New Roman" w:hAnsi="Times New Roman" w:cs="Times New Roman"/>
          <w:color w:val="auto"/>
          <w:sz w:val="24"/>
          <w:szCs w:val="24"/>
        </w:rPr>
        <w:t>„</w:t>
      </w:r>
      <w:r w:rsidR="00BD0E73" w:rsidRPr="00094AAE">
        <w:rPr>
          <w:rFonts w:ascii="Times New Roman" w:hAnsi="Times New Roman" w:cs="Times New Roman"/>
          <w:color w:val="auto"/>
          <w:sz w:val="24"/>
          <w:szCs w:val="24"/>
        </w:rPr>
        <w:t xml:space="preserve">(4) </w:t>
      </w:r>
      <w:r w:rsidR="005B746C" w:rsidRPr="00094AAE">
        <w:rPr>
          <w:rFonts w:ascii="Times New Roman" w:hAnsi="Times New Roman" w:cs="Times New Roman"/>
          <w:color w:val="auto"/>
          <w:sz w:val="24"/>
          <w:szCs w:val="24"/>
        </w:rPr>
        <w:t>Na výkon hlavného štátneho dozoru sa vzťahujú predpisy o kontrole v štátnej správe</w:t>
      </w:r>
      <w:r w:rsidR="00CB2647" w:rsidRPr="00094AAE">
        <w:rPr>
          <w:rFonts w:ascii="Times New Roman" w:hAnsi="Times New Roman" w:cs="Times New Roman"/>
          <w:color w:val="auto"/>
          <w:sz w:val="24"/>
          <w:szCs w:val="24"/>
          <w:vertAlign w:val="superscript"/>
        </w:rPr>
        <w:t xml:space="preserve"> </w:t>
      </w:r>
      <w:r w:rsidR="005B746C" w:rsidRPr="00094AAE">
        <w:rPr>
          <w:rFonts w:ascii="Times New Roman" w:hAnsi="Times New Roman" w:cs="Times New Roman"/>
          <w:color w:val="auto"/>
          <w:sz w:val="24"/>
          <w:szCs w:val="24"/>
          <w:vertAlign w:val="superscript"/>
        </w:rPr>
        <w:t>34a</w:t>
      </w:r>
      <w:r w:rsidR="005B746C" w:rsidRPr="00094AAE">
        <w:rPr>
          <w:rFonts w:ascii="Times New Roman" w:hAnsi="Times New Roman" w:cs="Times New Roman"/>
          <w:color w:val="auto"/>
          <w:sz w:val="24"/>
          <w:szCs w:val="24"/>
        </w:rPr>
        <w:t>) a § 29 ods. 1, ak ďalej nie je uvedené inak. Na výkon  odborného štátneho dozoru a štátneho dozoru a , ak ide o hlavný štátny dozor u oprávnených posudzovateľov,  oprávnených osôb alebo zodpovedných osôb, sa vzťahujú § 29 až 29b. V takom prípade sa osobitný predpis</w:t>
      </w:r>
      <w:r w:rsidR="005B746C" w:rsidRPr="00094AAE">
        <w:rPr>
          <w:rFonts w:ascii="Times New Roman" w:hAnsi="Times New Roman" w:cs="Times New Roman"/>
          <w:color w:val="auto"/>
          <w:sz w:val="24"/>
          <w:szCs w:val="24"/>
          <w:vertAlign w:val="superscript"/>
        </w:rPr>
        <w:t xml:space="preserve"> 34a</w:t>
      </w:r>
      <w:r w:rsidR="005B746C" w:rsidRPr="00094AAE">
        <w:rPr>
          <w:rFonts w:ascii="Times New Roman" w:hAnsi="Times New Roman" w:cs="Times New Roman"/>
          <w:color w:val="auto"/>
          <w:sz w:val="24"/>
          <w:szCs w:val="24"/>
        </w:rPr>
        <w:t>) nepoužije.“.</w:t>
      </w:r>
    </w:p>
    <w:p w:rsidR="00005BDF" w:rsidRPr="0098526B" w:rsidRDefault="00005BDF" w:rsidP="000D214D">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Poznámka </w:t>
      </w:r>
      <w:r w:rsidR="004A104D" w:rsidRPr="0098526B">
        <w:rPr>
          <w:rFonts w:ascii="Times New Roman" w:hAnsi="Times New Roman" w:cs="Times New Roman"/>
          <w:color w:val="auto"/>
          <w:sz w:val="24"/>
          <w:szCs w:val="24"/>
        </w:rPr>
        <w:t xml:space="preserve">pod čiarou </w:t>
      </w:r>
      <w:r w:rsidR="004A104D">
        <w:rPr>
          <w:rFonts w:ascii="Times New Roman" w:hAnsi="Times New Roman" w:cs="Times New Roman"/>
          <w:color w:val="auto"/>
          <w:sz w:val="24"/>
          <w:szCs w:val="24"/>
        </w:rPr>
        <w:t xml:space="preserve">k odkazu </w:t>
      </w:r>
      <w:r w:rsidR="00075CDC" w:rsidRPr="0098526B">
        <w:rPr>
          <w:rFonts w:ascii="Times New Roman" w:hAnsi="Times New Roman" w:cs="Times New Roman"/>
          <w:color w:val="auto"/>
          <w:sz w:val="24"/>
          <w:szCs w:val="24"/>
        </w:rPr>
        <w:t>34a</w:t>
      </w:r>
      <w:r w:rsidRPr="0098526B">
        <w:rPr>
          <w:rFonts w:ascii="Times New Roman" w:hAnsi="Times New Roman" w:cs="Times New Roman"/>
          <w:color w:val="auto"/>
          <w:sz w:val="24"/>
          <w:szCs w:val="24"/>
          <w:vertAlign w:val="superscript"/>
        </w:rPr>
        <w:t xml:space="preserve"> </w:t>
      </w:r>
      <w:r w:rsidRPr="0098526B">
        <w:rPr>
          <w:rFonts w:ascii="Times New Roman" w:hAnsi="Times New Roman" w:cs="Times New Roman"/>
          <w:color w:val="auto"/>
          <w:sz w:val="24"/>
          <w:szCs w:val="24"/>
        </w:rPr>
        <w:t>znie:</w:t>
      </w:r>
    </w:p>
    <w:p w:rsidR="00005BDF" w:rsidRPr="0098526B" w:rsidRDefault="00075CDC" w:rsidP="000D214D">
      <w:pPr>
        <w:autoSpaceDE w:val="0"/>
        <w:autoSpaceDN w:val="0"/>
        <w:spacing w:after="0" w:line="240" w:lineRule="auto"/>
        <w:ind w:left="0" w:right="0"/>
        <w:rPr>
          <w:rFonts w:ascii="Times New Roman" w:eastAsia="Times New Roman" w:hAnsi="Times New Roman" w:cs="Times New Roman"/>
          <w:color w:val="auto"/>
          <w:sz w:val="24"/>
          <w:szCs w:val="24"/>
          <w:lang w:eastAsia="en-US"/>
        </w:rPr>
      </w:pPr>
      <w:r w:rsidRPr="0098526B">
        <w:rPr>
          <w:rFonts w:ascii="Times New Roman" w:hAnsi="Times New Roman" w:cs="Times New Roman"/>
          <w:color w:val="auto"/>
          <w:sz w:val="24"/>
          <w:szCs w:val="24"/>
        </w:rPr>
        <w:t xml:space="preserve"> </w:t>
      </w:r>
      <w:r w:rsidR="008D6C7A">
        <w:rPr>
          <w:rFonts w:ascii="Times New Roman" w:hAnsi="Times New Roman" w:cs="Times New Roman"/>
          <w:color w:val="auto"/>
          <w:sz w:val="24"/>
          <w:szCs w:val="24"/>
        </w:rPr>
        <w:t>„</w:t>
      </w:r>
      <w:r w:rsidRPr="0098526B">
        <w:rPr>
          <w:rFonts w:ascii="Times New Roman" w:hAnsi="Times New Roman" w:cs="Times New Roman"/>
          <w:color w:val="auto"/>
          <w:sz w:val="24"/>
          <w:szCs w:val="24"/>
          <w:vertAlign w:val="superscript"/>
        </w:rPr>
        <w:t>34a</w:t>
      </w:r>
      <w:r w:rsidR="00005BDF" w:rsidRPr="0098526B">
        <w:rPr>
          <w:rFonts w:ascii="Times New Roman" w:eastAsia="Times New Roman" w:hAnsi="Times New Roman" w:cs="Times New Roman"/>
          <w:color w:val="auto"/>
          <w:sz w:val="24"/>
          <w:szCs w:val="24"/>
          <w:lang w:eastAsia="en-US"/>
        </w:rPr>
        <w:t xml:space="preserve">) § 8 až 13 a § 16 zákona </w:t>
      </w:r>
      <w:r w:rsidR="004A104D" w:rsidRPr="00094AAE">
        <w:rPr>
          <w:rFonts w:ascii="Times New Roman" w:eastAsia="Times New Roman" w:hAnsi="Times New Roman" w:cs="Times New Roman"/>
          <w:color w:val="auto"/>
          <w:sz w:val="24"/>
          <w:szCs w:val="24"/>
          <w:lang w:eastAsia="en-US"/>
        </w:rPr>
        <w:t xml:space="preserve">Národnej rady Slovenskej republiky </w:t>
      </w:r>
      <w:r w:rsidR="00005BDF" w:rsidRPr="0098526B">
        <w:rPr>
          <w:rFonts w:ascii="Times New Roman" w:eastAsia="Times New Roman" w:hAnsi="Times New Roman" w:cs="Times New Roman"/>
          <w:color w:val="auto"/>
          <w:sz w:val="24"/>
          <w:szCs w:val="24"/>
          <w:lang w:eastAsia="en-US"/>
        </w:rPr>
        <w:t>č. 10/1996 Z. z. o kontrole v štátnej správe v znení neskorších predpisov.</w:t>
      </w:r>
      <w:r w:rsidR="008D6C7A">
        <w:rPr>
          <w:rFonts w:ascii="Times New Roman" w:eastAsia="Times New Roman" w:hAnsi="Times New Roman" w:cs="Times New Roman"/>
          <w:color w:val="auto"/>
          <w:sz w:val="24"/>
          <w:szCs w:val="24"/>
          <w:lang w:eastAsia="en-US"/>
        </w:rPr>
        <w:t>“.</w:t>
      </w:r>
    </w:p>
    <w:p w:rsidR="00005BDF" w:rsidRPr="0098526B" w:rsidRDefault="00005BDF" w:rsidP="000D214D">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p>
    <w:p w:rsidR="005F47C1" w:rsidRDefault="00FD4008"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29 </w:t>
      </w:r>
      <w:r w:rsidR="001B70DA">
        <w:rPr>
          <w:rFonts w:ascii="Times New Roman" w:hAnsi="Times New Roman" w:cs="Times New Roman"/>
          <w:color w:val="auto"/>
          <w:sz w:val="24"/>
          <w:szCs w:val="24"/>
        </w:rPr>
        <w:t xml:space="preserve">vrátane nadpisu </w:t>
      </w:r>
      <w:r w:rsidR="005F47C1">
        <w:rPr>
          <w:rFonts w:ascii="Times New Roman" w:hAnsi="Times New Roman" w:cs="Times New Roman"/>
          <w:color w:val="auto"/>
          <w:sz w:val="24"/>
          <w:szCs w:val="24"/>
        </w:rPr>
        <w:t>znie</w:t>
      </w:r>
      <w:r w:rsidR="00533CE4">
        <w:rPr>
          <w:rFonts w:ascii="Times New Roman" w:hAnsi="Times New Roman" w:cs="Times New Roman"/>
          <w:color w:val="auto"/>
          <w:sz w:val="24"/>
          <w:szCs w:val="24"/>
        </w:rPr>
        <w:t>:</w:t>
      </w:r>
      <w:r w:rsidR="005F47C1">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 xml:space="preserve"> </w:t>
      </w:r>
    </w:p>
    <w:p w:rsidR="005F47C1" w:rsidRDefault="005F47C1" w:rsidP="005F47C1">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p>
    <w:p w:rsidR="00122525" w:rsidRPr="0098526B" w:rsidRDefault="00122525" w:rsidP="00122525">
      <w:pPr>
        <w:spacing w:after="0" w:line="240" w:lineRule="auto"/>
        <w:ind w:left="100" w:right="9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29</w:t>
      </w:r>
    </w:p>
    <w:p w:rsidR="00122525" w:rsidRPr="0086388B" w:rsidRDefault="00122525" w:rsidP="00122525">
      <w:pPr>
        <w:pStyle w:val="Nadpis1"/>
        <w:spacing w:after="0" w:line="240" w:lineRule="auto"/>
        <w:jc w:val="center"/>
        <w:rPr>
          <w:rFonts w:ascii="Times New Roman" w:hAnsi="Times New Roman" w:cs="Times New Roman"/>
          <w:color w:val="2E74B5" w:themeColor="accent1" w:themeShade="BF"/>
          <w:sz w:val="24"/>
          <w:szCs w:val="24"/>
        </w:rPr>
      </w:pPr>
      <w:r w:rsidRPr="0098526B">
        <w:rPr>
          <w:rFonts w:ascii="Times New Roman" w:hAnsi="Times New Roman" w:cs="Times New Roman"/>
          <w:color w:val="auto"/>
          <w:sz w:val="24"/>
          <w:szCs w:val="24"/>
        </w:rPr>
        <w:t xml:space="preserve">Oprávnenie osôb vykonávajúcich hlavný štátny dozor, </w:t>
      </w:r>
    </w:p>
    <w:p w:rsidR="00122525" w:rsidRDefault="00122525" w:rsidP="00122525">
      <w:pPr>
        <w:pStyle w:val="Nadpis1"/>
        <w:spacing w:after="0" w:line="240" w:lineRule="auto"/>
        <w:jc w:val="center"/>
        <w:rPr>
          <w:rFonts w:ascii="Times New Roman" w:hAnsi="Times New Roman" w:cs="Times New Roman"/>
          <w:color w:val="auto"/>
          <w:sz w:val="24"/>
          <w:szCs w:val="24"/>
        </w:rPr>
      </w:pPr>
      <w:r w:rsidRPr="0098526B">
        <w:rPr>
          <w:rFonts w:ascii="Times New Roman" w:hAnsi="Times New Roman" w:cs="Times New Roman"/>
          <w:color w:val="auto"/>
          <w:sz w:val="24"/>
          <w:szCs w:val="24"/>
        </w:rPr>
        <w:t>odborný štátny dozor a štátny dozor</w:t>
      </w:r>
    </w:p>
    <w:p w:rsidR="00122525" w:rsidRPr="00445C70" w:rsidRDefault="00122525" w:rsidP="00122525"/>
    <w:p w:rsidR="00122525" w:rsidRPr="00111FFA" w:rsidRDefault="00122525" w:rsidP="00122525">
      <w:pPr>
        <w:numPr>
          <w:ilvl w:val="0"/>
          <w:numId w:val="34"/>
        </w:numPr>
        <w:spacing w:after="0" w:line="240" w:lineRule="auto"/>
        <w:ind w:right="0" w:firstLine="624"/>
        <w:rPr>
          <w:rFonts w:ascii="Times New Roman" w:hAnsi="Times New Roman" w:cs="Times New Roman"/>
          <w:color w:val="auto"/>
          <w:sz w:val="24"/>
          <w:szCs w:val="24"/>
        </w:rPr>
      </w:pPr>
      <w:r w:rsidRPr="00111FFA">
        <w:rPr>
          <w:rFonts w:ascii="Times New Roman" w:hAnsi="Times New Roman" w:cs="Times New Roman"/>
          <w:color w:val="auto"/>
          <w:sz w:val="24"/>
          <w:szCs w:val="24"/>
        </w:rPr>
        <w:t xml:space="preserve">Osoby vykonávajúce hlavný štátny dozor,  odborný štátny dozor a štátny dozor v oblasti ochrany ovzdušia a nimi prizvané osoby sú pri plnení svojich úloh oprávnené vstupovať na pozemky, do budov a zariadení, ak </w:t>
      </w:r>
      <w:r w:rsidR="008324EF" w:rsidRPr="00111FFA">
        <w:rPr>
          <w:rFonts w:ascii="Times New Roman" w:hAnsi="Times New Roman" w:cs="Times New Roman"/>
          <w:color w:val="auto"/>
          <w:sz w:val="24"/>
          <w:szCs w:val="24"/>
        </w:rPr>
        <w:t>sú splnené ustanovenia</w:t>
      </w:r>
      <w:r w:rsidRPr="00111FFA">
        <w:rPr>
          <w:rFonts w:ascii="Times New Roman" w:hAnsi="Times New Roman" w:cs="Times New Roman"/>
          <w:color w:val="auto"/>
          <w:sz w:val="24"/>
          <w:szCs w:val="24"/>
        </w:rPr>
        <w:t xml:space="preserve"> osobitného predpisu,35) vykonávať potrebné zistenia, požadovať potrebné údaje, vysvetlenia, informácie, podklady a nazerať do príslušných dokladov. Kontrolovaná osoba je povinná na požiadanie osôb vykonávajúcich hlavný štátny dozor, odborný štátny dozor a štátny dozor zabezpečiť potrebné sprevádzanie. </w:t>
      </w:r>
    </w:p>
    <w:p w:rsidR="00122525" w:rsidRPr="0098526B" w:rsidRDefault="00122525" w:rsidP="00122525">
      <w:pPr>
        <w:spacing w:after="0" w:line="240" w:lineRule="auto"/>
        <w:ind w:left="851" w:right="0" w:firstLine="0"/>
        <w:rPr>
          <w:rFonts w:ascii="Times New Roman" w:hAnsi="Times New Roman" w:cs="Times New Roman"/>
          <w:color w:val="auto"/>
          <w:sz w:val="24"/>
          <w:szCs w:val="24"/>
        </w:rPr>
      </w:pPr>
    </w:p>
    <w:p w:rsidR="00122525" w:rsidRPr="0098526B" w:rsidRDefault="00122525" w:rsidP="00122525">
      <w:pPr>
        <w:numPr>
          <w:ilvl w:val="0"/>
          <w:numId w:val="34"/>
        </w:numPr>
        <w:tabs>
          <w:tab w:val="left" w:pos="1134"/>
        </w:tabs>
        <w:spacing w:after="0" w:line="240" w:lineRule="auto"/>
        <w:ind w:right="0" w:firstLine="624"/>
        <w:rPr>
          <w:rFonts w:ascii="Times New Roman" w:hAnsi="Times New Roman" w:cs="Times New Roman"/>
          <w:color w:val="auto"/>
          <w:sz w:val="24"/>
          <w:szCs w:val="24"/>
        </w:rPr>
      </w:pPr>
      <w:r w:rsidRPr="0098526B">
        <w:rPr>
          <w:rFonts w:ascii="Times New Roman" w:hAnsi="Times New Roman" w:cs="Times New Roman"/>
          <w:color w:val="auto"/>
          <w:sz w:val="24"/>
          <w:szCs w:val="24"/>
        </w:rPr>
        <w:t>Osoby vykonávajúce odborný štátny dozor a štátny dozor sú povinné</w:t>
      </w:r>
    </w:p>
    <w:p w:rsidR="00122525" w:rsidRPr="0098526B" w:rsidRDefault="00122525" w:rsidP="00122525">
      <w:pPr>
        <w:pStyle w:val="Odsekzoznamu"/>
        <w:numPr>
          <w:ilvl w:val="0"/>
          <w:numId w:val="35"/>
        </w:numPr>
        <w:spacing w:after="0" w:line="240" w:lineRule="auto"/>
        <w:ind w:left="567" w:right="0" w:hanging="283"/>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oznámiť osobne najneskôr v okamihu začatia výkonu dozoru kontrolovanej osobe predmet a účel dozoru; ak ide o dozor, ktorý sa začína v sídle orgánu vykonávajúceho dozor, začatie dozoru sa oznamuje písomne alebo elektronicky a dozor sa začína dňom predvolania kontrolovanej osoby, bez ohľadu na to, či sa kontrolovaná osoba dostaví,</w:t>
      </w:r>
    </w:p>
    <w:p w:rsidR="00122525" w:rsidRPr="0098526B" w:rsidRDefault="00122525" w:rsidP="00122525">
      <w:pPr>
        <w:numPr>
          <w:ilvl w:val="0"/>
          <w:numId w:val="35"/>
        </w:numPr>
        <w:spacing w:after="0" w:line="240" w:lineRule="auto"/>
        <w:ind w:left="567" w:right="0"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 xml:space="preserve">ak ide o dozor na mieste, preukázať sa preukazom </w:t>
      </w:r>
      <w:r w:rsidRPr="008324EF">
        <w:rPr>
          <w:rFonts w:ascii="Times New Roman" w:hAnsi="Times New Roman" w:cs="Times New Roman"/>
          <w:color w:val="auto"/>
          <w:sz w:val="24"/>
          <w:szCs w:val="24"/>
        </w:rPr>
        <w:t>alebo </w:t>
      </w:r>
      <w:r w:rsidRPr="0098526B">
        <w:rPr>
          <w:rFonts w:ascii="Times New Roman" w:hAnsi="Times New Roman" w:cs="Times New Roman"/>
          <w:color w:val="auto"/>
          <w:sz w:val="24"/>
          <w:szCs w:val="24"/>
        </w:rPr>
        <w:t>poverením na vykonanie dozoru vydaným príslušným  orgánom,</w:t>
      </w:r>
    </w:p>
    <w:p w:rsidR="00BC4555" w:rsidRPr="00111FFA" w:rsidRDefault="00122525" w:rsidP="00111FFA">
      <w:pPr>
        <w:numPr>
          <w:ilvl w:val="0"/>
          <w:numId w:val="35"/>
        </w:numPr>
        <w:spacing w:after="0" w:line="240" w:lineRule="auto"/>
        <w:ind w:left="567" w:right="0"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zachovávať mlčanlivosť o skutočnostiach, o ktorých sa dozvedeli pri výkone dozoru,</w:t>
      </w:r>
    </w:p>
    <w:p w:rsidR="00122525" w:rsidRPr="0098526B" w:rsidRDefault="00122525" w:rsidP="00122525">
      <w:pPr>
        <w:pStyle w:val="Odsekzoznamu"/>
        <w:numPr>
          <w:ilvl w:val="0"/>
          <w:numId w:val="35"/>
        </w:numPr>
        <w:spacing w:after="0" w:line="240" w:lineRule="auto"/>
        <w:ind w:left="567" w:right="0" w:hanging="283"/>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vydať kontrolovanej osobe potvrdenie o prevzatí zapožičaných dokladov, písomných dokumentov a iných materiálov, ak o to požiada a zabezpečiť ich ochranu pred poškodením, zničením, stratou  a zneužitím;  ak tieto materiály nie sú potrebné pre ďalší výkon dozoru, sú povinní vrátiť ich kontrolovanému subjektu,</w:t>
      </w:r>
    </w:p>
    <w:p w:rsidR="00122525" w:rsidRPr="0098526B" w:rsidRDefault="00122525" w:rsidP="00122525">
      <w:pPr>
        <w:pStyle w:val="Odsekzoznamu"/>
        <w:numPr>
          <w:ilvl w:val="0"/>
          <w:numId w:val="35"/>
        </w:numPr>
        <w:spacing w:after="0" w:line="240" w:lineRule="auto"/>
        <w:ind w:left="567" w:right="0" w:hanging="283"/>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oznámiť orgánom činným v trestnom konaní skutočnosti nasvedčujúce spáchaniu trestného činu,</w:t>
      </w:r>
    </w:p>
    <w:p w:rsidR="00122525" w:rsidRDefault="00122525" w:rsidP="00122525">
      <w:pPr>
        <w:numPr>
          <w:ilvl w:val="0"/>
          <w:numId w:val="35"/>
        </w:numPr>
        <w:spacing w:after="0" w:line="240" w:lineRule="auto"/>
        <w:ind w:left="567" w:right="0"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pri výkone dozoru </w:t>
      </w:r>
      <w:r w:rsidR="008324EF">
        <w:rPr>
          <w:rFonts w:ascii="Times New Roman" w:hAnsi="Times New Roman" w:cs="Times New Roman"/>
          <w:color w:val="auto"/>
          <w:sz w:val="24"/>
          <w:szCs w:val="24"/>
        </w:rPr>
        <w:t>dodržiavať osobitné predpisy</w:t>
      </w:r>
      <w:r w:rsidR="008324EF">
        <w:rPr>
          <w:rFonts w:ascii="Times New Roman" w:hAnsi="Times New Roman" w:cs="Times New Roman"/>
          <w:color w:val="auto"/>
          <w:sz w:val="24"/>
          <w:szCs w:val="24"/>
          <w:vertAlign w:val="superscript"/>
        </w:rPr>
        <w:t>35</w:t>
      </w:r>
      <w:r w:rsidR="008324EF">
        <w:rPr>
          <w:rFonts w:ascii="Times New Roman" w:hAnsi="Times New Roman" w:cs="Times New Roman"/>
          <w:color w:val="auto"/>
          <w:sz w:val="24"/>
          <w:szCs w:val="24"/>
        </w:rPr>
        <w:t xml:space="preserve">) a </w:t>
      </w:r>
      <w:r w:rsidRPr="0098526B">
        <w:rPr>
          <w:rFonts w:ascii="Times New Roman" w:hAnsi="Times New Roman" w:cs="Times New Roman"/>
          <w:color w:val="auto"/>
          <w:sz w:val="24"/>
          <w:szCs w:val="24"/>
        </w:rPr>
        <w:t>postupovať tak, aby neboli dotknuté práva a právom chránené záujmy kontrolovanej osoby,</w:t>
      </w:r>
    </w:p>
    <w:p w:rsidR="003E2E9C" w:rsidRPr="00094AAE" w:rsidRDefault="003E2E9C" w:rsidP="00122525">
      <w:pPr>
        <w:numPr>
          <w:ilvl w:val="0"/>
          <w:numId w:val="35"/>
        </w:numPr>
        <w:spacing w:after="0" w:line="240" w:lineRule="auto"/>
        <w:ind w:left="567" w:right="0" w:hanging="283"/>
        <w:rPr>
          <w:rFonts w:ascii="Times New Roman" w:hAnsi="Times New Roman" w:cs="Times New Roman"/>
          <w:color w:val="auto"/>
          <w:sz w:val="24"/>
          <w:szCs w:val="24"/>
        </w:rPr>
      </w:pPr>
      <w:r w:rsidRPr="00094AAE">
        <w:rPr>
          <w:rFonts w:ascii="Times New Roman" w:hAnsi="Times New Roman" w:cs="Times New Roman"/>
          <w:color w:val="auto"/>
          <w:sz w:val="24"/>
          <w:szCs w:val="24"/>
        </w:rPr>
        <w:t>pri vyžiadaní  dokladov a  informácií  obsahujúcich  utajované skutočnosti alebo osobné údaje dodržať postup</w:t>
      </w:r>
      <w:r w:rsidR="00111FFA" w:rsidRPr="00094AAE">
        <w:rPr>
          <w:rFonts w:ascii="Times New Roman" w:hAnsi="Times New Roman" w:cs="Times New Roman"/>
          <w:color w:val="auto"/>
          <w:sz w:val="24"/>
          <w:szCs w:val="24"/>
        </w:rPr>
        <w:t xml:space="preserve"> podľa</w:t>
      </w:r>
      <w:r w:rsidRPr="00094AAE">
        <w:rPr>
          <w:rFonts w:ascii="Times New Roman" w:hAnsi="Times New Roman" w:cs="Times New Roman"/>
          <w:color w:val="auto"/>
          <w:sz w:val="24"/>
          <w:szCs w:val="24"/>
        </w:rPr>
        <w:t xml:space="preserve"> osobitný</w:t>
      </w:r>
      <w:r w:rsidR="00111FFA" w:rsidRPr="00094AAE">
        <w:rPr>
          <w:rFonts w:ascii="Times New Roman" w:hAnsi="Times New Roman" w:cs="Times New Roman"/>
          <w:color w:val="auto"/>
          <w:sz w:val="24"/>
          <w:szCs w:val="24"/>
        </w:rPr>
        <w:t xml:space="preserve">ch </w:t>
      </w:r>
      <w:r w:rsidRPr="00094AAE">
        <w:rPr>
          <w:rFonts w:ascii="Times New Roman" w:hAnsi="Times New Roman" w:cs="Times New Roman"/>
          <w:color w:val="auto"/>
          <w:sz w:val="24"/>
          <w:szCs w:val="24"/>
        </w:rPr>
        <w:t>predpis</w:t>
      </w:r>
      <w:r w:rsidR="00111FFA" w:rsidRPr="00094AAE">
        <w:rPr>
          <w:rFonts w:ascii="Times New Roman" w:hAnsi="Times New Roman" w:cs="Times New Roman"/>
          <w:color w:val="auto"/>
          <w:sz w:val="24"/>
          <w:szCs w:val="24"/>
        </w:rPr>
        <w:t>ov</w:t>
      </w:r>
      <w:r w:rsidRPr="00094AAE">
        <w:rPr>
          <w:rFonts w:ascii="Times New Roman" w:hAnsi="Times New Roman" w:cs="Times New Roman"/>
          <w:color w:val="auto"/>
          <w:sz w:val="24"/>
          <w:szCs w:val="24"/>
        </w:rPr>
        <w:t>.</w:t>
      </w:r>
      <w:r w:rsidRPr="00094AAE">
        <w:rPr>
          <w:rFonts w:ascii="Times New Roman" w:hAnsi="Times New Roman" w:cs="Times New Roman"/>
          <w:color w:val="auto"/>
          <w:sz w:val="24"/>
          <w:szCs w:val="24"/>
          <w:vertAlign w:val="superscript"/>
        </w:rPr>
        <w:t>35a</w:t>
      </w:r>
      <w:r w:rsidRPr="00094AAE">
        <w:rPr>
          <w:rFonts w:ascii="Times New Roman" w:hAnsi="Times New Roman" w:cs="Times New Roman"/>
          <w:color w:val="auto"/>
          <w:sz w:val="24"/>
          <w:szCs w:val="24"/>
        </w:rPr>
        <w:t>)</w:t>
      </w:r>
    </w:p>
    <w:p w:rsidR="00122525" w:rsidRPr="0098526B" w:rsidRDefault="00122525" w:rsidP="00122525">
      <w:pPr>
        <w:tabs>
          <w:tab w:val="left" w:pos="567"/>
        </w:tabs>
        <w:spacing w:after="0" w:line="240" w:lineRule="auto"/>
        <w:ind w:left="283" w:right="0" w:firstLine="0"/>
        <w:rPr>
          <w:rFonts w:ascii="Times New Roman" w:hAnsi="Times New Roman" w:cs="Times New Roman"/>
          <w:color w:val="auto"/>
          <w:sz w:val="24"/>
          <w:szCs w:val="24"/>
        </w:rPr>
      </w:pPr>
    </w:p>
    <w:p w:rsidR="00122525" w:rsidRPr="0098526B" w:rsidRDefault="00122525" w:rsidP="00122525">
      <w:pPr>
        <w:pStyle w:val="Odsekzoznamu"/>
        <w:numPr>
          <w:ilvl w:val="0"/>
          <w:numId w:val="34"/>
        </w:numPr>
        <w:tabs>
          <w:tab w:val="left" w:pos="1134"/>
        </w:tabs>
        <w:spacing w:after="0" w:line="240" w:lineRule="auto"/>
        <w:ind w:right="0" w:firstLine="62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Prizvaná osoba</w:t>
      </w:r>
    </w:p>
    <w:p w:rsidR="00122525" w:rsidRPr="0098526B" w:rsidRDefault="00122525" w:rsidP="00122525">
      <w:pPr>
        <w:pStyle w:val="Odsekzoznamu"/>
        <w:numPr>
          <w:ilvl w:val="0"/>
          <w:numId w:val="31"/>
        </w:numPr>
        <w:tabs>
          <w:tab w:val="left" w:pos="567"/>
        </w:tabs>
        <w:spacing w:after="0" w:line="240" w:lineRule="auto"/>
        <w:ind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je povinná </w:t>
      </w:r>
    </w:p>
    <w:p w:rsidR="00122525" w:rsidRPr="0098526B" w:rsidRDefault="00122525" w:rsidP="00122525">
      <w:pPr>
        <w:pStyle w:val="Odsekzoznamu"/>
        <w:numPr>
          <w:ilvl w:val="0"/>
          <w:numId w:val="32"/>
        </w:numPr>
        <w:tabs>
          <w:tab w:val="left" w:pos="1276"/>
        </w:tabs>
        <w:spacing w:after="0" w:line="240" w:lineRule="auto"/>
        <w:ind w:left="851"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preukázať sa poverením,</w:t>
      </w:r>
    </w:p>
    <w:p w:rsidR="00122525" w:rsidRPr="0098526B" w:rsidRDefault="00122525" w:rsidP="00122525">
      <w:pPr>
        <w:numPr>
          <w:ilvl w:val="0"/>
          <w:numId w:val="32"/>
        </w:numPr>
        <w:tabs>
          <w:tab w:val="left" w:pos="1276"/>
        </w:tabs>
        <w:spacing w:after="0" w:line="240" w:lineRule="auto"/>
        <w:ind w:left="851"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zachovávať mlčanlivosť o skutočnostiach, o ktorých sa dozvedela pri úkonoch v rám</w:t>
      </w:r>
      <w:r w:rsidR="00AA2DF0">
        <w:rPr>
          <w:rFonts w:ascii="Times New Roman" w:hAnsi="Times New Roman" w:cs="Times New Roman"/>
          <w:color w:val="auto"/>
          <w:sz w:val="24"/>
          <w:szCs w:val="24"/>
        </w:rPr>
        <w:t>ci súčinnosti pri výkone dozoru; táto povinnosť trvá aj po skončení súčinnosti pri výkone dozoru,</w:t>
      </w:r>
    </w:p>
    <w:p w:rsidR="00122525" w:rsidRDefault="00122525" w:rsidP="00122525">
      <w:pPr>
        <w:pStyle w:val="Odsekzoznamu"/>
        <w:numPr>
          <w:ilvl w:val="0"/>
          <w:numId w:val="31"/>
        </w:numPr>
        <w:spacing w:after="0" w:line="240" w:lineRule="auto"/>
        <w:ind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nesmie vykonávať úkony na mieste dozoru bez prítomnosti osoby poverenej na výkon dozoru</w:t>
      </w:r>
      <w:r>
        <w:rPr>
          <w:rFonts w:ascii="Times New Roman" w:hAnsi="Times New Roman" w:cs="Times New Roman"/>
          <w:color w:val="auto"/>
          <w:sz w:val="24"/>
          <w:szCs w:val="24"/>
        </w:rPr>
        <w:t>,</w:t>
      </w:r>
    </w:p>
    <w:p w:rsidR="007A4206" w:rsidRPr="00094AAE" w:rsidRDefault="00122525" w:rsidP="007A4206">
      <w:pPr>
        <w:pStyle w:val="Odsekzoznamu"/>
        <w:numPr>
          <w:ilvl w:val="0"/>
          <w:numId w:val="31"/>
        </w:numPr>
        <w:spacing w:after="0" w:line="240" w:lineRule="auto"/>
        <w:ind w:right="0"/>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nesmie zneužiť informácie zís</w:t>
      </w:r>
      <w:r w:rsidR="007A4206" w:rsidRPr="00094AAE">
        <w:rPr>
          <w:rFonts w:ascii="Times New Roman" w:hAnsi="Times New Roman" w:cs="Times New Roman"/>
          <w:color w:val="auto"/>
          <w:sz w:val="24"/>
          <w:szCs w:val="24"/>
        </w:rPr>
        <w:t>kané v priebehu výkonu kontroly,</w:t>
      </w:r>
    </w:p>
    <w:p w:rsidR="00122525" w:rsidRPr="00094AAE" w:rsidRDefault="007A4206" w:rsidP="007A4206">
      <w:pPr>
        <w:pStyle w:val="Odsekzoznamu"/>
        <w:numPr>
          <w:ilvl w:val="0"/>
          <w:numId w:val="31"/>
        </w:numPr>
        <w:spacing w:after="0" w:line="240" w:lineRule="auto"/>
        <w:ind w:right="0"/>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 xml:space="preserve">je povinná preukázať, že neporušila povinnosť mlčanlivosti ani povinnosť uvedenú v písmene c). </w:t>
      </w:r>
    </w:p>
    <w:p w:rsidR="007A4206" w:rsidRPr="007A4206" w:rsidRDefault="007A4206" w:rsidP="007A4206">
      <w:pPr>
        <w:pStyle w:val="Odsekzoznamu"/>
        <w:spacing w:after="0" w:line="240" w:lineRule="auto"/>
        <w:ind w:left="644" w:right="0" w:firstLine="0"/>
        <w:contextualSpacing w:val="0"/>
        <w:rPr>
          <w:rFonts w:ascii="Times New Roman" w:hAnsi="Times New Roman" w:cs="Times New Roman"/>
          <w:color w:val="auto"/>
          <w:sz w:val="24"/>
          <w:szCs w:val="24"/>
        </w:rPr>
      </w:pPr>
    </w:p>
    <w:p w:rsidR="00122525" w:rsidRPr="0098526B" w:rsidRDefault="00122525" w:rsidP="00122525">
      <w:pPr>
        <w:pStyle w:val="Odsekzoznamu"/>
        <w:numPr>
          <w:ilvl w:val="0"/>
          <w:numId w:val="34"/>
        </w:numPr>
        <w:tabs>
          <w:tab w:val="left" w:pos="1134"/>
        </w:tabs>
        <w:spacing w:after="0" w:line="240" w:lineRule="auto"/>
        <w:ind w:left="851"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Poverenie </w:t>
      </w:r>
    </w:p>
    <w:p w:rsidR="00122525" w:rsidRPr="00111FFA" w:rsidRDefault="00122525" w:rsidP="00122525">
      <w:pPr>
        <w:pStyle w:val="Odsekzoznamu"/>
        <w:numPr>
          <w:ilvl w:val="0"/>
          <w:numId w:val="36"/>
        </w:numPr>
        <w:tabs>
          <w:tab w:val="left" w:pos="426"/>
        </w:tabs>
        <w:spacing w:after="0" w:line="240" w:lineRule="auto"/>
        <w:ind w:left="142" w:right="0"/>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 xml:space="preserve">na vykonanie dozoru obsahuje </w:t>
      </w:r>
    </w:p>
    <w:p w:rsidR="00122525" w:rsidRPr="00111FFA" w:rsidRDefault="00122525" w:rsidP="00122525">
      <w:pPr>
        <w:pStyle w:val="Odsekzoznamu"/>
        <w:numPr>
          <w:ilvl w:val="0"/>
          <w:numId w:val="40"/>
        </w:numPr>
        <w:spacing w:after="0" w:line="240" w:lineRule="auto"/>
        <w:ind w:right="0" w:firstLine="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 xml:space="preserve">názov a adresu sídla orgánu, ktorý poverenie vydal, </w:t>
      </w:r>
    </w:p>
    <w:p w:rsidR="00122525" w:rsidRPr="00111FFA" w:rsidRDefault="00122525" w:rsidP="00122525">
      <w:pPr>
        <w:pStyle w:val="Odsekzoznamu"/>
        <w:numPr>
          <w:ilvl w:val="0"/>
          <w:numId w:val="40"/>
        </w:numPr>
        <w:spacing w:after="0" w:line="240" w:lineRule="auto"/>
        <w:ind w:right="0" w:firstLine="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 xml:space="preserve">číslo poverenia, </w:t>
      </w:r>
    </w:p>
    <w:p w:rsidR="00122525" w:rsidRPr="00111FFA" w:rsidRDefault="00122525" w:rsidP="00122525">
      <w:pPr>
        <w:pStyle w:val="Odsekzoznamu"/>
        <w:numPr>
          <w:ilvl w:val="0"/>
          <w:numId w:val="40"/>
        </w:numPr>
        <w:spacing w:after="0" w:line="240" w:lineRule="auto"/>
        <w:ind w:left="709" w:right="0" w:hanging="283"/>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názov a adresu sídla kontrolovanej osoby</w:t>
      </w:r>
      <w:r w:rsidR="00C32560" w:rsidRPr="00111FFA">
        <w:rPr>
          <w:rFonts w:ascii="Times New Roman" w:hAnsi="Times New Roman" w:cs="Times New Roman"/>
          <w:color w:val="auto"/>
          <w:sz w:val="24"/>
          <w:szCs w:val="24"/>
        </w:rPr>
        <w:t>,</w:t>
      </w:r>
      <w:r w:rsidRPr="00111FFA">
        <w:rPr>
          <w:rFonts w:ascii="Times New Roman" w:hAnsi="Times New Roman" w:cs="Times New Roman"/>
          <w:color w:val="auto"/>
          <w:sz w:val="24"/>
          <w:szCs w:val="24"/>
        </w:rPr>
        <w:t xml:space="preserve"> alebo vymedzenie </w:t>
      </w:r>
      <w:r w:rsidR="0072430E" w:rsidRPr="00111FFA">
        <w:rPr>
          <w:rFonts w:ascii="Times New Roman" w:hAnsi="Times New Roman" w:cs="Times New Roman"/>
          <w:color w:val="auto"/>
          <w:sz w:val="24"/>
          <w:szCs w:val="24"/>
        </w:rPr>
        <w:t>územia, kde bude dozor vykonaný;</w:t>
      </w:r>
      <w:r w:rsidRPr="00111FFA">
        <w:rPr>
          <w:rFonts w:ascii="Times New Roman" w:hAnsi="Times New Roman" w:cs="Times New Roman"/>
          <w:color w:val="auto"/>
          <w:sz w:val="24"/>
          <w:szCs w:val="24"/>
        </w:rPr>
        <w:t xml:space="preserve"> v takom prípade sa vzťahuje na zdroje situované vo vymedzenom území,</w:t>
      </w:r>
    </w:p>
    <w:p w:rsidR="00122525" w:rsidRPr="00111FFA" w:rsidRDefault="00122525" w:rsidP="00122525">
      <w:pPr>
        <w:pStyle w:val="Odsekzoznamu"/>
        <w:numPr>
          <w:ilvl w:val="0"/>
          <w:numId w:val="40"/>
        </w:numPr>
        <w:spacing w:after="0" w:line="240" w:lineRule="auto"/>
        <w:ind w:left="709" w:right="0" w:hanging="283"/>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označenie umiestnenia zdroja; toto platí, ak označenie umiestnenia zdroja je iné ako sídlo kontrolovanej osoby,</w:t>
      </w:r>
    </w:p>
    <w:p w:rsidR="00122525" w:rsidRPr="00111FFA" w:rsidRDefault="00122525" w:rsidP="00122525">
      <w:pPr>
        <w:pStyle w:val="Odsekzoznamu"/>
        <w:numPr>
          <w:ilvl w:val="0"/>
          <w:numId w:val="40"/>
        </w:numPr>
        <w:spacing w:after="0" w:line="240" w:lineRule="auto"/>
        <w:ind w:right="0" w:firstLine="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rozsah dozoru,</w:t>
      </w:r>
    </w:p>
    <w:p w:rsidR="00122525" w:rsidRPr="00111FFA" w:rsidRDefault="00122525" w:rsidP="00122525">
      <w:pPr>
        <w:pStyle w:val="Odsekzoznamu"/>
        <w:numPr>
          <w:ilvl w:val="0"/>
          <w:numId w:val="40"/>
        </w:numPr>
        <w:spacing w:after="0" w:line="240" w:lineRule="auto"/>
        <w:ind w:right="0" w:firstLine="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dátum začatia dozoru,</w:t>
      </w:r>
    </w:p>
    <w:p w:rsidR="00122525" w:rsidRPr="00111FFA" w:rsidRDefault="00122525" w:rsidP="00122525">
      <w:pPr>
        <w:pStyle w:val="Odsekzoznamu"/>
        <w:numPr>
          <w:ilvl w:val="0"/>
          <w:numId w:val="40"/>
        </w:numPr>
        <w:spacing w:after="0" w:line="240" w:lineRule="auto"/>
        <w:ind w:right="0" w:firstLine="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meno a priezvisko osoby, ktorá vykoná dozor a číslo jej služobného preukazu,</w:t>
      </w:r>
    </w:p>
    <w:p w:rsidR="00122525" w:rsidRPr="00111FFA" w:rsidRDefault="00122525" w:rsidP="00122525">
      <w:pPr>
        <w:pStyle w:val="Odsekzoznamu"/>
        <w:numPr>
          <w:ilvl w:val="0"/>
          <w:numId w:val="40"/>
        </w:numPr>
        <w:spacing w:after="0" w:line="240" w:lineRule="auto"/>
        <w:ind w:right="0" w:firstLine="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meno a priezvisko a podpis osoby, ktorá schválila poverenie,</w:t>
      </w:r>
    </w:p>
    <w:p w:rsidR="00122525" w:rsidRPr="00111FFA" w:rsidRDefault="00122525" w:rsidP="00122525">
      <w:pPr>
        <w:pStyle w:val="Odsekzoznamu"/>
        <w:numPr>
          <w:ilvl w:val="0"/>
          <w:numId w:val="36"/>
        </w:numPr>
        <w:spacing w:after="0" w:line="240" w:lineRule="auto"/>
        <w:ind w:left="426" w:right="0" w:hanging="284"/>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prizvanej osoby na súčin</w:t>
      </w:r>
      <w:r w:rsidR="005E7C0C" w:rsidRPr="00111FFA">
        <w:rPr>
          <w:rFonts w:ascii="Times New Roman" w:hAnsi="Times New Roman" w:cs="Times New Roman"/>
          <w:color w:val="auto"/>
          <w:sz w:val="24"/>
          <w:szCs w:val="24"/>
        </w:rPr>
        <w:t>nosť pri výkone dozoru obsahuje</w:t>
      </w:r>
    </w:p>
    <w:p w:rsidR="00122525" w:rsidRPr="00111FFA" w:rsidRDefault="00122525" w:rsidP="00122525">
      <w:pPr>
        <w:pStyle w:val="Odsekzoznamu"/>
        <w:numPr>
          <w:ilvl w:val="0"/>
          <w:numId w:val="41"/>
        </w:numPr>
        <w:spacing w:after="0" w:line="240" w:lineRule="auto"/>
        <w:ind w:left="426" w:right="0"/>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údaje uvedené v písmene a) bod</w:t>
      </w:r>
      <w:r w:rsidR="005E7C0C" w:rsidRPr="00111FFA">
        <w:rPr>
          <w:rFonts w:ascii="Times New Roman" w:hAnsi="Times New Roman" w:cs="Times New Roman"/>
          <w:color w:val="auto"/>
          <w:sz w:val="24"/>
          <w:szCs w:val="24"/>
        </w:rPr>
        <w:t>och</w:t>
      </w:r>
      <w:r w:rsidRPr="00111FFA">
        <w:rPr>
          <w:rFonts w:ascii="Times New Roman" w:hAnsi="Times New Roman" w:cs="Times New Roman"/>
          <w:color w:val="auto"/>
          <w:sz w:val="24"/>
          <w:szCs w:val="24"/>
        </w:rPr>
        <w:t xml:space="preserve"> 1 až 4 a</w:t>
      </w:r>
      <w:r w:rsidR="005E7C0C" w:rsidRPr="00111FFA">
        <w:rPr>
          <w:rFonts w:ascii="Times New Roman" w:hAnsi="Times New Roman" w:cs="Times New Roman"/>
          <w:color w:val="auto"/>
          <w:sz w:val="24"/>
          <w:szCs w:val="24"/>
        </w:rPr>
        <w:t xml:space="preserve"> bode </w:t>
      </w:r>
      <w:r w:rsidRPr="00111FFA">
        <w:rPr>
          <w:rFonts w:ascii="Times New Roman" w:hAnsi="Times New Roman" w:cs="Times New Roman"/>
          <w:color w:val="auto"/>
          <w:sz w:val="24"/>
          <w:szCs w:val="24"/>
        </w:rPr>
        <w:t xml:space="preserve">8, </w:t>
      </w:r>
    </w:p>
    <w:p w:rsidR="00122525" w:rsidRPr="00111FFA" w:rsidRDefault="00122525" w:rsidP="00122525">
      <w:pPr>
        <w:pStyle w:val="Odsekzoznamu"/>
        <w:numPr>
          <w:ilvl w:val="0"/>
          <w:numId w:val="41"/>
        </w:numPr>
        <w:spacing w:after="0" w:line="240" w:lineRule="auto"/>
        <w:ind w:left="426" w:right="0"/>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meno a priezvisko prizvanej osoby, evidenčné číslo platného občianskeho preukazu,</w:t>
      </w:r>
    </w:p>
    <w:p w:rsidR="00122525" w:rsidRPr="00111FFA" w:rsidRDefault="00122525" w:rsidP="00122525">
      <w:pPr>
        <w:pStyle w:val="Odsekzoznamu"/>
        <w:numPr>
          <w:ilvl w:val="0"/>
          <w:numId w:val="41"/>
        </w:numPr>
        <w:spacing w:after="0" w:line="240" w:lineRule="auto"/>
        <w:ind w:left="426" w:right="0"/>
        <w:contextualSpacing w:val="0"/>
        <w:rPr>
          <w:rFonts w:ascii="Times New Roman" w:hAnsi="Times New Roman" w:cs="Times New Roman"/>
          <w:color w:val="auto"/>
          <w:sz w:val="24"/>
          <w:szCs w:val="24"/>
        </w:rPr>
      </w:pPr>
      <w:r w:rsidRPr="00111FFA">
        <w:rPr>
          <w:rFonts w:ascii="Times New Roman" w:hAnsi="Times New Roman" w:cs="Times New Roman"/>
          <w:color w:val="auto"/>
          <w:sz w:val="24"/>
          <w:szCs w:val="24"/>
        </w:rPr>
        <w:t>rozsah úkonov, ktoré je oprávnená vykonať  v rámci súčinnosti pri výkone dozoru.</w:t>
      </w:r>
    </w:p>
    <w:p w:rsidR="00122525" w:rsidRPr="00111FFA" w:rsidRDefault="00122525" w:rsidP="00122525">
      <w:pPr>
        <w:spacing w:after="0" w:line="240" w:lineRule="auto"/>
        <w:ind w:left="0" w:right="0" w:firstLine="0"/>
        <w:rPr>
          <w:rFonts w:ascii="Times New Roman" w:hAnsi="Times New Roman" w:cs="Times New Roman"/>
          <w:color w:val="auto"/>
          <w:sz w:val="24"/>
          <w:szCs w:val="24"/>
        </w:rPr>
      </w:pPr>
    </w:p>
    <w:p w:rsidR="00122525" w:rsidRPr="0098526B" w:rsidRDefault="00122525" w:rsidP="00122525">
      <w:pPr>
        <w:spacing w:after="0" w:line="240" w:lineRule="auto"/>
        <w:ind w:left="227" w:right="0" w:firstLine="624"/>
        <w:rPr>
          <w:rFonts w:ascii="Times New Roman" w:hAnsi="Times New Roman" w:cs="Times New Roman"/>
          <w:color w:val="auto"/>
          <w:sz w:val="24"/>
          <w:szCs w:val="24"/>
        </w:rPr>
      </w:pPr>
      <w:r w:rsidRPr="0098526B">
        <w:rPr>
          <w:rFonts w:ascii="Times New Roman" w:hAnsi="Times New Roman" w:cs="Times New Roman"/>
          <w:color w:val="auto"/>
          <w:sz w:val="24"/>
          <w:szCs w:val="24"/>
        </w:rPr>
        <w:t>(</w:t>
      </w:r>
      <w:r>
        <w:rPr>
          <w:rFonts w:ascii="Times New Roman" w:hAnsi="Times New Roman" w:cs="Times New Roman"/>
          <w:color w:val="auto"/>
          <w:sz w:val="24"/>
          <w:szCs w:val="24"/>
        </w:rPr>
        <w:t>5</w:t>
      </w:r>
      <w:r w:rsidRPr="0098526B">
        <w:rPr>
          <w:rFonts w:ascii="Times New Roman" w:hAnsi="Times New Roman" w:cs="Times New Roman"/>
          <w:color w:val="auto"/>
          <w:sz w:val="24"/>
          <w:szCs w:val="24"/>
        </w:rPr>
        <w:t>)  Osoby vykonávajúce odborný štátny dozor a</w:t>
      </w:r>
      <w:r w:rsidR="00212B5D">
        <w:rPr>
          <w:rFonts w:ascii="Times New Roman" w:hAnsi="Times New Roman" w:cs="Times New Roman"/>
          <w:color w:val="auto"/>
          <w:sz w:val="24"/>
          <w:szCs w:val="24"/>
        </w:rPr>
        <w:t> štátny dozor sú tiež oprávnené</w:t>
      </w:r>
    </w:p>
    <w:p w:rsidR="00122525" w:rsidRPr="0098526B" w:rsidRDefault="00122525" w:rsidP="00122525">
      <w:pPr>
        <w:spacing w:after="0" w:line="240" w:lineRule="auto"/>
        <w:ind w:left="0" w:right="0"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a) zhotovovať</w:t>
      </w:r>
    </w:p>
    <w:p w:rsidR="00122525" w:rsidRPr="0098526B" w:rsidRDefault="00122525" w:rsidP="00122525">
      <w:pPr>
        <w:spacing w:after="0" w:line="240" w:lineRule="auto"/>
        <w:ind w:left="426" w:right="0" w:hanging="199"/>
        <w:rPr>
          <w:rFonts w:ascii="Times New Roman" w:hAnsi="Times New Roman" w:cs="Times New Roman"/>
          <w:color w:val="auto"/>
          <w:sz w:val="24"/>
          <w:szCs w:val="24"/>
        </w:rPr>
      </w:pPr>
      <w:r w:rsidRPr="0098526B">
        <w:rPr>
          <w:rFonts w:ascii="Times New Roman" w:hAnsi="Times New Roman" w:cs="Times New Roman"/>
          <w:color w:val="auto"/>
          <w:sz w:val="24"/>
          <w:szCs w:val="24"/>
        </w:rPr>
        <w:t>1. výpisy, odpisy, alebo kópie písomností a obrazový</w:t>
      </w:r>
      <w:r>
        <w:rPr>
          <w:rFonts w:ascii="Times New Roman" w:hAnsi="Times New Roman" w:cs="Times New Roman"/>
          <w:color w:val="auto"/>
          <w:sz w:val="24"/>
          <w:szCs w:val="24"/>
        </w:rPr>
        <w:t xml:space="preserve"> záznam </w:t>
      </w:r>
      <w:r w:rsidR="00EC0497">
        <w:rPr>
          <w:rFonts w:ascii="Times New Roman" w:hAnsi="Times New Roman" w:cs="Times New Roman"/>
          <w:color w:val="auto"/>
          <w:sz w:val="24"/>
          <w:szCs w:val="24"/>
        </w:rPr>
        <w:t>zachytá</w:t>
      </w:r>
      <w:r w:rsidR="00603A4C">
        <w:rPr>
          <w:rFonts w:ascii="Times New Roman" w:hAnsi="Times New Roman" w:cs="Times New Roman"/>
          <w:color w:val="auto"/>
          <w:sz w:val="24"/>
          <w:szCs w:val="24"/>
        </w:rPr>
        <w:t>vajúci skutočnosti preukazujúce</w:t>
      </w:r>
      <w:r w:rsidR="00EC0497">
        <w:rPr>
          <w:rFonts w:ascii="Times New Roman" w:hAnsi="Times New Roman" w:cs="Times New Roman"/>
          <w:color w:val="auto"/>
          <w:sz w:val="24"/>
          <w:szCs w:val="24"/>
        </w:rPr>
        <w:t xml:space="preserve"> možné porušenie povinnosti kontrolovanej osoby v oblasti ochrany ovzdušia </w:t>
      </w:r>
      <w:r w:rsidRPr="00C12CB6">
        <w:rPr>
          <w:rFonts w:ascii="Times New Roman" w:hAnsi="Times New Roman" w:cs="Times New Roman"/>
          <w:color w:val="auto"/>
          <w:sz w:val="24"/>
          <w:szCs w:val="24"/>
        </w:rPr>
        <w:t>a so súhlasom kontrolovanej osoby a</w:t>
      </w:r>
      <w:r w:rsidR="00212B5D">
        <w:rPr>
          <w:rFonts w:ascii="Times New Roman" w:hAnsi="Times New Roman" w:cs="Times New Roman"/>
          <w:color w:val="auto"/>
          <w:sz w:val="24"/>
          <w:szCs w:val="24"/>
        </w:rPr>
        <w:t>j </w:t>
      </w:r>
      <w:r w:rsidR="00212B5D" w:rsidRPr="00212B5D">
        <w:rPr>
          <w:rFonts w:ascii="Times New Roman" w:hAnsi="Times New Roman" w:cs="Times New Roman"/>
          <w:color w:val="auto"/>
          <w:sz w:val="24"/>
          <w:szCs w:val="24"/>
        </w:rPr>
        <w:t>digitálny</w:t>
      </w:r>
      <w:r>
        <w:rPr>
          <w:rFonts w:ascii="Times New Roman" w:hAnsi="Times New Roman" w:cs="Times New Roman"/>
          <w:color w:val="auto"/>
          <w:sz w:val="24"/>
          <w:szCs w:val="24"/>
        </w:rPr>
        <w:t xml:space="preserve"> </w:t>
      </w:r>
      <w:r w:rsidRPr="00C12CB6">
        <w:rPr>
          <w:rFonts w:ascii="Times New Roman" w:hAnsi="Times New Roman" w:cs="Times New Roman"/>
          <w:color w:val="auto"/>
          <w:sz w:val="24"/>
          <w:szCs w:val="24"/>
        </w:rPr>
        <w:t xml:space="preserve">záznam, ktoré kontrolovaná osoba je podľa zákona o ovzduší povinná vyhotoviť, viesť, aktualizovať, uchovávať alebo mať </w:t>
      </w:r>
      <w:r w:rsidRPr="00C12CB6">
        <w:rPr>
          <w:rFonts w:ascii="Times New Roman" w:hAnsi="Times New Roman" w:cs="Times New Roman"/>
          <w:color w:val="auto"/>
          <w:sz w:val="24"/>
          <w:szCs w:val="24"/>
        </w:rPr>
        <w:lastRenderedPageBreak/>
        <w:t xml:space="preserve">k dispozícii; ak je to </w:t>
      </w:r>
      <w:r w:rsidRPr="0098526B">
        <w:rPr>
          <w:rFonts w:ascii="Times New Roman" w:hAnsi="Times New Roman" w:cs="Times New Roman"/>
          <w:color w:val="auto"/>
          <w:sz w:val="24"/>
          <w:szCs w:val="24"/>
        </w:rPr>
        <w:t xml:space="preserve">účelné pre výkon dozoru, aj z ďalších písomností, k vedeniu ktorých je kontrolovaná osoba povinná podľa osobitných predpisov, </w:t>
      </w:r>
    </w:p>
    <w:p w:rsidR="00122525" w:rsidRPr="0098526B" w:rsidRDefault="00122525" w:rsidP="00122525">
      <w:pPr>
        <w:spacing w:after="0" w:line="240" w:lineRule="auto"/>
        <w:ind w:left="426" w:right="0" w:hanging="199"/>
        <w:rPr>
          <w:rFonts w:ascii="Times New Roman" w:hAnsi="Times New Roman" w:cs="Times New Roman"/>
          <w:color w:val="auto"/>
          <w:sz w:val="24"/>
          <w:szCs w:val="24"/>
        </w:rPr>
      </w:pPr>
      <w:r w:rsidRPr="0098526B">
        <w:rPr>
          <w:rFonts w:ascii="Times New Roman" w:hAnsi="Times New Roman" w:cs="Times New Roman"/>
          <w:color w:val="auto"/>
          <w:sz w:val="24"/>
          <w:szCs w:val="24"/>
        </w:rPr>
        <w:t>2. obrazový</w:t>
      </w:r>
      <w:r>
        <w:rPr>
          <w:rFonts w:ascii="Times New Roman" w:hAnsi="Times New Roman" w:cs="Times New Roman"/>
          <w:color w:val="auto"/>
          <w:sz w:val="24"/>
          <w:szCs w:val="24"/>
        </w:rPr>
        <w:t xml:space="preserve"> záznam</w:t>
      </w:r>
      <w:r w:rsidR="001D7CF3">
        <w:rPr>
          <w:rFonts w:ascii="Times New Roman" w:hAnsi="Times New Roman" w:cs="Times New Roman"/>
          <w:color w:val="auto"/>
          <w:sz w:val="24"/>
          <w:szCs w:val="24"/>
        </w:rPr>
        <w:t xml:space="preserve"> a</w:t>
      </w:r>
      <w:r w:rsidRPr="0098526B">
        <w:rPr>
          <w:rFonts w:ascii="Times New Roman" w:hAnsi="Times New Roman" w:cs="Times New Roman"/>
          <w:color w:val="auto"/>
          <w:sz w:val="24"/>
          <w:szCs w:val="24"/>
        </w:rPr>
        <w:t xml:space="preserve"> </w:t>
      </w:r>
      <w:r w:rsidR="00212B5D">
        <w:rPr>
          <w:rFonts w:ascii="Times New Roman" w:hAnsi="Times New Roman" w:cs="Times New Roman"/>
          <w:color w:val="auto"/>
          <w:sz w:val="24"/>
          <w:szCs w:val="24"/>
        </w:rPr>
        <w:t>digitálny</w:t>
      </w:r>
      <w:r>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 xml:space="preserve">záznam na záznamové zariadenie užívané orgánom ochrany ovzdušia, z písomností podľa </w:t>
      </w:r>
      <w:r w:rsidR="00212B5D">
        <w:rPr>
          <w:rFonts w:ascii="Times New Roman" w:hAnsi="Times New Roman" w:cs="Times New Roman"/>
          <w:color w:val="auto"/>
          <w:sz w:val="24"/>
          <w:szCs w:val="24"/>
        </w:rPr>
        <w:t>prvého bodu</w:t>
      </w:r>
      <w:r w:rsidRPr="0098526B">
        <w:rPr>
          <w:rFonts w:ascii="Times New Roman" w:hAnsi="Times New Roman" w:cs="Times New Roman"/>
          <w:color w:val="auto"/>
          <w:sz w:val="24"/>
          <w:szCs w:val="24"/>
        </w:rPr>
        <w:t xml:space="preserve"> alebo vecí a činností súvisiacich s výkonom dozoru,</w:t>
      </w:r>
    </w:p>
    <w:p w:rsidR="00122525" w:rsidRPr="0098526B" w:rsidRDefault="00122525" w:rsidP="00122525">
      <w:p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b) prevziať na čas výkonu dozoru od kontrolovanej osoby písomnosť a obrazový materiál podľa písmena a) </w:t>
      </w:r>
      <w:r w:rsidR="00212B5D">
        <w:rPr>
          <w:rFonts w:ascii="Times New Roman" w:hAnsi="Times New Roman" w:cs="Times New Roman"/>
          <w:color w:val="auto"/>
          <w:sz w:val="24"/>
          <w:szCs w:val="24"/>
        </w:rPr>
        <w:t>prv</w:t>
      </w:r>
      <w:r w:rsidR="005E7C0C">
        <w:rPr>
          <w:rFonts w:ascii="Times New Roman" w:hAnsi="Times New Roman" w:cs="Times New Roman"/>
          <w:color w:val="auto"/>
          <w:sz w:val="24"/>
          <w:szCs w:val="24"/>
        </w:rPr>
        <w:t>ého</w:t>
      </w:r>
      <w:r w:rsidR="00212B5D">
        <w:rPr>
          <w:rFonts w:ascii="Times New Roman" w:hAnsi="Times New Roman" w:cs="Times New Roman"/>
          <w:color w:val="auto"/>
          <w:sz w:val="24"/>
          <w:szCs w:val="24"/>
        </w:rPr>
        <w:t xml:space="preserve"> bod</w:t>
      </w:r>
      <w:r w:rsidR="005E7C0C">
        <w:rPr>
          <w:rFonts w:ascii="Times New Roman" w:hAnsi="Times New Roman" w:cs="Times New Roman"/>
          <w:color w:val="auto"/>
          <w:sz w:val="24"/>
          <w:szCs w:val="24"/>
        </w:rPr>
        <w:t>u</w:t>
      </w:r>
      <w:r w:rsidRPr="0098526B">
        <w:rPr>
          <w:rFonts w:ascii="Times New Roman" w:hAnsi="Times New Roman" w:cs="Times New Roman"/>
          <w:color w:val="auto"/>
          <w:sz w:val="24"/>
          <w:szCs w:val="24"/>
        </w:rPr>
        <w:t xml:space="preserve"> a vec súvisiacu s predmetom dozoru,</w:t>
      </w:r>
      <w:r w:rsidR="00310E3B">
        <w:rPr>
          <w:rFonts w:ascii="Times New Roman" w:hAnsi="Times New Roman" w:cs="Times New Roman"/>
          <w:color w:val="auto"/>
          <w:sz w:val="24"/>
          <w:szCs w:val="24"/>
        </w:rPr>
        <w:t xml:space="preserve"> preskúma</w:t>
      </w:r>
      <w:r w:rsidRPr="00920054">
        <w:rPr>
          <w:rFonts w:ascii="Times New Roman" w:hAnsi="Times New Roman" w:cs="Times New Roman"/>
          <w:color w:val="auto"/>
          <w:sz w:val="24"/>
          <w:szCs w:val="24"/>
        </w:rPr>
        <w:t>vať</w:t>
      </w:r>
      <w:r w:rsidR="00310E3B">
        <w:rPr>
          <w:rFonts w:ascii="Times New Roman" w:hAnsi="Times New Roman" w:cs="Times New Roman"/>
          <w:color w:val="auto"/>
          <w:sz w:val="24"/>
          <w:szCs w:val="24"/>
        </w:rPr>
        <w:t xml:space="preserve"> ich</w:t>
      </w:r>
      <w:r w:rsidRPr="00920054">
        <w:rPr>
          <w:rFonts w:ascii="Times New Roman" w:hAnsi="Times New Roman" w:cs="Times New Roman"/>
          <w:color w:val="auto"/>
          <w:sz w:val="24"/>
          <w:szCs w:val="24"/>
        </w:rPr>
        <w:t xml:space="preserve"> v mieste sídla orgánu ochrany ovzdušia</w:t>
      </w:r>
      <w:r w:rsidRPr="0098526B">
        <w:rPr>
          <w:rFonts w:ascii="Times New Roman" w:hAnsi="Times New Roman" w:cs="Times New Roman"/>
          <w:color w:val="auto"/>
          <w:sz w:val="24"/>
          <w:szCs w:val="24"/>
        </w:rPr>
        <w:t xml:space="preserve">; možnosť vynesenia </w:t>
      </w:r>
      <w:r w:rsidR="00B0196C">
        <w:rPr>
          <w:rFonts w:ascii="Times New Roman" w:hAnsi="Times New Roman" w:cs="Times New Roman"/>
          <w:color w:val="auto"/>
          <w:sz w:val="24"/>
          <w:szCs w:val="24"/>
        </w:rPr>
        <w:t>písomnosti, obrazového záznamu</w:t>
      </w:r>
      <w:r w:rsidRPr="0098526B">
        <w:rPr>
          <w:rFonts w:ascii="Times New Roman" w:hAnsi="Times New Roman" w:cs="Times New Roman"/>
          <w:color w:val="auto"/>
          <w:sz w:val="24"/>
          <w:szCs w:val="24"/>
        </w:rPr>
        <w:t xml:space="preserve"> alebo veci neplatí, ak osobitný predpis  tak</w:t>
      </w:r>
      <w:r w:rsidR="0023035A">
        <w:rPr>
          <w:rFonts w:ascii="Times New Roman" w:hAnsi="Times New Roman" w:cs="Times New Roman"/>
          <w:color w:val="auto"/>
          <w:sz w:val="24"/>
          <w:szCs w:val="24"/>
        </w:rPr>
        <w:t>ú</w:t>
      </w:r>
      <w:r w:rsidRPr="0098526B">
        <w:rPr>
          <w:rFonts w:ascii="Times New Roman" w:hAnsi="Times New Roman" w:cs="Times New Roman"/>
          <w:color w:val="auto"/>
          <w:sz w:val="24"/>
          <w:szCs w:val="24"/>
        </w:rPr>
        <w:t>to manipuláciu v inom priestore, ako u kontrolovanej osoby vylučuje, alebo ak by tým bola znemožnená činnosť kontrolovanej osoby, ktorá je predmetom dozoru,</w:t>
      </w:r>
    </w:p>
    <w:p w:rsidR="00122525" w:rsidRPr="0098526B" w:rsidRDefault="00122525" w:rsidP="00122525">
      <w:pPr>
        <w:tabs>
          <w:tab w:val="left" w:pos="284"/>
        </w:tabs>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c) použiť za účelom vypracovania čiastkového alebo priebežného protokolu, protokolu o výsledku kontroly, dodatku k protokolu alebo záznamu výpis, odpis, kópiu alebo obrazový záznam vyhotovený alebo získaný pri výkone dozoru,</w:t>
      </w:r>
    </w:p>
    <w:p w:rsidR="00122525" w:rsidRPr="0098526B" w:rsidRDefault="00122525" w:rsidP="00122525">
      <w:p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d)  vykonávať odbery vzoriek palív, regulovaných výrobkov, surovín potrebných pre analýzu ich kvality, </w:t>
      </w:r>
    </w:p>
    <w:p w:rsidR="00122525" w:rsidRPr="0098526B" w:rsidRDefault="00122525" w:rsidP="00122525">
      <w:p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e)  monitorovať emisie  a ostatné ukazovatele prevádzky zdroja znečisťovania ovzdušia, </w:t>
      </w:r>
    </w:p>
    <w:p w:rsidR="00122525" w:rsidRDefault="00122525" w:rsidP="00122525">
      <w:pPr>
        <w:spacing w:after="0" w:line="240" w:lineRule="auto"/>
        <w:ind w:left="284" w:right="0"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f)  vyžadovať súčinnosť kontrolovanej osoby alebo sprevádzajúcich zamestnancov potrebnú na výkon dozoru.</w:t>
      </w:r>
    </w:p>
    <w:p w:rsidR="003E2E9C" w:rsidRDefault="003E2E9C" w:rsidP="00122525">
      <w:pPr>
        <w:spacing w:after="0" w:line="240" w:lineRule="auto"/>
        <w:ind w:left="284" w:right="0" w:hanging="284"/>
        <w:rPr>
          <w:rFonts w:ascii="Times New Roman" w:hAnsi="Times New Roman" w:cs="Times New Roman"/>
          <w:color w:val="auto"/>
          <w:sz w:val="24"/>
          <w:szCs w:val="24"/>
        </w:rPr>
      </w:pPr>
    </w:p>
    <w:p w:rsidR="003E2E9C" w:rsidRDefault="00603A4C" w:rsidP="00122525">
      <w:pPr>
        <w:spacing w:after="0" w:line="240" w:lineRule="auto"/>
        <w:ind w:left="284" w:right="0" w:hanging="284"/>
        <w:rPr>
          <w:rFonts w:ascii="Times New Roman" w:hAnsi="Times New Roman" w:cs="Times New Roman"/>
          <w:color w:val="auto"/>
          <w:sz w:val="24"/>
          <w:szCs w:val="24"/>
        </w:rPr>
      </w:pPr>
      <w:r>
        <w:rPr>
          <w:rFonts w:ascii="Times New Roman" w:hAnsi="Times New Roman" w:cs="Times New Roman"/>
          <w:color w:val="auto"/>
          <w:sz w:val="24"/>
          <w:szCs w:val="24"/>
        </w:rPr>
        <w:t>Poznámky pod čiarou k odkazom</w:t>
      </w:r>
      <w:r w:rsidR="003E2E9C">
        <w:rPr>
          <w:rFonts w:ascii="Times New Roman" w:hAnsi="Times New Roman" w:cs="Times New Roman"/>
          <w:color w:val="auto"/>
          <w:sz w:val="24"/>
          <w:szCs w:val="24"/>
        </w:rPr>
        <w:t xml:space="preserve"> 35 a 35a  znejú: </w:t>
      </w:r>
    </w:p>
    <w:p w:rsidR="003E2E9C" w:rsidRPr="003E2E9C" w:rsidRDefault="00111FFA" w:rsidP="00111FFA">
      <w:pPr>
        <w:spacing w:after="0" w:line="240" w:lineRule="auto"/>
        <w:ind w:left="372" w:right="0" w:hanging="372"/>
        <w:rPr>
          <w:rFonts w:ascii="Times New Roman" w:hAnsi="Times New Roman" w:cs="Times New Roman"/>
          <w:color w:val="auto"/>
          <w:sz w:val="24"/>
          <w:szCs w:val="24"/>
        </w:rPr>
      </w:pPr>
      <w:r w:rsidRPr="00094AAE">
        <w:rPr>
          <w:rFonts w:ascii="Times New Roman" w:hAnsi="Times New Roman" w:cs="Times New Roman"/>
          <w:color w:val="auto"/>
          <w:sz w:val="24"/>
          <w:szCs w:val="24"/>
          <w:vertAlign w:val="subscript"/>
        </w:rPr>
        <w:t>„</w:t>
      </w:r>
      <w:r w:rsidR="003E2E9C" w:rsidRPr="00297860">
        <w:rPr>
          <w:rFonts w:ascii="Times New Roman" w:hAnsi="Times New Roman" w:cs="Times New Roman"/>
          <w:color w:val="auto"/>
          <w:sz w:val="24"/>
          <w:szCs w:val="24"/>
          <w:vertAlign w:val="superscript"/>
        </w:rPr>
        <w:t>35</w:t>
      </w:r>
      <w:r w:rsidR="003E2E9C" w:rsidRPr="003E2E9C">
        <w:rPr>
          <w:rFonts w:ascii="Times New Roman" w:hAnsi="Times New Roman" w:cs="Times New Roman"/>
          <w:color w:val="auto"/>
          <w:sz w:val="24"/>
          <w:szCs w:val="24"/>
        </w:rPr>
        <w:t>) Zákon č. 215/2004 Z. z. o ochrane utajovaných skutočností a o zmene a doplnení niektorých zákonov v znení neskorších predpisov.</w:t>
      </w:r>
    </w:p>
    <w:p w:rsidR="003E2E9C" w:rsidRPr="003E2E9C" w:rsidRDefault="003E2E9C" w:rsidP="00111FFA">
      <w:pPr>
        <w:spacing w:after="79" w:line="240" w:lineRule="auto"/>
        <w:ind w:left="426" w:right="0"/>
        <w:rPr>
          <w:rFonts w:ascii="Times New Roman" w:hAnsi="Times New Roman" w:cs="Times New Roman"/>
          <w:color w:val="auto"/>
          <w:sz w:val="24"/>
          <w:szCs w:val="24"/>
        </w:rPr>
      </w:pPr>
      <w:r w:rsidRPr="003E2E9C">
        <w:rPr>
          <w:rFonts w:ascii="Times New Roman" w:hAnsi="Times New Roman" w:cs="Times New Roman"/>
          <w:color w:val="auto"/>
          <w:sz w:val="24"/>
          <w:szCs w:val="24"/>
        </w:rPr>
        <w:t>Zákon č. 281/1997 Z. z. o vojenských obvodoch a zákon, ktorým sa mení zákon Národnej rady Slovenskej republiky č. 222/1996 Z. z. o organizácii miestnej štátnej správy a o zmene a doplnení niektorých zákonov v znení neskorších predpisov.</w:t>
      </w:r>
    </w:p>
    <w:p w:rsidR="00111FFA" w:rsidRDefault="003E2E9C" w:rsidP="00111FFA">
      <w:pPr>
        <w:spacing w:after="0" w:line="240" w:lineRule="auto"/>
        <w:ind w:left="0" w:right="0"/>
        <w:rPr>
          <w:rFonts w:ascii="Times New Roman" w:hAnsi="Times New Roman" w:cs="Times New Roman"/>
          <w:color w:val="auto"/>
          <w:sz w:val="24"/>
          <w:szCs w:val="24"/>
        </w:rPr>
      </w:pPr>
      <w:r w:rsidRPr="00297860">
        <w:rPr>
          <w:rFonts w:ascii="Times New Roman" w:hAnsi="Times New Roman" w:cs="Times New Roman"/>
          <w:color w:val="auto"/>
          <w:sz w:val="24"/>
          <w:szCs w:val="24"/>
          <w:vertAlign w:val="superscript"/>
        </w:rPr>
        <w:t>35a</w:t>
      </w:r>
      <w:r w:rsidRPr="003E2E9C">
        <w:rPr>
          <w:rFonts w:ascii="Times New Roman" w:hAnsi="Times New Roman" w:cs="Times New Roman"/>
          <w:color w:val="auto"/>
          <w:sz w:val="24"/>
          <w:szCs w:val="24"/>
        </w:rPr>
        <w:t xml:space="preserve">) Zákon č. 215/2004 Z. </w:t>
      </w:r>
      <w:r w:rsidR="00111FFA">
        <w:rPr>
          <w:rFonts w:ascii="Times New Roman" w:hAnsi="Times New Roman" w:cs="Times New Roman"/>
          <w:color w:val="auto"/>
          <w:sz w:val="24"/>
          <w:szCs w:val="24"/>
        </w:rPr>
        <w:t>z. v znení neskorších prepisov.</w:t>
      </w:r>
    </w:p>
    <w:p w:rsidR="003E2E9C" w:rsidRPr="003E2E9C" w:rsidRDefault="00111FFA" w:rsidP="00111FFA">
      <w:pPr>
        <w:spacing w:after="0" w:line="240" w:lineRule="auto"/>
        <w:ind w:left="0" w:right="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2E9C" w:rsidRPr="003E2E9C">
        <w:rPr>
          <w:rFonts w:ascii="Times New Roman" w:hAnsi="Times New Roman" w:cs="Times New Roman"/>
          <w:color w:val="auto"/>
          <w:sz w:val="24"/>
          <w:szCs w:val="24"/>
        </w:rPr>
        <w:t>Zákon č. 428/2002 Z. z.  o ochrane  osobných údajov  v znení neskorších predpisov</w:t>
      </w:r>
      <w:r w:rsidR="003E2E9C" w:rsidRPr="00094AAE">
        <w:rPr>
          <w:rFonts w:ascii="Times New Roman" w:hAnsi="Times New Roman" w:cs="Times New Roman"/>
          <w:color w:val="auto"/>
          <w:sz w:val="24"/>
          <w:szCs w:val="24"/>
        </w:rPr>
        <w:t>.</w:t>
      </w:r>
      <w:r w:rsidRPr="00094AAE">
        <w:rPr>
          <w:rFonts w:ascii="Times New Roman" w:hAnsi="Times New Roman" w:cs="Times New Roman"/>
          <w:color w:val="auto"/>
          <w:sz w:val="24"/>
          <w:szCs w:val="24"/>
        </w:rPr>
        <w:t>“.</w:t>
      </w:r>
    </w:p>
    <w:p w:rsidR="005F47C1" w:rsidRDefault="005F47C1" w:rsidP="005F47C1">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p>
    <w:p w:rsidR="00FD4008" w:rsidRPr="0098526B" w:rsidRDefault="00122525"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Za § 29 sa vkladajú §</w:t>
      </w:r>
      <w:r w:rsidR="007301A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29a </w:t>
      </w:r>
      <w:r w:rsidR="00FD4008" w:rsidRPr="0098526B">
        <w:rPr>
          <w:rFonts w:ascii="Times New Roman" w:hAnsi="Times New Roman" w:cs="Times New Roman"/>
          <w:color w:val="auto"/>
          <w:sz w:val="24"/>
          <w:szCs w:val="24"/>
        </w:rPr>
        <w:t>a 29b</w:t>
      </w:r>
      <w:r w:rsidR="00BC0603">
        <w:rPr>
          <w:rFonts w:ascii="Times New Roman" w:hAnsi="Times New Roman" w:cs="Times New Roman"/>
          <w:color w:val="auto"/>
          <w:sz w:val="24"/>
          <w:szCs w:val="24"/>
        </w:rPr>
        <w:t>, ktoré vrátane nadpisov</w:t>
      </w:r>
      <w:r>
        <w:rPr>
          <w:rFonts w:ascii="Times New Roman" w:hAnsi="Times New Roman" w:cs="Times New Roman"/>
          <w:color w:val="auto"/>
          <w:sz w:val="24"/>
          <w:szCs w:val="24"/>
        </w:rPr>
        <w:t xml:space="preserve"> </w:t>
      </w:r>
      <w:r w:rsidR="00FD4008" w:rsidRPr="0098526B">
        <w:rPr>
          <w:rFonts w:ascii="Times New Roman" w:hAnsi="Times New Roman" w:cs="Times New Roman"/>
          <w:color w:val="auto"/>
          <w:sz w:val="24"/>
          <w:szCs w:val="24"/>
        </w:rPr>
        <w:t xml:space="preserve">znejú: </w:t>
      </w:r>
    </w:p>
    <w:p w:rsidR="00445C70" w:rsidRPr="0098526B" w:rsidRDefault="00445C70" w:rsidP="000D214D">
      <w:pPr>
        <w:spacing w:after="0" w:line="240" w:lineRule="auto"/>
        <w:ind w:left="284" w:right="0" w:hanging="284"/>
        <w:rPr>
          <w:rFonts w:ascii="Times New Roman" w:hAnsi="Times New Roman" w:cs="Times New Roman"/>
          <w:color w:val="auto"/>
          <w:sz w:val="24"/>
          <w:szCs w:val="24"/>
        </w:rPr>
      </w:pPr>
    </w:p>
    <w:p w:rsidR="00C11A97" w:rsidRPr="0098526B" w:rsidRDefault="00B0196C" w:rsidP="000D214D">
      <w:pPr>
        <w:spacing w:after="0" w:line="240" w:lineRule="auto"/>
        <w:ind w:left="273" w:righ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11A97" w:rsidRPr="0098526B">
        <w:rPr>
          <w:rFonts w:ascii="Times New Roman" w:hAnsi="Times New Roman" w:cs="Times New Roman"/>
          <w:b/>
          <w:color w:val="auto"/>
          <w:sz w:val="24"/>
          <w:szCs w:val="24"/>
        </w:rPr>
        <w:t>§ 29a</w:t>
      </w:r>
    </w:p>
    <w:p w:rsidR="00FC4134" w:rsidRPr="0098526B" w:rsidRDefault="004F22BF" w:rsidP="000D214D">
      <w:pPr>
        <w:spacing w:after="0" w:line="240" w:lineRule="auto"/>
        <w:ind w:left="272" w:right="0" w:firstLine="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Práva </w:t>
      </w:r>
      <w:r w:rsidR="001E3222" w:rsidRPr="0098526B">
        <w:rPr>
          <w:rFonts w:ascii="Times New Roman" w:hAnsi="Times New Roman" w:cs="Times New Roman"/>
          <w:b/>
          <w:color w:val="auto"/>
          <w:sz w:val="24"/>
          <w:szCs w:val="24"/>
        </w:rPr>
        <w:t xml:space="preserve"> a povinnosti </w:t>
      </w:r>
      <w:r w:rsidR="00FC4134" w:rsidRPr="0098526B">
        <w:rPr>
          <w:rFonts w:ascii="Times New Roman" w:hAnsi="Times New Roman" w:cs="Times New Roman"/>
          <w:b/>
          <w:color w:val="auto"/>
          <w:sz w:val="24"/>
          <w:szCs w:val="24"/>
        </w:rPr>
        <w:t>kontrolovanej osoby</w:t>
      </w:r>
    </w:p>
    <w:p w:rsidR="00FC4134" w:rsidRPr="0098526B" w:rsidRDefault="00FC4134" w:rsidP="000D214D">
      <w:pPr>
        <w:spacing w:after="0" w:line="240" w:lineRule="auto"/>
        <w:ind w:left="272" w:right="0" w:firstLine="0"/>
        <w:jc w:val="center"/>
        <w:rPr>
          <w:rFonts w:ascii="Times New Roman" w:hAnsi="Times New Roman" w:cs="Times New Roman"/>
          <w:color w:val="auto"/>
          <w:sz w:val="24"/>
          <w:szCs w:val="24"/>
        </w:rPr>
      </w:pPr>
    </w:p>
    <w:p w:rsidR="004F22BF" w:rsidRPr="0098526B" w:rsidRDefault="00C11A97" w:rsidP="000D214D">
      <w:pPr>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(1) </w:t>
      </w:r>
      <w:r w:rsidR="004F22BF" w:rsidRPr="0098526B">
        <w:rPr>
          <w:rFonts w:ascii="Times New Roman" w:hAnsi="Times New Roman" w:cs="Times New Roman"/>
          <w:color w:val="auto"/>
          <w:sz w:val="24"/>
          <w:szCs w:val="24"/>
        </w:rPr>
        <w:t>Kontrolovaná osoba, u ktorej je vykonávaný odborný štátny dozor a štátny dozor je povinná</w:t>
      </w:r>
    </w:p>
    <w:p w:rsidR="004F22BF" w:rsidRPr="0098526B" w:rsidRDefault="004F22BF" w:rsidP="000D214D">
      <w:pPr>
        <w:spacing w:after="0" w:line="240" w:lineRule="auto"/>
        <w:ind w:left="284" w:right="54"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a) poskytnúť požadovanú súčinnosť zodpovedajúcu oprávneniam osôb, ktoré vykonávajú dozor a predkladať úplné a pravdivé údaje o predmete dozoru,</w:t>
      </w:r>
    </w:p>
    <w:p w:rsidR="004F22BF" w:rsidRPr="0098526B" w:rsidRDefault="004F22BF" w:rsidP="000D214D">
      <w:pPr>
        <w:spacing w:after="0" w:line="240" w:lineRule="auto"/>
        <w:ind w:left="284" w:right="54"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b) bezodkladne po začatí dozoru na mieste oboznámiť pracovníkov vykonávajúcich dozor s osobitnými bezpečnostnými predpismi, ktoré sa vzťahujú na kontrolované objekty,</w:t>
      </w:r>
    </w:p>
    <w:p w:rsidR="004F22BF" w:rsidRPr="00866E35" w:rsidRDefault="004F22BF" w:rsidP="000D214D">
      <w:pPr>
        <w:numPr>
          <w:ilvl w:val="0"/>
          <w:numId w:val="28"/>
        </w:numPr>
        <w:spacing w:after="0" w:line="240" w:lineRule="auto"/>
        <w:ind w:right="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poskytnúť bezodplatne potrebné množstvo vzorky  podľa  </w:t>
      </w:r>
      <w:r w:rsidRPr="00866E35">
        <w:rPr>
          <w:rFonts w:ascii="Times New Roman" w:hAnsi="Times New Roman" w:cs="Times New Roman"/>
          <w:color w:val="auto"/>
          <w:sz w:val="24"/>
          <w:szCs w:val="24"/>
        </w:rPr>
        <w:t xml:space="preserve">§ 29 </w:t>
      </w:r>
      <w:r w:rsidR="00EA5B90">
        <w:rPr>
          <w:rFonts w:ascii="Times New Roman" w:hAnsi="Times New Roman" w:cs="Times New Roman"/>
          <w:color w:val="auto"/>
          <w:sz w:val="24"/>
          <w:szCs w:val="24"/>
        </w:rPr>
        <w:t>ods. 5</w:t>
      </w:r>
      <w:r w:rsidR="00866E35" w:rsidRPr="00866E35">
        <w:rPr>
          <w:rFonts w:ascii="Times New Roman" w:hAnsi="Times New Roman" w:cs="Times New Roman"/>
          <w:color w:val="auto"/>
          <w:sz w:val="24"/>
          <w:szCs w:val="24"/>
        </w:rPr>
        <w:t xml:space="preserve"> </w:t>
      </w:r>
      <w:r w:rsidRPr="00866E35">
        <w:rPr>
          <w:rFonts w:ascii="Times New Roman" w:hAnsi="Times New Roman" w:cs="Times New Roman"/>
          <w:color w:val="auto"/>
          <w:sz w:val="24"/>
          <w:szCs w:val="24"/>
        </w:rPr>
        <w:t xml:space="preserve">písm. d), </w:t>
      </w:r>
    </w:p>
    <w:p w:rsidR="004F22BF" w:rsidRPr="0098526B" w:rsidRDefault="004F22BF" w:rsidP="000D214D">
      <w:pPr>
        <w:numPr>
          <w:ilvl w:val="0"/>
          <w:numId w:val="28"/>
        </w:numPr>
        <w:spacing w:after="0" w:line="240" w:lineRule="auto"/>
        <w:ind w:right="0"/>
        <w:rPr>
          <w:rFonts w:ascii="Times New Roman" w:hAnsi="Times New Roman" w:cs="Times New Roman"/>
          <w:color w:val="auto"/>
          <w:sz w:val="24"/>
          <w:szCs w:val="24"/>
        </w:rPr>
      </w:pPr>
      <w:r w:rsidRPr="00866E35">
        <w:rPr>
          <w:rFonts w:ascii="Times New Roman" w:hAnsi="Times New Roman" w:cs="Times New Roman"/>
          <w:color w:val="auto"/>
          <w:sz w:val="24"/>
          <w:szCs w:val="24"/>
        </w:rPr>
        <w:t xml:space="preserve">vydať potvrdenie o navrátení zapožičaných dokladov, písomných </w:t>
      </w:r>
      <w:r w:rsidRPr="0098526B">
        <w:rPr>
          <w:rFonts w:ascii="Times New Roman" w:hAnsi="Times New Roman" w:cs="Times New Roman"/>
          <w:color w:val="auto"/>
          <w:sz w:val="24"/>
          <w:szCs w:val="24"/>
        </w:rPr>
        <w:t>dokumentov a iných materiálov</w:t>
      </w:r>
      <w:r w:rsidR="00310E3B">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ak o to požiadala osoba vykonávajúca dozor,</w:t>
      </w:r>
    </w:p>
    <w:p w:rsidR="004F22BF" w:rsidRPr="0098526B" w:rsidRDefault="004F22BF" w:rsidP="000D214D">
      <w:pPr>
        <w:numPr>
          <w:ilvl w:val="0"/>
          <w:numId w:val="28"/>
        </w:numPr>
        <w:spacing w:after="0" w:line="240" w:lineRule="auto"/>
        <w:ind w:right="54"/>
        <w:rPr>
          <w:rFonts w:ascii="Times New Roman" w:hAnsi="Times New Roman" w:cs="Times New Roman"/>
          <w:color w:val="auto"/>
          <w:sz w:val="24"/>
          <w:szCs w:val="24"/>
        </w:rPr>
      </w:pPr>
      <w:r w:rsidRPr="0098526B">
        <w:rPr>
          <w:rFonts w:ascii="Times New Roman" w:hAnsi="Times New Roman" w:cs="Times New Roman"/>
          <w:color w:val="auto"/>
          <w:sz w:val="24"/>
          <w:szCs w:val="24"/>
        </w:rPr>
        <w:t>umožniť výkon dozoru podľa § 29 ods. 1.</w:t>
      </w:r>
    </w:p>
    <w:p w:rsidR="004F22BF" w:rsidRPr="0098526B" w:rsidRDefault="004F22BF" w:rsidP="000D214D">
      <w:pPr>
        <w:spacing w:after="0" w:line="240" w:lineRule="auto"/>
        <w:ind w:left="0" w:right="54" w:firstLine="851"/>
        <w:rPr>
          <w:rFonts w:ascii="Times New Roman" w:hAnsi="Times New Roman" w:cs="Times New Roman"/>
          <w:color w:val="auto"/>
          <w:sz w:val="24"/>
          <w:szCs w:val="24"/>
        </w:rPr>
      </w:pPr>
    </w:p>
    <w:p w:rsidR="00C11A97" w:rsidRPr="0098526B" w:rsidRDefault="00C12CB6" w:rsidP="00111FFA">
      <w:pPr>
        <w:pStyle w:val="Odsekzoznamu"/>
        <w:numPr>
          <w:ilvl w:val="0"/>
          <w:numId w:val="8"/>
        </w:numPr>
        <w:tabs>
          <w:tab w:val="left" w:pos="1134"/>
        </w:tabs>
        <w:spacing w:after="0" w:line="240" w:lineRule="auto"/>
        <w:ind w:left="142" w:right="54" w:firstLine="491"/>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1A97" w:rsidRPr="0098526B">
        <w:rPr>
          <w:rFonts w:ascii="Times New Roman" w:hAnsi="Times New Roman" w:cs="Times New Roman"/>
          <w:color w:val="auto"/>
          <w:sz w:val="24"/>
          <w:szCs w:val="24"/>
        </w:rPr>
        <w:t>Kontrolovaná osoba, u ktorej sa vykonáva odborný štátn</w:t>
      </w:r>
      <w:r w:rsidR="00111FFA">
        <w:rPr>
          <w:rFonts w:ascii="Times New Roman" w:hAnsi="Times New Roman" w:cs="Times New Roman"/>
          <w:color w:val="auto"/>
          <w:sz w:val="24"/>
          <w:szCs w:val="24"/>
        </w:rPr>
        <w:t xml:space="preserve">y dozor a štátny dozor </w:t>
      </w:r>
      <w:r w:rsidR="00EA7C8C" w:rsidRPr="0098526B">
        <w:rPr>
          <w:rFonts w:ascii="Times New Roman" w:hAnsi="Times New Roman" w:cs="Times New Roman"/>
          <w:color w:val="auto"/>
          <w:sz w:val="24"/>
          <w:szCs w:val="24"/>
        </w:rPr>
        <w:t>má právo</w:t>
      </w:r>
    </w:p>
    <w:p w:rsidR="00C11A97" w:rsidRPr="0098526B" w:rsidRDefault="00C11A97" w:rsidP="000D214D">
      <w:pPr>
        <w:pStyle w:val="Odsekzoznamu"/>
        <w:numPr>
          <w:ilvl w:val="0"/>
          <w:numId w:val="30"/>
        </w:numPr>
        <w:spacing w:after="0" w:line="240" w:lineRule="auto"/>
        <w:ind w:left="284" w:right="54"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na priebežné predkladanie dôkazov a navrhovanie dôkazov preukazujúcich jej tvrdenia počas výkonu dozoru,</w:t>
      </w:r>
    </w:p>
    <w:p w:rsidR="00C11A97" w:rsidRPr="0098526B" w:rsidRDefault="00C11A97" w:rsidP="000D214D">
      <w:pPr>
        <w:pStyle w:val="Odsekzoznamu"/>
        <w:numPr>
          <w:ilvl w:val="0"/>
          <w:numId w:val="30"/>
        </w:numPr>
        <w:spacing w:after="0" w:line="240" w:lineRule="auto"/>
        <w:ind w:left="284" w:right="57"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najneskôr po skončení dozoru na vrátenie úplných materiá</w:t>
      </w:r>
      <w:r w:rsidR="004614D1">
        <w:rPr>
          <w:rFonts w:ascii="Times New Roman" w:hAnsi="Times New Roman" w:cs="Times New Roman"/>
          <w:color w:val="auto"/>
          <w:sz w:val="24"/>
          <w:szCs w:val="24"/>
        </w:rPr>
        <w:t>lov prevzatých podľa § 29 ods. 5</w:t>
      </w:r>
      <w:r w:rsidRPr="0098526B">
        <w:rPr>
          <w:rFonts w:ascii="Times New Roman" w:hAnsi="Times New Roman" w:cs="Times New Roman"/>
          <w:color w:val="auto"/>
          <w:sz w:val="24"/>
          <w:szCs w:val="24"/>
        </w:rPr>
        <w:t xml:space="preserve"> písm. b) orgánom dozoru,</w:t>
      </w:r>
    </w:p>
    <w:p w:rsidR="009543B9" w:rsidRDefault="00C11A97" w:rsidP="000D214D">
      <w:pPr>
        <w:numPr>
          <w:ilvl w:val="0"/>
          <w:numId w:val="30"/>
        </w:numPr>
        <w:spacing w:after="0" w:line="240" w:lineRule="auto"/>
        <w:ind w:left="284" w:right="54" w:hanging="284"/>
        <w:rPr>
          <w:rFonts w:ascii="Times New Roman" w:hAnsi="Times New Roman" w:cs="Times New Roman"/>
          <w:color w:val="auto"/>
          <w:sz w:val="24"/>
          <w:szCs w:val="24"/>
        </w:rPr>
      </w:pPr>
      <w:r w:rsidRPr="00180B8A">
        <w:rPr>
          <w:rFonts w:ascii="Times New Roman" w:hAnsi="Times New Roman" w:cs="Times New Roman"/>
          <w:color w:val="auto"/>
          <w:sz w:val="24"/>
          <w:szCs w:val="24"/>
        </w:rPr>
        <w:t xml:space="preserve">na oboznámenie s protokolom o kontrole pred jeho prerokovaním a podanie námietok k zneniu protokolu v určenej lehote; </w:t>
      </w:r>
    </w:p>
    <w:p w:rsidR="00C11A97" w:rsidRPr="009543B9" w:rsidRDefault="00C11A97" w:rsidP="000D214D">
      <w:pPr>
        <w:numPr>
          <w:ilvl w:val="0"/>
          <w:numId w:val="30"/>
        </w:numPr>
        <w:spacing w:after="0" w:line="240" w:lineRule="auto"/>
        <w:ind w:left="284" w:right="54" w:hanging="284"/>
        <w:rPr>
          <w:rFonts w:ascii="Times New Roman" w:hAnsi="Times New Roman" w:cs="Times New Roman"/>
          <w:color w:val="auto"/>
          <w:sz w:val="24"/>
          <w:szCs w:val="24"/>
        </w:rPr>
      </w:pPr>
      <w:r w:rsidRPr="009543B9">
        <w:rPr>
          <w:rFonts w:ascii="Times New Roman" w:hAnsi="Times New Roman" w:cs="Times New Roman"/>
          <w:color w:val="auto"/>
          <w:sz w:val="24"/>
          <w:szCs w:val="24"/>
        </w:rPr>
        <w:t>na prerokovanie protokolu</w:t>
      </w:r>
      <w:r w:rsidR="00310E3B" w:rsidRPr="009543B9">
        <w:rPr>
          <w:rFonts w:ascii="Times New Roman" w:hAnsi="Times New Roman" w:cs="Times New Roman"/>
          <w:color w:val="auto"/>
          <w:sz w:val="24"/>
          <w:szCs w:val="24"/>
        </w:rPr>
        <w:t>.</w:t>
      </w:r>
      <w:r w:rsidR="0050374A" w:rsidRPr="009543B9">
        <w:rPr>
          <w:rFonts w:ascii="Times New Roman" w:hAnsi="Times New Roman" w:cs="Times New Roman"/>
          <w:color w:val="auto"/>
          <w:sz w:val="24"/>
          <w:szCs w:val="24"/>
        </w:rPr>
        <w:t xml:space="preserve"> </w:t>
      </w:r>
    </w:p>
    <w:p w:rsidR="00C11A97" w:rsidRPr="0098526B" w:rsidRDefault="00C11A97" w:rsidP="000D214D">
      <w:pPr>
        <w:spacing w:after="0" w:line="240" w:lineRule="auto"/>
        <w:ind w:left="100" w:right="90"/>
        <w:jc w:val="center"/>
        <w:rPr>
          <w:rFonts w:ascii="Times New Roman" w:hAnsi="Times New Roman" w:cs="Times New Roman"/>
          <w:color w:val="auto"/>
          <w:sz w:val="24"/>
          <w:szCs w:val="24"/>
        </w:rPr>
      </w:pPr>
    </w:p>
    <w:p w:rsidR="00B70EB7" w:rsidRPr="0098526B" w:rsidRDefault="00C11A97" w:rsidP="000D214D">
      <w:pPr>
        <w:spacing w:after="0" w:line="240" w:lineRule="auto"/>
        <w:ind w:left="425" w:right="141" w:hanging="11"/>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 29b </w:t>
      </w:r>
    </w:p>
    <w:p w:rsidR="00C11A97" w:rsidRDefault="00FC4134" w:rsidP="000D214D">
      <w:pPr>
        <w:spacing w:after="0" w:line="240" w:lineRule="auto"/>
        <w:ind w:left="425" w:right="142" w:hanging="11"/>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xml:space="preserve">Ukončenie </w:t>
      </w:r>
      <w:r w:rsidR="0061670E" w:rsidRPr="0098526B">
        <w:rPr>
          <w:rFonts w:ascii="Times New Roman" w:hAnsi="Times New Roman" w:cs="Times New Roman"/>
          <w:b/>
          <w:color w:val="auto"/>
          <w:sz w:val="24"/>
          <w:szCs w:val="24"/>
        </w:rPr>
        <w:t xml:space="preserve">odborného štátneho dozoru a štátneho </w:t>
      </w:r>
      <w:r w:rsidRPr="0098526B">
        <w:rPr>
          <w:rFonts w:ascii="Times New Roman" w:hAnsi="Times New Roman" w:cs="Times New Roman"/>
          <w:b/>
          <w:color w:val="auto"/>
          <w:sz w:val="24"/>
          <w:szCs w:val="24"/>
        </w:rPr>
        <w:t xml:space="preserve">dozoru </w:t>
      </w:r>
    </w:p>
    <w:p w:rsidR="00445C70" w:rsidRPr="0098526B" w:rsidRDefault="00445C70" w:rsidP="000D214D">
      <w:pPr>
        <w:spacing w:after="0" w:line="240" w:lineRule="auto"/>
        <w:ind w:left="425" w:right="142" w:hanging="11"/>
        <w:jc w:val="center"/>
        <w:rPr>
          <w:rFonts w:ascii="Times New Roman" w:hAnsi="Times New Roman" w:cs="Times New Roman"/>
          <w:b/>
          <w:color w:val="auto"/>
          <w:sz w:val="24"/>
          <w:szCs w:val="24"/>
        </w:rPr>
      </w:pPr>
    </w:p>
    <w:p w:rsidR="00C11A97" w:rsidRPr="0098526B" w:rsidRDefault="00C11A97" w:rsidP="000D214D">
      <w:pPr>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(1) Ak osoby vykonávajúce odborný štátny dozor a štátny dozor pri výkone dozoru u kontrolovanej osoby </w:t>
      </w:r>
    </w:p>
    <w:p w:rsidR="00C11A97" w:rsidRPr="0098526B" w:rsidRDefault="00C11A97" w:rsidP="000D214D">
      <w:pPr>
        <w:tabs>
          <w:tab w:val="left" w:pos="709"/>
        </w:tabs>
        <w:spacing w:after="0" w:line="240" w:lineRule="auto"/>
        <w:ind w:left="284" w:right="57"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a) nezistia nedostatky</w:t>
      </w:r>
      <w:r w:rsidR="00E24C2A" w:rsidRPr="0098526B">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vypracujú záznam o</w:t>
      </w:r>
      <w:r w:rsidR="00EF08AB">
        <w:rPr>
          <w:rFonts w:ascii="Times New Roman" w:hAnsi="Times New Roman" w:cs="Times New Roman"/>
          <w:color w:val="auto"/>
          <w:sz w:val="24"/>
          <w:szCs w:val="24"/>
        </w:rPr>
        <w:t> </w:t>
      </w:r>
      <w:r w:rsidRPr="0098526B">
        <w:rPr>
          <w:rFonts w:ascii="Times New Roman" w:hAnsi="Times New Roman" w:cs="Times New Roman"/>
          <w:color w:val="auto"/>
          <w:sz w:val="24"/>
          <w:szCs w:val="24"/>
        </w:rPr>
        <w:t>výsledku</w:t>
      </w:r>
      <w:r w:rsidR="00EF08AB">
        <w:rPr>
          <w:rFonts w:ascii="Times New Roman" w:hAnsi="Times New Roman" w:cs="Times New Roman"/>
          <w:color w:val="auto"/>
          <w:sz w:val="24"/>
          <w:szCs w:val="24"/>
        </w:rPr>
        <w:t xml:space="preserve"> </w:t>
      </w:r>
      <w:r w:rsidR="0050374A" w:rsidRPr="0098526B">
        <w:rPr>
          <w:rFonts w:ascii="Times New Roman" w:hAnsi="Times New Roman" w:cs="Times New Roman"/>
          <w:color w:val="auto"/>
          <w:sz w:val="24"/>
          <w:szCs w:val="24"/>
        </w:rPr>
        <w:t>kontroly</w:t>
      </w:r>
      <w:r w:rsidRPr="0098526B">
        <w:rPr>
          <w:rFonts w:ascii="Times New Roman" w:hAnsi="Times New Roman" w:cs="Times New Roman"/>
          <w:color w:val="auto"/>
          <w:sz w:val="24"/>
          <w:szCs w:val="24"/>
        </w:rPr>
        <w:t>, pri vypracovaní ktorého postupujú podľa odseku 7, a doručia ho kontrolovanej osobe</w:t>
      </w:r>
      <w:r w:rsidR="008E638E">
        <w:rPr>
          <w:rFonts w:ascii="Times New Roman" w:hAnsi="Times New Roman" w:cs="Times New Roman"/>
          <w:color w:val="auto"/>
          <w:sz w:val="24"/>
          <w:szCs w:val="24"/>
        </w:rPr>
        <w:t xml:space="preserve"> bez zbytočného odkladu</w:t>
      </w:r>
      <w:r w:rsidRPr="0098526B">
        <w:rPr>
          <w:rFonts w:ascii="Times New Roman" w:hAnsi="Times New Roman" w:cs="Times New Roman"/>
          <w:color w:val="auto"/>
          <w:sz w:val="24"/>
          <w:szCs w:val="24"/>
        </w:rPr>
        <w:t xml:space="preserve">, </w:t>
      </w:r>
    </w:p>
    <w:p w:rsidR="00C11A97" w:rsidRPr="0098526B" w:rsidRDefault="00E24C2A" w:rsidP="000D214D">
      <w:pPr>
        <w:spacing w:after="0" w:line="240" w:lineRule="auto"/>
        <w:ind w:left="0" w:right="57"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b) zistia  nedostatky</w:t>
      </w:r>
    </w:p>
    <w:p w:rsidR="00C11A97" w:rsidRPr="0098526B" w:rsidRDefault="00C11A97" w:rsidP="000D214D">
      <w:pPr>
        <w:spacing w:after="0" w:line="240" w:lineRule="auto"/>
        <w:ind w:left="567" w:right="57"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1. vypracujú protokol o výsledku </w:t>
      </w:r>
      <w:r w:rsidR="00D272A6" w:rsidRPr="0098526B">
        <w:rPr>
          <w:rFonts w:ascii="Times New Roman" w:hAnsi="Times New Roman" w:cs="Times New Roman"/>
          <w:color w:val="auto"/>
          <w:sz w:val="24"/>
          <w:szCs w:val="24"/>
        </w:rPr>
        <w:t>kontroly</w:t>
      </w:r>
      <w:r w:rsidRPr="0098526B">
        <w:rPr>
          <w:rFonts w:ascii="Times New Roman" w:hAnsi="Times New Roman" w:cs="Times New Roman"/>
          <w:color w:val="auto"/>
          <w:sz w:val="24"/>
          <w:szCs w:val="24"/>
        </w:rPr>
        <w:t>, pri vypracovaní ktorého pos</w:t>
      </w:r>
      <w:r w:rsidR="009A5BF1" w:rsidRPr="0098526B">
        <w:rPr>
          <w:rFonts w:ascii="Times New Roman" w:hAnsi="Times New Roman" w:cs="Times New Roman"/>
          <w:color w:val="auto"/>
          <w:sz w:val="24"/>
          <w:szCs w:val="24"/>
        </w:rPr>
        <w:t>tupujú primerane podľa odseku 8;</w:t>
      </w:r>
      <w:r w:rsidRPr="0098526B">
        <w:rPr>
          <w:rFonts w:ascii="Times New Roman" w:hAnsi="Times New Roman" w:cs="Times New Roman"/>
          <w:color w:val="auto"/>
          <w:sz w:val="24"/>
          <w:szCs w:val="24"/>
        </w:rPr>
        <w:t xml:space="preserve"> v prípade potreby vypracujú priebežný protokol alebo čiastkový protokol, ktorý zaznamenáva stav časti predmetu </w:t>
      </w:r>
      <w:r w:rsidR="00425A49" w:rsidRPr="0098526B">
        <w:rPr>
          <w:rFonts w:ascii="Times New Roman" w:hAnsi="Times New Roman" w:cs="Times New Roman"/>
          <w:color w:val="auto"/>
          <w:sz w:val="24"/>
          <w:szCs w:val="24"/>
        </w:rPr>
        <w:t>dozoru</w:t>
      </w:r>
      <w:r w:rsidR="009A5BF1" w:rsidRPr="0098526B">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z dôvodu potreby osobit</w:t>
      </w:r>
      <w:r w:rsidR="00D272A6" w:rsidRPr="0098526B">
        <w:rPr>
          <w:rFonts w:ascii="Times New Roman" w:hAnsi="Times New Roman" w:cs="Times New Roman"/>
          <w:color w:val="auto"/>
          <w:sz w:val="24"/>
          <w:szCs w:val="24"/>
        </w:rPr>
        <w:t>ného postupu pri dozore</w:t>
      </w:r>
      <w:r w:rsidRPr="0098526B">
        <w:rPr>
          <w:rFonts w:ascii="Times New Roman" w:hAnsi="Times New Roman" w:cs="Times New Roman"/>
          <w:color w:val="auto"/>
          <w:sz w:val="24"/>
          <w:szCs w:val="24"/>
        </w:rPr>
        <w:t xml:space="preserve"> alebo osobitného spôsobu riešenia zistených nedostatkov priamo na mieste v určenom čase za prítomnosti zamestnanca, ktorý je za daný úsek zodpovedný alebo iného prítomného zamestnanca</w:t>
      </w:r>
      <w:r w:rsidR="00053A9A" w:rsidRPr="0098526B">
        <w:rPr>
          <w:rFonts w:ascii="Times New Roman" w:hAnsi="Times New Roman" w:cs="Times New Roman"/>
          <w:color w:val="auto"/>
          <w:sz w:val="24"/>
          <w:szCs w:val="24"/>
        </w:rPr>
        <w:t>, pričom</w:t>
      </w:r>
      <w:r w:rsidRPr="0098526B">
        <w:rPr>
          <w:rFonts w:ascii="Times New Roman" w:hAnsi="Times New Roman" w:cs="Times New Roman"/>
          <w:color w:val="auto"/>
          <w:sz w:val="24"/>
          <w:szCs w:val="24"/>
        </w:rPr>
        <w:t xml:space="preserve"> prítomný zamestnanec má právo sa vyjadriť bezprostredne po oboznámení s čiastkovým alebo s prieb</w:t>
      </w:r>
      <w:r w:rsidR="00BF1C33" w:rsidRPr="0098526B">
        <w:rPr>
          <w:rFonts w:ascii="Times New Roman" w:hAnsi="Times New Roman" w:cs="Times New Roman"/>
          <w:color w:val="auto"/>
          <w:sz w:val="24"/>
          <w:szCs w:val="24"/>
        </w:rPr>
        <w:t>ežným protokolom,</w:t>
      </w:r>
    </w:p>
    <w:p w:rsidR="00C11A97" w:rsidRPr="0098526B" w:rsidRDefault="00C11A97" w:rsidP="000D214D">
      <w:pPr>
        <w:spacing w:after="0" w:line="240" w:lineRule="auto"/>
        <w:ind w:left="567" w:right="0"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2.</w:t>
      </w:r>
      <w:r w:rsidR="006B0040" w:rsidRPr="0098526B">
        <w:rPr>
          <w:rFonts w:ascii="Times New Roman" w:hAnsi="Times New Roman" w:cs="Times New Roman"/>
          <w:color w:val="auto"/>
          <w:sz w:val="24"/>
          <w:szCs w:val="24"/>
        </w:rPr>
        <w:t> </w:t>
      </w:r>
      <w:r w:rsidRPr="0098526B">
        <w:rPr>
          <w:rFonts w:ascii="Times New Roman" w:hAnsi="Times New Roman" w:cs="Times New Roman"/>
          <w:color w:val="auto"/>
          <w:sz w:val="24"/>
          <w:szCs w:val="24"/>
        </w:rPr>
        <w:t xml:space="preserve">protokol o výsledku kontroly </w:t>
      </w:r>
      <w:r w:rsidR="006B0040" w:rsidRPr="0098526B">
        <w:rPr>
          <w:rFonts w:ascii="Times New Roman" w:hAnsi="Times New Roman" w:cs="Times New Roman"/>
          <w:color w:val="auto"/>
          <w:sz w:val="24"/>
          <w:szCs w:val="24"/>
        </w:rPr>
        <w:t>doručia kontrolovanej osobe v dvoch</w:t>
      </w:r>
      <w:r w:rsidRPr="0098526B">
        <w:rPr>
          <w:rFonts w:ascii="Times New Roman" w:hAnsi="Times New Roman" w:cs="Times New Roman"/>
          <w:color w:val="auto"/>
          <w:sz w:val="24"/>
          <w:szCs w:val="24"/>
        </w:rPr>
        <w:t xml:space="preserve"> vyhotoveniach na oboznámenie</w:t>
      </w:r>
      <w:r w:rsidR="00425A49" w:rsidRPr="0098526B">
        <w:rPr>
          <w:rFonts w:ascii="Times New Roman" w:hAnsi="Times New Roman" w:cs="Times New Roman"/>
          <w:color w:val="auto"/>
          <w:sz w:val="24"/>
          <w:szCs w:val="24"/>
        </w:rPr>
        <w:t xml:space="preserve"> sa </w:t>
      </w:r>
      <w:r w:rsidR="004370A7" w:rsidRPr="0098526B">
        <w:rPr>
          <w:rFonts w:ascii="Times New Roman" w:hAnsi="Times New Roman" w:cs="Times New Roman"/>
          <w:color w:val="auto"/>
          <w:sz w:val="24"/>
          <w:szCs w:val="24"/>
        </w:rPr>
        <w:t>s</w:t>
      </w:r>
      <w:r w:rsidR="006B0040" w:rsidRPr="0098526B">
        <w:rPr>
          <w:rFonts w:ascii="Times New Roman" w:hAnsi="Times New Roman" w:cs="Times New Roman"/>
          <w:color w:val="auto"/>
          <w:sz w:val="24"/>
          <w:szCs w:val="24"/>
        </w:rPr>
        <w:t> </w:t>
      </w:r>
      <w:r w:rsidR="004370A7" w:rsidRPr="0098526B">
        <w:rPr>
          <w:rFonts w:ascii="Times New Roman" w:hAnsi="Times New Roman" w:cs="Times New Roman"/>
          <w:color w:val="auto"/>
          <w:sz w:val="24"/>
          <w:szCs w:val="24"/>
        </w:rPr>
        <w:t>ním</w:t>
      </w:r>
      <w:r w:rsidR="006B0040" w:rsidRPr="0098526B">
        <w:rPr>
          <w:rFonts w:ascii="Times New Roman" w:hAnsi="Times New Roman" w:cs="Times New Roman"/>
          <w:color w:val="auto"/>
          <w:sz w:val="24"/>
          <w:szCs w:val="24"/>
        </w:rPr>
        <w:t>,</w:t>
      </w:r>
      <w:r w:rsidR="004370A7" w:rsidRPr="0098526B">
        <w:rPr>
          <w:rFonts w:ascii="Times New Roman" w:hAnsi="Times New Roman" w:cs="Times New Roman"/>
          <w:color w:val="auto"/>
          <w:sz w:val="24"/>
          <w:szCs w:val="24"/>
        </w:rPr>
        <w:t xml:space="preserve"> </w:t>
      </w:r>
      <w:r w:rsidR="00425A49" w:rsidRPr="0098526B">
        <w:rPr>
          <w:rFonts w:ascii="Times New Roman" w:hAnsi="Times New Roman" w:cs="Times New Roman"/>
          <w:color w:val="auto"/>
          <w:sz w:val="24"/>
          <w:szCs w:val="24"/>
        </w:rPr>
        <w:t>s</w:t>
      </w:r>
      <w:r w:rsidR="001C4C03" w:rsidRPr="0098526B">
        <w:rPr>
          <w:rFonts w:ascii="Times New Roman" w:hAnsi="Times New Roman" w:cs="Times New Roman"/>
          <w:color w:val="auto"/>
          <w:sz w:val="24"/>
          <w:szCs w:val="24"/>
        </w:rPr>
        <w:t> </w:t>
      </w:r>
      <w:r w:rsidR="00D704B3">
        <w:rPr>
          <w:rFonts w:ascii="Times New Roman" w:hAnsi="Times New Roman" w:cs="Times New Roman"/>
          <w:color w:val="auto"/>
          <w:sz w:val="24"/>
          <w:szCs w:val="24"/>
        </w:rPr>
        <w:t>požiadavkou o vrátenie jedného</w:t>
      </w:r>
      <w:r w:rsidR="00327E3B" w:rsidRPr="0098526B">
        <w:rPr>
          <w:rFonts w:ascii="Times New Roman" w:hAnsi="Times New Roman" w:cs="Times New Roman"/>
          <w:color w:val="auto"/>
          <w:sz w:val="24"/>
          <w:szCs w:val="24"/>
        </w:rPr>
        <w:t xml:space="preserve"> podpísaného vyhotovenia protokolu osobe vykonávajúcej dozor, a s </w:t>
      </w:r>
      <w:r w:rsidR="001C4C03" w:rsidRPr="0098526B">
        <w:rPr>
          <w:rFonts w:ascii="Times New Roman" w:hAnsi="Times New Roman" w:cs="Times New Roman"/>
          <w:color w:val="auto"/>
          <w:sz w:val="24"/>
          <w:szCs w:val="24"/>
        </w:rPr>
        <w:t>určením lehoty</w:t>
      </w:r>
      <w:r w:rsidR="00310E3B">
        <w:rPr>
          <w:rFonts w:ascii="Times New Roman" w:hAnsi="Times New Roman" w:cs="Times New Roman"/>
          <w:color w:val="auto"/>
          <w:sz w:val="24"/>
          <w:szCs w:val="24"/>
        </w:rPr>
        <w:t xml:space="preserve"> najmenej </w:t>
      </w:r>
      <w:r w:rsidR="00E70F6E" w:rsidRPr="00094AAE">
        <w:rPr>
          <w:rFonts w:ascii="Times New Roman" w:hAnsi="Times New Roman" w:cs="Times New Roman"/>
          <w:color w:val="auto"/>
          <w:sz w:val="24"/>
          <w:szCs w:val="24"/>
        </w:rPr>
        <w:t>sedem</w:t>
      </w:r>
      <w:r w:rsidR="00310E3B">
        <w:rPr>
          <w:rFonts w:ascii="Times New Roman" w:hAnsi="Times New Roman" w:cs="Times New Roman"/>
          <w:color w:val="auto"/>
          <w:sz w:val="24"/>
          <w:szCs w:val="24"/>
        </w:rPr>
        <w:t xml:space="preserve"> pracovných dní</w:t>
      </w:r>
      <w:r w:rsidR="001C4C03" w:rsidRPr="0098526B">
        <w:rPr>
          <w:rFonts w:ascii="Times New Roman" w:hAnsi="Times New Roman" w:cs="Times New Roman"/>
          <w:color w:val="auto"/>
          <w:sz w:val="24"/>
          <w:szCs w:val="24"/>
        </w:rPr>
        <w:t xml:space="preserve"> na uplatnenie a</w:t>
      </w:r>
      <w:r w:rsidR="006B0040" w:rsidRPr="0098526B">
        <w:rPr>
          <w:rFonts w:ascii="Times New Roman" w:hAnsi="Times New Roman" w:cs="Times New Roman"/>
          <w:color w:val="auto"/>
          <w:sz w:val="24"/>
          <w:szCs w:val="24"/>
        </w:rPr>
        <w:t> </w:t>
      </w:r>
      <w:r w:rsidR="001C4C03" w:rsidRPr="0098526B">
        <w:rPr>
          <w:rFonts w:ascii="Times New Roman" w:hAnsi="Times New Roman" w:cs="Times New Roman"/>
          <w:color w:val="auto"/>
          <w:sz w:val="24"/>
          <w:szCs w:val="24"/>
        </w:rPr>
        <w:t>zaslanie prípadných námietok k zisteným ned</w:t>
      </w:r>
      <w:r w:rsidR="00653FE7">
        <w:rPr>
          <w:rFonts w:ascii="Times New Roman" w:hAnsi="Times New Roman" w:cs="Times New Roman"/>
          <w:color w:val="auto"/>
          <w:sz w:val="24"/>
          <w:szCs w:val="24"/>
        </w:rPr>
        <w:t>ostatkom uvedeným v protokole,</w:t>
      </w:r>
    </w:p>
    <w:p w:rsidR="00425A49" w:rsidRPr="0098526B" w:rsidRDefault="00C11A97" w:rsidP="000D214D">
      <w:pPr>
        <w:spacing w:after="0" w:line="240" w:lineRule="auto"/>
        <w:ind w:left="567" w:right="57"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3. </w:t>
      </w:r>
      <w:r w:rsidR="00425A49" w:rsidRPr="0098526B">
        <w:rPr>
          <w:rFonts w:ascii="Times New Roman" w:hAnsi="Times New Roman" w:cs="Times New Roman"/>
          <w:color w:val="auto"/>
          <w:sz w:val="24"/>
          <w:szCs w:val="24"/>
        </w:rPr>
        <w:t>vyhodnotia opodstatnenosť námietok k zisteným nedostatkom a odôvodnenie prijatia námietok uvedú v dodatku protokolu, ktorý doručia kontrolovanej osobe; ak sú námietky vyhodnotené ako neopodstatnené</w:t>
      </w:r>
      <w:r w:rsidR="001C4C03" w:rsidRPr="0098526B">
        <w:rPr>
          <w:rFonts w:ascii="Times New Roman" w:hAnsi="Times New Roman" w:cs="Times New Roman"/>
          <w:color w:val="auto"/>
          <w:sz w:val="24"/>
          <w:szCs w:val="24"/>
        </w:rPr>
        <w:t>,</w:t>
      </w:r>
      <w:r w:rsidR="00425A49" w:rsidRPr="0098526B">
        <w:rPr>
          <w:rFonts w:ascii="Times New Roman" w:hAnsi="Times New Roman" w:cs="Times New Roman"/>
          <w:color w:val="auto"/>
          <w:sz w:val="24"/>
          <w:szCs w:val="24"/>
        </w:rPr>
        <w:t xml:space="preserve"> oznámi sa táto skutočnosť </w:t>
      </w:r>
      <w:r w:rsidR="00B551B0" w:rsidRPr="002F4C01">
        <w:rPr>
          <w:rFonts w:ascii="Times New Roman" w:hAnsi="Times New Roman" w:cs="Times New Roman"/>
          <w:color w:val="auto"/>
          <w:sz w:val="24"/>
          <w:szCs w:val="24"/>
        </w:rPr>
        <w:t xml:space="preserve">oznámi sa táto skutočnosť </w:t>
      </w:r>
      <w:r w:rsidR="002F4C01">
        <w:rPr>
          <w:rFonts w:ascii="Times New Roman" w:hAnsi="Times New Roman" w:cs="Times New Roman"/>
          <w:color w:val="auto"/>
          <w:sz w:val="24"/>
          <w:szCs w:val="24"/>
        </w:rPr>
        <w:t xml:space="preserve">spolu </w:t>
      </w:r>
      <w:r w:rsidR="00B551B0" w:rsidRPr="002F4C01">
        <w:rPr>
          <w:rFonts w:ascii="Times New Roman" w:hAnsi="Times New Roman" w:cs="Times New Roman"/>
          <w:color w:val="auto"/>
          <w:sz w:val="24"/>
          <w:szCs w:val="24"/>
        </w:rPr>
        <w:t>s uvedením dôvodu neprijatia námietok</w:t>
      </w:r>
      <w:r w:rsidR="002F4C01">
        <w:rPr>
          <w:rFonts w:ascii="Times New Roman" w:hAnsi="Times New Roman" w:cs="Times New Roman"/>
          <w:color w:val="auto"/>
          <w:sz w:val="24"/>
          <w:szCs w:val="24"/>
        </w:rPr>
        <w:t>,</w:t>
      </w:r>
      <w:r w:rsidR="00B551B0" w:rsidRPr="002F4C01">
        <w:rPr>
          <w:rFonts w:ascii="Times New Roman" w:hAnsi="Times New Roman" w:cs="Times New Roman"/>
          <w:color w:val="auto"/>
          <w:sz w:val="24"/>
          <w:szCs w:val="24"/>
        </w:rPr>
        <w:t xml:space="preserve"> </w:t>
      </w:r>
      <w:r w:rsidR="00425A49" w:rsidRPr="0098526B">
        <w:rPr>
          <w:rFonts w:ascii="Times New Roman" w:hAnsi="Times New Roman" w:cs="Times New Roman"/>
          <w:color w:val="auto"/>
          <w:sz w:val="24"/>
          <w:szCs w:val="24"/>
        </w:rPr>
        <w:t>písomne listom,</w:t>
      </w:r>
    </w:p>
    <w:p w:rsidR="00C11A97" w:rsidRPr="0098526B" w:rsidRDefault="00425A49" w:rsidP="000D214D">
      <w:pPr>
        <w:spacing w:after="0" w:line="240" w:lineRule="auto"/>
        <w:ind w:left="567" w:right="57" w:hanging="283"/>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4. prerokujú protokol o výsledku kontroly a vyhotovia zápisnicu o jeho prerokovaní.  </w:t>
      </w:r>
    </w:p>
    <w:p w:rsidR="00C11A97" w:rsidRPr="0098526B" w:rsidRDefault="00C11A97" w:rsidP="000D214D">
      <w:pPr>
        <w:spacing w:after="0" w:line="240" w:lineRule="auto"/>
        <w:ind w:left="851" w:right="57" w:hanging="142"/>
        <w:rPr>
          <w:rFonts w:ascii="Times New Roman" w:hAnsi="Times New Roman" w:cs="Times New Roman"/>
          <w:color w:val="auto"/>
          <w:sz w:val="24"/>
          <w:szCs w:val="24"/>
        </w:rPr>
      </w:pPr>
    </w:p>
    <w:p w:rsidR="00E24C2A" w:rsidRPr="0098526B" w:rsidRDefault="00286975" w:rsidP="000D214D">
      <w:pPr>
        <w:pStyle w:val="Odsekzoznamu"/>
        <w:tabs>
          <w:tab w:val="left" w:pos="1276"/>
        </w:tabs>
        <w:spacing w:after="0" w:line="240" w:lineRule="auto"/>
        <w:ind w:left="0" w:right="57" w:firstLine="851"/>
        <w:contextualSpacing w:val="0"/>
        <w:rPr>
          <w:rFonts w:ascii="Times New Roman" w:hAnsi="Times New Roman" w:cs="Times New Roman"/>
          <w:color w:val="auto"/>
          <w:sz w:val="24"/>
          <w:szCs w:val="24"/>
        </w:rPr>
      </w:pPr>
      <w:r>
        <w:rPr>
          <w:rFonts w:ascii="Times New Roman" w:hAnsi="Times New Roman" w:cs="Times New Roman"/>
          <w:color w:val="auto"/>
          <w:sz w:val="24"/>
          <w:szCs w:val="24"/>
        </w:rPr>
        <w:t>(2) </w:t>
      </w:r>
      <w:r w:rsidR="00C11A97" w:rsidRPr="0098526B">
        <w:rPr>
          <w:rFonts w:ascii="Times New Roman" w:hAnsi="Times New Roman" w:cs="Times New Roman"/>
          <w:color w:val="auto"/>
          <w:sz w:val="24"/>
          <w:szCs w:val="24"/>
        </w:rPr>
        <w:t>Priebežný protokol, čiastkový protokol</w:t>
      </w:r>
      <w:r w:rsidR="00011AD8" w:rsidRPr="0098526B">
        <w:rPr>
          <w:rFonts w:ascii="Times New Roman" w:hAnsi="Times New Roman" w:cs="Times New Roman"/>
          <w:color w:val="auto"/>
          <w:sz w:val="24"/>
          <w:szCs w:val="24"/>
        </w:rPr>
        <w:t xml:space="preserve"> a dodatok k protokolu</w:t>
      </w:r>
      <w:r w:rsidR="00C11A97" w:rsidRPr="0098526B">
        <w:rPr>
          <w:rFonts w:ascii="Times New Roman" w:hAnsi="Times New Roman" w:cs="Times New Roman"/>
          <w:color w:val="auto"/>
          <w:sz w:val="24"/>
          <w:szCs w:val="24"/>
        </w:rPr>
        <w:t xml:space="preserve"> sú súčasťou protokolu o výsledku kontroly.</w:t>
      </w:r>
    </w:p>
    <w:p w:rsidR="00E24C2A" w:rsidRPr="0098526B" w:rsidRDefault="00E24C2A" w:rsidP="000D214D">
      <w:pPr>
        <w:spacing w:after="0" w:line="240" w:lineRule="auto"/>
        <w:ind w:left="360" w:right="57" w:firstLine="491"/>
        <w:rPr>
          <w:rFonts w:ascii="Times New Roman" w:hAnsi="Times New Roman" w:cs="Times New Roman"/>
          <w:color w:val="auto"/>
          <w:sz w:val="24"/>
          <w:szCs w:val="24"/>
        </w:rPr>
      </w:pPr>
    </w:p>
    <w:p w:rsidR="00653FE7" w:rsidRDefault="00653FE7" w:rsidP="00653FE7">
      <w:pPr>
        <w:pStyle w:val="Odsekzoznamu"/>
        <w:numPr>
          <w:ilvl w:val="0"/>
          <w:numId w:val="8"/>
        </w:numPr>
        <w:tabs>
          <w:tab w:val="left" w:pos="1276"/>
        </w:tabs>
        <w:spacing w:after="0" w:line="240" w:lineRule="auto"/>
        <w:ind w:left="0" w:right="57" w:firstLine="851"/>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Na námietky k zisteným nedostatkom uvedeným v protokole doručené po uplynutí lehoty podľa </w:t>
      </w:r>
      <w:r w:rsidR="001B70DA">
        <w:rPr>
          <w:rFonts w:ascii="Times New Roman" w:hAnsi="Times New Roman" w:cs="Times New Roman"/>
          <w:color w:val="auto"/>
          <w:sz w:val="24"/>
          <w:szCs w:val="24"/>
        </w:rPr>
        <w:t xml:space="preserve">prvého odseku </w:t>
      </w:r>
      <w:r w:rsidRPr="0098526B">
        <w:rPr>
          <w:rFonts w:ascii="Times New Roman" w:hAnsi="Times New Roman" w:cs="Times New Roman"/>
          <w:color w:val="auto"/>
          <w:sz w:val="24"/>
          <w:szCs w:val="24"/>
        </w:rPr>
        <w:t xml:space="preserve"> písm. b) </w:t>
      </w:r>
      <w:r w:rsidR="00D704B3">
        <w:rPr>
          <w:rFonts w:ascii="Times New Roman" w:hAnsi="Times New Roman" w:cs="Times New Roman"/>
          <w:color w:val="auto"/>
          <w:sz w:val="24"/>
          <w:szCs w:val="24"/>
        </w:rPr>
        <w:t>druhý bod</w:t>
      </w:r>
      <w:r w:rsidRPr="0098526B">
        <w:rPr>
          <w:rFonts w:ascii="Times New Roman" w:hAnsi="Times New Roman" w:cs="Times New Roman"/>
          <w:color w:val="auto"/>
          <w:sz w:val="24"/>
          <w:szCs w:val="24"/>
        </w:rPr>
        <w:t xml:space="preserve"> sa neprihliada. </w:t>
      </w:r>
    </w:p>
    <w:p w:rsidR="00653FE7" w:rsidRPr="0098526B" w:rsidRDefault="00653FE7" w:rsidP="00653FE7">
      <w:pPr>
        <w:pStyle w:val="Odsekzoznamu"/>
        <w:tabs>
          <w:tab w:val="left" w:pos="1276"/>
        </w:tabs>
        <w:spacing w:after="0" w:line="240" w:lineRule="auto"/>
        <w:ind w:left="851" w:right="57" w:firstLine="0"/>
        <w:contextualSpacing w:val="0"/>
        <w:rPr>
          <w:rFonts w:ascii="Times New Roman" w:hAnsi="Times New Roman" w:cs="Times New Roman"/>
          <w:color w:val="auto"/>
          <w:sz w:val="24"/>
          <w:szCs w:val="24"/>
        </w:rPr>
      </w:pPr>
    </w:p>
    <w:p w:rsidR="006B0040" w:rsidRPr="0098526B" w:rsidRDefault="006B0040" w:rsidP="000D214D">
      <w:pPr>
        <w:pStyle w:val="Odsekzoznamu"/>
        <w:numPr>
          <w:ilvl w:val="0"/>
          <w:numId w:val="8"/>
        </w:numPr>
        <w:tabs>
          <w:tab w:val="left" w:pos="1276"/>
        </w:tabs>
        <w:spacing w:after="0" w:line="240" w:lineRule="auto"/>
        <w:ind w:left="0" w:right="57" w:firstLine="851"/>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Protokol sa považuje za prerokovaný aj vtedy, ak kontrolovaná osoba alebo osoba poverená kontrolovanou osobou sa odmietne oboznámiť s protokolom, prerokovať protokol, podpísať protokol pri jeho prerokovaní, podpísať zápisnicu z prerokovania protokolu alebo ho prevziať. Táto skutočnosť musí byť písomne uvedená v protokole alebo v zápisnici z prerokovania protokolu.</w:t>
      </w:r>
    </w:p>
    <w:p w:rsidR="006B0040" w:rsidRPr="0098526B" w:rsidRDefault="006B0040" w:rsidP="000D214D">
      <w:pPr>
        <w:pStyle w:val="Odsekzoznamu"/>
        <w:spacing w:after="0" w:line="240" w:lineRule="auto"/>
        <w:contextualSpacing w:val="0"/>
        <w:rPr>
          <w:rFonts w:ascii="Times New Roman" w:hAnsi="Times New Roman" w:cs="Times New Roman"/>
          <w:color w:val="auto"/>
          <w:sz w:val="24"/>
          <w:szCs w:val="24"/>
        </w:rPr>
      </w:pPr>
    </w:p>
    <w:p w:rsidR="00D44CAB" w:rsidRPr="0098526B" w:rsidRDefault="006B0040" w:rsidP="000D214D">
      <w:pPr>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(5</w:t>
      </w:r>
      <w:r w:rsidR="00D44CAB" w:rsidRPr="0098526B">
        <w:rPr>
          <w:rFonts w:ascii="Times New Roman" w:hAnsi="Times New Roman" w:cs="Times New Roman"/>
          <w:color w:val="auto"/>
          <w:sz w:val="24"/>
          <w:szCs w:val="24"/>
        </w:rPr>
        <w:t>) Dozor sa považuje za ukončený</w:t>
      </w:r>
    </w:p>
    <w:p w:rsidR="00D44CAB" w:rsidRPr="0098526B" w:rsidRDefault="00D44CAB" w:rsidP="000D214D">
      <w:pPr>
        <w:spacing w:after="0" w:line="240" w:lineRule="auto"/>
        <w:ind w:left="851" w:right="57" w:hanging="851"/>
        <w:rPr>
          <w:rFonts w:ascii="Times New Roman" w:hAnsi="Times New Roman" w:cs="Times New Roman"/>
          <w:color w:val="auto"/>
          <w:sz w:val="24"/>
          <w:szCs w:val="24"/>
        </w:rPr>
      </w:pPr>
      <w:r w:rsidRPr="0098526B">
        <w:rPr>
          <w:rFonts w:ascii="Times New Roman" w:hAnsi="Times New Roman" w:cs="Times New Roman"/>
          <w:color w:val="auto"/>
          <w:sz w:val="24"/>
          <w:szCs w:val="24"/>
        </w:rPr>
        <w:t>a) doručením záznamu o vykonanom dozore kontrolovanej osobe,</w:t>
      </w:r>
    </w:p>
    <w:p w:rsidR="00D44CAB" w:rsidRPr="0098526B" w:rsidRDefault="00D44CAB" w:rsidP="000D214D">
      <w:pPr>
        <w:spacing w:after="0" w:line="240" w:lineRule="auto"/>
        <w:ind w:left="0" w:right="57" w:firstLine="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b) vyhotovením zápisnice z prerokovania protokolu. </w:t>
      </w:r>
    </w:p>
    <w:p w:rsidR="00D44CAB" w:rsidRPr="0098526B" w:rsidRDefault="00D44CAB" w:rsidP="000D214D">
      <w:pPr>
        <w:spacing w:after="0" w:line="240" w:lineRule="auto"/>
        <w:ind w:left="0" w:right="57" w:firstLine="0"/>
        <w:rPr>
          <w:rFonts w:ascii="Times New Roman" w:hAnsi="Times New Roman" w:cs="Times New Roman"/>
          <w:color w:val="auto"/>
          <w:sz w:val="24"/>
          <w:szCs w:val="24"/>
        </w:rPr>
      </w:pPr>
    </w:p>
    <w:p w:rsidR="00C11A97" w:rsidRPr="0098526B" w:rsidRDefault="00C11A97" w:rsidP="000D214D">
      <w:pPr>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(6</w:t>
      </w:r>
      <w:r w:rsidR="00B70EB7" w:rsidRPr="0098526B">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Písomnosť </w:t>
      </w:r>
      <w:r w:rsidR="00F0308C" w:rsidRPr="0098526B">
        <w:rPr>
          <w:rFonts w:ascii="Times New Roman" w:hAnsi="Times New Roman" w:cs="Times New Roman"/>
          <w:color w:val="auto"/>
          <w:sz w:val="24"/>
          <w:szCs w:val="24"/>
        </w:rPr>
        <w:t xml:space="preserve">podľa odseku </w:t>
      </w:r>
      <w:r w:rsidR="0084010D">
        <w:rPr>
          <w:rFonts w:ascii="Times New Roman" w:hAnsi="Times New Roman" w:cs="Times New Roman"/>
          <w:color w:val="auto"/>
          <w:sz w:val="24"/>
          <w:szCs w:val="24"/>
        </w:rPr>
        <w:t>1 písm. a) a</w:t>
      </w:r>
      <w:r w:rsidR="00286975">
        <w:rPr>
          <w:rFonts w:ascii="Times New Roman" w:hAnsi="Times New Roman" w:cs="Times New Roman"/>
          <w:color w:val="auto"/>
          <w:sz w:val="24"/>
          <w:szCs w:val="24"/>
        </w:rPr>
        <w:t xml:space="preserve"> b) </w:t>
      </w:r>
      <w:r w:rsidR="00D704B3">
        <w:rPr>
          <w:rFonts w:ascii="Times New Roman" w:hAnsi="Times New Roman" w:cs="Times New Roman"/>
          <w:color w:val="auto"/>
          <w:sz w:val="24"/>
          <w:szCs w:val="24"/>
        </w:rPr>
        <w:t xml:space="preserve">druhý a tretí </w:t>
      </w:r>
      <w:r w:rsidR="00286975">
        <w:rPr>
          <w:rFonts w:ascii="Times New Roman" w:hAnsi="Times New Roman" w:cs="Times New Roman"/>
          <w:color w:val="auto"/>
          <w:sz w:val="24"/>
          <w:szCs w:val="24"/>
        </w:rPr>
        <w:t xml:space="preserve">bod </w:t>
      </w:r>
      <w:r w:rsidR="00D704B3">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 xml:space="preserve">sa považuje </w:t>
      </w:r>
      <w:r w:rsidR="00D272A6" w:rsidRPr="0098526B">
        <w:rPr>
          <w:rFonts w:ascii="Times New Roman" w:hAnsi="Times New Roman" w:cs="Times New Roman"/>
          <w:color w:val="auto"/>
          <w:sz w:val="24"/>
          <w:szCs w:val="24"/>
        </w:rPr>
        <w:t xml:space="preserve">za </w:t>
      </w:r>
      <w:r w:rsidRPr="0098526B">
        <w:rPr>
          <w:rFonts w:ascii="Times New Roman" w:hAnsi="Times New Roman" w:cs="Times New Roman"/>
          <w:color w:val="auto"/>
          <w:sz w:val="24"/>
          <w:szCs w:val="24"/>
        </w:rPr>
        <w:t xml:space="preserve">doručenú </w:t>
      </w:r>
      <w:r w:rsidR="00D272A6" w:rsidRPr="00094AAE">
        <w:rPr>
          <w:rFonts w:ascii="Times New Roman" w:hAnsi="Times New Roman" w:cs="Times New Roman"/>
          <w:color w:val="auto"/>
          <w:sz w:val="24"/>
          <w:szCs w:val="24"/>
        </w:rPr>
        <w:t>do</w:t>
      </w:r>
      <w:r w:rsidR="00A71A90" w:rsidRPr="00094AAE">
        <w:rPr>
          <w:rFonts w:ascii="Times New Roman" w:hAnsi="Times New Roman" w:cs="Times New Roman"/>
          <w:color w:val="auto"/>
          <w:sz w:val="24"/>
          <w:szCs w:val="24"/>
        </w:rPr>
        <w:t> </w:t>
      </w:r>
      <w:r w:rsidR="00E70F6E" w:rsidRPr="00094AAE">
        <w:rPr>
          <w:rFonts w:ascii="Times New Roman" w:hAnsi="Times New Roman" w:cs="Times New Roman"/>
          <w:color w:val="auto"/>
          <w:sz w:val="24"/>
          <w:szCs w:val="24"/>
        </w:rPr>
        <w:t>siedmich pracovných</w:t>
      </w:r>
      <w:r w:rsidR="00D272A6" w:rsidRPr="00094AAE">
        <w:rPr>
          <w:rFonts w:ascii="Times New Roman" w:hAnsi="Times New Roman" w:cs="Times New Roman"/>
          <w:color w:val="auto"/>
          <w:sz w:val="24"/>
          <w:szCs w:val="24"/>
        </w:rPr>
        <w:t xml:space="preserve"> dní od jej uloženia</w:t>
      </w:r>
      <w:r w:rsidR="00D272A6" w:rsidRPr="0098526B">
        <w:rPr>
          <w:rFonts w:ascii="Times New Roman" w:hAnsi="Times New Roman" w:cs="Times New Roman"/>
          <w:color w:val="auto"/>
          <w:sz w:val="24"/>
          <w:szCs w:val="24"/>
        </w:rPr>
        <w:t xml:space="preserve"> u poštového prepravcu</w:t>
      </w:r>
      <w:r w:rsidR="00B70EB7" w:rsidRPr="0098526B">
        <w:rPr>
          <w:rFonts w:ascii="Times New Roman" w:hAnsi="Times New Roman" w:cs="Times New Roman"/>
          <w:color w:val="auto"/>
          <w:sz w:val="24"/>
          <w:szCs w:val="24"/>
        </w:rPr>
        <w:t xml:space="preserve">, aj keď </w:t>
      </w:r>
      <w:r w:rsidR="00D272A6" w:rsidRPr="0098526B">
        <w:rPr>
          <w:rFonts w:ascii="Times New Roman" w:hAnsi="Times New Roman" w:cs="Times New Roman"/>
          <w:color w:val="auto"/>
          <w:sz w:val="24"/>
          <w:szCs w:val="24"/>
        </w:rPr>
        <w:t>ju adresát nepre</w:t>
      </w:r>
      <w:r w:rsidR="00D44CAB" w:rsidRPr="0098526B">
        <w:rPr>
          <w:rFonts w:ascii="Times New Roman" w:hAnsi="Times New Roman" w:cs="Times New Roman"/>
          <w:color w:val="auto"/>
          <w:sz w:val="24"/>
          <w:szCs w:val="24"/>
        </w:rPr>
        <w:t>vz</w:t>
      </w:r>
      <w:r w:rsidR="00D272A6" w:rsidRPr="0098526B">
        <w:rPr>
          <w:rFonts w:ascii="Times New Roman" w:hAnsi="Times New Roman" w:cs="Times New Roman"/>
          <w:color w:val="auto"/>
          <w:sz w:val="24"/>
          <w:szCs w:val="24"/>
        </w:rPr>
        <w:t>al.</w:t>
      </w:r>
      <w:r w:rsidR="006B0040" w:rsidRPr="0098526B">
        <w:rPr>
          <w:rFonts w:ascii="Times New Roman" w:hAnsi="Times New Roman" w:cs="Times New Roman"/>
          <w:color w:val="auto"/>
          <w:sz w:val="24"/>
          <w:szCs w:val="24"/>
        </w:rPr>
        <w:t xml:space="preserve"> </w:t>
      </w:r>
    </w:p>
    <w:p w:rsidR="00E24C2A" w:rsidRPr="0098526B" w:rsidRDefault="00E24C2A" w:rsidP="000D214D">
      <w:pPr>
        <w:spacing w:after="0" w:line="240" w:lineRule="auto"/>
        <w:ind w:left="284" w:right="57" w:firstLine="0"/>
        <w:rPr>
          <w:rFonts w:ascii="Times New Roman" w:hAnsi="Times New Roman" w:cs="Times New Roman"/>
          <w:color w:val="auto"/>
          <w:sz w:val="24"/>
          <w:szCs w:val="24"/>
        </w:rPr>
      </w:pPr>
    </w:p>
    <w:p w:rsidR="00C11A97" w:rsidRPr="0098526B" w:rsidRDefault="00C11A97" w:rsidP="000D214D">
      <w:pPr>
        <w:autoSpaceDE w:val="0"/>
        <w:autoSpaceDN w:val="0"/>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(7) Záznam obsahuje </w:t>
      </w:r>
    </w:p>
    <w:p w:rsidR="00C11A97" w:rsidRPr="0098526B"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názov a adresu sídla</w:t>
      </w:r>
      <w:r w:rsidR="003D4194" w:rsidRPr="003D4194">
        <w:rPr>
          <w:rFonts w:ascii="Times New Roman" w:hAnsi="Times New Roman" w:cs="Times New Roman"/>
          <w:color w:val="auto"/>
          <w:sz w:val="24"/>
          <w:szCs w:val="24"/>
        </w:rPr>
        <w:t xml:space="preserve"> </w:t>
      </w:r>
      <w:r w:rsidR="003D4194" w:rsidRPr="0098526B">
        <w:rPr>
          <w:rFonts w:ascii="Times New Roman" w:hAnsi="Times New Roman" w:cs="Times New Roman"/>
          <w:color w:val="auto"/>
          <w:sz w:val="24"/>
          <w:szCs w:val="24"/>
        </w:rPr>
        <w:t>orgánu</w:t>
      </w:r>
      <w:r w:rsidRPr="0098526B">
        <w:rPr>
          <w:rFonts w:ascii="Times New Roman" w:hAnsi="Times New Roman" w:cs="Times New Roman"/>
          <w:color w:val="auto"/>
          <w:sz w:val="24"/>
          <w:szCs w:val="24"/>
        </w:rPr>
        <w:t xml:space="preserve">, ktorý záznam vyhotovil, </w:t>
      </w:r>
    </w:p>
    <w:p w:rsidR="00C11A97" w:rsidRPr="0098526B"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názov a adresu sídla kontrolovanej osoby,</w:t>
      </w:r>
    </w:p>
    <w:p w:rsidR="00C11A97" w:rsidRPr="0098526B"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označenie umiestnenia zdroja; toto platí, ak označenie umiestnenia zdroja je iné ako sídlo kontrolovanej osoby,</w:t>
      </w:r>
    </w:p>
    <w:p w:rsidR="00C11A97" w:rsidRPr="0098526B"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dátum začatia dozoru,</w:t>
      </w:r>
    </w:p>
    <w:p w:rsidR="00C11A97" w:rsidRPr="0098526B"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výrok o tom, že v čase výkonu dozoru nebolo u kontrolovanej osoby zistené porušenie povinností,</w:t>
      </w:r>
    </w:p>
    <w:p w:rsidR="00122525" w:rsidRDefault="00122525"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Pr>
          <w:rFonts w:ascii="Times New Roman" w:hAnsi="Times New Roman" w:cs="Times New Roman"/>
          <w:color w:val="auto"/>
          <w:sz w:val="24"/>
          <w:szCs w:val="24"/>
        </w:rPr>
        <w:t>iné skutočnosti, ktoré boli kontrolou</w:t>
      </w:r>
      <w:r w:rsidRPr="00122525">
        <w:rPr>
          <w:rFonts w:ascii="Times New Roman" w:hAnsi="Times New Roman" w:cs="Times New Roman"/>
          <w:color w:val="auto"/>
          <w:sz w:val="24"/>
          <w:szCs w:val="24"/>
        </w:rPr>
        <w:t xml:space="preserve"> </w:t>
      </w:r>
      <w:r>
        <w:rPr>
          <w:rFonts w:ascii="Times New Roman" w:hAnsi="Times New Roman" w:cs="Times New Roman"/>
          <w:color w:val="auto"/>
          <w:sz w:val="24"/>
          <w:szCs w:val="24"/>
        </w:rPr>
        <w:t>zistené,</w:t>
      </w:r>
    </w:p>
    <w:p w:rsidR="00C11A97" w:rsidRPr="0098526B"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meno a priezvisko osoby, ktorá vykonala dozor a číslo jej služobného preukazu,</w:t>
      </w:r>
    </w:p>
    <w:p w:rsidR="00C11A97" w:rsidRPr="00094AAE" w:rsidRDefault="00C11A97" w:rsidP="000D214D">
      <w:pPr>
        <w:pStyle w:val="Odsekzoznamu"/>
        <w:numPr>
          <w:ilvl w:val="0"/>
          <w:numId w:val="33"/>
        </w:numPr>
        <w:spacing w:after="0" w:line="240" w:lineRule="auto"/>
        <w:ind w:left="284" w:right="0" w:hanging="284"/>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podpis osoby, ktorá vykonala dozor.</w:t>
      </w:r>
    </w:p>
    <w:p w:rsidR="009A1391" w:rsidRPr="0098526B" w:rsidRDefault="009A1391" w:rsidP="000D214D">
      <w:pPr>
        <w:pStyle w:val="Odsekzoznamu"/>
        <w:spacing w:after="0" w:line="240" w:lineRule="auto"/>
        <w:ind w:left="567" w:right="0" w:firstLine="0"/>
        <w:contextualSpacing w:val="0"/>
        <w:rPr>
          <w:rFonts w:ascii="Times New Roman" w:hAnsi="Times New Roman" w:cs="Times New Roman"/>
          <w:color w:val="auto"/>
          <w:sz w:val="24"/>
          <w:szCs w:val="24"/>
        </w:rPr>
      </w:pPr>
    </w:p>
    <w:p w:rsidR="00C11A97" w:rsidRPr="0098526B" w:rsidRDefault="00011AD8" w:rsidP="000D214D">
      <w:pPr>
        <w:autoSpaceDE w:val="0"/>
        <w:autoSpaceDN w:val="0"/>
        <w:spacing w:after="0" w:line="240" w:lineRule="auto"/>
        <w:ind w:left="0" w:right="57" w:firstLine="851"/>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 </w:t>
      </w:r>
      <w:r w:rsidR="00C11A97" w:rsidRPr="0098526B">
        <w:rPr>
          <w:rFonts w:ascii="Times New Roman" w:hAnsi="Times New Roman" w:cs="Times New Roman"/>
          <w:color w:val="auto"/>
          <w:sz w:val="24"/>
          <w:szCs w:val="24"/>
        </w:rPr>
        <w:t>(8) Odsek 7 písm. a) až d) a f) a</w:t>
      </w:r>
      <w:r w:rsidR="00B0196C">
        <w:rPr>
          <w:rFonts w:ascii="Times New Roman" w:hAnsi="Times New Roman" w:cs="Times New Roman"/>
          <w:color w:val="auto"/>
          <w:sz w:val="24"/>
          <w:szCs w:val="24"/>
        </w:rPr>
        <w:t>ž</w:t>
      </w:r>
      <w:r w:rsidR="00C11A97" w:rsidRPr="0098526B">
        <w:rPr>
          <w:rFonts w:ascii="Times New Roman" w:hAnsi="Times New Roman" w:cs="Times New Roman"/>
          <w:color w:val="auto"/>
          <w:sz w:val="24"/>
          <w:szCs w:val="24"/>
        </w:rPr>
        <w:t xml:space="preserve"> </w:t>
      </w:r>
      <w:r w:rsidR="00B0196C">
        <w:rPr>
          <w:rFonts w:ascii="Times New Roman" w:hAnsi="Times New Roman" w:cs="Times New Roman"/>
          <w:color w:val="auto"/>
          <w:sz w:val="24"/>
          <w:szCs w:val="24"/>
        </w:rPr>
        <w:t>h</w:t>
      </w:r>
      <w:r w:rsidR="00C11A97" w:rsidRPr="0098526B">
        <w:rPr>
          <w:rFonts w:ascii="Times New Roman" w:hAnsi="Times New Roman" w:cs="Times New Roman"/>
          <w:color w:val="auto"/>
          <w:sz w:val="24"/>
          <w:szCs w:val="24"/>
        </w:rPr>
        <w:t xml:space="preserve">) sa použije primerane na vyhotovenie </w:t>
      </w:r>
    </w:p>
    <w:p w:rsidR="00C11A97" w:rsidRPr="0098526B" w:rsidRDefault="00C11A97" w:rsidP="000D214D">
      <w:pPr>
        <w:autoSpaceDE w:val="0"/>
        <w:autoSpaceDN w:val="0"/>
        <w:spacing w:after="0" w:line="240" w:lineRule="auto"/>
        <w:ind w:left="284" w:right="57"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a)</w:t>
      </w:r>
      <w:r w:rsidR="00E24C2A" w:rsidRPr="0098526B">
        <w:rPr>
          <w:rFonts w:ascii="Times New Roman" w:hAnsi="Times New Roman" w:cs="Times New Roman"/>
          <w:color w:val="auto"/>
          <w:sz w:val="24"/>
          <w:szCs w:val="24"/>
        </w:rPr>
        <w:t xml:space="preserve"> </w:t>
      </w:r>
      <w:r w:rsidRPr="0098526B">
        <w:rPr>
          <w:rFonts w:ascii="Times New Roman" w:hAnsi="Times New Roman" w:cs="Times New Roman"/>
          <w:color w:val="auto"/>
          <w:sz w:val="24"/>
          <w:szCs w:val="24"/>
        </w:rPr>
        <w:t>protokolu, pričom protokol obsahuje podrobný opis porušenia povinností kontrolovanou osobou a čas, v ktorom porušenie povinnosti trvalo, ak sa dal čas určiť,</w:t>
      </w:r>
    </w:p>
    <w:p w:rsidR="00C11A97" w:rsidRPr="0098526B" w:rsidRDefault="00C11A97" w:rsidP="000D214D">
      <w:pPr>
        <w:autoSpaceDE w:val="0"/>
        <w:autoSpaceDN w:val="0"/>
        <w:spacing w:after="0" w:line="240" w:lineRule="auto"/>
        <w:ind w:left="284" w:right="57"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b) zápisnice, pričom zápisnica obsahuje dátum prerokovania protokolu, mená a priezviská osôb, k</w:t>
      </w:r>
      <w:r w:rsidR="00653FE7">
        <w:rPr>
          <w:rFonts w:ascii="Times New Roman" w:hAnsi="Times New Roman" w:cs="Times New Roman"/>
          <w:color w:val="auto"/>
          <w:sz w:val="24"/>
          <w:szCs w:val="24"/>
        </w:rPr>
        <w:t>toré sa prerokovania zúčastnili a ich podpisy,</w:t>
      </w:r>
    </w:p>
    <w:p w:rsidR="00C11A97" w:rsidRPr="0098526B" w:rsidRDefault="00C11A97" w:rsidP="000D214D">
      <w:pPr>
        <w:autoSpaceDE w:val="0"/>
        <w:autoSpaceDN w:val="0"/>
        <w:spacing w:after="0" w:line="240" w:lineRule="auto"/>
        <w:ind w:left="284" w:right="57" w:hanging="284"/>
        <w:rPr>
          <w:rFonts w:ascii="Times New Roman" w:hAnsi="Times New Roman" w:cs="Times New Roman"/>
          <w:color w:val="auto"/>
          <w:sz w:val="24"/>
          <w:szCs w:val="24"/>
        </w:rPr>
      </w:pPr>
      <w:r w:rsidRPr="0098526B">
        <w:rPr>
          <w:rFonts w:ascii="Times New Roman" w:hAnsi="Times New Roman" w:cs="Times New Roman"/>
          <w:color w:val="auto"/>
          <w:sz w:val="24"/>
          <w:szCs w:val="24"/>
        </w:rPr>
        <w:t>c) dodatok k protokolu, pričom dodatok obsahuje</w:t>
      </w:r>
      <w:r w:rsidR="00D272A6" w:rsidRPr="0098526B">
        <w:rPr>
          <w:rFonts w:ascii="Times New Roman" w:hAnsi="Times New Roman" w:cs="Times New Roman"/>
          <w:color w:val="auto"/>
          <w:sz w:val="24"/>
          <w:szCs w:val="24"/>
        </w:rPr>
        <w:t xml:space="preserve"> námietky, ktoré osoba vykonávajúca dozor uznala ako opodstatnené</w:t>
      </w:r>
      <w:r w:rsidR="006D2C95" w:rsidRPr="0098526B">
        <w:rPr>
          <w:rFonts w:ascii="Times New Roman" w:hAnsi="Times New Roman" w:cs="Times New Roman"/>
          <w:color w:val="auto"/>
          <w:sz w:val="24"/>
          <w:szCs w:val="24"/>
        </w:rPr>
        <w:t xml:space="preserve"> a odôvodnenie</w:t>
      </w:r>
      <w:r w:rsidRPr="0098526B">
        <w:rPr>
          <w:rFonts w:ascii="Times New Roman" w:hAnsi="Times New Roman" w:cs="Times New Roman"/>
          <w:color w:val="auto"/>
          <w:sz w:val="24"/>
          <w:szCs w:val="24"/>
        </w:rPr>
        <w:t xml:space="preserve"> </w:t>
      </w:r>
      <w:r w:rsidR="00D272A6" w:rsidRPr="0098526B">
        <w:rPr>
          <w:rFonts w:ascii="Times New Roman" w:hAnsi="Times New Roman" w:cs="Times New Roman"/>
          <w:color w:val="auto"/>
          <w:sz w:val="24"/>
          <w:szCs w:val="24"/>
        </w:rPr>
        <w:t>tohto postupu.</w:t>
      </w:r>
      <w:r w:rsidR="00053A9A" w:rsidRPr="0098526B">
        <w:rPr>
          <w:rFonts w:ascii="Times New Roman" w:hAnsi="Times New Roman" w:cs="Times New Roman"/>
          <w:color w:val="auto"/>
          <w:sz w:val="24"/>
          <w:szCs w:val="24"/>
        </w:rPr>
        <w:t>“.</w:t>
      </w:r>
    </w:p>
    <w:p w:rsidR="00C11A97" w:rsidRPr="0098526B" w:rsidRDefault="00C11A97" w:rsidP="000D214D">
      <w:pPr>
        <w:tabs>
          <w:tab w:val="left" w:pos="426"/>
        </w:tabs>
        <w:spacing w:after="0" w:line="240" w:lineRule="auto"/>
        <w:ind w:right="0"/>
        <w:rPr>
          <w:rFonts w:ascii="Times New Roman" w:hAnsi="Times New Roman" w:cs="Times New Roman"/>
          <w:color w:val="auto"/>
          <w:sz w:val="24"/>
          <w:szCs w:val="24"/>
        </w:rPr>
      </w:pPr>
    </w:p>
    <w:p w:rsidR="002E6CA9" w:rsidRPr="0098526B" w:rsidRDefault="002E6CA9" w:rsidP="000D214D">
      <w:pPr>
        <w:pStyle w:val="Odsekzoznamu"/>
        <w:numPr>
          <w:ilvl w:val="0"/>
          <w:numId w:val="1"/>
        </w:numPr>
        <w:spacing w:after="0" w:line="240" w:lineRule="auto"/>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 § 30 ods. 2 písmeno a) znie:</w:t>
      </w:r>
    </w:p>
    <w:p w:rsidR="002E6CA9" w:rsidRPr="0098526B" w:rsidRDefault="002E6CA9" w:rsidP="000D214D">
      <w:pPr>
        <w:pStyle w:val="Odsekzoznamu"/>
        <w:spacing w:after="0" w:line="240" w:lineRule="auto"/>
        <w:ind w:left="35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„a) prevádzkovateľovi veľkého zdroja, ak poruší povinnosti ustanovené v § 14 ods. 2, § 15 ods. 1 písm. a) až c), h), i), l), n), v), y), z), </w:t>
      </w:r>
      <w:proofErr w:type="spellStart"/>
      <w:r w:rsidRPr="0098526B">
        <w:rPr>
          <w:rFonts w:ascii="Times New Roman" w:hAnsi="Times New Roman" w:cs="Times New Roman"/>
          <w:color w:val="auto"/>
          <w:sz w:val="24"/>
          <w:szCs w:val="24"/>
        </w:rPr>
        <w:t>aa</w:t>
      </w:r>
      <w:proofErr w:type="spellEnd"/>
      <w:r w:rsidRPr="0098526B">
        <w:rPr>
          <w:rFonts w:ascii="Times New Roman" w:hAnsi="Times New Roman" w:cs="Times New Roman"/>
          <w:color w:val="auto"/>
          <w:sz w:val="24"/>
          <w:szCs w:val="24"/>
        </w:rPr>
        <w:t>) a</w:t>
      </w:r>
      <w:r w:rsidR="001D0C12">
        <w:rPr>
          <w:rFonts w:ascii="Times New Roman" w:hAnsi="Times New Roman" w:cs="Times New Roman"/>
          <w:color w:val="auto"/>
          <w:sz w:val="24"/>
          <w:szCs w:val="24"/>
        </w:rPr>
        <w:t>lebo</w:t>
      </w:r>
      <w:r w:rsidRPr="0098526B">
        <w:rPr>
          <w:rFonts w:ascii="Times New Roman" w:hAnsi="Times New Roman" w:cs="Times New Roman"/>
          <w:color w:val="auto"/>
          <w:sz w:val="24"/>
          <w:szCs w:val="24"/>
        </w:rPr>
        <w:t> </w:t>
      </w:r>
      <w:r w:rsidR="00B0196C">
        <w:rPr>
          <w:rFonts w:ascii="Times New Roman" w:hAnsi="Times New Roman" w:cs="Times New Roman"/>
          <w:color w:val="auto"/>
          <w:sz w:val="24"/>
          <w:szCs w:val="24"/>
        </w:rPr>
        <w:t xml:space="preserve">písm. </w:t>
      </w:r>
      <w:proofErr w:type="spellStart"/>
      <w:r w:rsidRPr="0098526B">
        <w:rPr>
          <w:rFonts w:ascii="Times New Roman" w:hAnsi="Times New Roman" w:cs="Times New Roman"/>
          <w:color w:val="auto"/>
          <w:sz w:val="24"/>
          <w:szCs w:val="24"/>
        </w:rPr>
        <w:t>af</w:t>
      </w:r>
      <w:proofErr w:type="spellEnd"/>
      <w:r w:rsidRPr="0098526B">
        <w:rPr>
          <w:rFonts w:ascii="Times New Roman" w:hAnsi="Times New Roman" w:cs="Times New Roman"/>
          <w:color w:val="auto"/>
          <w:sz w:val="24"/>
          <w:szCs w:val="24"/>
        </w:rPr>
        <w:t>), povinnosť plniť opatrenia podľa § 15 ods. 1 písm. f) a</w:t>
      </w:r>
      <w:r w:rsidR="001D0C12">
        <w:rPr>
          <w:rFonts w:ascii="Times New Roman" w:hAnsi="Times New Roman" w:cs="Times New Roman"/>
          <w:color w:val="auto"/>
          <w:sz w:val="24"/>
          <w:szCs w:val="24"/>
        </w:rPr>
        <w:t>lebo</w:t>
      </w:r>
      <w:r w:rsidRPr="0098526B">
        <w:rPr>
          <w:rFonts w:ascii="Times New Roman" w:hAnsi="Times New Roman" w:cs="Times New Roman"/>
          <w:color w:val="auto"/>
          <w:sz w:val="24"/>
          <w:szCs w:val="24"/>
        </w:rPr>
        <w:t xml:space="preserve"> </w:t>
      </w:r>
      <w:r w:rsidR="00427686">
        <w:rPr>
          <w:rFonts w:ascii="Times New Roman" w:hAnsi="Times New Roman" w:cs="Times New Roman"/>
          <w:color w:val="auto"/>
          <w:sz w:val="24"/>
          <w:szCs w:val="24"/>
        </w:rPr>
        <w:t xml:space="preserve">písm. </w:t>
      </w:r>
      <w:r w:rsidRPr="0098526B">
        <w:rPr>
          <w:rFonts w:ascii="Times New Roman" w:hAnsi="Times New Roman" w:cs="Times New Roman"/>
          <w:color w:val="auto"/>
          <w:sz w:val="24"/>
          <w:szCs w:val="24"/>
        </w:rPr>
        <w:t xml:space="preserve">s), povinnosť prijať a vykonať opatrenia podľa § 15 ods. 1 písm. g), </w:t>
      </w:r>
      <w:proofErr w:type="spellStart"/>
      <w:r w:rsidRPr="0098526B">
        <w:rPr>
          <w:rFonts w:ascii="Times New Roman" w:hAnsi="Times New Roman" w:cs="Times New Roman"/>
          <w:color w:val="auto"/>
          <w:sz w:val="24"/>
          <w:szCs w:val="24"/>
        </w:rPr>
        <w:t>ab</w:t>
      </w:r>
      <w:proofErr w:type="spellEnd"/>
      <w:r w:rsidRPr="0098526B">
        <w:rPr>
          <w:rFonts w:ascii="Times New Roman" w:hAnsi="Times New Roman" w:cs="Times New Roman"/>
          <w:color w:val="auto"/>
          <w:sz w:val="24"/>
          <w:szCs w:val="24"/>
        </w:rPr>
        <w:t>) a</w:t>
      </w:r>
      <w:r w:rsidR="00A0016B">
        <w:rPr>
          <w:rFonts w:ascii="Times New Roman" w:hAnsi="Times New Roman" w:cs="Times New Roman"/>
          <w:color w:val="auto"/>
          <w:sz w:val="24"/>
          <w:szCs w:val="24"/>
        </w:rPr>
        <w:t>lebo</w:t>
      </w:r>
      <w:r w:rsidR="00427686">
        <w:rPr>
          <w:rFonts w:ascii="Times New Roman" w:hAnsi="Times New Roman" w:cs="Times New Roman"/>
          <w:color w:val="auto"/>
          <w:sz w:val="24"/>
          <w:szCs w:val="24"/>
        </w:rPr>
        <w:t xml:space="preserve"> písm. </w:t>
      </w:r>
      <w:r w:rsidRPr="0098526B">
        <w:rPr>
          <w:rFonts w:ascii="Times New Roman" w:hAnsi="Times New Roman" w:cs="Times New Roman"/>
          <w:color w:val="auto"/>
          <w:sz w:val="24"/>
          <w:szCs w:val="24"/>
        </w:rPr>
        <w:t> ad) a</w:t>
      </w:r>
      <w:r w:rsidR="00A0016B">
        <w:rPr>
          <w:rFonts w:ascii="Times New Roman" w:hAnsi="Times New Roman" w:cs="Times New Roman"/>
          <w:color w:val="auto"/>
          <w:sz w:val="24"/>
          <w:szCs w:val="24"/>
        </w:rPr>
        <w:t>lebo</w:t>
      </w:r>
      <w:r w:rsidRPr="0098526B">
        <w:rPr>
          <w:rFonts w:ascii="Times New Roman" w:hAnsi="Times New Roman" w:cs="Times New Roman"/>
          <w:color w:val="auto"/>
          <w:sz w:val="24"/>
          <w:szCs w:val="24"/>
        </w:rPr>
        <w:t xml:space="preserve"> povinnosť neprekročiť povolený prevádzkový čas podľa § 15 ods. 1 písm. </w:t>
      </w:r>
      <w:proofErr w:type="spellStart"/>
      <w:r w:rsidRPr="0098526B">
        <w:rPr>
          <w:rFonts w:ascii="Times New Roman" w:hAnsi="Times New Roman" w:cs="Times New Roman"/>
          <w:color w:val="auto"/>
          <w:sz w:val="24"/>
          <w:szCs w:val="24"/>
        </w:rPr>
        <w:t>ac</w:t>
      </w:r>
      <w:proofErr w:type="spellEnd"/>
      <w:r w:rsidRPr="0098526B">
        <w:rPr>
          <w:rFonts w:ascii="Times New Roman" w:hAnsi="Times New Roman" w:cs="Times New Roman"/>
          <w:color w:val="auto"/>
          <w:sz w:val="24"/>
          <w:szCs w:val="24"/>
        </w:rPr>
        <w:t>) alebo ak prevádzkuje stacionárny zdroj bez súhlasu podľa § 17 ods. 1 písm. f) alebo poruší zákaz ustanovený v § 14 ods. 8 písm. a)</w:t>
      </w:r>
      <w:r w:rsidR="002D4521">
        <w:rPr>
          <w:rFonts w:ascii="Times New Roman" w:hAnsi="Times New Roman" w:cs="Times New Roman"/>
          <w:color w:val="auto"/>
          <w:sz w:val="24"/>
          <w:szCs w:val="24"/>
        </w:rPr>
        <w:t>,</w:t>
      </w:r>
      <w:r w:rsidRPr="0098526B">
        <w:rPr>
          <w:rFonts w:ascii="Times New Roman" w:hAnsi="Times New Roman" w:cs="Times New Roman"/>
          <w:color w:val="auto"/>
          <w:sz w:val="24"/>
          <w:szCs w:val="24"/>
        </w:rPr>
        <w:t>“.</w:t>
      </w:r>
    </w:p>
    <w:p w:rsidR="00D37C07" w:rsidRPr="0098526B" w:rsidRDefault="00D37C07" w:rsidP="000D214D">
      <w:pPr>
        <w:pStyle w:val="Odsekzoznamu"/>
        <w:spacing w:after="0" w:line="240" w:lineRule="auto"/>
        <w:ind w:left="350" w:right="0" w:firstLine="0"/>
        <w:contextualSpacing w:val="0"/>
        <w:rPr>
          <w:rFonts w:ascii="Times New Roman" w:hAnsi="Times New Roman" w:cs="Times New Roman"/>
          <w:color w:val="auto"/>
          <w:sz w:val="24"/>
          <w:szCs w:val="24"/>
        </w:rPr>
      </w:pPr>
    </w:p>
    <w:p w:rsidR="00D37C07" w:rsidRPr="0098526B" w:rsidRDefault="00111FFA" w:rsidP="000D214D">
      <w:pPr>
        <w:pStyle w:val="Odsekzoznamu"/>
        <w:numPr>
          <w:ilvl w:val="0"/>
          <w:numId w:val="1"/>
        </w:numPr>
        <w:spacing w:after="0" w:line="240" w:lineRule="auto"/>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V</w:t>
      </w:r>
      <w:r>
        <w:rPr>
          <w:rFonts w:ascii="Times New Roman" w:hAnsi="Times New Roman" w:cs="Times New Roman"/>
          <w:color w:val="auto"/>
          <w:sz w:val="24"/>
          <w:szCs w:val="24"/>
        </w:rPr>
        <w:t xml:space="preserve"> § 30 ods. 3 </w:t>
      </w:r>
      <w:r w:rsidRPr="00094AAE">
        <w:rPr>
          <w:rFonts w:ascii="Times New Roman" w:hAnsi="Times New Roman" w:cs="Times New Roman"/>
          <w:color w:val="auto"/>
          <w:sz w:val="24"/>
          <w:szCs w:val="24"/>
        </w:rPr>
        <w:t>písmeno</w:t>
      </w:r>
      <w:r w:rsidR="00D37C07" w:rsidRPr="0098526B">
        <w:rPr>
          <w:rFonts w:ascii="Times New Roman" w:hAnsi="Times New Roman" w:cs="Times New Roman"/>
          <w:color w:val="auto"/>
          <w:sz w:val="24"/>
          <w:szCs w:val="24"/>
        </w:rPr>
        <w:t xml:space="preserve"> a) znie:</w:t>
      </w:r>
    </w:p>
    <w:p w:rsidR="00D37C07" w:rsidRPr="0098526B" w:rsidRDefault="00D37C07" w:rsidP="000D214D">
      <w:pPr>
        <w:pStyle w:val="Odsekzoznamu"/>
        <w:tabs>
          <w:tab w:val="left" w:pos="9072"/>
        </w:tabs>
        <w:spacing w:after="0" w:line="240" w:lineRule="auto"/>
        <w:ind w:left="35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„a) prevádzkovateľovi veľkého zdroja, ak poruší povinnosti ustanovené v § 15 ods. 1 písm. d), e), j), k), m), o) až r), t), u), w), </w:t>
      </w:r>
      <w:proofErr w:type="spellStart"/>
      <w:r w:rsidRPr="0098526B">
        <w:rPr>
          <w:rFonts w:ascii="Times New Roman" w:hAnsi="Times New Roman" w:cs="Times New Roman"/>
          <w:color w:val="auto"/>
          <w:sz w:val="24"/>
          <w:szCs w:val="24"/>
        </w:rPr>
        <w:t>ae</w:t>
      </w:r>
      <w:proofErr w:type="spellEnd"/>
      <w:r w:rsidRPr="0098526B">
        <w:rPr>
          <w:rFonts w:ascii="Times New Roman" w:hAnsi="Times New Roman" w:cs="Times New Roman"/>
          <w:color w:val="auto"/>
          <w:sz w:val="24"/>
          <w:szCs w:val="24"/>
        </w:rPr>
        <w:t>), </w:t>
      </w:r>
      <w:proofErr w:type="spellStart"/>
      <w:r w:rsidRPr="0098526B">
        <w:rPr>
          <w:rFonts w:ascii="Times New Roman" w:hAnsi="Times New Roman" w:cs="Times New Roman"/>
          <w:color w:val="auto"/>
          <w:sz w:val="24"/>
          <w:szCs w:val="24"/>
        </w:rPr>
        <w:t>ag</w:t>
      </w:r>
      <w:proofErr w:type="spellEnd"/>
      <w:r w:rsidRPr="0098526B">
        <w:rPr>
          <w:rFonts w:ascii="Times New Roman" w:hAnsi="Times New Roman" w:cs="Times New Roman"/>
          <w:color w:val="auto"/>
          <w:sz w:val="24"/>
          <w:szCs w:val="24"/>
        </w:rPr>
        <w:t>) a</w:t>
      </w:r>
      <w:r w:rsidR="001D0C12">
        <w:rPr>
          <w:rFonts w:ascii="Times New Roman" w:hAnsi="Times New Roman" w:cs="Times New Roman"/>
          <w:color w:val="auto"/>
          <w:sz w:val="24"/>
          <w:szCs w:val="24"/>
        </w:rPr>
        <w:t>lebo</w:t>
      </w:r>
      <w:r w:rsidRPr="0098526B">
        <w:rPr>
          <w:rFonts w:ascii="Times New Roman" w:hAnsi="Times New Roman" w:cs="Times New Roman"/>
          <w:color w:val="auto"/>
          <w:sz w:val="24"/>
          <w:szCs w:val="24"/>
        </w:rPr>
        <w:t> </w:t>
      </w:r>
      <w:r w:rsidR="00427686">
        <w:rPr>
          <w:rFonts w:ascii="Times New Roman" w:hAnsi="Times New Roman" w:cs="Times New Roman"/>
          <w:color w:val="auto"/>
          <w:sz w:val="24"/>
          <w:szCs w:val="24"/>
        </w:rPr>
        <w:t xml:space="preserve">písm. </w:t>
      </w:r>
      <w:r w:rsidRPr="0098526B">
        <w:rPr>
          <w:rFonts w:ascii="Times New Roman" w:hAnsi="Times New Roman" w:cs="Times New Roman"/>
          <w:color w:val="auto"/>
          <w:sz w:val="24"/>
          <w:szCs w:val="24"/>
        </w:rPr>
        <w:t>ah), povinnosť informovať ustanovenú v § 15 ods. 1 písm. g) a</w:t>
      </w:r>
      <w:r w:rsidR="001D0C12">
        <w:rPr>
          <w:rFonts w:ascii="Times New Roman" w:hAnsi="Times New Roman" w:cs="Times New Roman"/>
          <w:color w:val="auto"/>
          <w:sz w:val="24"/>
          <w:szCs w:val="24"/>
        </w:rPr>
        <w:t>lebo</w:t>
      </w:r>
      <w:r w:rsidR="00427686">
        <w:rPr>
          <w:rFonts w:ascii="Times New Roman" w:hAnsi="Times New Roman" w:cs="Times New Roman"/>
          <w:color w:val="auto"/>
          <w:sz w:val="24"/>
          <w:szCs w:val="24"/>
        </w:rPr>
        <w:t xml:space="preserve"> písm. </w:t>
      </w:r>
      <w:proofErr w:type="spellStart"/>
      <w:r w:rsidRPr="0098526B">
        <w:rPr>
          <w:rFonts w:ascii="Times New Roman" w:hAnsi="Times New Roman" w:cs="Times New Roman"/>
          <w:color w:val="auto"/>
          <w:sz w:val="24"/>
          <w:szCs w:val="24"/>
        </w:rPr>
        <w:t>ab</w:t>
      </w:r>
      <w:proofErr w:type="spellEnd"/>
      <w:r w:rsidRPr="0098526B">
        <w:rPr>
          <w:rFonts w:ascii="Times New Roman" w:hAnsi="Times New Roman" w:cs="Times New Roman"/>
          <w:color w:val="auto"/>
          <w:sz w:val="24"/>
          <w:szCs w:val="24"/>
        </w:rPr>
        <w:t>), oznamovaciu povinnosť podľa § 15 ods. 1 písm. x) a</w:t>
      </w:r>
      <w:r w:rsidR="001D0C12">
        <w:rPr>
          <w:rFonts w:ascii="Times New Roman" w:hAnsi="Times New Roman" w:cs="Times New Roman"/>
          <w:color w:val="auto"/>
          <w:sz w:val="24"/>
          <w:szCs w:val="24"/>
        </w:rPr>
        <w:t>lebo</w:t>
      </w:r>
      <w:r w:rsidRPr="0098526B">
        <w:rPr>
          <w:rFonts w:ascii="Times New Roman" w:hAnsi="Times New Roman" w:cs="Times New Roman"/>
          <w:color w:val="auto"/>
          <w:sz w:val="24"/>
          <w:szCs w:val="24"/>
        </w:rPr>
        <w:t xml:space="preserve"> povinnosť podieľať sa podľa § 15 ods. 1 písm. s)</w:t>
      </w:r>
      <w:r w:rsidR="002D4521">
        <w:rPr>
          <w:rFonts w:ascii="Times New Roman" w:hAnsi="Times New Roman" w:cs="Times New Roman"/>
          <w:color w:val="auto"/>
          <w:sz w:val="24"/>
          <w:szCs w:val="24"/>
        </w:rPr>
        <w:t>,</w:t>
      </w:r>
      <w:r w:rsidRPr="0098526B">
        <w:rPr>
          <w:rFonts w:ascii="Times New Roman" w:hAnsi="Times New Roman" w:cs="Times New Roman"/>
          <w:color w:val="auto"/>
          <w:sz w:val="24"/>
          <w:szCs w:val="24"/>
        </w:rPr>
        <w:t>“.</w:t>
      </w:r>
    </w:p>
    <w:p w:rsidR="00D37C07" w:rsidRPr="0098526B" w:rsidRDefault="00D37C07" w:rsidP="000D214D">
      <w:pPr>
        <w:pStyle w:val="Odsekzoznamu"/>
        <w:tabs>
          <w:tab w:val="left" w:pos="9072"/>
        </w:tabs>
        <w:spacing w:after="0" w:line="240" w:lineRule="auto"/>
        <w:ind w:left="350" w:right="0" w:firstLine="0"/>
        <w:contextualSpacing w:val="0"/>
        <w:rPr>
          <w:rFonts w:ascii="Times New Roman" w:hAnsi="Times New Roman" w:cs="Times New Roman"/>
          <w:color w:val="auto"/>
          <w:sz w:val="24"/>
          <w:szCs w:val="24"/>
        </w:rPr>
      </w:pPr>
    </w:p>
    <w:p w:rsidR="00D37C07" w:rsidRPr="0098526B" w:rsidRDefault="00111FFA" w:rsidP="000D214D">
      <w:pPr>
        <w:pStyle w:val="Odsekzoznamu"/>
        <w:numPr>
          <w:ilvl w:val="0"/>
          <w:numId w:val="1"/>
        </w:numPr>
        <w:tabs>
          <w:tab w:val="left" w:pos="9072"/>
        </w:tabs>
        <w:spacing w:after="0" w:line="240" w:lineRule="auto"/>
        <w:contextualSpacing w:val="0"/>
        <w:rPr>
          <w:rFonts w:ascii="Times New Roman" w:hAnsi="Times New Roman" w:cs="Times New Roman"/>
          <w:color w:val="auto"/>
          <w:sz w:val="24"/>
          <w:szCs w:val="24"/>
        </w:rPr>
      </w:pPr>
      <w:r w:rsidRPr="00094AAE">
        <w:rPr>
          <w:rFonts w:ascii="Times New Roman" w:hAnsi="Times New Roman" w:cs="Times New Roman"/>
          <w:color w:val="auto"/>
          <w:sz w:val="24"/>
          <w:szCs w:val="24"/>
        </w:rPr>
        <w:t>V</w:t>
      </w:r>
      <w:r>
        <w:rPr>
          <w:rFonts w:ascii="Times New Roman" w:hAnsi="Times New Roman" w:cs="Times New Roman"/>
          <w:color w:val="auto"/>
          <w:sz w:val="24"/>
          <w:szCs w:val="24"/>
        </w:rPr>
        <w:t xml:space="preserve"> </w:t>
      </w:r>
      <w:r w:rsidR="00D37C07" w:rsidRPr="0098526B">
        <w:rPr>
          <w:rFonts w:ascii="Times New Roman" w:hAnsi="Times New Roman" w:cs="Times New Roman"/>
          <w:color w:val="auto"/>
          <w:sz w:val="24"/>
          <w:szCs w:val="24"/>
        </w:rPr>
        <w:t>§ 30 odseky 4 a 5 znejú:</w:t>
      </w:r>
    </w:p>
    <w:p w:rsidR="00111FFA" w:rsidRPr="00111FFA" w:rsidRDefault="00111FFA" w:rsidP="00111FFA">
      <w:pPr>
        <w:pStyle w:val="Odsekzoznamu"/>
        <w:tabs>
          <w:tab w:val="left" w:pos="9072"/>
        </w:tabs>
        <w:spacing w:after="0" w:line="240" w:lineRule="auto"/>
        <w:ind w:left="350" w:right="0"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37C07" w:rsidRPr="0098526B">
        <w:rPr>
          <w:rFonts w:ascii="Times New Roman" w:hAnsi="Times New Roman" w:cs="Times New Roman"/>
          <w:color w:val="auto"/>
          <w:sz w:val="24"/>
          <w:szCs w:val="24"/>
        </w:rPr>
        <w:t xml:space="preserve">„(4) Okresný úrad alebo inšpekcia uloží prevádzkovateľovi stredného zdroja pokutu od 160 eur do 33 000 eur, ak poruší povinnosti ustanovené v § 14 ods. 2, § 15 ods. 1 písm. a) až c), h), l), n), z), </w:t>
      </w:r>
      <w:proofErr w:type="spellStart"/>
      <w:r w:rsidR="00D37C07" w:rsidRPr="0098526B">
        <w:rPr>
          <w:rFonts w:ascii="Times New Roman" w:hAnsi="Times New Roman" w:cs="Times New Roman"/>
          <w:color w:val="auto"/>
          <w:sz w:val="24"/>
          <w:szCs w:val="24"/>
        </w:rPr>
        <w:t>aa</w:t>
      </w:r>
      <w:proofErr w:type="spellEnd"/>
      <w:r w:rsidR="00D37C07" w:rsidRPr="0098526B">
        <w:rPr>
          <w:rFonts w:ascii="Times New Roman" w:hAnsi="Times New Roman" w:cs="Times New Roman"/>
          <w:color w:val="auto"/>
          <w:sz w:val="24"/>
          <w:szCs w:val="24"/>
        </w:rPr>
        <w:t>) a</w:t>
      </w:r>
      <w:r w:rsidR="001D0C12">
        <w:rPr>
          <w:rFonts w:ascii="Times New Roman" w:hAnsi="Times New Roman" w:cs="Times New Roman"/>
          <w:color w:val="auto"/>
          <w:sz w:val="24"/>
          <w:szCs w:val="24"/>
        </w:rPr>
        <w:t>lebo</w:t>
      </w:r>
      <w:r w:rsidR="00D37C07" w:rsidRPr="0098526B">
        <w:rPr>
          <w:rFonts w:ascii="Times New Roman" w:hAnsi="Times New Roman" w:cs="Times New Roman"/>
          <w:color w:val="auto"/>
          <w:sz w:val="24"/>
          <w:szCs w:val="24"/>
        </w:rPr>
        <w:t> </w:t>
      </w:r>
      <w:r w:rsidR="00427686">
        <w:rPr>
          <w:rFonts w:ascii="Times New Roman" w:hAnsi="Times New Roman" w:cs="Times New Roman"/>
          <w:color w:val="auto"/>
          <w:sz w:val="24"/>
          <w:szCs w:val="24"/>
        </w:rPr>
        <w:t xml:space="preserve">písm. </w:t>
      </w:r>
      <w:proofErr w:type="spellStart"/>
      <w:r w:rsidR="00D37C07" w:rsidRPr="0098526B">
        <w:rPr>
          <w:rFonts w:ascii="Times New Roman" w:hAnsi="Times New Roman" w:cs="Times New Roman"/>
          <w:color w:val="auto"/>
          <w:sz w:val="24"/>
          <w:szCs w:val="24"/>
        </w:rPr>
        <w:t>af</w:t>
      </w:r>
      <w:proofErr w:type="spellEnd"/>
      <w:r w:rsidR="00D37C07" w:rsidRPr="0098526B">
        <w:rPr>
          <w:rFonts w:ascii="Times New Roman" w:hAnsi="Times New Roman" w:cs="Times New Roman"/>
          <w:color w:val="auto"/>
          <w:sz w:val="24"/>
          <w:szCs w:val="24"/>
        </w:rPr>
        <w:t>), povinnosť plniť opatrenia podľa § 15 ods. 1 písm. f) a</w:t>
      </w:r>
      <w:r w:rsidR="00D038A3">
        <w:rPr>
          <w:rFonts w:ascii="Times New Roman" w:hAnsi="Times New Roman" w:cs="Times New Roman"/>
          <w:color w:val="auto"/>
          <w:sz w:val="24"/>
          <w:szCs w:val="24"/>
        </w:rPr>
        <w:t>lebo</w:t>
      </w:r>
      <w:r w:rsidR="00427686">
        <w:rPr>
          <w:rFonts w:ascii="Times New Roman" w:hAnsi="Times New Roman" w:cs="Times New Roman"/>
          <w:color w:val="auto"/>
          <w:sz w:val="24"/>
          <w:szCs w:val="24"/>
        </w:rPr>
        <w:t xml:space="preserve"> písm. </w:t>
      </w:r>
      <w:r w:rsidR="00D37C07" w:rsidRPr="0098526B">
        <w:rPr>
          <w:rFonts w:ascii="Times New Roman" w:hAnsi="Times New Roman" w:cs="Times New Roman"/>
          <w:color w:val="auto"/>
          <w:sz w:val="24"/>
          <w:szCs w:val="24"/>
        </w:rPr>
        <w:t>s) a</w:t>
      </w:r>
      <w:r w:rsidR="00A0016B">
        <w:rPr>
          <w:rFonts w:ascii="Times New Roman" w:hAnsi="Times New Roman" w:cs="Times New Roman"/>
          <w:color w:val="auto"/>
          <w:sz w:val="24"/>
          <w:szCs w:val="24"/>
        </w:rPr>
        <w:t>lebo</w:t>
      </w:r>
      <w:r w:rsidR="00D37C07" w:rsidRPr="0098526B">
        <w:rPr>
          <w:rFonts w:ascii="Times New Roman" w:hAnsi="Times New Roman" w:cs="Times New Roman"/>
          <w:color w:val="auto"/>
          <w:sz w:val="24"/>
          <w:szCs w:val="24"/>
        </w:rPr>
        <w:t xml:space="preserve"> povinnosť prijať a vykonať opatrenia podľa § 15 ods. 1 písm. g), </w:t>
      </w:r>
      <w:proofErr w:type="spellStart"/>
      <w:r w:rsidR="00D37C07" w:rsidRPr="0098526B">
        <w:rPr>
          <w:rFonts w:ascii="Times New Roman" w:hAnsi="Times New Roman" w:cs="Times New Roman"/>
          <w:color w:val="auto"/>
          <w:sz w:val="24"/>
          <w:szCs w:val="24"/>
        </w:rPr>
        <w:t>ab</w:t>
      </w:r>
      <w:proofErr w:type="spellEnd"/>
      <w:r w:rsidR="00D37C07" w:rsidRPr="0098526B">
        <w:rPr>
          <w:rFonts w:ascii="Times New Roman" w:hAnsi="Times New Roman" w:cs="Times New Roman"/>
          <w:color w:val="auto"/>
          <w:sz w:val="24"/>
          <w:szCs w:val="24"/>
        </w:rPr>
        <w:t>) a</w:t>
      </w:r>
      <w:r w:rsidR="001D0C12">
        <w:rPr>
          <w:rFonts w:ascii="Times New Roman" w:hAnsi="Times New Roman" w:cs="Times New Roman"/>
          <w:color w:val="auto"/>
          <w:sz w:val="24"/>
          <w:szCs w:val="24"/>
        </w:rPr>
        <w:t>lebo</w:t>
      </w:r>
      <w:r w:rsidR="00D37C07" w:rsidRPr="0098526B">
        <w:rPr>
          <w:rFonts w:ascii="Times New Roman" w:hAnsi="Times New Roman" w:cs="Times New Roman"/>
          <w:color w:val="auto"/>
          <w:sz w:val="24"/>
          <w:szCs w:val="24"/>
        </w:rPr>
        <w:t> </w:t>
      </w:r>
      <w:r w:rsidR="00427686">
        <w:rPr>
          <w:rFonts w:ascii="Times New Roman" w:hAnsi="Times New Roman" w:cs="Times New Roman"/>
          <w:color w:val="auto"/>
          <w:sz w:val="24"/>
          <w:szCs w:val="24"/>
        </w:rPr>
        <w:t xml:space="preserve">písm. </w:t>
      </w:r>
      <w:r w:rsidR="00D37C07" w:rsidRPr="0098526B">
        <w:rPr>
          <w:rFonts w:ascii="Times New Roman" w:hAnsi="Times New Roman" w:cs="Times New Roman"/>
          <w:color w:val="auto"/>
          <w:sz w:val="24"/>
          <w:szCs w:val="24"/>
        </w:rPr>
        <w:t xml:space="preserve">ad) alebo ak prevádzkuje stacionárny zdroj bez súhlasu podľa § 17 ods. 1 písm. f) alebo poruší zákaz ustanovený v § 14 ods. 8 písm. a). </w:t>
      </w:r>
    </w:p>
    <w:p w:rsidR="00A17059" w:rsidRPr="0098526B" w:rsidRDefault="00A17059" w:rsidP="000D214D">
      <w:pPr>
        <w:pStyle w:val="Odsekzoznamu"/>
        <w:tabs>
          <w:tab w:val="left" w:pos="9072"/>
        </w:tabs>
        <w:spacing w:after="0" w:line="240" w:lineRule="auto"/>
        <w:ind w:left="350" w:right="0" w:firstLine="0"/>
        <w:contextualSpacing w:val="0"/>
        <w:rPr>
          <w:rFonts w:ascii="Times New Roman" w:hAnsi="Times New Roman" w:cs="Times New Roman"/>
          <w:color w:val="auto"/>
          <w:sz w:val="24"/>
          <w:szCs w:val="24"/>
        </w:rPr>
      </w:pPr>
    </w:p>
    <w:p w:rsidR="00D37C07" w:rsidRDefault="00D37C07" w:rsidP="00111FFA">
      <w:pPr>
        <w:pStyle w:val="Odsekzoznamu"/>
        <w:numPr>
          <w:ilvl w:val="0"/>
          <w:numId w:val="8"/>
        </w:numPr>
        <w:tabs>
          <w:tab w:val="left" w:pos="1134"/>
        </w:tabs>
        <w:spacing w:after="0" w:line="240" w:lineRule="auto"/>
        <w:ind w:right="0" w:firstLine="349"/>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Okresný úrad alebo inšpekcia uloží prevádzkovateľovi stredného zdroja pokutu od 33 eur do 6 700 eur, ak poruší povinnosti ustanovené v § 15 ods. 1 písm. d), e), j), k), m), o) až r), t), u), </w:t>
      </w:r>
      <w:proofErr w:type="spellStart"/>
      <w:r w:rsidRPr="0098526B">
        <w:rPr>
          <w:rFonts w:ascii="Times New Roman" w:hAnsi="Times New Roman" w:cs="Times New Roman"/>
          <w:color w:val="auto"/>
          <w:sz w:val="24"/>
          <w:szCs w:val="24"/>
        </w:rPr>
        <w:t>ae</w:t>
      </w:r>
      <w:proofErr w:type="spellEnd"/>
      <w:r w:rsidRPr="0098526B">
        <w:rPr>
          <w:rFonts w:ascii="Times New Roman" w:hAnsi="Times New Roman" w:cs="Times New Roman"/>
          <w:color w:val="auto"/>
          <w:sz w:val="24"/>
          <w:szCs w:val="24"/>
        </w:rPr>
        <w:t xml:space="preserve">), </w:t>
      </w:r>
      <w:proofErr w:type="spellStart"/>
      <w:r w:rsidRPr="0098526B">
        <w:rPr>
          <w:rFonts w:ascii="Times New Roman" w:hAnsi="Times New Roman" w:cs="Times New Roman"/>
          <w:color w:val="auto"/>
          <w:sz w:val="24"/>
          <w:szCs w:val="24"/>
        </w:rPr>
        <w:t>ag</w:t>
      </w:r>
      <w:proofErr w:type="spellEnd"/>
      <w:r w:rsidRPr="0098526B">
        <w:rPr>
          <w:rFonts w:ascii="Times New Roman" w:hAnsi="Times New Roman" w:cs="Times New Roman"/>
          <w:color w:val="auto"/>
          <w:sz w:val="24"/>
          <w:szCs w:val="24"/>
        </w:rPr>
        <w:t>) a</w:t>
      </w:r>
      <w:r w:rsidR="001D0C12">
        <w:rPr>
          <w:rFonts w:ascii="Times New Roman" w:hAnsi="Times New Roman" w:cs="Times New Roman"/>
          <w:color w:val="auto"/>
          <w:sz w:val="24"/>
          <w:szCs w:val="24"/>
        </w:rPr>
        <w:t>lebo</w:t>
      </w:r>
      <w:r w:rsidR="00427686">
        <w:rPr>
          <w:rFonts w:ascii="Times New Roman" w:hAnsi="Times New Roman" w:cs="Times New Roman"/>
          <w:color w:val="auto"/>
          <w:sz w:val="24"/>
          <w:szCs w:val="24"/>
        </w:rPr>
        <w:t xml:space="preserve"> písm. </w:t>
      </w:r>
      <w:r w:rsidRPr="0098526B">
        <w:rPr>
          <w:rFonts w:ascii="Times New Roman" w:hAnsi="Times New Roman" w:cs="Times New Roman"/>
          <w:color w:val="auto"/>
          <w:sz w:val="24"/>
          <w:szCs w:val="24"/>
        </w:rPr>
        <w:t>ah),  povinnosť informovať ustanovenú v § 15 ods. 1 písm. g) a</w:t>
      </w:r>
      <w:r w:rsidR="001D0C12">
        <w:rPr>
          <w:rFonts w:ascii="Times New Roman" w:hAnsi="Times New Roman" w:cs="Times New Roman"/>
          <w:color w:val="auto"/>
          <w:sz w:val="24"/>
          <w:szCs w:val="24"/>
        </w:rPr>
        <w:t>lebo</w:t>
      </w:r>
      <w:r w:rsidR="00427686">
        <w:rPr>
          <w:rFonts w:ascii="Times New Roman" w:hAnsi="Times New Roman" w:cs="Times New Roman"/>
          <w:color w:val="auto"/>
          <w:sz w:val="24"/>
          <w:szCs w:val="24"/>
        </w:rPr>
        <w:t xml:space="preserve"> písm.</w:t>
      </w:r>
      <w:r w:rsidRPr="0098526B">
        <w:rPr>
          <w:rFonts w:ascii="Times New Roman" w:hAnsi="Times New Roman" w:cs="Times New Roman"/>
          <w:color w:val="auto"/>
          <w:sz w:val="24"/>
          <w:szCs w:val="24"/>
        </w:rPr>
        <w:t xml:space="preserve"> </w:t>
      </w:r>
      <w:proofErr w:type="spellStart"/>
      <w:r w:rsidRPr="0098526B">
        <w:rPr>
          <w:rFonts w:ascii="Times New Roman" w:hAnsi="Times New Roman" w:cs="Times New Roman"/>
          <w:color w:val="auto"/>
          <w:sz w:val="24"/>
          <w:szCs w:val="24"/>
        </w:rPr>
        <w:t>ab</w:t>
      </w:r>
      <w:proofErr w:type="spellEnd"/>
      <w:r w:rsidRPr="0098526B">
        <w:rPr>
          <w:rFonts w:ascii="Times New Roman" w:hAnsi="Times New Roman" w:cs="Times New Roman"/>
          <w:color w:val="auto"/>
          <w:sz w:val="24"/>
          <w:szCs w:val="24"/>
        </w:rPr>
        <w:t>) a</w:t>
      </w:r>
      <w:r w:rsidR="001D0C12">
        <w:rPr>
          <w:rFonts w:ascii="Times New Roman" w:hAnsi="Times New Roman" w:cs="Times New Roman"/>
          <w:color w:val="auto"/>
          <w:sz w:val="24"/>
          <w:szCs w:val="24"/>
        </w:rPr>
        <w:t>lebo</w:t>
      </w:r>
      <w:r w:rsidRPr="0098526B">
        <w:rPr>
          <w:rFonts w:ascii="Times New Roman" w:hAnsi="Times New Roman" w:cs="Times New Roman"/>
          <w:color w:val="auto"/>
          <w:sz w:val="24"/>
          <w:szCs w:val="24"/>
        </w:rPr>
        <w:t xml:space="preserve"> povinnosť podieľať sa podľa § 15 ods. 1 písm. s)</w:t>
      </w:r>
      <w:r w:rsidR="002D4521">
        <w:rPr>
          <w:rFonts w:ascii="Times New Roman" w:hAnsi="Times New Roman" w:cs="Times New Roman"/>
          <w:color w:val="auto"/>
          <w:sz w:val="24"/>
          <w:szCs w:val="24"/>
        </w:rPr>
        <w:t>.</w:t>
      </w:r>
      <w:r w:rsidRPr="0098526B">
        <w:rPr>
          <w:rFonts w:ascii="Times New Roman" w:hAnsi="Times New Roman" w:cs="Times New Roman"/>
          <w:color w:val="auto"/>
          <w:sz w:val="24"/>
          <w:szCs w:val="24"/>
        </w:rPr>
        <w:t>“.</w:t>
      </w:r>
    </w:p>
    <w:p w:rsidR="00286975" w:rsidRPr="0098526B" w:rsidRDefault="00286975" w:rsidP="000D214D">
      <w:pPr>
        <w:pStyle w:val="Odsekzoznamu"/>
        <w:tabs>
          <w:tab w:val="left" w:pos="9072"/>
        </w:tabs>
        <w:spacing w:after="0" w:line="240" w:lineRule="auto"/>
        <w:ind w:left="360" w:right="0" w:firstLine="0"/>
        <w:contextualSpacing w:val="0"/>
        <w:rPr>
          <w:rFonts w:ascii="Times New Roman" w:hAnsi="Times New Roman" w:cs="Times New Roman"/>
          <w:color w:val="auto"/>
          <w:sz w:val="24"/>
          <w:szCs w:val="24"/>
        </w:rPr>
      </w:pPr>
    </w:p>
    <w:p w:rsidR="004D791E" w:rsidRDefault="004D791E" w:rsidP="000D214D">
      <w:pPr>
        <w:pStyle w:val="Odsekzoznamu"/>
        <w:numPr>
          <w:ilvl w:val="0"/>
          <w:numId w:val="1"/>
        </w:numPr>
        <w:tabs>
          <w:tab w:val="left" w:pos="284"/>
        </w:tabs>
        <w:spacing w:after="0" w:line="240" w:lineRule="auto"/>
        <w:ind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V § 31 ods.</w:t>
      </w:r>
      <w:r>
        <w:rPr>
          <w:rFonts w:ascii="Times New Roman" w:hAnsi="Times New Roman" w:cs="Times New Roman"/>
          <w:color w:val="auto"/>
          <w:sz w:val="24"/>
          <w:szCs w:val="24"/>
        </w:rPr>
        <w:t xml:space="preserve"> 1 sa</w:t>
      </w:r>
      <w:r w:rsidR="00A17059">
        <w:rPr>
          <w:rFonts w:ascii="Times New Roman" w:hAnsi="Times New Roman" w:cs="Times New Roman"/>
          <w:color w:val="auto"/>
          <w:sz w:val="24"/>
          <w:szCs w:val="24"/>
        </w:rPr>
        <w:t xml:space="preserve"> </w:t>
      </w:r>
      <w:r w:rsidR="00991E0E">
        <w:rPr>
          <w:rFonts w:ascii="Times New Roman" w:hAnsi="Times New Roman" w:cs="Times New Roman"/>
          <w:color w:val="auto"/>
          <w:sz w:val="24"/>
          <w:szCs w:val="24"/>
        </w:rPr>
        <w:t xml:space="preserve">na konci </w:t>
      </w:r>
      <w:r w:rsidR="00A17059">
        <w:rPr>
          <w:rFonts w:ascii="Times New Roman" w:hAnsi="Times New Roman" w:cs="Times New Roman"/>
          <w:color w:val="auto"/>
          <w:sz w:val="24"/>
          <w:szCs w:val="24"/>
        </w:rPr>
        <w:t xml:space="preserve">pripájajú tieto </w:t>
      </w:r>
      <w:r>
        <w:rPr>
          <w:rFonts w:ascii="Times New Roman" w:hAnsi="Times New Roman" w:cs="Times New Roman"/>
          <w:color w:val="auto"/>
          <w:sz w:val="24"/>
          <w:szCs w:val="24"/>
        </w:rPr>
        <w:t>slov</w:t>
      </w:r>
      <w:r w:rsidRPr="00477BA6">
        <w:rPr>
          <w:rFonts w:ascii="Times New Roman" w:hAnsi="Times New Roman" w:cs="Times New Roman"/>
          <w:color w:val="auto"/>
          <w:sz w:val="24"/>
          <w:szCs w:val="24"/>
        </w:rPr>
        <w:t>á</w:t>
      </w:r>
      <w:r w:rsidR="00111FFA" w:rsidRPr="00477BA6">
        <w:rPr>
          <w:rFonts w:ascii="Times New Roman" w:hAnsi="Times New Roman" w:cs="Times New Roman"/>
          <w:color w:val="auto"/>
          <w:sz w:val="24"/>
          <w:szCs w:val="24"/>
        </w:rPr>
        <w:t>:</w:t>
      </w:r>
      <w:r>
        <w:rPr>
          <w:rFonts w:ascii="Times New Roman" w:hAnsi="Times New Roman" w:cs="Times New Roman"/>
          <w:color w:val="auto"/>
          <w:sz w:val="24"/>
          <w:szCs w:val="24"/>
        </w:rPr>
        <w:t xml:space="preserve"> „a § 27 ods. 1 písm. </w:t>
      </w:r>
      <w:r w:rsidR="00FB1A1E">
        <w:rPr>
          <w:rFonts w:ascii="Times New Roman" w:hAnsi="Times New Roman" w:cs="Times New Roman"/>
          <w:color w:val="auto"/>
          <w:sz w:val="24"/>
          <w:szCs w:val="24"/>
        </w:rPr>
        <w:t>l</w:t>
      </w:r>
      <w:r>
        <w:rPr>
          <w:rFonts w:ascii="Times New Roman" w:hAnsi="Times New Roman" w:cs="Times New Roman"/>
          <w:color w:val="auto"/>
          <w:sz w:val="24"/>
          <w:szCs w:val="24"/>
        </w:rPr>
        <w:t>).“.</w:t>
      </w:r>
    </w:p>
    <w:p w:rsidR="00445C70" w:rsidRDefault="00445C70" w:rsidP="00445C70">
      <w:pPr>
        <w:pStyle w:val="Odsekzoznamu"/>
        <w:tabs>
          <w:tab w:val="left" w:pos="284"/>
        </w:tabs>
        <w:spacing w:after="0" w:line="240" w:lineRule="auto"/>
        <w:ind w:left="350" w:right="0" w:firstLine="0"/>
        <w:contextualSpacing w:val="0"/>
        <w:rPr>
          <w:rFonts w:ascii="Times New Roman" w:hAnsi="Times New Roman" w:cs="Times New Roman"/>
          <w:color w:val="auto"/>
          <w:sz w:val="24"/>
          <w:szCs w:val="24"/>
        </w:rPr>
      </w:pPr>
    </w:p>
    <w:p w:rsidR="00286975" w:rsidRPr="009C4EAC" w:rsidRDefault="00286975" w:rsidP="000D214D">
      <w:pPr>
        <w:pStyle w:val="Odsekzoznamu"/>
        <w:numPr>
          <w:ilvl w:val="0"/>
          <w:numId w:val="1"/>
        </w:numPr>
        <w:tabs>
          <w:tab w:val="left" w:pos="284"/>
        </w:tabs>
        <w:spacing w:after="0" w:line="240" w:lineRule="auto"/>
        <w:ind w:right="0"/>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lastRenderedPageBreak/>
        <w:t xml:space="preserve">V § 31 ods. 5 sa  na konci </w:t>
      </w:r>
      <w:r w:rsidR="00A17059">
        <w:rPr>
          <w:rFonts w:ascii="Times New Roman" w:hAnsi="Times New Roman" w:cs="Times New Roman"/>
          <w:color w:val="auto"/>
          <w:sz w:val="24"/>
          <w:szCs w:val="24"/>
        </w:rPr>
        <w:t>pripája táto</w:t>
      </w:r>
      <w:r w:rsidRPr="009C4EAC">
        <w:rPr>
          <w:rFonts w:ascii="Times New Roman" w:hAnsi="Times New Roman" w:cs="Times New Roman"/>
          <w:color w:val="auto"/>
          <w:sz w:val="24"/>
          <w:szCs w:val="24"/>
        </w:rPr>
        <w:t xml:space="preserve"> veta:</w:t>
      </w:r>
    </w:p>
    <w:p w:rsidR="00286975" w:rsidRPr="009C4EAC" w:rsidRDefault="00286975" w:rsidP="000D214D">
      <w:pPr>
        <w:pStyle w:val="Odsekzoznamu"/>
        <w:tabs>
          <w:tab w:val="left" w:pos="284"/>
        </w:tabs>
        <w:spacing w:after="0" w:line="240" w:lineRule="auto"/>
        <w:ind w:left="350" w:right="0" w:firstLine="0"/>
        <w:contextualSpacing w:val="0"/>
        <w:rPr>
          <w:rFonts w:ascii="Times New Roman" w:hAnsi="Times New Roman" w:cs="Times New Roman"/>
          <w:color w:val="auto"/>
          <w:sz w:val="24"/>
          <w:szCs w:val="24"/>
        </w:rPr>
      </w:pPr>
      <w:r w:rsidRPr="009C4EAC">
        <w:rPr>
          <w:rFonts w:ascii="Times New Roman" w:hAnsi="Times New Roman" w:cs="Times New Roman"/>
          <w:color w:val="auto"/>
          <w:sz w:val="24"/>
          <w:szCs w:val="24"/>
        </w:rPr>
        <w:t>„Ak sa konanie týkajúce sa povoľovania stacionárneho zdroja vzťahuje na dve alebo viac zariadení, súhlas alebo rozhodnutie, musí obsahovať podmienky na to, aby sa zabezpečilo, že každé zariadenie bude spĺňať požiadavky tohto zákona.“</w:t>
      </w:r>
      <w:r w:rsidR="00111FFA">
        <w:rPr>
          <w:rFonts w:ascii="Times New Roman" w:hAnsi="Times New Roman" w:cs="Times New Roman"/>
          <w:color w:val="auto"/>
          <w:sz w:val="24"/>
          <w:szCs w:val="24"/>
        </w:rPr>
        <w:t>.</w:t>
      </w:r>
    </w:p>
    <w:p w:rsidR="00286975" w:rsidRPr="009C4EAC" w:rsidRDefault="00286975" w:rsidP="000D214D">
      <w:pPr>
        <w:pStyle w:val="Odsekzoznamu"/>
        <w:tabs>
          <w:tab w:val="left" w:pos="284"/>
        </w:tabs>
        <w:spacing w:after="0" w:line="240" w:lineRule="auto"/>
        <w:ind w:left="350" w:right="0" w:firstLine="0"/>
        <w:contextualSpacing w:val="0"/>
        <w:rPr>
          <w:rFonts w:ascii="Times New Roman" w:hAnsi="Times New Roman" w:cs="Times New Roman"/>
          <w:color w:val="auto"/>
          <w:sz w:val="24"/>
          <w:szCs w:val="24"/>
        </w:rPr>
      </w:pPr>
    </w:p>
    <w:p w:rsidR="00A71A90" w:rsidRPr="00477BA6" w:rsidRDefault="00896E85" w:rsidP="00BC0603">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sidRPr="00477BA6">
        <w:rPr>
          <w:rFonts w:ascii="Times New Roman" w:hAnsi="Times New Roman" w:cs="Times New Roman"/>
          <w:color w:val="auto"/>
          <w:sz w:val="24"/>
          <w:szCs w:val="24"/>
        </w:rPr>
        <w:t>V § 31 ods</w:t>
      </w:r>
      <w:r w:rsidR="00BC0603" w:rsidRPr="00477BA6">
        <w:rPr>
          <w:rFonts w:ascii="Times New Roman" w:hAnsi="Times New Roman" w:cs="Times New Roman"/>
          <w:color w:val="auto"/>
          <w:sz w:val="24"/>
          <w:szCs w:val="24"/>
        </w:rPr>
        <w:t>.</w:t>
      </w:r>
      <w:r w:rsidR="00A71A90" w:rsidRPr="00477BA6">
        <w:rPr>
          <w:rFonts w:ascii="Times New Roman" w:hAnsi="Times New Roman" w:cs="Times New Roman"/>
          <w:color w:val="auto"/>
          <w:sz w:val="24"/>
          <w:szCs w:val="24"/>
        </w:rPr>
        <w:t xml:space="preserve"> 6</w:t>
      </w:r>
      <w:r w:rsidR="00BC0603" w:rsidRPr="00477BA6">
        <w:rPr>
          <w:rFonts w:ascii="Times New Roman" w:hAnsi="Times New Roman" w:cs="Times New Roman"/>
          <w:color w:val="auto"/>
          <w:sz w:val="24"/>
          <w:szCs w:val="24"/>
        </w:rPr>
        <w:t xml:space="preserve">  sa za slová „prevádzky stacionárneho zdroja“ vkladajú slová „a </w:t>
      </w:r>
      <w:r w:rsidR="00A71A90" w:rsidRPr="00477BA6">
        <w:rPr>
          <w:rFonts w:ascii="Times New Roman" w:hAnsi="Times New Roman" w:cs="Times New Roman"/>
          <w:color w:val="auto"/>
          <w:sz w:val="24"/>
          <w:szCs w:val="24"/>
        </w:rPr>
        <w:t>uložené okresným úradom, obcou a</w:t>
      </w:r>
      <w:r w:rsidRPr="00477BA6">
        <w:rPr>
          <w:rFonts w:ascii="Times New Roman" w:hAnsi="Times New Roman" w:cs="Times New Roman"/>
          <w:color w:val="auto"/>
          <w:sz w:val="24"/>
          <w:szCs w:val="24"/>
        </w:rPr>
        <w:t>lebo</w:t>
      </w:r>
      <w:r w:rsidR="00A71A90" w:rsidRPr="00477BA6">
        <w:rPr>
          <w:rFonts w:ascii="Times New Roman" w:hAnsi="Times New Roman" w:cs="Times New Roman"/>
          <w:color w:val="auto"/>
          <w:sz w:val="24"/>
          <w:szCs w:val="24"/>
        </w:rPr>
        <w:t xml:space="preserve"> inšpekciou v rozhodnutí o uložení opatrenia na nápravu</w:t>
      </w:r>
      <w:r w:rsidRPr="00477BA6">
        <w:rPr>
          <w:rFonts w:ascii="Times New Roman" w:hAnsi="Times New Roman" w:cs="Times New Roman"/>
          <w:color w:val="auto"/>
          <w:sz w:val="24"/>
          <w:szCs w:val="24"/>
        </w:rPr>
        <w:t>,</w:t>
      </w:r>
      <w:r w:rsidR="00A71A90" w:rsidRPr="00477BA6">
        <w:rPr>
          <w:rFonts w:ascii="Times New Roman" w:hAnsi="Times New Roman" w:cs="Times New Roman"/>
          <w:color w:val="auto"/>
          <w:sz w:val="24"/>
          <w:szCs w:val="24"/>
        </w:rPr>
        <w:t xml:space="preserve"> na nového prevádzkovateľa zdroja.“.</w:t>
      </w:r>
    </w:p>
    <w:p w:rsidR="00A71A90" w:rsidRDefault="00A71A90" w:rsidP="000D214D">
      <w:pPr>
        <w:pStyle w:val="Odsekzoznamu"/>
        <w:tabs>
          <w:tab w:val="left" w:pos="284"/>
        </w:tabs>
        <w:spacing w:after="0" w:line="240" w:lineRule="auto"/>
        <w:ind w:left="350" w:right="0" w:firstLine="0"/>
        <w:contextualSpacing w:val="0"/>
        <w:rPr>
          <w:rFonts w:ascii="Times New Roman" w:hAnsi="Times New Roman" w:cs="Times New Roman"/>
          <w:color w:val="auto"/>
          <w:sz w:val="24"/>
          <w:szCs w:val="24"/>
        </w:rPr>
      </w:pPr>
    </w:p>
    <w:p w:rsidR="004F795F" w:rsidRDefault="004F795F" w:rsidP="000D214D">
      <w:pPr>
        <w:pStyle w:val="Odsekzoznamu"/>
        <w:numPr>
          <w:ilvl w:val="0"/>
          <w:numId w:val="1"/>
        </w:numPr>
        <w:tabs>
          <w:tab w:val="left" w:pos="284"/>
        </w:tabs>
        <w:spacing w:after="0" w:line="240" w:lineRule="auto"/>
        <w:ind w:right="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Za § 32a sa vkladá § 32b, ktorý </w:t>
      </w:r>
      <w:r w:rsidR="00991E0E">
        <w:rPr>
          <w:rFonts w:ascii="Times New Roman" w:hAnsi="Times New Roman" w:cs="Times New Roman"/>
          <w:color w:val="auto"/>
          <w:sz w:val="24"/>
          <w:szCs w:val="24"/>
        </w:rPr>
        <w:t xml:space="preserve">vrátane nadpisu </w:t>
      </w:r>
      <w:r w:rsidRPr="0098526B">
        <w:rPr>
          <w:rFonts w:ascii="Times New Roman" w:hAnsi="Times New Roman" w:cs="Times New Roman"/>
          <w:color w:val="auto"/>
          <w:sz w:val="24"/>
          <w:szCs w:val="24"/>
        </w:rPr>
        <w:t xml:space="preserve">znie: </w:t>
      </w:r>
    </w:p>
    <w:p w:rsidR="00111FFA" w:rsidRPr="0098526B" w:rsidRDefault="00111FFA" w:rsidP="00111FFA">
      <w:pPr>
        <w:pStyle w:val="Odsekzoznamu"/>
        <w:tabs>
          <w:tab w:val="left" w:pos="284"/>
        </w:tabs>
        <w:spacing w:after="0" w:line="240" w:lineRule="auto"/>
        <w:ind w:left="360" w:right="0" w:firstLine="0"/>
        <w:contextualSpacing w:val="0"/>
        <w:rPr>
          <w:rFonts w:ascii="Times New Roman" w:hAnsi="Times New Roman" w:cs="Times New Roman"/>
          <w:color w:val="auto"/>
          <w:sz w:val="24"/>
          <w:szCs w:val="24"/>
        </w:rPr>
      </w:pPr>
    </w:p>
    <w:p w:rsidR="004F795F" w:rsidRPr="0098526B" w:rsidRDefault="004F795F" w:rsidP="000D214D">
      <w:pPr>
        <w:pStyle w:val="Odsekzoznamu"/>
        <w:tabs>
          <w:tab w:val="left" w:pos="284"/>
        </w:tabs>
        <w:spacing w:after="0" w:line="240" w:lineRule="auto"/>
        <w:ind w:left="350" w:right="0" w:firstLine="0"/>
        <w:contextualSpacing w:val="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 32b</w:t>
      </w:r>
    </w:p>
    <w:p w:rsidR="004F795F" w:rsidRDefault="004F795F" w:rsidP="000D214D">
      <w:pPr>
        <w:pStyle w:val="Odsekzoznamu"/>
        <w:tabs>
          <w:tab w:val="left" w:pos="284"/>
        </w:tabs>
        <w:spacing w:after="0" w:line="240" w:lineRule="auto"/>
        <w:ind w:left="352" w:right="0" w:firstLine="0"/>
        <w:contextualSpacing w:val="0"/>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Prechodné ustanovenia k úpravám účinným od 1</w:t>
      </w:r>
      <w:r w:rsidR="001D7CF3">
        <w:rPr>
          <w:rFonts w:ascii="Times New Roman" w:hAnsi="Times New Roman" w:cs="Times New Roman"/>
          <w:b/>
          <w:color w:val="auto"/>
          <w:sz w:val="24"/>
          <w:szCs w:val="24"/>
        </w:rPr>
        <w:t>9</w:t>
      </w:r>
      <w:r w:rsidRPr="0098526B">
        <w:rPr>
          <w:rFonts w:ascii="Times New Roman" w:hAnsi="Times New Roman" w:cs="Times New Roman"/>
          <w:b/>
          <w:color w:val="auto"/>
          <w:sz w:val="24"/>
          <w:szCs w:val="24"/>
        </w:rPr>
        <w:t xml:space="preserve">. </w:t>
      </w:r>
      <w:r w:rsidR="001D7CF3">
        <w:rPr>
          <w:rFonts w:ascii="Times New Roman" w:hAnsi="Times New Roman" w:cs="Times New Roman"/>
          <w:b/>
          <w:color w:val="auto"/>
          <w:sz w:val="24"/>
          <w:szCs w:val="24"/>
        </w:rPr>
        <w:t>decembra</w:t>
      </w:r>
      <w:r w:rsidRPr="0098526B">
        <w:rPr>
          <w:rFonts w:ascii="Times New Roman" w:hAnsi="Times New Roman" w:cs="Times New Roman"/>
          <w:b/>
          <w:color w:val="auto"/>
          <w:sz w:val="24"/>
          <w:szCs w:val="24"/>
        </w:rPr>
        <w:t xml:space="preserve"> 2017</w:t>
      </w:r>
    </w:p>
    <w:p w:rsidR="00445C70" w:rsidRPr="0098526B" w:rsidRDefault="00445C70" w:rsidP="000D214D">
      <w:pPr>
        <w:pStyle w:val="Odsekzoznamu"/>
        <w:tabs>
          <w:tab w:val="left" w:pos="284"/>
        </w:tabs>
        <w:spacing w:after="0" w:line="240" w:lineRule="auto"/>
        <w:ind w:left="352" w:right="0" w:firstLine="0"/>
        <w:contextualSpacing w:val="0"/>
        <w:jc w:val="center"/>
        <w:rPr>
          <w:rFonts w:ascii="Times New Roman" w:hAnsi="Times New Roman" w:cs="Times New Roman"/>
          <w:b/>
          <w:color w:val="auto"/>
          <w:sz w:val="24"/>
          <w:szCs w:val="24"/>
        </w:rPr>
      </w:pPr>
    </w:p>
    <w:p w:rsidR="004F795F" w:rsidRDefault="004F795F" w:rsidP="000D214D">
      <w:pPr>
        <w:pStyle w:val="Odsekzoznamu"/>
        <w:spacing w:after="0" w:line="240" w:lineRule="auto"/>
        <w:ind w:left="0" w:right="0" w:firstLine="851"/>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(1) Povinnosť podľa § 15 ods. 1 písm. e) oznamovať údaje do Národného emisného in</w:t>
      </w:r>
      <w:r w:rsidR="007370B7" w:rsidRPr="0098526B">
        <w:rPr>
          <w:rFonts w:ascii="Times New Roman" w:hAnsi="Times New Roman" w:cs="Times New Roman"/>
          <w:color w:val="auto"/>
          <w:sz w:val="24"/>
          <w:szCs w:val="24"/>
        </w:rPr>
        <w:t>formačného systému elektronicky</w:t>
      </w:r>
      <w:r w:rsidRPr="0098526B">
        <w:rPr>
          <w:rFonts w:ascii="Times New Roman" w:hAnsi="Times New Roman" w:cs="Times New Roman"/>
          <w:color w:val="auto"/>
          <w:sz w:val="24"/>
          <w:szCs w:val="24"/>
        </w:rPr>
        <w:t xml:space="preserve"> platí pre </w:t>
      </w:r>
      <w:r w:rsidR="007370B7" w:rsidRPr="0098526B">
        <w:rPr>
          <w:rFonts w:ascii="Times New Roman" w:hAnsi="Times New Roman" w:cs="Times New Roman"/>
          <w:color w:val="auto"/>
          <w:sz w:val="24"/>
          <w:szCs w:val="24"/>
        </w:rPr>
        <w:t>prevádzkovateľov výlučne stredných zdrojov</w:t>
      </w:r>
      <w:r w:rsidRPr="0098526B">
        <w:rPr>
          <w:rFonts w:ascii="Times New Roman" w:hAnsi="Times New Roman" w:cs="Times New Roman"/>
          <w:color w:val="auto"/>
          <w:sz w:val="24"/>
          <w:szCs w:val="24"/>
        </w:rPr>
        <w:t xml:space="preserve"> </w:t>
      </w:r>
      <w:r w:rsidR="00FE46B0" w:rsidRPr="0098526B">
        <w:rPr>
          <w:rFonts w:ascii="Times New Roman" w:hAnsi="Times New Roman" w:cs="Times New Roman"/>
          <w:color w:val="auto"/>
          <w:sz w:val="24"/>
          <w:szCs w:val="24"/>
        </w:rPr>
        <w:t>v</w:t>
      </w:r>
      <w:r w:rsidR="00875D3B" w:rsidRPr="0098526B">
        <w:rPr>
          <w:rFonts w:ascii="Times New Roman" w:hAnsi="Times New Roman" w:cs="Times New Roman"/>
          <w:color w:val="auto"/>
          <w:sz w:val="24"/>
          <w:szCs w:val="24"/>
        </w:rPr>
        <w:t xml:space="preserve"> okrese </w:t>
      </w:r>
      <w:r w:rsidRPr="0098526B">
        <w:rPr>
          <w:rFonts w:ascii="Times New Roman" w:hAnsi="Times New Roman" w:cs="Times New Roman"/>
          <w:color w:val="auto"/>
          <w:sz w:val="24"/>
          <w:szCs w:val="24"/>
        </w:rPr>
        <w:t xml:space="preserve">od 1. januára 2019. </w:t>
      </w:r>
    </w:p>
    <w:p w:rsidR="001D7CF3" w:rsidRPr="0098526B" w:rsidRDefault="001D7CF3" w:rsidP="000D214D">
      <w:pPr>
        <w:pStyle w:val="Odsekzoznamu"/>
        <w:spacing w:after="0" w:line="240" w:lineRule="auto"/>
        <w:ind w:left="0" w:right="0" w:firstLine="851"/>
        <w:contextualSpacing w:val="0"/>
        <w:rPr>
          <w:rFonts w:ascii="Times New Roman" w:hAnsi="Times New Roman" w:cs="Times New Roman"/>
          <w:color w:val="auto"/>
          <w:sz w:val="24"/>
          <w:szCs w:val="24"/>
        </w:rPr>
      </w:pPr>
    </w:p>
    <w:p w:rsidR="004F795F" w:rsidRDefault="004F795F" w:rsidP="000D214D">
      <w:pPr>
        <w:pStyle w:val="Odsekzoznamu"/>
        <w:spacing w:after="0" w:line="240" w:lineRule="auto"/>
        <w:ind w:left="0" w:right="0" w:firstLine="851"/>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(2) Povinnosť podľa § 18 ods. 12 pre prevádzkovateľov spaľovní odpadov a zariadení na spoluspaľovanie odpadov, ktoré boli uvedené do prevádzky pred 1. </w:t>
      </w:r>
      <w:r w:rsidR="00B91632">
        <w:rPr>
          <w:rFonts w:ascii="Times New Roman" w:hAnsi="Times New Roman" w:cs="Times New Roman"/>
          <w:color w:val="auto"/>
          <w:sz w:val="24"/>
          <w:szCs w:val="24"/>
        </w:rPr>
        <w:t>januárom 2018</w:t>
      </w:r>
      <w:r w:rsidR="00D572B3" w:rsidRPr="0098526B">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w:t>
      </w:r>
      <w:r w:rsidR="00D572B3" w:rsidRPr="0098526B">
        <w:rPr>
          <w:rFonts w:ascii="Times New Roman" w:hAnsi="Times New Roman" w:cs="Times New Roman"/>
          <w:color w:val="auto"/>
          <w:sz w:val="24"/>
          <w:szCs w:val="24"/>
        </w:rPr>
        <w:t xml:space="preserve">platí </w:t>
      </w:r>
      <w:r w:rsidRPr="0098526B">
        <w:rPr>
          <w:rFonts w:ascii="Times New Roman" w:hAnsi="Times New Roman" w:cs="Times New Roman"/>
          <w:color w:val="auto"/>
          <w:sz w:val="24"/>
          <w:szCs w:val="24"/>
        </w:rPr>
        <w:t>od  1.</w:t>
      </w:r>
      <w:r w:rsidR="00D572B3" w:rsidRPr="0098526B">
        <w:rPr>
          <w:rFonts w:ascii="Times New Roman" w:hAnsi="Times New Roman" w:cs="Times New Roman"/>
          <w:color w:val="auto"/>
          <w:sz w:val="24"/>
          <w:szCs w:val="24"/>
        </w:rPr>
        <w:t> </w:t>
      </w:r>
      <w:r w:rsidRPr="0098526B">
        <w:rPr>
          <w:rFonts w:ascii="Times New Roman" w:hAnsi="Times New Roman" w:cs="Times New Roman"/>
          <w:color w:val="auto"/>
          <w:sz w:val="24"/>
          <w:szCs w:val="24"/>
        </w:rPr>
        <w:t>januára 2019.</w:t>
      </w:r>
      <w:r w:rsidR="00D572B3" w:rsidRPr="0098526B">
        <w:rPr>
          <w:rFonts w:ascii="Times New Roman" w:hAnsi="Times New Roman" w:cs="Times New Roman"/>
          <w:color w:val="auto"/>
          <w:sz w:val="24"/>
          <w:szCs w:val="24"/>
        </w:rPr>
        <w:t>“.</w:t>
      </w:r>
      <w:r w:rsidRPr="0098526B">
        <w:rPr>
          <w:rFonts w:ascii="Times New Roman" w:hAnsi="Times New Roman" w:cs="Times New Roman"/>
          <w:color w:val="auto"/>
          <w:sz w:val="24"/>
          <w:szCs w:val="24"/>
        </w:rPr>
        <w:t xml:space="preserve"> </w:t>
      </w:r>
    </w:p>
    <w:p w:rsidR="006B588A" w:rsidRPr="0098526B" w:rsidRDefault="006B588A" w:rsidP="000D214D">
      <w:pPr>
        <w:pStyle w:val="Odsekzoznamu"/>
        <w:spacing w:after="0" w:line="240" w:lineRule="auto"/>
        <w:ind w:left="0" w:right="0" w:firstLine="851"/>
        <w:contextualSpacing w:val="0"/>
        <w:rPr>
          <w:rFonts w:ascii="Times New Roman" w:hAnsi="Times New Roman" w:cs="Times New Roman"/>
          <w:color w:val="auto"/>
          <w:sz w:val="24"/>
          <w:szCs w:val="24"/>
        </w:rPr>
      </w:pPr>
    </w:p>
    <w:p w:rsidR="000D093E" w:rsidRPr="000D093E" w:rsidRDefault="000D093E" w:rsidP="000D093E">
      <w:pPr>
        <w:pStyle w:val="Odsekzoznamu"/>
        <w:numPr>
          <w:ilvl w:val="0"/>
          <w:numId w:val="1"/>
        </w:numPr>
        <w:tabs>
          <w:tab w:val="left" w:pos="426"/>
        </w:tabs>
        <w:spacing w:after="0" w:line="240" w:lineRule="auto"/>
        <w:ind w:right="0"/>
        <w:contextualSpacing w:val="0"/>
        <w:rPr>
          <w:rFonts w:ascii="Times New Roman" w:hAnsi="Times New Roman" w:cs="Times New Roman"/>
          <w:color w:val="000000" w:themeColor="text1"/>
          <w:sz w:val="24"/>
          <w:szCs w:val="24"/>
        </w:rPr>
      </w:pPr>
      <w:r w:rsidRPr="000D093E">
        <w:rPr>
          <w:rFonts w:ascii="Times New Roman" w:hAnsi="Times New Roman" w:cs="Times New Roman"/>
          <w:color w:val="000000" w:themeColor="text1"/>
          <w:sz w:val="24"/>
          <w:szCs w:val="24"/>
        </w:rPr>
        <w:t>V § 33 písm. b) sa za slo</w:t>
      </w:r>
      <w:r w:rsidR="00F650D0">
        <w:rPr>
          <w:rFonts w:ascii="Times New Roman" w:hAnsi="Times New Roman" w:cs="Times New Roman"/>
          <w:color w:val="000000" w:themeColor="text1"/>
          <w:sz w:val="24"/>
          <w:szCs w:val="24"/>
        </w:rPr>
        <w:t>v</w:t>
      </w:r>
      <w:r w:rsidR="005F47C1">
        <w:rPr>
          <w:rFonts w:ascii="Times New Roman" w:hAnsi="Times New Roman" w:cs="Times New Roman"/>
          <w:color w:val="000000" w:themeColor="text1"/>
          <w:sz w:val="24"/>
          <w:szCs w:val="24"/>
        </w:rPr>
        <w:t>á</w:t>
      </w:r>
      <w:r w:rsidR="00F650D0">
        <w:rPr>
          <w:rFonts w:ascii="Times New Roman" w:hAnsi="Times New Roman" w:cs="Times New Roman"/>
          <w:color w:val="000000" w:themeColor="text1"/>
          <w:sz w:val="24"/>
          <w:szCs w:val="24"/>
        </w:rPr>
        <w:t xml:space="preserve"> „</w:t>
      </w:r>
      <w:r w:rsidRPr="000D093E">
        <w:rPr>
          <w:rFonts w:ascii="Times New Roman" w:hAnsi="Times New Roman" w:cs="Times New Roman"/>
          <w:color w:val="000000" w:themeColor="text1"/>
          <w:sz w:val="24"/>
          <w:szCs w:val="24"/>
        </w:rPr>
        <w:t>výstražné prahy</w:t>
      </w:r>
      <w:r w:rsidR="00F650D0">
        <w:rPr>
          <w:rFonts w:ascii="Times New Roman" w:hAnsi="Times New Roman" w:cs="Times New Roman"/>
          <w:color w:val="000000" w:themeColor="text1"/>
          <w:sz w:val="24"/>
          <w:szCs w:val="24"/>
        </w:rPr>
        <w:t>,</w:t>
      </w:r>
      <w:r w:rsidRPr="000D093E">
        <w:rPr>
          <w:rFonts w:ascii="Times New Roman" w:hAnsi="Times New Roman" w:cs="Times New Roman"/>
          <w:color w:val="000000" w:themeColor="text1"/>
          <w:sz w:val="24"/>
          <w:szCs w:val="24"/>
        </w:rPr>
        <w:t>“ vklad</w:t>
      </w:r>
      <w:r w:rsidR="00F650D0">
        <w:rPr>
          <w:rFonts w:ascii="Times New Roman" w:hAnsi="Times New Roman" w:cs="Times New Roman"/>
          <w:color w:val="000000" w:themeColor="text1"/>
          <w:sz w:val="24"/>
          <w:szCs w:val="24"/>
        </w:rPr>
        <w:t>ajú</w:t>
      </w:r>
      <w:r w:rsidRPr="000D093E">
        <w:rPr>
          <w:rFonts w:ascii="Times New Roman" w:hAnsi="Times New Roman" w:cs="Times New Roman"/>
          <w:color w:val="000000" w:themeColor="text1"/>
          <w:sz w:val="24"/>
          <w:szCs w:val="24"/>
        </w:rPr>
        <w:t xml:space="preserve"> slová „podmienky </w:t>
      </w:r>
      <w:r w:rsidR="00BA7D94">
        <w:rPr>
          <w:rFonts w:ascii="Times New Roman" w:hAnsi="Times New Roman" w:cs="Times New Roman"/>
          <w:color w:val="000000" w:themeColor="text1"/>
          <w:sz w:val="24"/>
          <w:szCs w:val="24"/>
        </w:rPr>
        <w:t xml:space="preserve">na </w:t>
      </w:r>
      <w:r w:rsidRPr="000D093E">
        <w:rPr>
          <w:rFonts w:ascii="Times New Roman" w:hAnsi="Times New Roman" w:cs="Times New Roman"/>
          <w:color w:val="000000" w:themeColor="text1"/>
          <w:sz w:val="24"/>
          <w:szCs w:val="24"/>
        </w:rPr>
        <w:t>vydanie oznámen</w:t>
      </w:r>
      <w:r w:rsidR="00BA7D94">
        <w:rPr>
          <w:rFonts w:ascii="Times New Roman" w:hAnsi="Times New Roman" w:cs="Times New Roman"/>
          <w:color w:val="000000" w:themeColor="text1"/>
          <w:sz w:val="24"/>
          <w:szCs w:val="24"/>
        </w:rPr>
        <w:t>ia</w:t>
      </w:r>
      <w:r w:rsidRPr="000D093E">
        <w:rPr>
          <w:rFonts w:ascii="Times New Roman" w:hAnsi="Times New Roman" w:cs="Times New Roman"/>
          <w:color w:val="000000" w:themeColor="text1"/>
          <w:sz w:val="24"/>
          <w:szCs w:val="24"/>
        </w:rPr>
        <w:t xml:space="preserve"> o vzniku smogovej situácie </w:t>
      </w:r>
      <w:r w:rsidR="00BA7D94" w:rsidRPr="000D093E">
        <w:rPr>
          <w:rFonts w:ascii="Times New Roman" w:hAnsi="Times New Roman" w:cs="Times New Roman"/>
          <w:color w:val="000000" w:themeColor="text1"/>
          <w:sz w:val="24"/>
          <w:szCs w:val="24"/>
        </w:rPr>
        <w:t>a</w:t>
      </w:r>
      <w:r w:rsidR="008914A8">
        <w:rPr>
          <w:rFonts w:ascii="Times New Roman" w:hAnsi="Times New Roman" w:cs="Times New Roman"/>
          <w:color w:val="000000" w:themeColor="text1"/>
          <w:sz w:val="24"/>
          <w:szCs w:val="24"/>
        </w:rPr>
        <w:t> oznámenia o</w:t>
      </w:r>
      <w:r w:rsidR="00BA7D94">
        <w:rPr>
          <w:rFonts w:ascii="Times New Roman" w:hAnsi="Times New Roman" w:cs="Times New Roman"/>
          <w:color w:val="000000" w:themeColor="text1"/>
          <w:sz w:val="24"/>
          <w:szCs w:val="24"/>
        </w:rPr>
        <w:t> jej pominut</w:t>
      </w:r>
      <w:r w:rsidR="00BA7D94" w:rsidRPr="000D093E">
        <w:rPr>
          <w:rFonts w:ascii="Times New Roman" w:hAnsi="Times New Roman" w:cs="Times New Roman"/>
          <w:color w:val="000000" w:themeColor="text1"/>
          <w:sz w:val="24"/>
          <w:szCs w:val="24"/>
        </w:rPr>
        <w:t xml:space="preserve">í </w:t>
      </w:r>
      <w:r w:rsidRPr="000D093E">
        <w:rPr>
          <w:rFonts w:ascii="Times New Roman" w:hAnsi="Times New Roman" w:cs="Times New Roman"/>
          <w:color w:val="000000" w:themeColor="text1"/>
          <w:sz w:val="24"/>
          <w:szCs w:val="24"/>
        </w:rPr>
        <w:t>a</w:t>
      </w:r>
      <w:r w:rsidR="00F650D0">
        <w:rPr>
          <w:rFonts w:ascii="Times New Roman" w:hAnsi="Times New Roman" w:cs="Times New Roman"/>
          <w:color w:val="000000" w:themeColor="text1"/>
          <w:sz w:val="24"/>
          <w:szCs w:val="24"/>
        </w:rPr>
        <w:t xml:space="preserve"> výstrahy </w:t>
      </w:r>
      <w:r w:rsidR="008B6862">
        <w:rPr>
          <w:rFonts w:ascii="Times New Roman" w:hAnsi="Times New Roman" w:cs="Times New Roman"/>
          <w:color w:val="000000" w:themeColor="text1"/>
          <w:sz w:val="24"/>
          <w:szCs w:val="24"/>
        </w:rPr>
        <w:t>pred závažnou smogovou situáciou</w:t>
      </w:r>
      <w:r w:rsidR="00BA7D94">
        <w:rPr>
          <w:rFonts w:ascii="Times New Roman" w:hAnsi="Times New Roman" w:cs="Times New Roman"/>
          <w:color w:val="000000" w:themeColor="text1"/>
          <w:sz w:val="24"/>
          <w:szCs w:val="24"/>
        </w:rPr>
        <w:t xml:space="preserve"> a oznámenia o jej zrušení,</w:t>
      </w:r>
      <w:r w:rsidRPr="000D093E">
        <w:rPr>
          <w:rFonts w:ascii="Times New Roman" w:hAnsi="Times New Roman" w:cs="Times New Roman"/>
          <w:color w:val="000000" w:themeColor="text1"/>
          <w:sz w:val="24"/>
          <w:szCs w:val="24"/>
        </w:rPr>
        <w:t>“.</w:t>
      </w:r>
    </w:p>
    <w:p w:rsidR="000D093E" w:rsidRPr="000D093E" w:rsidRDefault="000D093E" w:rsidP="000D093E">
      <w:pPr>
        <w:pStyle w:val="Odsekzoznamu"/>
        <w:tabs>
          <w:tab w:val="left" w:pos="426"/>
        </w:tabs>
        <w:spacing w:after="0" w:line="240" w:lineRule="auto"/>
        <w:ind w:left="350" w:right="0" w:firstLine="0"/>
        <w:contextualSpacing w:val="0"/>
        <w:rPr>
          <w:rFonts w:ascii="Times New Roman" w:hAnsi="Times New Roman" w:cs="Times New Roman"/>
          <w:color w:val="000000" w:themeColor="text1"/>
          <w:sz w:val="24"/>
          <w:szCs w:val="24"/>
        </w:rPr>
      </w:pPr>
      <w:r w:rsidRPr="000D093E">
        <w:rPr>
          <w:rFonts w:ascii="Times New Roman" w:hAnsi="Times New Roman" w:cs="Times New Roman"/>
          <w:color w:val="000000" w:themeColor="text1"/>
          <w:sz w:val="24"/>
          <w:szCs w:val="24"/>
        </w:rPr>
        <w:t xml:space="preserve">  </w:t>
      </w:r>
    </w:p>
    <w:p w:rsidR="00DB48FE" w:rsidRPr="00477BA6" w:rsidRDefault="00774A7F" w:rsidP="00774A7F">
      <w:pPr>
        <w:pStyle w:val="Odsekzoznamu"/>
        <w:numPr>
          <w:ilvl w:val="0"/>
          <w:numId w:val="1"/>
        </w:numPr>
        <w:tabs>
          <w:tab w:val="left" w:pos="0"/>
          <w:tab w:val="left" w:pos="426"/>
        </w:tabs>
        <w:spacing w:after="0" w:line="240" w:lineRule="auto"/>
        <w:ind w:left="0" w:right="0" w:firstLine="0"/>
        <w:contextualSpacing w:val="0"/>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V § 33 písm. </w:t>
      </w:r>
      <w:r w:rsidR="00E34AEB" w:rsidRPr="00477BA6">
        <w:rPr>
          <w:rFonts w:ascii="Times New Roman" w:hAnsi="Times New Roman" w:cs="Times New Roman"/>
          <w:color w:val="auto"/>
          <w:sz w:val="24"/>
          <w:szCs w:val="24"/>
        </w:rPr>
        <w:t>i</w:t>
      </w:r>
      <w:r w:rsidRPr="00477BA6">
        <w:rPr>
          <w:rFonts w:ascii="Times New Roman" w:hAnsi="Times New Roman" w:cs="Times New Roman"/>
          <w:color w:val="auto"/>
          <w:sz w:val="24"/>
          <w:szCs w:val="24"/>
        </w:rPr>
        <w:t>) sa za slová „emisií a kvality ovzdušia“ vkladajú slová „lehoty, rozsah a formu zasielania výsledkov monitorovania prevádzkovateľmi stacionárnych zdrojov na účel informovania verejnosti.“</w:t>
      </w:r>
      <w:r w:rsidR="00477BA6">
        <w:rPr>
          <w:rFonts w:ascii="Times New Roman" w:hAnsi="Times New Roman" w:cs="Times New Roman"/>
          <w:color w:val="auto"/>
          <w:sz w:val="24"/>
          <w:szCs w:val="24"/>
        </w:rPr>
        <w:t>.</w:t>
      </w:r>
    </w:p>
    <w:p w:rsidR="00DB48FE" w:rsidRPr="00DB48FE" w:rsidRDefault="00DB48FE" w:rsidP="00DB48FE">
      <w:pPr>
        <w:pStyle w:val="Odsekzoznamu"/>
        <w:rPr>
          <w:rFonts w:ascii="Times New Roman" w:hAnsi="Times New Roman" w:cs="Times New Roman"/>
          <w:color w:val="auto"/>
          <w:sz w:val="24"/>
          <w:szCs w:val="24"/>
        </w:rPr>
      </w:pPr>
    </w:p>
    <w:p w:rsidR="00373D7A" w:rsidRPr="0098526B" w:rsidRDefault="004D791E" w:rsidP="000D214D">
      <w:pPr>
        <w:pStyle w:val="Odsekzoznamu"/>
        <w:numPr>
          <w:ilvl w:val="0"/>
          <w:numId w:val="1"/>
        </w:numPr>
        <w:tabs>
          <w:tab w:val="left" w:pos="426"/>
        </w:tabs>
        <w:spacing w:after="0" w:line="240" w:lineRule="auto"/>
        <w:ind w:left="0" w:right="0" w:firstLine="0"/>
        <w:contextualSpacing w:val="0"/>
        <w:rPr>
          <w:rFonts w:ascii="Times New Roman" w:hAnsi="Times New Roman" w:cs="Times New Roman"/>
          <w:color w:val="auto"/>
          <w:sz w:val="24"/>
          <w:szCs w:val="24"/>
        </w:rPr>
      </w:pPr>
      <w:r>
        <w:rPr>
          <w:rFonts w:ascii="Times New Roman" w:hAnsi="Times New Roman" w:cs="Times New Roman"/>
          <w:color w:val="auto"/>
          <w:sz w:val="24"/>
          <w:szCs w:val="24"/>
        </w:rPr>
        <w:t xml:space="preserve">V </w:t>
      </w:r>
      <w:r w:rsidR="00E718FE" w:rsidRPr="0098526B">
        <w:rPr>
          <w:rFonts w:ascii="Times New Roman" w:hAnsi="Times New Roman" w:cs="Times New Roman"/>
          <w:color w:val="auto"/>
          <w:sz w:val="24"/>
          <w:szCs w:val="24"/>
        </w:rPr>
        <w:t>§</w:t>
      </w:r>
      <w:r>
        <w:rPr>
          <w:rFonts w:ascii="Times New Roman" w:hAnsi="Times New Roman" w:cs="Times New Roman"/>
          <w:color w:val="auto"/>
          <w:sz w:val="24"/>
          <w:szCs w:val="24"/>
        </w:rPr>
        <w:t xml:space="preserve"> 33 písmen</w:t>
      </w:r>
      <w:r w:rsidR="00BB46E5">
        <w:rPr>
          <w:rFonts w:ascii="Times New Roman" w:hAnsi="Times New Roman" w:cs="Times New Roman"/>
          <w:color w:val="auto"/>
          <w:sz w:val="24"/>
          <w:szCs w:val="24"/>
        </w:rPr>
        <w:t>o</w:t>
      </w:r>
      <w:r>
        <w:rPr>
          <w:rFonts w:ascii="Times New Roman" w:hAnsi="Times New Roman" w:cs="Times New Roman"/>
          <w:color w:val="auto"/>
          <w:sz w:val="24"/>
          <w:szCs w:val="24"/>
        </w:rPr>
        <w:t xml:space="preserve"> </w:t>
      </w:r>
      <w:r w:rsidR="00D038A3">
        <w:rPr>
          <w:rFonts w:ascii="Times New Roman" w:hAnsi="Times New Roman" w:cs="Times New Roman"/>
          <w:color w:val="auto"/>
          <w:sz w:val="24"/>
          <w:szCs w:val="24"/>
        </w:rPr>
        <w:t xml:space="preserve">m) </w:t>
      </w:r>
      <w:r>
        <w:rPr>
          <w:rFonts w:ascii="Times New Roman" w:hAnsi="Times New Roman" w:cs="Times New Roman"/>
          <w:color w:val="auto"/>
          <w:sz w:val="24"/>
          <w:szCs w:val="24"/>
        </w:rPr>
        <w:t>zn</w:t>
      </w:r>
      <w:r w:rsidR="001F17B1">
        <w:rPr>
          <w:rFonts w:ascii="Times New Roman" w:hAnsi="Times New Roman" w:cs="Times New Roman"/>
          <w:color w:val="auto"/>
          <w:sz w:val="24"/>
          <w:szCs w:val="24"/>
        </w:rPr>
        <w:t>i</w:t>
      </w:r>
      <w:r>
        <w:rPr>
          <w:rFonts w:ascii="Times New Roman" w:hAnsi="Times New Roman" w:cs="Times New Roman"/>
          <w:color w:val="auto"/>
          <w:sz w:val="24"/>
          <w:szCs w:val="24"/>
        </w:rPr>
        <w:t>e</w:t>
      </w:r>
      <w:r w:rsidR="00EA0D76" w:rsidRPr="0098526B">
        <w:rPr>
          <w:rFonts w:ascii="Times New Roman" w:hAnsi="Times New Roman" w:cs="Times New Roman"/>
          <w:color w:val="auto"/>
          <w:sz w:val="24"/>
          <w:szCs w:val="24"/>
        </w:rPr>
        <w:t>:</w:t>
      </w:r>
    </w:p>
    <w:p w:rsidR="00EA0D76" w:rsidRPr="001F17B1" w:rsidRDefault="00426A2A" w:rsidP="001F17B1">
      <w:pPr>
        <w:spacing w:after="0" w:line="240" w:lineRule="auto"/>
        <w:ind w:left="851" w:right="0" w:hanging="709"/>
        <w:rPr>
          <w:rFonts w:ascii="Times New Roman" w:hAnsi="Times New Roman" w:cs="Times New Roman"/>
          <w:color w:val="000000" w:themeColor="text1"/>
          <w:sz w:val="24"/>
          <w:szCs w:val="24"/>
        </w:rPr>
      </w:pPr>
      <w:r w:rsidRPr="0098526B">
        <w:rPr>
          <w:szCs w:val="24"/>
        </w:rPr>
        <w:t xml:space="preserve">  </w:t>
      </w:r>
      <w:r w:rsidR="00EA0D76" w:rsidRPr="0098526B">
        <w:rPr>
          <w:szCs w:val="24"/>
        </w:rPr>
        <w:t>„</w:t>
      </w:r>
      <w:r w:rsidR="004D791E" w:rsidRPr="001F17B1">
        <w:rPr>
          <w:rFonts w:ascii="Times New Roman" w:hAnsi="Times New Roman" w:cs="Times New Roman"/>
          <w:color w:val="000000" w:themeColor="text1"/>
          <w:sz w:val="24"/>
          <w:szCs w:val="24"/>
        </w:rPr>
        <w:t xml:space="preserve">m) </w:t>
      </w:r>
      <w:r w:rsidR="00EA0D76" w:rsidRPr="001F17B1">
        <w:rPr>
          <w:rFonts w:ascii="Times New Roman" w:hAnsi="Times New Roman" w:cs="Times New Roman"/>
          <w:color w:val="000000" w:themeColor="text1"/>
          <w:sz w:val="24"/>
          <w:szCs w:val="24"/>
        </w:rPr>
        <w:t xml:space="preserve"> požiadavky na spaľovacie zariadenia umiestňované na trh a údaje, ktoré je výrobca, dovozca a predajca povinný poskytnúť spotrebiteľom a </w:t>
      </w:r>
      <w:r w:rsidR="00D038A3" w:rsidRPr="001F17B1">
        <w:rPr>
          <w:rFonts w:ascii="Times New Roman" w:hAnsi="Times New Roman" w:cs="Times New Roman"/>
          <w:color w:val="000000" w:themeColor="text1"/>
          <w:sz w:val="24"/>
          <w:szCs w:val="24"/>
        </w:rPr>
        <w:t>inšpekcii</w:t>
      </w:r>
      <w:r w:rsidR="00C45EDB">
        <w:rPr>
          <w:rFonts w:ascii="Times New Roman" w:hAnsi="Times New Roman" w:cs="Times New Roman"/>
          <w:color w:val="000000" w:themeColor="text1"/>
          <w:sz w:val="24"/>
          <w:szCs w:val="24"/>
        </w:rPr>
        <w:t xml:space="preserve"> [</w:t>
      </w:r>
      <w:r w:rsidR="00EA0D76" w:rsidRPr="001F17B1">
        <w:rPr>
          <w:rFonts w:ascii="Times New Roman" w:hAnsi="Times New Roman" w:cs="Times New Roman"/>
          <w:color w:val="000000" w:themeColor="text1"/>
          <w:sz w:val="24"/>
          <w:szCs w:val="24"/>
        </w:rPr>
        <w:t>§ 14 ods. 3)</w:t>
      </w:r>
      <w:r w:rsidR="00C45EDB">
        <w:rPr>
          <w:rFonts w:ascii="Times New Roman" w:hAnsi="Times New Roman" w:cs="Times New Roman"/>
          <w:color w:val="000000" w:themeColor="text1"/>
          <w:sz w:val="24"/>
          <w:szCs w:val="24"/>
        </w:rPr>
        <w:t>]</w:t>
      </w:r>
      <w:r w:rsidR="00EA0D76" w:rsidRPr="001F17B1">
        <w:rPr>
          <w:rFonts w:ascii="Times New Roman" w:hAnsi="Times New Roman" w:cs="Times New Roman"/>
          <w:color w:val="000000" w:themeColor="text1"/>
          <w:sz w:val="24"/>
          <w:szCs w:val="24"/>
        </w:rPr>
        <w:t>.“.</w:t>
      </w:r>
    </w:p>
    <w:p w:rsidR="00F0308C" w:rsidRPr="001F17B1" w:rsidRDefault="00F0308C" w:rsidP="000D214D">
      <w:pPr>
        <w:pStyle w:val="Textpsmene"/>
        <w:numPr>
          <w:ilvl w:val="0"/>
          <w:numId w:val="0"/>
        </w:numPr>
        <w:ind w:left="644" w:hanging="360"/>
        <w:rPr>
          <w:rFonts w:eastAsia="Calibri"/>
          <w:color w:val="000000" w:themeColor="text1"/>
          <w:szCs w:val="24"/>
          <w:lang w:val="sk-SK"/>
        </w:rPr>
      </w:pPr>
    </w:p>
    <w:p w:rsidR="004D1837" w:rsidRPr="00477BA6" w:rsidRDefault="004D1837" w:rsidP="00445C70">
      <w:pPr>
        <w:pStyle w:val="Odsekzoznamu"/>
        <w:numPr>
          <w:ilvl w:val="0"/>
          <w:numId w:val="1"/>
        </w:numPr>
        <w:tabs>
          <w:tab w:val="left" w:pos="426"/>
        </w:tabs>
        <w:spacing w:after="0" w:line="240" w:lineRule="auto"/>
        <w:ind w:left="426" w:right="0" w:hanging="426"/>
        <w:contextualSpacing w:val="0"/>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Príloha č. 1a znie: </w:t>
      </w:r>
    </w:p>
    <w:p w:rsidR="00137FE3" w:rsidRPr="00477BA6" w:rsidRDefault="00137FE3" w:rsidP="00137FE3">
      <w:pPr>
        <w:ind w:left="283" w:right="0" w:firstLine="0"/>
        <w:rPr>
          <w:rFonts w:ascii="Times New Roman" w:hAnsi="Times New Roman" w:cs="Times New Roman"/>
          <w:color w:val="auto"/>
          <w:sz w:val="24"/>
          <w:szCs w:val="24"/>
        </w:rPr>
      </w:pPr>
    </w:p>
    <w:p w:rsidR="00137FE3" w:rsidRPr="00477BA6" w:rsidRDefault="00180B8A" w:rsidP="00137FE3">
      <w:pPr>
        <w:pStyle w:val="Odsekzoznamu"/>
        <w:spacing w:after="3" w:line="265" w:lineRule="auto"/>
        <w:ind w:left="283" w:right="-15" w:firstLine="0"/>
        <w:jc w:val="right"/>
        <w:rPr>
          <w:rFonts w:ascii="Times New Roman" w:hAnsi="Times New Roman" w:cs="Times New Roman"/>
          <w:color w:val="auto"/>
          <w:sz w:val="24"/>
          <w:szCs w:val="24"/>
        </w:rPr>
      </w:pPr>
      <w:r w:rsidRPr="00477BA6">
        <w:rPr>
          <w:rFonts w:ascii="Times New Roman" w:hAnsi="Times New Roman" w:cs="Times New Roman"/>
          <w:color w:val="auto"/>
          <w:sz w:val="24"/>
          <w:szCs w:val="24"/>
        </w:rPr>
        <w:t>„</w:t>
      </w:r>
      <w:r w:rsidR="00137FE3" w:rsidRPr="00477BA6">
        <w:rPr>
          <w:rFonts w:ascii="Times New Roman" w:hAnsi="Times New Roman" w:cs="Times New Roman"/>
          <w:color w:val="auto"/>
          <w:sz w:val="24"/>
          <w:szCs w:val="24"/>
        </w:rPr>
        <w:t>Príloha č. 1a</w:t>
      </w:r>
    </w:p>
    <w:p w:rsidR="00137FE3" w:rsidRPr="00477BA6" w:rsidRDefault="00137FE3" w:rsidP="007A0ED6">
      <w:pPr>
        <w:pStyle w:val="Odsekzoznamu"/>
        <w:spacing w:after="595" w:line="265" w:lineRule="auto"/>
        <w:ind w:left="283" w:right="-15" w:firstLine="0"/>
        <w:jc w:val="right"/>
        <w:rPr>
          <w:rFonts w:ascii="Times New Roman" w:hAnsi="Times New Roman" w:cs="Times New Roman"/>
          <w:color w:val="auto"/>
          <w:sz w:val="24"/>
          <w:szCs w:val="24"/>
        </w:rPr>
      </w:pPr>
      <w:r w:rsidRPr="00477BA6">
        <w:rPr>
          <w:rFonts w:ascii="Times New Roman" w:hAnsi="Times New Roman" w:cs="Times New Roman"/>
          <w:color w:val="auto"/>
          <w:sz w:val="24"/>
          <w:szCs w:val="24"/>
        </w:rPr>
        <w:t>k zákonu č. 137/2010 Z. z.</w:t>
      </w:r>
    </w:p>
    <w:p w:rsidR="00137FE3" w:rsidRPr="00477BA6" w:rsidRDefault="00137FE3" w:rsidP="00137FE3">
      <w:pPr>
        <w:pStyle w:val="Odsekzoznamu"/>
        <w:tabs>
          <w:tab w:val="left" w:pos="284"/>
        </w:tabs>
        <w:spacing w:after="0" w:line="240" w:lineRule="auto"/>
        <w:ind w:left="283" w:right="0" w:firstLine="0"/>
        <w:rPr>
          <w:rFonts w:ascii="Times New Roman" w:hAnsi="Times New Roman" w:cs="Times New Roman"/>
          <w:color w:val="auto"/>
          <w:sz w:val="24"/>
          <w:szCs w:val="24"/>
        </w:rPr>
      </w:pPr>
    </w:p>
    <w:p w:rsidR="00137FE3" w:rsidRPr="00477BA6" w:rsidRDefault="00137FE3" w:rsidP="00137FE3">
      <w:pPr>
        <w:tabs>
          <w:tab w:val="left" w:pos="284"/>
        </w:tabs>
        <w:spacing w:after="0" w:line="240" w:lineRule="auto"/>
        <w:ind w:left="0" w:right="0" w:firstLine="0"/>
        <w:rPr>
          <w:rFonts w:ascii="Times New Roman" w:hAnsi="Times New Roman" w:cs="Times New Roman"/>
          <w:color w:val="auto"/>
          <w:sz w:val="24"/>
          <w:szCs w:val="24"/>
        </w:rPr>
      </w:pPr>
    </w:p>
    <w:p w:rsidR="00137FE3" w:rsidRPr="00477BA6" w:rsidRDefault="00137FE3" w:rsidP="00137FE3">
      <w:pPr>
        <w:pStyle w:val="Odsekzoznamu"/>
        <w:tabs>
          <w:tab w:val="left" w:pos="284"/>
          <w:tab w:val="left" w:pos="9070"/>
        </w:tabs>
        <w:spacing w:after="0" w:line="240" w:lineRule="auto"/>
        <w:ind w:left="283" w:right="0" w:firstLine="0"/>
        <w:jc w:val="center"/>
        <w:rPr>
          <w:rFonts w:ascii="Times New Roman" w:hAnsi="Times New Roman" w:cs="Times New Roman"/>
          <w:b/>
          <w:color w:val="auto"/>
          <w:sz w:val="24"/>
          <w:szCs w:val="24"/>
        </w:rPr>
      </w:pPr>
      <w:r w:rsidRPr="00477BA6">
        <w:rPr>
          <w:rFonts w:ascii="Times New Roman" w:hAnsi="Times New Roman" w:cs="Times New Roman"/>
          <w:b/>
          <w:color w:val="auto"/>
          <w:sz w:val="24"/>
          <w:szCs w:val="24"/>
        </w:rPr>
        <w:t xml:space="preserve">Povolenie vstupu do </w:t>
      </w:r>
      <w:proofErr w:type="spellStart"/>
      <w:r w:rsidRPr="00477BA6">
        <w:rPr>
          <w:rFonts w:ascii="Times New Roman" w:hAnsi="Times New Roman" w:cs="Times New Roman"/>
          <w:b/>
          <w:color w:val="auto"/>
          <w:sz w:val="24"/>
          <w:szCs w:val="24"/>
        </w:rPr>
        <w:t>nízkoemisných</w:t>
      </w:r>
      <w:proofErr w:type="spellEnd"/>
      <w:r w:rsidRPr="00477BA6">
        <w:rPr>
          <w:rFonts w:ascii="Times New Roman" w:hAnsi="Times New Roman" w:cs="Times New Roman"/>
          <w:b/>
          <w:color w:val="auto"/>
          <w:sz w:val="24"/>
          <w:szCs w:val="24"/>
        </w:rPr>
        <w:t xml:space="preserve"> zón</w:t>
      </w:r>
    </w:p>
    <w:p w:rsidR="00433F15" w:rsidRPr="00477BA6" w:rsidRDefault="00433F15" w:rsidP="00111FFA">
      <w:pPr>
        <w:tabs>
          <w:tab w:val="left" w:pos="284"/>
          <w:tab w:val="left" w:pos="9070"/>
        </w:tabs>
        <w:spacing w:after="0" w:line="240" w:lineRule="auto"/>
        <w:ind w:left="0" w:right="0" w:firstLine="0"/>
        <w:jc w:val="left"/>
        <w:rPr>
          <w:rFonts w:ascii="Times New Roman" w:hAnsi="Times New Roman" w:cs="Times New Roman"/>
          <w:b/>
          <w:color w:val="auto"/>
          <w:sz w:val="24"/>
          <w:szCs w:val="24"/>
        </w:rPr>
      </w:pPr>
    </w:p>
    <w:p w:rsidR="00E9251A" w:rsidRPr="00477BA6" w:rsidRDefault="00433F15" w:rsidP="0057639C">
      <w:pPr>
        <w:pStyle w:val="Odsekzoznamu"/>
        <w:numPr>
          <w:ilvl w:val="2"/>
          <w:numId w:val="57"/>
        </w:numPr>
        <w:tabs>
          <w:tab w:val="left" w:pos="284"/>
          <w:tab w:val="left" w:pos="9070"/>
        </w:tabs>
        <w:spacing w:after="0" w:line="240" w:lineRule="auto"/>
        <w:ind w:left="0" w:right="0" w:firstLine="0"/>
        <w:jc w:val="left"/>
        <w:rPr>
          <w:rFonts w:ascii="Times New Roman" w:hAnsi="Times New Roman" w:cs="Times New Roman"/>
          <w:b/>
          <w:color w:val="auto"/>
          <w:sz w:val="24"/>
          <w:szCs w:val="24"/>
        </w:rPr>
      </w:pPr>
      <w:r w:rsidRPr="00477BA6">
        <w:rPr>
          <w:rFonts w:ascii="Times New Roman" w:hAnsi="Times New Roman" w:cs="Times New Roman"/>
          <w:b/>
          <w:color w:val="auto"/>
          <w:sz w:val="24"/>
          <w:szCs w:val="24"/>
        </w:rPr>
        <w:t xml:space="preserve">Okruh vozidiel, ktoré majú povolený vstup do </w:t>
      </w:r>
      <w:proofErr w:type="spellStart"/>
      <w:r w:rsidRPr="00477BA6">
        <w:rPr>
          <w:rFonts w:ascii="Times New Roman" w:hAnsi="Times New Roman" w:cs="Times New Roman"/>
          <w:b/>
          <w:color w:val="auto"/>
          <w:sz w:val="24"/>
          <w:szCs w:val="24"/>
        </w:rPr>
        <w:t>nízkoemisnej</w:t>
      </w:r>
      <w:proofErr w:type="spellEnd"/>
      <w:r w:rsidRPr="00477BA6">
        <w:rPr>
          <w:rFonts w:ascii="Times New Roman" w:hAnsi="Times New Roman" w:cs="Times New Roman"/>
          <w:b/>
          <w:color w:val="auto"/>
          <w:sz w:val="24"/>
          <w:szCs w:val="24"/>
        </w:rPr>
        <w:t xml:space="preserve"> zóny podľa § 9 odsek 7</w:t>
      </w:r>
    </w:p>
    <w:p w:rsidR="00E9251A" w:rsidRPr="00477BA6" w:rsidRDefault="00E9251A" w:rsidP="00E9251A">
      <w:pPr>
        <w:pStyle w:val="Odsekzoznamu"/>
        <w:tabs>
          <w:tab w:val="left" w:pos="284"/>
          <w:tab w:val="left" w:pos="9070"/>
        </w:tabs>
        <w:spacing w:after="0" w:line="240" w:lineRule="auto"/>
        <w:ind w:left="0" w:right="0" w:firstLine="0"/>
        <w:jc w:val="left"/>
        <w:rPr>
          <w:rFonts w:ascii="Times New Roman" w:hAnsi="Times New Roman" w:cs="Times New Roman"/>
          <w:b/>
          <w:color w:val="auto"/>
          <w:sz w:val="24"/>
          <w:szCs w:val="24"/>
        </w:rPr>
      </w:pPr>
    </w:p>
    <w:p w:rsidR="00137FE3" w:rsidRPr="00477BA6" w:rsidRDefault="00137FE3" w:rsidP="00BB5A75">
      <w:pPr>
        <w:pStyle w:val="Odsekzoznamu"/>
        <w:numPr>
          <w:ilvl w:val="0"/>
          <w:numId w:val="65"/>
        </w:numPr>
        <w:tabs>
          <w:tab w:val="left" w:pos="9070"/>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vozidlá zložiek integrovaného záchranného systému, a vozidlá hasičských jednotiek určené na základe dohody Ministerstva vnútra Slovenskej republiky s ich vlastníkmi,</w:t>
      </w:r>
    </w:p>
    <w:p w:rsidR="00137FE3" w:rsidRPr="00477BA6" w:rsidRDefault="00137FE3" w:rsidP="00BB5A75">
      <w:pPr>
        <w:pStyle w:val="Odsekzoznamu"/>
        <w:numPr>
          <w:ilvl w:val="0"/>
          <w:numId w:val="65"/>
        </w:numPr>
        <w:tabs>
          <w:tab w:val="left" w:pos="9070"/>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vozidlá k</w:t>
      </w:r>
      <w:r w:rsidR="006406BE" w:rsidRPr="00477BA6">
        <w:rPr>
          <w:rFonts w:ascii="Times New Roman" w:hAnsi="Times New Roman" w:cs="Times New Roman"/>
          <w:color w:val="auto"/>
          <w:sz w:val="24"/>
          <w:szCs w:val="24"/>
        </w:rPr>
        <w:t xml:space="preserve"> riešeniu mimoriadnych udalostí</w:t>
      </w:r>
      <w:r w:rsidR="006406BE" w:rsidRPr="00477BA6">
        <w:rPr>
          <w:rFonts w:ascii="Times New Roman" w:hAnsi="Times New Roman" w:cs="Times New Roman"/>
          <w:color w:val="auto"/>
          <w:sz w:val="24"/>
          <w:szCs w:val="24"/>
          <w:vertAlign w:val="superscript"/>
        </w:rPr>
        <w:t>39</w:t>
      </w:r>
      <w:r w:rsidRPr="00477BA6">
        <w:rPr>
          <w:rFonts w:ascii="Times New Roman" w:hAnsi="Times New Roman" w:cs="Times New Roman"/>
          <w:color w:val="auto"/>
          <w:sz w:val="24"/>
          <w:szCs w:val="24"/>
        </w:rPr>
        <w:t>) alebo v súvislosti s riešením krízovej situácie</w:t>
      </w:r>
      <w:r w:rsidR="006406BE" w:rsidRPr="00477BA6">
        <w:rPr>
          <w:rFonts w:ascii="Times New Roman" w:hAnsi="Times New Roman" w:cs="Times New Roman"/>
          <w:color w:val="auto"/>
          <w:sz w:val="24"/>
          <w:szCs w:val="24"/>
        </w:rPr>
        <w:t>,</w:t>
      </w:r>
      <w:r w:rsidR="006406BE" w:rsidRPr="00477BA6">
        <w:rPr>
          <w:rFonts w:ascii="Times New Roman" w:hAnsi="Times New Roman" w:cs="Times New Roman"/>
          <w:color w:val="auto"/>
          <w:sz w:val="24"/>
          <w:szCs w:val="24"/>
          <w:vertAlign w:val="superscript"/>
        </w:rPr>
        <w:t>40</w:t>
      </w:r>
      <w:r w:rsidRPr="00477BA6">
        <w:rPr>
          <w:rFonts w:ascii="Times New Roman" w:hAnsi="Times New Roman" w:cs="Times New Roman"/>
          <w:color w:val="auto"/>
          <w:sz w:val="24"/>
          <w:szCs w:val="24"/>
        </w:rPr>
        <w:t xml:space="preserve">) vrátane zásobovania postihnutých miest, zvozu dreva po živelnej pohrome, jázd špeciálnych vozidiel pre odstraňovanie následkov škôd, </w:t>
      </w:r>
    </w:p>
    <w:p w:rsidR="00A0191F" w:rsidRPr="00477BA6" w:rsidRDefault="00A0191F" w:rsidP="00A0191F">
      <w:pPr>
        <w:pStyle w:val="Odsekzoznamu"/>
        <w:numPr>
          <w:ilvl w:val="0"/>
          <w:numId w:val="65"/>
        </w:numPr>
        <w:tabs>
          <w:tab w:val="left" w:pos="9070"/>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lastRenderedPageBreak/>
        <w:t xml:space="preserve">vozidlá prepravujúce osoby </w:t>
      </w:r>
      <w:r w:rsidR="00BC492B" w:rsidRPr="00477BA6">
        <w:rPr>
          <w:rFonts w:ascii="Times New Roman" w:hAnsi="Times New Roman" w:cs="Times New Roman"/>
          <w:color w:val="auto"/>
          <w:sz w:val="24"/>
          <w:szCs w:val="24"/>
        </w:rPr>
        <w:t>s ťažkým zdravotným postihnutím</w:t>
      </w:r>
      <w:r w:rsidRPr="00477BA6">
        <w:rPr>
          <w:rFonts w:ascii="Times New Roman" w:hAnsi="Times New Roman" w:cs="Times New Roman"/>
          <w:color w:val="auto"/>
          <w:sz w:val="24"/>
          <w:szCs w:val="24"/>
        </w:rPr>
        <w:t xml:space="preserve">, označené podľa príslušných predpisov, </w:t>
      </w:r>
    </w:p>
    <w:p w:rsidR="00137FE3" w:rsidRPr="00477BA6" w:rsidRDefault="00137FE3" w:rsidP="00BB5A75">
      <w:pPr>
        <w:pStyle w:val="Odsekzoznamu"/>
        <w:numPr>
          <w:ilvl w:val="0"/>
          <w:numId w:val="65"/>
        </w:numPr>
        <w:tabs>
          <w:tab w:val="left" w:pos="9070"/>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vojenské vozidlá Ozbrojených síl Slovenskej republiky a </w:t>
      </w:r>
      <w:r w:rsidR="0051232D" w:rsidRPr="00477BA6">
        <w:rPr>
          <w:rFonts w:ascii="Times New Roman" w:hAnsi="Times New Roman" w:cs="Times New Roman"/>
          <w:color w:val="auto"/>
          <w:sz w:val="24"/>
          <w:szCs w:val="24"/>
        </w:rPr>
        <w:t>Organizácie</w:t>
      </w:r>
      <w:r w:rsidRPr="00477BA6">
        <w:rPr>
          <w:rFonts w:ascii="Times New Roman" w:hAnsi="Times New Roman" w:cs="Times New Roman"/>
          <w:color w:val="auto"/>
          <w:sz w:val="24"/>
          <w:szCs w:val="24"/>
        </w:rPr>
        <w:t xml:space="preserve"> Severoatlantickej zmluvy (NATO),</w:t>
      </w:r>
      <w:r w:rsidR="006406BE" w:rsidRPr="00477BA6">
        <w:rPr>
          <w:rFonts w:ascii="Times New Roman" w:hAnsi="Times New Roman" w:cs="Times New Roman"/>
          <w:color w:val="auto"/>
          <w:sz w:val="24"/>
          <w:szCs w:val="24"/>
          <w:vertAlign w:val="superscript"/>
        </w:rPr>
        <w:t>41</w:t>
      </w:r>
      <w:r w:rsidRPr="00477BA6">
        <w:rPr>
          <w:rFonts w:ascii="Times New Roman" w:hAnsi="Times New Roman" w:cs="Times New Roman"/>
          <w:color w:val="auto"/>
          <w:sz w:val="24"/>
          <w:szCs w:val="24"/>
        </w:rPr>
        <w:t xml:space="preserve">) </w:t>
      </w:r>
    </w:p>
    <w:p w:rsidR="00137FE3" w:rsidRPr="00477BA6" w:rsidRDefault="00137FE3" w:rsidP="00BB5A75">
      <w:pPr>
        <w:pStyle w:val="Odsekzoznamu"/>
        <w:numPr>
          <w:ilvl w:val="0"/>
          <w:numId w:val="65"/>
        </w:numPr>
        <w:tabs>
          <w:tab w:val="left" w:pos="9070"/>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vozidlá k vykonávaniu činností bezprostredne spojených s výkonom údržby, opráv, odstraňovaním porúch a výstavby po</w:t>
      </w:r>
      <w:r w:rsidR="00184641" w:rsidRPr="00477BA6">
        <w:rPr>
          <w:rFonts w:ascii="Times New Roman" w:hAnsi="Times New Roman" w:cs="Times New Roman"/>
          <w:color w:val="auto"/>
          <w:sz w:val="24"/>
          <w:szCs w:val="24"/>
        </w:rPr>
        <w:t>zemných komunikácií alebo koľajových dráh, plynovodov</w:t>
      </w:r>
      <w:r w:rsidRPr="00477BA6">
        <w:rPr>
          <w:rFonts w:ascii="Times New Roman" w:hAnsi="Times New Roman" w:cs="Times New Roman"/>
          <w:color w:val="auto"/>
          <w:sz w:val="24"/>
          <w:szCs w:val="24"/>
        </w:rPr>
        <w:t xml:space="preserve">, </w:t>
      </w:r>
      <w:proofErr w:type="spellStart"/>
      <w:r w:rsidRPr="00477BA6">
        <w:rPr>
          <w:rFonts w:ascii="Times New Roman" w:hAnsi="Times New Roman" w:cs="Times New Roman"/>
          <w:color w:val="auto"/>
          <w:sz w:val="24"/>
          <w:szCs w:val="24"/>
        </w:rPr>
        <w:t>prod</w:t>
      </w:r>
      <w:r w:rsidR="00930CCB" w:rsidRPr="00477BA6">
        <w:rPr>
          <w:rFonts w:ascii="Times New Roman" w:hAnsi="Times New Roman" w:cs="Times New Roman"/>
          <w:color w:val="auto"/>
          <w:sz w:val="24"/>
          <w:szCs w:val="24"/>
        </w:rPr>
        <w:t>uk</w:t>
      </w:r>
      <w:r w:rsidRPr="00477BA6">
        <w:rPr>
          <w:rFonts w:ascii="Times New Roman" w:hAnsi="Times New Roman" w:cs="Times New Roman"/>
          <w:color w:val="auto"/>
          <w:sz w:val="24"/>
          <w:szCs w:val="24"/>
        </w:rPr>
        <w:t>tovodov</w:t>
      </w:r>
      <w:proofErr w:type="spellEnd"/>
      <w:r w:rsidRPr="00477BA6">
        <w:rPr>
          <w:rFonts w:ascii="Times New Roman" w:hAnsi="Times New Roman" w:cs="Times New Roman"/>
          <w:color w:val="auto"/>
          <w:sz w:val="24"/>
          <w:szCs w:val="24"/>
        </w:rPr>
        <w:t xml:space="preserve">, </w:t>
      </w:r>
      <w:r w:rsidR="00184641" w:rsidRPr="00477BA6">
        <w:rPr>
          <w:rFonts w:ascii="Times New Roman" w:hAnsi="Times New Roman" w:cs="Times New Roman"/>
          <w:color w:val="auto"/>
          <w:sz w:val="24"/>
          <w:szCs w:val="24"/>
        </w:rPr>
        <w:t>elektrických sietí a</w:t>
      </w:r>
      <w:r w:rsidR="002540EF" w:rsidRPr="00477BA6">
        <w:rPr>
          <w:rFonts w:ascii="Times New Roman" w:hAnsi="Times New Roman" w:cs="Times New Roman"/>
          <w:color w:val="auto"/>
          <w:sz w:val="24"/>
          <w:szCs w:val="24"/>
        </w:rPr>
        <w:t> </w:t>
      </w:r>
      <w:r w:rsidR="00184641" w:rsidRPr="00477BA6">
        <w:rPr>
          <w:rFonts w:ascii="Times New Roman" w:hAnsi="Times New Roman" w:cs="Times New Roman"/>
          <w:color w:val="auto"/>
          <w:sz w:val="24"/>
          <w:szCs w:val="24"/>
        </w:rPr>
        <w:t>elektrických</w:t>
      </w:r>
      <w:r w:rsidR="002540EF" w:rsidRPr="00477BA6">
        <w:rPr>
          <w:rFonts w:ascii="Times New Roman" w:hAnsi="Times New Roman" w:cs="Times New Roman"/>
          <w:color w:val="auto"/>
          <w:sz w:val="24"/>
          <w:szCs w:val="24"/>
        </w:rPr>
        <w:t xml:space="preserve"> rozvodných </w:t>
      </w:r>
      <w:r w:rsidR="00184641" w:rsidRPr="00477BA6">
        <w:rPr>
          <w:rFonts w:ascii="Times New Roman" w:hAnsi="Times New Roman" w:cs="Times New Roman"/>
          <w:color w:val="auto"/>
          <w:sz w:val="24"/>
          <w:szCs w:val="24"/>
        </w:rPr>
        <w:t xml:space="preserve">zariadení, </w:t>
      </w:r>
      <w:r w:rsidRPr="00477BA6">
        <w:rPr>
          <w:rFonts w:ascii="Times New Roman" w:hAnsi="Times New Roman" w:cs="Times New Roman"/>
          <w:color w:val="auto"/>
          <w:sz w:val="24"/>
          <w:szCs w:val="24"/>
        </w:rPr>
        <w:t xml:space="preserve">elektroenergetických zariadení, energetických zariadení, energetických zariadení sústav zásobovania </w:t>
      </w:r>
      <w:r w:rsidR="00D63B79" w:rsidRPr="00477BA6">
        <w:rPr>
          <w:rFonts w:ascii="Times New Roman" w:hAnsi="Times New Roman" w:cs="Times New Roman"/>
          <w:color w:val="auto"/>
          <w:sz w:val="24"/>
          <w:szCs w:val="24"/>
        </w:rPr>
        <w:t>teplom a </w:t>
      </w:r>
      <w:r w:rsidRPr="00477BA6">
        <w:rPr>
          <w:rFonts w:ascii="Times New Roman" w:hAnsi="Times New Roman" w:cs="Times New Roman"/>
          <w:color w:val="auto"/>
          <w:sz w:val="24"/>
          <w:szCs w:val="24"/>
        </w:rPr>
        <w:t>tep</w:t>
      </w:r>
      <w:r w:rsidR="00D63B79" w:rsidRPr="00477BA6">
        <w:rPr>
          <w:rFonts w:ascii="Times New Roman" w:hAnsi="Times New Roman" w:cs="Times New Roman"/>
          <w:color w:val="auto"/>
          <w:sz w:val="24"/>
          <w:szCs w:val="24"/>
        </w:rPr>
        <w:t>lou vodou</w:t>
      </w:r>
      <w:r w:rsidRPr="00477BA6">
        <w:rPr>
          <w:rFonts w:ascii="Times New Roman" w:hAnsi="Times New Roman" w:cs="Times New Roman"/>
          <w:color w:val="auto"/>
          <w:sz w:val="24"/>
          <w:szCs w:val="24"/>
        </w:rPr>
        <w:t xml:space="preserve">, vodárenských </w:t>
      </w:r>
      <w:r w:rsidR="00184641" w:rsidRPr="00477BA6">
        <w:rPr>
          <w:rFonts w:ascii="Times New Roman" w:hAnsi="Times New Roman" w:cs="Times New Roman"/>
          <w:color w:val="auto"/>
          <w:sz w:val="24"/>
          <w:szCs w:val="24"/>
        </w:rPr>
        <w:t>sietí</w:t>
      </w:r>
      <w:r w:rsidRPr="00477BA6">
        <w:rPr>
          <w:rFonts w:ascii="Times New Roman" w:hAnsi="Times New Roman" w:cs="Times New Roman"/>
          <w:color w:val="auto"/>
          <w:sz w:val="24"/>
          <w:szCs w:val="24"/>
        </w:rPr>
        <w:t xml:space="preserve">, kanalizačných </w:t>
      </w:r>
      <w:r w:rsidR="00184641" w:rsidRPr="00477BA6">
        <w:rPr>
          <w:rFonts w:ascii="Times New Roman" w:hAnsi="Times New Roman" w:cs="Times New Roman"/>
          <w:color w:val="auto"/>
          <w:sz w:val="24"/>
          <w:szCs w:val="24"/>
        </w:rPr>
        <w:t>sietí</w:t>
      </w:r>
      <w:r w:rsidRPr="00477BA6">
        <w:rPr>
          <w:rFonts w:ascii="Times New Roman" w:hAnsi="Times New Roman" w:cs="Times New Roman"/>
          <w:color w:val="auto"/>
          <w:sz w:val="24"/>
          <w:szCs w:val="24"/>
        </w:rPr>
        <w:t xml:space="preserve">, elektronických komunikačných sietí a ďalších inžinierskych sietí vo verejnom záujme a vozidlá správcov vodných tokov, </w:t>
      </w:r>
    </w:p>
    <w:p w:rsidR="00A0191F" w:rsidRPr="00477BA6" w:rsidRDefault="00A0191F" w:rsidP="00D63B79">
      <w:pPr>
        <w:pStyle w:val="Odsekzoznamu"/>
        <w:numPr>
          <w:ilvl w:val="0"/>
          <w:numId w:val="65"/>
        </w:numPr>
        <w:tabs>
          <w:tab w:val="left" w:pos="7655"/>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vozidlá  určená </w:t>
      </w:r>
      <w:r w:rsidR="00BC492B" w:rsidRPr="00477BA6">
        <w:rPr>
          <w:rFonts w:ascii="Times New Roman" w:hAnsi="Times New Roman" w:cs="Times New Roman"/>
          <w:color w:val="auto"/>
          <w:sz w:val="24"/>
          <w:szCs w:val="24"/>
        </w:rPr>
        <w:t xml:space="preserve">na </w:t>
      </w:r>
      <w:r w:rsidR="005768FB" w:rsidRPr="00477BA6">
        <w:rPr>
          <w:rFonts w:ascii="Times New Roman" w:hAnsi="Times New Roman" w:cs="Times New Roman"/>
          <w:color w:val="auto"/>
          <w:sz w:val="24"/>
          <w:szCs w:val="24"/>
        </w:rPr>
        <w:t>odstránenie</w:t>
      </w:r>
      <w:r w:rsidRPr="00477BA6">
        <w:rPr>
          <w:rFonts w:ascii="Times New Roman" w:hAnsi="Times New Roman" w:cs="Times New Roman"/>
          <w:color w:val="auto"/>
          <w:sz w:val="24"/>
          <w:szCs w:val="24"/>
        </w:rPr>
        <w:t xml:space="preserve"> </w:t>
      </w:r>
      <w:r w:rsidR="005768FB" w:rsidRPr="00477BA6">
        <w:rPr>
          <w:rFonts w:ascii="Times New Roman" w:hAnsi="Times New Roman" w:cs="Times New Roman"/>
          <w:color w:val="auto"/>
          <w:sz w:val="24"/>
          <w:szCs w:val="24"/>
        </w:rPr>
        <w:t xml:space="preserve"> </w:t>
      </w:r>
      <w:proofErr w:type="spellStart"/>
      <w:r w:rsidR="005768FB" w:rsidRPr="00477BA6">
        <w:rPr>
          <w:rFonts w:ascii="Times New Roman" w:hAnsi="Times New Roman" w:cs="Times New Roman"/>
          <w:color w:val="auto"/>
          <w:sz w:val="24"/>
          <w:szCs w:val="24"/>
        </w:rPr>
        <w:t>havárijných</w:t>
      </w:r>
      <w:proofErr w:type="spellEnd"/>
      <w:r w:rsidR="005768FB" w:rsidRPr="00477BA6">
        <w:rPr>
          <w:rFonts w:ascii="Times New Roman" w:hAnsi="Times New Roman" w:cs="Times New Roman"/>
          <w:color w:val="auto"/>
          <w:sz w:val="24"/>
          <w:szCs w:val="24"/>
        </w:rPr>
        <w:t xml:space="preserve"> stavov pri poruchách </w:t>
      </w:r>
      <w:r w:rsidRPr="00477BA6">
        <w:rPr>
          <w:rFonts w:ascii="Times New Roman" w:hAnsi="Times New Roman" w:cs="Times New Roman"/>
          <w:color w:val="auto"/>
          <w:sz w:val="24"/>
          <w:szCs w:val="24"/>
        </w:rPr>
        <w:t xml:space="preserve">vodovodov, kanalizácií, </w:t>
      </w:r>
      <w:r w:rsidR="00D63B79" w:rsidRPr="00477BA6">
        <w:rPr>
          <w:rFonts w:ascii="Times New Roman" w:hAnsi="Times New Roman" w:cs="Times New Roman"/>
          <w:color w:val="auto"/>
          <w:sz w:val="24"/>
          <w:szCs w:val="24"/>
        </w:rPr>
        <w:t>plynovodov, elektrických  rozvodov</w:t>
      </w:r>
      <w:r w:rsidR="005768FB" w:rsidRPr="00477BA6">
        <w:rPr>
          <w:rFonts w:ascii="Times New Roman" w:hAnsi="Times New Roman" w:cs="Times New Roman"/>
          <w:color w:val="auto"/>
          <w:sz w:val="24"/>
          <w:szCs w:val="24"/>
        </w:rPr>
        <w:t xml:space="preserve">, </w:t>
      </w:r>
      <w:r w:rsidR="00184641" w:rsidRPr="00477BA6">
        <w:rPr>
          <w:rFonts w:ascii="Times New Roman" w:hAnsi="Times New Roman" w:cs="Times New Roman"/>
          <w:color w:val="auto"/>
          <w:sz w:val="24"/>
          <w:szCs w:val="24"/>
        </w:rPr>
        <w:t xml:space="preserve"> </w:t>
      </w:r>
    </w:p>
    <w:p w:rsidR="00930CCB" w:rsidRPr="00477BA6" w:rsidRDefault="00137FE3" w:rsidP="00BB5A75">
      <w:pPr>
        <w:pStyle w:val="Odsekzoznamu"/>
        <w:numPr>
          <w:ilvl w:val="0"/>
          <w:numId w:val="65"/>
        </w:numPr>
        <w:tabs>
          <w:tab w:val="left" w:pos="9070"/>
        </w:tabs>
        <w:spacing w:after="0"/>
        <w:ind w:left="284" w:right="1331"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vozidlá za</w:t>
      </w:r>
      <w:r w:rsidR="00BC492B" w:rsidRPr="00477BA6">
        <w:rPr>
          <w:rFonts w:ascii="Times New Roman" w:hAnsi="Times New Roman" w:cs="Times New Roman"/>
          <w:color w:val="auto"/>
          <w:sz w:val="24"/>
          <w:szCs w:val="24"/>
        </w:rPr>
        <w:t>bezpečujúce</w:t>
      </w:r>
      <w:r w:rsidRPr="00477BA6">
        <w:rPr>
          <w:rFonts w:ascii="Times New Roman" w:hAnsi="Times New Roman" w:cs="Times New Roman"/>
          <w:color w:val="auto"/>
          <w:sz w:val="24"/>
          <w:szCs w:val="24"/>
        </w:rPr>
        <w:t xml:space="preserve"> verejnú osobnú dopravu v danej lokalite, </w:t>
      </w:r>
    </w:p>
    <w:p w:rsidR="002C3A37" w:rsidRPr="00477BA6" w:rsidRDefault="00A0191F" w:rsidP="002C3A37">
      <w:pPr>
        <w:pStyle w:val="Odsekzoznamu"/>
        <w:numPr>
          <w:ilvl w:val="0"/>
          <w:numId w:val="65"/>
        </w:numPr>
        <w:tabs>
          <w:tab w:val="left" w:pos="9070"/>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vozidlá určené na prepravu tuhých, kvapalných alebo plynných palív na zabezpečenie chodu  nemocníc, sociálnych ústavov  a školských zariadení. </w:t>
      </w:r>
    </w:p>
    <w:p w:rsidR="002C3A37" w:rsidRPr="00477BA6" w:rsidRDefault="002C3A37" w:rsidP="002C3A37">
      <w:pPr>
        <w:pStyle w:val="Odsekzoznamu"/>
        <w:numPr>
          <w:ilvl w:val="0"/>
          <w:numId w:val="65"/>
        </w:numPr>
        <w:tabs>
          <w:tab w:val="left" w:pos="426"/>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historické vozidlá</w:t>
      </w:r>
    </w:p>
    <w:p w:rsidR="002C3A37" w:rsidRPr="00477BA6" w:rsidRDefault="002C3A37" w:rsidP="002C3A37">
      <w:pPr>
        <w:pStyle w:val="Odsekzoznamu"/>
        <w:numPr>
          <w:ilvl w:val="0"/>
          <w:numId w:val="65"/>
        </w:numPr>
        <w:tabs>
          <w:tab w:val="left" w:pos="426"/>
        </w:tabs>
        <w:spacing w:after="0"/>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vozidlá držiteľa  poštovej licencie na doručovanie poštových zásielok,</w:t>
      </w:r>
    </w:p>
    <w:p w:rsidR="00137FE3" w:rsidRPr="00477BA6" w:rsidRDefault="00137FE3" w:rsidP="0051232D">
      <w:pPr>
        <w:tabs>
          <w:tab w:val="left" w:pos="9070"/>
        </w:tabs>
        <w:spacing w:after="0"/>
        <w:ind w:left="0" w:right="1331"/>
        <w:rPr>
          <w:rFonts w:ascii="Times New Roman" w:hAnsi="Times New Roman" w:cs="Times New Roman"/>
          <w:color w:val="auto"/>
          <w:sz w:val="24"/>
          <w:szCs w:val="24"/>
        </w:rPr>
      </w:pPr>
    </w:p>
    <w:p w:rsidR="00137FE3" w:rsidRPr="00477BA6" w:rsidRDefault="006376E3" w:rsidP="0057639C">
      <w:pPr>
        <w:pStyle w:val="Odsekzoznamu"/>
        <w:numPr>
          <w:ilvl w:val="2"/>
          <w:numId w:val="57"/>
        </w:numPr>
        <w:tabs>
          <w:tab w:val="left" w:pos="9070"/>
        </w:tabs>
        <w:spacing w:after="0"/>
        <w:ind w:left="426" w:right="-2" w:hanging="426"/>
        <w:rPr>
          <w:rFonts w:ascii="Times New Roman" w:hAnsi="Times New Roman" w:cs="Times New Roman"/>
          <w:b/>
          <w:color w:val="auto"/>
          <w:sz w:val="24"/>
          <w:szCs w:val="24"/>
        </w:rPr>
      </w:pPr>
      <w:r w:rsidRPr="00477BA6">
        <w:rPr>
          <w:rFonts w:ascii="Times New Roman" w:hAnsi="Times New Roman" w:cs="Times New Roman"/>
          <w:b/>
          <w:color w:val="auto"/>
          <w:sz w:val="24"/>
          <w:szCs w:val="24"/>
        </w:rPr>
        <w:t xml:space="preserve">Okruh vozidiel, ktorým obec  môže povoliť vstup do </w:t>
      </w:r>
      <w:proofErr w:type="spellStart"/>
      <w:r w:rsidRPr="00477BA6">
        <w:rPr>
          <w:rFonts w:ascii="Times New Roman" w:hAnsi="Times New Roman" w:cs="Times New Roman"/>
          <w:b/>
          <w:color w:val="auto"/>
          <w:sz w:val="24"/>
          <w:szCs w:val="24"/>
        </w:rPr>
        <w:t>nízkoemisnej</w:t>
      </w:r>
      <w:proofErr w:type="spellEnd"/>
      <w:r w:rsidRPr="00477BA6">
        <w:rPr>
          <w:rFonts w:ascii="Times New Roman" w:hAnsi="Times New Roman" w:cs="Times New Roman"/>
          <w:b/>
          <w:color w:val="auto"/>
          <w:sz w:val="24"/>
          <w:szCs w:val="24"/>
        </w:rPr>
        <w:t xml:space="preserve"> zóny dočasn</w:t>
      </w:r>
      <w:r w:rsidR="00433F15" w:rsidRPr="00477BA6">
        <w:rPr>
          <w:rFonts w:ascii="Times New Roman" w:hAnsi="Times New Roman" w:cs="Times New Roman"/>
          <w:b/>
          <w:color w:val="auto"/>
          <w:sz w:val="24"/>
          <w:szCs w:val="24"/>
        </w:rPr>
        <w:t>ú</w:t>
      </w:r>
      <w:r w:rsidRPr="00477BA6">
        <w:rPr>
          <w:rFonts w:ascii="Times New Roman" w:hAnsi="Times New Roman" w:cs="Times New Roman"/>
          <w:b/>
          <w:color w:val="auto"/>
          <w:sz w:val="24"/>
          <w:szCs w:val="24"/>
        </w:rPr>
        <w:t xml:space="preserve">  alebo trval</w:t>
      </w:r>
      <w:r w:rsidR="00433F15" w:rsidRPr="00477BA6">
        <w:rPr>
          <w:rFonts w:ascii="Times New Roman" w:hAnsi="Times New Roman" w:cs="Times New Roman"/>
          <w:b/>
          <w:color w:val="auto"/>
          <w:sz w:val="24"/>
          <w:szCs w:val="24"/>
        </w:rPr>
        <w:t>ú</w:t>
      </w:r>
      <w:r w:rsidRPr="00477BA6">
        <w:rPr>
          <w:rFonts w:ascii="Times New Roman" w:hAnsi="Times New Roman" w:cs="Times New Roman"/>
          <w:b/>
          <w:color w:val="auto"/>
          <w:sz w:val="24"/>
          <w:szCs w:val="24"/>
        </w:rPr>
        <w:t xml:space="preserve"> výnimk</w:t>
      </w:r>
      <w:r w:rsidR="00433F15" w:rsidRPr="00477BA6">
        <w:rPr>
          <w:rFonts w:ascii="Times New Roman" w:hAnsi="Times New Roman" w:cs="Times New Roman"/>
          <w:b/>
          <w:color w:val="auto"/>
          <w:sz w:val="24"/>
          <w:szCs w:val="24"/>
        </w:rPr>
        <w:t>u podľa § 9 odsek 8</w:t>
      </w:r>
      <w:r w:rsidR="007A0ED6" w:rsidRPr="00477BA6">
        <w:rPr>
          <w:rFonts w:ascii="Times New Roman" w:hAnsi="Times New Roman" w:cs="Times New Roman"/>
          <w:b/>
          <w:color w:val="auto"/>
          <w:sz w:val="24"/>
          <w:szCs w:val="24"/>
        </w:rPr>
        <w:t xml:space="preserve">, </w:t>
      </w:r>
      <w:r w:rsidR="00137FE3" w:rsidRPr="00477BA6">
        <w:rPr>
          <w:rFonts w:ascii="Times New Roman" w:hAnsi="Times New Roman" w:cs="Times New Roman"/>
          <w:b/>
          <w:color w:val="auto"/>
          <w:sz w:val="24"/>
          <w:szCs w:val="24"/>
        </w:rPr>
        <w:t xml:space="preserve"> najmä </w:t>
      </w:r>
      <w:r w:rsidR="00290A21" w:rsidRPr="00477BA6">
        <w:rPr>
          <w:rFonts w:ascii="Times New Roman" w:hAnsi="Times New Roman" w:cs="Times New Roman"/>
          <w:b/>
          <w:color w:val="auto"/>
          <w:sz w:val="24"/>
          <w:szCs w:val="24"/>
        </w:rPr>
        <w:t>z dôvodu:</w:t>
      </w:r>
    </w:p>
    <w:p w:rsidR="00433F15" w:rsidRPr="00477BA6" w:rsidRDefault="00433F15" w:rsidP="00433F15">
      <w:pPr>
        <w:pStyle w:val="Odsekzoznamu"/>
        <w:tabs>
          <w:tab w:val="left" w:pos="9070"/>
        </w:tabs>
        <w:spacing w:after="0"/>
        <w:ind w:left="426" w:right="-2" w:firstLine="0"/>
        <w:rPr>
          <w:rFonts w:ascii="Times New Roman" w:hAnsi="Times New Roman" w:cs="Times New Roman"/>
          <w:b/>
          <w:color w:val="auto"/>
          <w:sz w:val="24"/>
          <w:szCs w:val="24"/>
        </w:rPr>
      </w:pPr>
    </w:p>
    <w:p w:rsidR="00290A21" w:rsidRPr="00477BA6" w:rsidRDefault="00290A21" w:rsidP="00290A21">
      <w:pPr>
        <w:pStyle w:val="Odsekzoznamu"/>
        <w:numPr>
          <w:ilvl w:val="0"/>
          <w:numId w:val="64"/>
        </w:numPr>
        <w:tabs>
          <w:tab w:val="left" w:pos="9070"/>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choroby alebo nevládnosti </w:t>
      </w:r>
      <w:r w:rsidR="00BC492B" w:rsidRPr="00477BA6">
        <w:rPr>
          <w:rFonts w:ascii="Times New Roman" w:hAnsi="Times New Roman" w:cs="Times New Roman"/>
          <w:color w:val="auto"/>
          <w:sz w:val="24"/>
          <w:szCs w:val="24"/>
        </w:rPr>
        <w:t>žiadateľa, ak</w:t>
      </w:r>
      <w:r w:rsidRPr="00477BA6">
        <w:rPr>
          <w:rFonts w:ascii="Times New Roman" w:hAnsi="Times New Roman" w:cs="Times New Roman"/>
          <w:color w:val="auto"/>
          <w:sz w:val="24"/>
          <w:szCs w:val="24"/>
        </w:rPr>
        <w:t xml:space="preserve"> nespĺňa podmienky pre priznanie označenia  osoby </w:t>
      </w:r>
      <w:r w:rsidR="005768FB" w:rsidRPr="00477BA6">
        <w:rPr>
          <w:rFonts w:ascii="Times New Roman" w:hAnsi="Times New Roman" w:cs="Times New Roman"/>
          <w:color w:val="auto"/>
          <w:sz w:val="24"/>
          <w:szCs w:val="24"/>
        </w:rPr>
        <w:t xml:space="preserve"> s </w:t>
      </w:r>
      <w:r w:rsidRPr="00477BA6">
        <w:rPr>
          <w:rFonts w:ascii="Times New Roman" w:hAnsi="Times New Roman" w:cs="Times New Roman"/>
          <w:color w:val="auto"/>
          <w:sz w:val="24"/>
          <w:szCs w:val="24"/>
        </w:rPr>
        <w:t>zdravotne ťažk</w:t>
      </w:r>
      <w:r w:rsidR="005768FB" w:rsidRPr="00477BA6">
        <w:rPr>
          <w:rFonts w:ascii="Times New Roman" w:hAnsi="Times New Roman" w:cs="Times New Roman"/>
          <w:color w:val="auto"/>
          <w:sz w:val="24"/>
          <w:szCs w:val="24"/>
        </w:rPr>
        <w:t>ým</w:t>
      </w:r>
      <w:r w:rsidRPr="00477BA6">
        <w:rPr>
          <w:rFonts w:ascii="Times New Roman" w:hAnsi="Times New Roman" w:cs="Times New Roman"/>
          <w:color w:val="auto"/>
          <w:sz w:val="24"/>
          <w:szCs w:val="24"/>
        </w:rPr>
        <w:t xml:space="preserve"> postihnut</w:t>
      </w:r>
      <w:r w:rsidR="005768FB" w:rsidRPr="00477BA6">
        <w:rPr>
          <w:rFonts w:ascii="Times New Roman" w:hAnsi="Times New Roman" w:cs="Times New Roman"/>
          <w:color w:val="auto"/>
          <w:sz w:val="24"/>
          <w:szCs w:val="24"/>
        </w:rPr>
        <w:t>ím</w:t>
      </w:r>
      <w:r w:rsidRPr="00477BA6">
        <w:rPr>
          <w:rFonts w:ascii="Times New Roman" w:hAnsi="Times New Roman" w:cs="Times New Roman"/>
          <w:color w:val="auto"/>
          <w:sz w:val="24"/>
          <w:szCs w:val="24"/>
        </w:rPr>
        <w:t>,</w:t>
      </w:r>
      <w:r w:rsidR="006406BE" w:rsidRPr="00477BA6">
        <w:rPr>
          <w:rFonts w:ascii="Times New Roman" w:hAnsi="Times New Roman" w:cs="Times New Roman"/>
          <w:color w:val="auto"/>
          <w:sz w:val="24"/>
          <w:szCs w:val="24"/>
          <w:vertAlign w:val="superscript"/>
        </w:rPr>
        <w:t xml:space="preserve"> 42</w:t>
      </w:r>
      <w:r w:rsidR="006406BE" w:rsidRPr="00477BA6">
        <w:rPr>
          <w:rFonts w:ascii="Times New Roman" w:hAnsi="Times New Roman" w:cs="Times New Roman"/>
          <w:color w:val="auto"/>
          <w:sz w:val="24"/>
          <w:szCs w:val="24"/>
        </w:rPr>
        <w:t xml:space="preserve">) </w:t>
      </w:r>
      <w:r w:rsidRPr="00477BA6">
        <w:rPr>
          <w:rFonts w:ascii="Times New Roman" w:hAnsi="Times New Roman" w:cs="Times New Roman"/>
          <w:color w:val="auto"/>
          <w:sz w:val="24"/>
          <w:szCs w:val="24"/>
        </w:rPr>
        <w:t xml:space="preserve"> </w:t>
      </w:r>
    </w:p>
    <w:p w:rsidR="0051232D" w:rsidRPr="00477BA6" w:rsidRDefault="00290A21" w:rsidP="00290A21">
      <w:pPr>
        <w:pStyle w:val="Odsekzoznamu"/>
        <w:numPr>
          <w:ilvl w:val="0"/>
          <w:numId w:val="64"/>
        </w:numPr>
        <w:tabs>
          <w:tab w:val="left" w:pos="9070"/>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pracovnej doby žiadateľa, ktorá mu neumožňuje prepravovať sa mestskou hromadnou dopravou,</w:t>
      </w:r>
    </w:p>
    <w:p w:rsidR="00BC492B" w:rsidRPr="00477BA6" w:rsidRDefault="00290A21" w:rsidP="00290A21">
      <w:pPr>
        <w:pStyle w:val="Odsekzoznamu"/>
        <w:numPr>
          <w:ilvl w:val="0"/>
          <w:numId w:val="64"/>
        </w:numPr>
        <w:tabs>
          <w:tab w:val="left" w:pos="9070"/>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podnikania</w:t>
      </w:r>
      <w:r w:rsidR="0051232D" w:rsidRPr="00477BA6">
        <w:rPr>
          <w:rFonts w:ascii="Times New Roman" w:hAnsi="Times New Roman" w:cs="Times New Roman"/>
          <w:color w:val="auto"/>
          <w:sz w:val="24"/>
          <w:szCs w:val="24"/>
        </w:rPr>
        <w:t xml:space="preserve"> žiadateľa, ktoré</w:t>
      </w:r>
      <w:r w:rsidR="00BB5A75" w:rsidRPr="00477BA6">
        <w:rPr>
          <w:rFonts w:ascii="Times New Roman" w:hAnsi="Times New Roman" w:cs="Times New Roman"/>
          <w:color w:val="auto"/>
          <w:sz w:val="24"/>
          <w:szCs w:val="24"/>
        </w:rPr>
        <w:t xml:space="preserve"> by bolo podstatne s</w:t>
      </w:r>
      <w:r w:rsidR="0051232D" w:rsidRPr="00477BA6">
        <w:rPr>
          <w:rFonts w:ascii="Times New Roman" w:hAnsi="Times New Roman" w:cs="Times New Roman"/>
          <w:color w:val="auto"/>
          <w:sz w:val="24"/>
          <w:szCs w:val="24"/>
        </w:rPr>
        <w:t>ťažené alebo znemožnené obmedzením  prevádzky v </w:t>
      </w:r>
      <w:proofErr w:type="spellStart"/>
      <w:r w:rsidR="0051232D" w:rsidRPr="00477BA6">
        <w:rPr>
          <w:rFonts w:ascii="Times New Roman" w:hAnsi="Times New Roman" w:cs="Times New Roman"/>
          <w:color w:val="auto"/>
          <w:sz w:val="24"/>
          <w:szCs w:val="24"/>
        </w:rPr>
        <w:t>nízkoemisnej</w:t>
      </w:r>
      <w:proofErr w:type="spellEnd"/>
      <w:r w:rsidR="0051232D" w:rsidRPr="00477BA6">
        <w:rPr>
          <w:rFonts w:ascii="Times New Roman" w:hAnsi="Times New Roman" w:cs="Times New Roman"/>
          <w:color w:val="auto"/>
          <w:sz w:val="24"/>
          <w:szCs w:val="24"/>
        </w:rPr>
        <w:t xml:space="preserve"> zóne</w:t>
      </w:r>
      <w:r w:rsidR="002C3A37" w:rsidRPr="00477BA6">
        <w:rPr>
          <w:rFonts w:ascii="Times New Roman" w:hAnsi="Times New Roman" w:cs="Times New Roman"/>
          <w:color w:val="auto"/>
          <w:sz w:val="24"/>
          <w:szCs w:val="24"/>
        </w:rPr>
        <w:t>,</w:t>
      </w:r>
    </w:p>
    <w:p w:rsidR="002C3A37" w:rsidRPr="00477BA6" w:rsidRDefault="005768FB" w:rsidP="00290A21">
      <w:pPr>
        <w:pStyle w:val="Odsekzoznamu"/>
        <w:numPr>
          <w:ilvl w:val="0"/>
          <w:numId w:val="64"/>
        </w:numPr>
        <w:tabs>
          <w:tab w:val="left" w:pos="9070"/>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zabezpečenia zásobovania, pre obsluhu prevádzok</w:t>
      </w:r>
      <w:r w:rsidR="00BC492B" w:rsidRPr="00477BA6">
        <w:rPr>
          <w:rFonts w:ascii="Times New Roman" w:hAnsi="Times New Roman" w:cs="Times New Roman"/>
          <w:color w:val="auto"/>
          <w:sz w:val="24"/>
          <w:szCs w:val="24"/>
        </w:rPr>
        <w:t xml:space="preserve"> sídliacich v </w:t>
      </w:r>
      <w:proofErr w:type="spellStart"/>
      <w:r w:rsidR="00BC492B" w:rsidRPr="00477BA6">
        <w:rPr>
          <w:rFonts w:ascii="Times New Roman" w:hAnsi="Times New Roman" w:cs="Times New Roman"/>
          <w:color w:val="auto"/>
          <w:sz w:val="24"/>
          <w:szCs w:val="24"/>
        </w:rPr>
        <w:t>nízkoemisnej</w:t>
      </w:r>
      <w:proofErr w:type="spellEnd"/>
      <w:r w:rsidR="00BC492B" w:rsidRPr="00477BA6">
        <w:rPr>
          <w:rFonts w:ascii="Times New Roman" w:hAnsi="Times New Roman" w:cs="Times New Roman"/>
          <w:color w:val="auto"/>
          <w:sz w:val="24"/>
          <w:szCs w:val="24"/>
        </w:rPr>
        <w:t xml:space="preserve"> zóne</w:t>
      </w:r>
      <w:r w:rsidR="002C3A37" w:rsidRPr="00477BA6">
        <w:rPr>
          <w:rFonts w:ascii="Times New Roman" w:hAnsi="Times New Roman" w:cs="Times New Roman"/>
          <w:color w:val="auto"/>
          <w:sz w:val="24"/>
          <w:szCs w:val="24"/>
        </w:rPr>
        <w:t>,</w:t>
      </w:r>
    </w:p>
    <w:p w:rsidR="002C3A37" w:rsidRPr="00477BA6" w:rsidRDefault="002C3A37" w:rsidP="00290A21">
      <w:pPr>
        <w:pStyle w:val="Odsekzoznamu"/>
        <w:numPr>
          <w:ilvl w:val="0"/>
          <w:numId w:val="64"/>
        </w:numPr>
        <w:tabs>
          <w:tab w:val="left" w:pos="9070"/>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zabezpečenia odvozu odpadu z </w:t>
      </w:r>
      <w:proofErr w:type="spellStart"/>
      <w:r w:rsidRPr="00477BA6">
        <w:rPr>
          <w:rFonts w:ascii="Times New Roman" w:hAnsi="Times New Roman" w:cs="Times New Roman"/>
          <w:color w:val="auto"/>
          <w:sz w:val="24"/>
          <w:szCs w:val="24"/>
        </w:rPr>
        <w:t>nízkoemisnej</w:t>
      </w:r>
      <w:proofErr w:type="spellEnd"/>
      <w:r w:rsidRPr="00477BA6">
        <w:rPr>
          <w:rFonts w:ascii="Times New Roman" w:hAnsi="Times New Roman" w:cs="Times New Roman"/>
          <w:color w:val="auto"/>
          <w:sz w:val="24"/>
          <w:szCs w:val="24"/>
        </w:rPr>
        <w:t xml:space="preserve"> zóny,</w:t>
      </w:r>
    </w:p>
    <w:p w:rsidR="00137FE3" w:rsidRPr="00477BA6" w:rsidRDefault="007A0ED6" w:rsidP="002C3A37">
      <w:pPr>
        <w:pStyle w:val="Odsekzoznamu"/>
        <w:numPr>
          <w:ilvl w:val="0"/>
          <w:numId w:val="64"/>
        </w:numPr>
        <w:tabs>
          <w:tab w:val="left" w:pos="9070"/>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 xml:space="preserve">zabezpečenia </w:t>
      </w:r>
      <w:r w:rsidR="00137FE3" w:rsidRPr="00477BA6">
        <w:rPr>
          <w:rFonts w:ascii="Times New Roman" w:hAnsi="Times New Roman" w:cs="Times New Roman"/>
          <w:color w:val="auto"/>
          <w:sz w:val="24"/>
          <w:szCs w:val="24"/>
        </w:rPr>
        <w:t>preprav</w:t>
      </w:r>
      <w:r w:rsidRPr="00477BA6">
        <w:rPr>
          <w:rFonts w:ascii="Times New Roman" w:hAnsi="Times New Roman" w:cs="Times New Roman"/>
          <w:color w:val="auto"/>
          <w:sz w:val="24"/>
          <w:szCs w:val="24"/>
        </w:rPr>
        <w:t>y</w:t>
      </w:r>
      <w:r w:rsidR="00137FE3" w:rsidRPr="00477BA6">
        <w:rPr>
          <w:rFonts w:ascii="Times New Roman" w:hAnsi="Times New Roman" w:cs="Times New Roman"/>
          <w:color w:val="auto"/>
          <w:sz w:val="24"/>
          <w:szCs w:val="24"/>
        </w:rPr>
        <w:t xml:space="preserve"> vecí</w:t>
      </w:r>
      <w:r w:rsidR="005768FB" w:rsidRPr="00477BA6">
        <w:rPr>
          <w:rFonts w:ascii="Times New Roman" w:hAnsi="Times New Roman" w:cs="Times New Roman"/>
          <w:color w:val="auto"/>
          <w:sz w:val="24"/>
          <w:szCs w:val="24"/>
        </w:rPr>
        <w:t xml:space="preserve"> </w:t>
      </w:r>
      <w:r w:rsidR="002C3A37" w:rsidRPr="00477BA6">
        <w:rPr>
          <w:rFonts w:ascii="Times New Roman" w:hAnsi="Times New Roman" w:cs="Times New Roman"/>
          <w:color w:val="auto"/>
          <w:sz w:val="24"/>
          <w:szCs w:val="24"/>
        </w:rPr>
        <w:t>a osôb</w:t>
      </w:r>
      <w:r w:rsidR="00137FE3" w:rsidRPr="00477BA6">
        <w:rPr>
          <w:rFonts w:ascii="Times New Roman" w:hAnsi="Times New Roman" w:cs="Times New Roman"/>
          <w:color w:val="auto"/>
          <w:sz w:val="24"/>
          <w:szCs w:val="24"/>
        </w:rPr>
        <w:t xml:space="preserve"> </w:t>
      </w:r>
      <w:r w:rsidR="0051232D" w:rsidRPr="00477BA6">
        <w:rPr>
          <w:rFonts w:ascii="Times New Roman" w:hAnsi="Times New Roman" w:cs="Times New Roman"/>
          <w:color w:val="auto"/>
          <w:sz w:val="24"/>
          <w:szCs w:val="24"/>
        </w:rPr>
        <w:t>na kultúrne a spoločenské, vzdelávacie a výchovné akcie</w:t>
      </w:r>
      <w:r w:rsidR="00137FE3" w:rsidRPr="00477BA6">
        <w:rPr>
          <w:rFonts w:ascii="Times New Roman" w:hAnsi="Times New Roman" w:cs="Times New Roman"/>
          <w:color w:val="auto"/>
          <w:sz w:val="24"/>
          <w:szCs w:val="24"/>
        </w:rPr>
        <w:t>,</w:t>
      </w:r>
      <w:r w:rsidR="002C3A37" w:rsidRPr="00477BA6">
        <w:rPr>
          <w:rFonts w:ascii="Times New Roman" w:hAnsi="Times New Roman" w:cs="Times New Roman"/>
          <w:color w:val="auto"/>
          <w:sz w:val="24"/>
          <w:szCs w:val="24"/>
        </w:rPr>
        <w:t xml:space="preserve"> </w:t>
      </w:r>
    </w:p>
    <w:p w:rsidR="00137FE3" w:rsidRPr="00477BA6" w:rsidRDefault="00137FE3" w:rsidP="007A0ED6">
      <w:pPr>
        <w:pStyle w:val="Odsekzoznamu"/>
        <w:numPr>
          <w:ilvl w:val="0"/>
          <w:numId w:val="64"/>
        </w:numPr>
        <w:tabs>
          <w:tab w:val="left" w:pos="284"/>
        </w:tabs>
        <w:spacing w:after="0" w:line="276" w:lineRule="auto"/>
        <w:ind w:left="284"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rPr>
        <w:t>jestvujúce vozidlá organizácie, ktorá sídli na území pred jeho</w:t>
      </w:r>
      <w:r w:rsidR="007A0ED6" w:rsidRPr="00477BA6">
        <w:rPr>
          <w:rFonts w:ascii="Times New Roman" w:hAnsi="Times New Roman" w:cs="Times New Roman"/>
          <w:color w:val="auto"/>
          <w:sz w:val="24"/>
          <w:szCs w:val="24"/>
        </w:rPr>
        <w:t xml:space="preserve"> vyhlásením za </w:t>
      </w:r>
      <w:proofErr w:type="spellStart"/>
      <w:r w:rsidR="007A0ED6" w:rsidRPr="00477BA6">
        <w:rPr>
          <w:rFonts w:ascii="Times New Roman" w:hAnsi="Times New Roman" w:cs="Times New Roman"/>
          <w:color w:val="auto"/>
          <w:sz w:val="24"/>
          <w:szCs w:val="24"/>
        </w:rPr>
        <w:t>nízkoemisnú</w:t>
      </w:r>
      <w:proofErr w:type="spellEnd"/>
      <w:r w:rsidR="007A0ED6" w:rsidRPr="00477BA6">
        <w:rPr>
          <w:rFonts w:ascii="Times New Roman" w:hAnsi="Times New Roman" w:cs="Times New Roman"/>
          <w:color w:val="auto"/>
          <w:sz w:val="24"/>
          <w:szCs w:val="24"/>
        </w:rPr>
        <w:t xml:space="preserve"> zónu.</w:t>
      </w:r>
      <w:r w:rsidRPr="00477BA6">
        <w:rPr>
          <w:rFonts w:ascii="Times New Roman" w:hAnsi="Times New Roman" w:cs="Times New Roman"/>
          <w:color w:val="auto"/>
          <w:sz w:val="24"/>
          <w:szCs w:val="24"/>
        </w:rPr>
        <w:t xml:space="preserve"> </w:t>
      </w:r>
    </w:p>
    <w:p w:rsidR="00137FE3" w:rsidRPr="00477BA6" w:rsidRDefault="00137FE3" w:rsidP="00290A21">
      <w:pPr>
        <w:pStyle w:val="Odsekzoznamu"/>
        <w:tabs>
          <w:tab w:val="left" w:pos="9070"/>
        </w:tabs>
        <w:spacing w:after="0" w:line="276" w:lineRule="auto"/>
        <w:ind w:left="709" w:right="-2" w:firstLine="0"/>
        <w:rPr>
          <w:rFonts w:ascii="Times New Roman" w:hAnsi="Times New Roman" w:cs="Times New Roman"/>
          <w:color w:val="auto"/>
          <w:sz w:val="24"/>
          <w:szCs w:val="24"/>
        </w:rPr>
      </w:pPr>
    </w:p>
    <w:p w:rsidR="00137FE3" w:rsidRPr="00477BA6" w:rsidRDefault="00137FE3" w:rsidP="00137FE3">
      <w:pPr>
        <w:tabs>
          <w:tab w:val="left" w:pos="9070"/>
        </w:tabs>
        <w:ind w:left="709" w:right="-2"/>
        <w:rPr>
          <w:rFonts w:ascii="Times New Roman" w:hAnsi="Times New Roman" w:cs="Times New Roman"/>
          <w:color w:val="auto"/>
          <w:sz w:val="24"/>
          <w:szCs w:val="24"/>
        </w:rPr>
      </w:pPr>
      <w:r w:rsidRPr="00477BA6">
        <w:rPr>
          <w:rFonts w:ascii="Times New Roman" w:hAnsi="Times New Roman" w:cs="Times New Roman"/>
          <w:color w:val="auto"/>
          <w:sz w:val="24"/>
          <w:szCs w:val="24"/>
        </w:rPr>
        <w:t>Poznámky</w:t>
      </w:r>
      <w:r w:rsidR="006406BE" w:rsidRPr="00477BA6">
        <w:rPr>
          <w:rFonts w:ascii="Times New Roman" w:hAnsi="Times New Roman" w:cs="Times New Roman"/>
          <w:color w:val="auto"/>
          <w:sz w:val="24"/>
          <w:szCs w:val="24"/>
        </w:rPr>
        <w:t xml:space="preserve"> </w:t>
      </w:r>
      <w:r w:rsidR="00477BA6" w:rsidRPr="00477BA6">
        <w:rPr>
          <w:rFonts w:ascii="Times New Roman" w:hAnsi="Times New Roman" w:cs="Times New Roman"/>
          <w:color w:val="auto"/>
          <w:sz w:val="24"/>
          <w:szCs w:val="24"/>
        </w:rPr>
        <w:t xml:space="preserve">pod čiarou </w:t>
      </w:r>
      <w:r w:rsidR="006406BE" w:rsidRPr="00477BA6">
        <w:rPr>
          <w:rFonts w:ascii="Times New Roman" w:hAnsi="Times New Roman" w:cs="Times New Roman"/>
          <w:color w:val="auto"/>
          <w:sz w:val="24"/>
          <w:szCs w:val="24"/>
        </w:rPr>
        <w:t xml:space="preserve">k odkazom  39 až 42  znejú </w:t>
      </w:r>
      <w:r w:rsidRPr="00477BA6">
        <w:rPr>
          <w:rFonts w:ascii="Times New Roman" w:hAnsi="Times New Roman" w:cs="Times New Roman"/>
          <w:color w:val="auto"/>
          <w:sz w:val="24"/>
          <w:szCs w:val="24"/>
        </w:rPr>
        <w:t xml:space="preserve">: </w:t>
      </w:r>
    </w:p>
    <w:p w:rsidR="00137FE3" w:rsidRPr="00477BA6" w:rsidRDefault="00180B8A" w:rsidP="00180B8A">
      <w:pPr>
        <w:tabs>
          <w:tab w:val="left" w:pos="9070"/>
        </w:tabs>
        <w:spacing w:after="0"/>
        <w:ind w:left="425" w:right="-2" w:firstLine="0"/>
        <w:rPr>
          <w:rFonts w:ascii="Times New Roman" w:hAnsi="Times New Roman" w:cs="Times New Roman"/>
          <w:color w:val="auto"/>
          <w:sz w:val="24"/>
          <w:szCs w:val="24"/>
        </w:rPr>
      </w:pPr>
      <w:r w:rsidRPr="00477BA6">
        <w:rPr>
          <w:rFonts w:ascii="Times New Roman" w:hAnsi="Times New Roman" w:cs="Times New Roman"/>
          <w:color w:val="auto"/>
          <w:sz w:val="24"/>
          <w:szCs w:val="24"/>
        </w:rPr>
        <w:t>„</w:t>
      </w:r>
      <w:r w:rsidRPr="00477BA6">
        <w:rPr>
          <w:rFonts w:ascii="Times New Roman" w:hAnsi="Times New Roman" w:cs="Times New Roman"/>
          <w:color w:val="auto"/>
          <w:sz w:val="24"/>
          <w:szCs w:val="24"/>
          <w:vertAlign w:val="superscript"/>
        </w:rPr>
        <w:t>39</w:t>
      </w:r>
      <w:r w:rsidR="00137FE3" w:rsidRPr="00477BA6">
        <w:rPr>
          <w:rFonts w:ascii="Times New Roman" w:hAnsi="Times New Roman" w:cs="Times New Roman"/>
          <w:color w:val="auto"/>
          <w:sz w:val="24"/>
          <w:szCs w:val="24"/>
        </w:rPr>
        <w:t>) § 3 ods. 2 zákona č. 42/1994 Z. z. o civilnej ochrane obyvateľstva v znení neskorších predpisov.</w:t>
      </w:r>
    </w:p>
    <w:p w:rsidR="00137FE3" w:rsidRPr="00477BA6" w:rsidRDefault="00180B8A" w:rsidP="00137FE3">
      <w:pPr>
        <w:tabs>
          <w:tab w:val="left" w:pos="9070"/>
        </w:tabs>
        <w:spacing w:after="0"/>
        <w:ind w:left="709"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vertAlign w:val="superscript"/>
        </w:rPr>
        <w:t>40</w:t>
      </w:r>
      <w:r w:rsidR="00137FE3" w:rsidRPr="00477BA6">
        <w:rPr>
          <w:rFonts w:ascii="Times New Roman" w:hAnsi="Times New Roman" w:cs="Times New Roman"/>
          <w:color w:val="auto"/>
          <w:sz w:val="24"/>
          <w:szCs w:val="24"/>
        </w:rPr>
        <w:t>) Čl. 1 ods. 4 ústavného zákona č. 227/2002 Z. z. o bezpečnosti štátu v čase vojny, vojnového stavu, výnimočného stavu a núdzového stavu v znení neskorších predpisov.</w:t>
      </w:r>
    </w:p>
    <w:p w:rsidR="00180B8A" w:rsidRPr="00477BA6" w:rsidRDefault="00180B8A" w:rsidP="00137FE3">
      <w:pPr>
        <w:tabs>
          <w:tab w:val="left" w:pos="9070"/>
        </w:tabs>
        <w:spacing w:after="0"/>
        <w:ind w:left="709"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vertAlign w:val="superscript"/>
        </w:rPr>
        <w:t>41</w:t>
      </w:r>
      <w:r w:rsidR="00137FE3" w:rsidRPr="00477BA6">
        <w:rPr>
          <w:rFonts w:ascii="Times New Roman" w:hAnsi="Times New Roman" w:cs="Times New Roman"/>
          <w:color w:val="auto"/>
          <w:sz w:val="24"/>
          <w:szCs w:val="24"/>
        </w:rPr>
        <w:t xml:space="preserve">) </w:t>
      </w:r>
      <w:r w:rsidRPr="00477BA6">
        <w:rPr>
          <w:rFonts w:ascii="Times New Roman" w:hAnsi="Times New Roman" w:cs="Times New Roman"/>
          <w:color w:val="auto"/>
          <w:sz w:val="24"/>
          <w:szCs w:val="24"/>
        </w:rPr>
        <w:t>Zmluva medzi štátmi, ktoré sú zmluvnými stranami Severoatlantickej zmluvy, vzťahujúca sa na status ich ozbrojených síl (Oznámenie Ministerstva zahraničných vecí Slovenskej republiky č. 566/2004 Z. z.).</w:t>
      </w:r>
    </w:p>
    <w:p w:rsidR="00137FE3" w:rsidRPr="00477BA6" w:rsidRDefault="00180B8A" w:rsidP="00137FE3">
      <w:pPr>
        <w:tabs>
          <w:tab w:val="left" w:pos="9070"/>
        </w:tabs>
        <w:spacing w:after="0"/>
        <w:ind w:left="709" w:right="-2" w:hanging="284"/>
        <w:rPr>
          <w:rFonts w:ascii="Times New Roman" w:hAnsi="Times New Roman" w:cs="Times New Roman"/>
          <w:color w:val="auto"/>
          <w:sz w:val="24"/>
          <w:szCs w:val="24"/>
        </w:rPr>
      </w:pPr>
      <w:r w:rsidRPr="00477BA6">
        <w:rPr>
          <w:rFonts w:ascii="Times New Roman" w:hAnsi="Times New Roman" w:cs="Times New Roman"/>
          <w:color w:val="auto"/>
          <w:sz w:val="24"/>
          <w:szCs w:val="24"/>
          <w:vertAlign w:val="superscript"/>
        </w:rPr>
        <w:t>42</w:t>
      </w:r>
      <w:r w:rsidRPr="00477BA6">
        <w:rPr>
          <w:rFonts w:ascii="Times New Roman" w:hAnsi="Times New Roman" w:cs="Times New Roman"/>
          <w:color w:val="auto"/>
          <w:sz w:val="24"/>
          <w:szCs w:val="24"/>
        </w:rPr>
        <w:t xml:space="preserve">) </w:t>
      </w:r>
      <w:r w:rsidR="00137FE3" w:rsidRPr="00477BA6">
        <w:rPr>
          <w:rFonts w:ascii="Times New Roman" w:hAnsi="Times New Roman" w:cs="Times New Roman"/>
          <w:color w:val="auto"/>
          <w:sz w:val="24"/>
          <w:szCs w:val="24"/>
        </w:rPr>
        <w:t>Zákon č. 447/2008 Z. z. o peňažných príspevkoch na kompenzáciu ťažkého zdravotného postihnutia a o zmene a doplnení niektorých zákonov v znení neskorších predpisov.</w:t>
      </w:r>
      <w:r w:rsidRPr="00477BA6">
        <w:rPr>
          <w:rFonts w:ascii="Times New Roman" w:hAnsi="Times New Roman" w:cs="Times New Roman"/>
          <w:color w:val="auto"/>
          <w:sz w:val="24"/>
          <w:szCs w:val="24"/>
        </w:rPr>
        <w:t>“.</w:t>
      </w:r>
    </w:p>
    <w:p w:rsidR="004D1837" w:rsidRPr="004D1837" w:rsidRDefault="004D1837" w:rsidP="004D1837">
      <w:pPr>
        <w:tabs>
          <w:tab w:val="left" w:pos="426"/>
        </w:tabs>
        <w:spacing w:after="0" w:line="240" w:lineRule="auto"/>
        <w:ind w:right="0"/>
        <w:rPr>
          <w:rFonts w:ascii="Times New Roman" w:hAnsi="Times New Roman" w:cs="Times New Roman"/>
          <w:color w:val="auto"/>
          <w:sz w:val="24"/>
          <w:szCs w:val="24"/>
        </w:rPr>
      </w:pPr>
    </w:p>
    <w:p w:rsidR="00714469" w:rsidRDefault="007163B2" w:rsidP="00445C70">
      <w:pPr>
        <w:pStyle w:val="Odsekzoznamu"/>
        <w:numPr>
          <w:ilvl w:val="0"/>
          <w:numId w:val="1"/>
        </w:numPr>
        <w:tabs>
          <w:tab w:val="left" w:pos="426"/>
        </w:tabs>
        <w:spacing w:after="0" w:line="240" w:lineRule="auto"/>
        <w:ind w:left="426" w:right="0" w:hanging="426"/>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V</w:t>
      </w:r>
      <w:r w:rsidR="00EA0D76" w:rsidRPr="0098526B">
        <w:rPr>
          <w:rFonts w:ascii="Times New Roman" w:hAnsi="Times New Roman" w:cs="Times New Roman"/>
          <w:color w:val="auto"/>
          <w:sz w:val="24"/>
          <w:szCs w:val="24"/>
        </w:rPr>
        <w:t xml:space="preserve"> prílohe č. 3 </w:t>
      </w:r>
      <w:r w:rsidR="00FC6950">
        <w:rPr>
          <w:rFonts w:ascii="Times New Roman" w:hAnsi="Times New Roman" w:cs="Times New Roman"/>
          <w:color w:val="auto"/>
          <w:sz w:val="24"/>
          <w:szCs w:val="24"/>
        </w:rPr>
        <w:t>jedenástom bode</w:t>
      </w:r>
      <w:r w:rsidR="00EA0D76" w:rsidRPr="0098526B">
        <w:rPr>
          <w:rFonts w:ascii="Times New Roman" w:hAnsi="Times New Roman" w:cs="Times New Roman"/>
          <w:color w:val="auto"/>
          <w:sz w:val="24"/>
          <w:szCs w:val="24"/>
        </w:rPr>
        <w:t xml:space="preserve"> sa </w:t>
      </w:r>
      <w:r w:rsidR="00714469" w:rsidRPr="0098526B">
        <w:rPr>
          <w:rFonts w:ascii="Times New Roman" w:hAnsi="Times New Roman" w:cs="Times New Roman"/>
          <w:color w:val="auto"/>
          <w:sz w:val="24"/>
          <w:szCs w:val="24"/>
        </w:rPr>
        <w:t xml:space="preserve">vypúšťajú </w:t>
      </w:r>
      <w:r w:rsidR="00EA0D76" w:rsidRPr="0098526B">
        <w:rPr>
          <w:rFonts w:ascii="Times New Roman" w:hAnsi="Times New Roman" w:cs="Times New Roman"/>
          <w:color w:val="auto"/>
          <w:sz w:val="24"/>
          <w:szCs w:val="24"/>
        </w:rPr>
        <w:t>slová „</w:t>
      </w:r>
      <w:r w:rsidR="009929AE" w:rsidRPr="0098526B">
        <w:rPr>
          <w:rFonts w:ascii="Times New Roman" w:hAnsi="Times New Roman" w:cs="Times New Roman"/>
          <w:color w:val="auto"/>
          <w:sz w:val="24"/>
          <w:szCs w:val="24"/>
        </w:rPr>
        <w:t xml:space="preserve">ak </w:t>
      </w:r>
      <w:r w:rsidR="00EA0D76" w:rsidRPr="0098526B">
        <w:rPr>
          <w:rFonts w:ascii="Times New Roman" w:hAnsi="Times New Roman" w:cs="Times New Roman"/>
          <w:color w:val="auto"/>
          <w:sz w:val="24"/>
          <w:szCs w:val="24"/>
        </w:rPr>
        <w:t>bol podaný návrh na začatie konkurzného alebo vyrovnávacieho konania alebo likvidácie oprávnenej osoby alebo“</w:t>
      </w:r>
      <w:r w:rsidR="00714469" w:rsidRPr="0098526B">
        <w:rPr>
          <w:rFonts w:ascii="Times New Roman" w:hAnsi="Times New Roman" w:cs="Times New Roman"/>
          <w:color w:val="auto"/>
          <w:sz w:val="24"/>
          <w:szCs w:val="24"/>
        </w:rPr>
        <w:t>.</w:t>
      </w:r>
    </w:p>
    <w:p w:rsidR="00445C70" w:rsidRPr="0098526B" w:rsidRDefault="00445C70" w:rsidP="00445C70">
      <w:pPr>
        <w:pStyle w:val="Odsekzoznamu"/>
        <w:tabs>
          <w:tab w:val="left" w:pos="426"/>
        </w:tabs>
        <w:spacing w:after="0" w:line="240" w:lineRule="auto"/>
        <w:ind w:left="0" w:right="0" w:firstLine="0"/>
        <w:contextualSpacing w:val="0"/>
        <w:rPr>
          <w:rFonts w:ascii="Times New Roman" w:hAnsi="Times New Roman" w:cs="Times New Roman"/>
          <w:color w:val="auto"/>
          <w:sz w:val="24"/>
          <w:szCs w:val="24"/>
        </w:rPr>
      </w:pPr>
    </w:p>
    <w:p w:rsidR="00266B66" w:rsidRDefault="00714469" w:rsidP="000D214D">
      <w:pPr>
        <w:pStyle w:val="Odsekzoznamu"/>
        <w:numPr>
          <w:ilvl w:val="0"/>
          <w:numId w:val="1"/>
        </w:numPr>
        <w:tabs>
          <w:tab w:val="left" w:pos="284"/>
          <w:tab w:val="left" w:pos="426"/>
        </w:tabs>
        <w:spacing w:after="0" w:line="240" w:lineRule="auto"/>
        <w:ind w:left="0" w:right="0" w:firstLine="0"/>
        <w:contextualSpacing w:val="0"/>
        <w:rPr>
          <w:rFonts w:ascii="Times New Roman" w:hAnsi="Times New Roman" w:cs="Times New Roman"/>
          <w:color w:val="auto"/>
          <w:sz w:val="24"/>
          <w:szCs w:val="24"/>
        </w:rPr>
      </w:pPr>
      <w:r w:rsidRPr="0098526B">
        <w:rPr>
          <w:rFonts w:ascii="Times New Roman" w:hAnsi="Times New Roman" w:cs="Times New Roman"/>
          <w:color w:val="auto"/>
          <w:sz w:val="24"/>
          <w:szCs w:val="24"/>
        </w:rPr>
        <w:t>Príloha č. 4 znie:</w:t>
      </w:r>
    </w:p>
    <w:p w:rsidR="000D093E" w:rsidRDefault="000D093E" w:rsidP="009C4EAC">
      <w:pPr>
        <w:spacing w:after="0" w:line="240" w:lineRule="auto"/>
        <w:ind w:left="10" w:right="-15"/>
        <w:jc w:val="right"/>
        <w:rPr>
          <w:rFonts w:ascii="Times New Roman" w:hAnsi="Times New Roman" w:cs="Times New Roman"/>
          <w:color w:val="auto"/>
          <w:sz w:val="24"/>
          <w:szCs w:val="24"/>
        </w:rPr>
      </w:pPr>
    </w:p>
    <w:p w:rsidR="001F17B1" w:rsidRDefault="001F17B1" w:rsidP="009C4EAC">
      <w:pPr>
        <w:spacing w:after="0" w:line="240" w:lineRule="auto"/>
        <w:ind w:left="10" w:right="-15"/>
        <w:jc w:val="right"/>
        <w:rPr>
          <w:rFonts w:ascii="Times New Roman" w:hAnsi="Times New Roman" w:cs="Times New Roman"/>
          <w:color w:val="auto"/>
          <w:sz w:val="24"/>
          <w:szCs w:val="24"/>
        </w:rPr>
      </w:pPr>
    </w:p>
    <w:p w:rsidR="009C4EAC" w:rsidRPr="0098526B" w:rsidRDefault="009C4EAC" w:rsidP="009C4EAC">
      <w:pPr>
        <w:spacing w:after="0" w:line="240" w:lineRule="auto"/>
        <w:ind w:left="10" w:right="-15"/>
        <w:jc w:val="right"/>
        <w:rPr>
          <w:rFonts w:ascii="Times New Roman" w:hAnsi="Times New Roman" w:cs="Times New Roman"/>
          <w:color w:val="auto"/>
          <w:sz w:val="24"/>
          <w:szCs w:val="24"/>
        </w:rPr>
      </w:pPr>
      <w:r w:rsidRPr="0098526B">
        <w:rPr>
          <w:rFonts w:ascii="Times New Roman" w:hAnsi="Times New Roman" w:cs="Times New Roman"/>
          <w:color w:val="auto"/>
          <w:sz w:val="24"/>
          <w:szCs w:val="24"/>
        </w:rPr>
        <w:t>„Príloha č. 4</w:t>
      </w:r>
    </w:p>
    <w:p w:rsidR="009C4EAC" w:rsidRPr="0098526B" w:rsidRDefault="009C4EAC" w:rsidP="009C4EAC">
      <w:pPr>
        <w:spacing w:after="0" w:line="240" w:lineRule="auto"/>
        <w:ind w:left="10" w:right="-15"/>
        <w:jc w:val="right"/>
        <w:rPr>
          <w:rFonts w:ascii="Times New Roman" w:hAnsi="Times New Roman" w:cs="Times New Roman"/>
          <w:color w:val="auto"/>
          <w:sz w:val="24"/>
          <w:szCs w:val="24"/>
        </w:rPr>
      </w:pPr>
      <w:r w:rsidRPr="0098526B">
        <w:rPr>
          <w:rFonts w:ascii="Times New Roman" w:hAnsi="Times New Roman" w:cs="Times New Roman"/>
          <w:color w:val="auto"/>
          <w:sz w:val="24"/>
          <w:szCs w:val="24"/>
        </w:rPr>
        <w:t>k zákonu č. 137/2010 Z. z.</w:t>
      </w:r>
    </w:p>
    <w:p w:rsidR="0053253A" w:rsidRDefault="0053253A" w:rsidP="009C4EAC">
      <w:pPr>
        <w:spacing w:after="0" w:line="240" w:lineRule="auto"/>
        <w:ind w:left="0" w:right="197"/>
        <w:jc w:val="center"/>
        <w:rPr>
          <w:rFonts w:ascii="Times New Roman" w:hAnsi="Times New Roman" w:cs="Times New Roman"/>
          <w:b/>
          <w:color w:val="auto"/>
          <w:sz w:val="24"/>
          <w:szCs w:val="24"/>
        </w:rPr>
      </w:pPr>
    </w:p>
    <w:p w:rsidR="001F17B1" w:rsidRDefault="001F17B1" w:rsidP="009C4EAC">
      <w:pPr>
        <w:spacing w:after="0" w:line="240" w:lineRule="auto"/>
        <w:ind w:left="0" w:right="197"/>
        <w:jc w:val="center"/>
        <w:rPr>
          <w:rFonts w:ascii="Times New Roman" w:hAnsi="Times New Roman" w:cs="Times New Roman"/>
          <w:b/>
          <w:color w:val="auto"/>
          <w:sz w:val="24"/>
          <w:szCs w:val="24"/>
        </w:rPr>
      </w:pPr>
    </w:p>
    <w:p w:rsidR="00004F60" w:rsidRDefault="009C4EAC" w:rsidP="009C4EAC">
      <w:pPr>
        <w:spacing w:after="0" w:line="240" w:lineRule="auto"/>
        <w:ind w:left="0" w:right="197"/>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ZOZNAM  PREBERANÝCH  PRÁVN</w:t>
      </w:r>
      <w:r w:rsidR="00004F60">
        <w:rPr>
          <w:rFonts w:ascii="Times New Roman" w:hAnsi="Times New Roman" w:cs="Times New Roman"/>
          <w:b/>
          <w:color w:val="auto"/>
          <w:sz w:val="24"/>
          <w:szCs w:val="24"/>
        </w:rPr>
        <w:t xml:space="preserve">E ZÁVÄZNÝCH </w:t>
      </w:r>
      <w:r w:rsidRPr="0098526B">
        <w:rPr>
          <w:rFonts w:ascii="Times New Roman" w:hAnsi="Times New Roman" w:cs="Times New Roman"/>
          <w:b/>
          <w:color w:val="auto"/>
          <w:sz w:val="24"/>
          <w:szCs w:val="24"/>
        </w:rPr>
        <w:t xml:space="preserve">AKTOV </w:t>
      </w:r>
    </w:p>
    <w:p w:rsidR="009C4EAC" w:rsidRPr="0098526B" w:rsidRDefault="009C4EAC" w:rsidP="009C4EAC">
      <w:pPr>
        <w:spacing w:after="0" w:line="240" w:lineRule="auto"/>
        <w:ind w:left="0" w:right="197"/>
        <w:jc w:val="center"/>
        <w:rPr>
          <w:rFonts w:ascii="Times New Roman" w:hAnsi="Times New Roman" w:cs="Times New Roman"/>
          <w:b/>
          <w:color w:val="auto"/>
          <w:sz w:val="24"/>
          <w:szCs w:val="24"/>
        </w:rPr>
      </w:pPr>
      <w:r w:rsidRPr="0098526B">
        <w:rPr>
          <w:rFonts w:ascii="Times New Roman" w:hAnsi="Times New Roman" w:cs="Times New Roman"/>
          <w:b/>
          <w:color w:val="auto"/>
          <w:sz w:val="24"/>
          <w:szCs w:val="24"/>
        </w:rPr>
        <w:t>EURÓPSKEJ  ÚNIE</w:t>
      </w:r>
    </w:p>
    <w:p w:rsidR="009C4EAC" w:rsidRDefault="009C4EAC" w:rsidP="009C4EAC">
      <w:pPr>
        <w:spacing w:after="0" w:line="240" w:lineRule="auto"/>
        <w:jc w:val="center"/>
        <w:rPr>
          <w:rFonts w:ascii="Times New Roman" w:hAnsi="Times New Roman" w:cs="Times New Roman"/>
          <w:color w:val="auto"/>
          <w:sz w:val="24"/>
          <w:szCs w:val="24"/>
        </w:rPr>
      </w:pPr>
    </w:p>
    <w:p w:rsidR="001F17B1" w:rsidRPr="0098526B" w:rsidRDefault="001F17B1" w:rsidP="009C4EAC">
      <w:pPr>
        <w:spacing w:after="0" w:line="240" w:lineRule="auto"/>
        <w:jc w:val="center"/>
        <w:rPr>
          <w:rFonts w:ascii="Times New Roman" w:hAnsi="Times New Roman" w:cs="Times New Roman"/>
          <w:color w:val="auto"/>
          <w:sz w:val="24"/>
          <w:szCs w:val="24"/>
        </w:rPr>
      </w:pPr>
    </w:p>
    <w:p w:rsidR="009C4EAC" w:rsidRPr="0098526B"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Smernica Európskeho parlamentu a Rady 94/63/ES z 20. decembra 1994 o obmedzení emisií prchavých organických zlúčenín (POZ), ktoré vznikajú pri skladovaní benzínu a jeho distribúcii z distribučných skladov do čerpacích staníc (Mimoriadne vydanie Ú. v. EÚ, kap. 12/zv. 1) v znení nariadenia Európskeho parlamentu a Rady (ES) č. 1882/2003 z 29. septembra 2003 (Mimoriadne vydanie Ú. v. EÚ, kap. 1/zv. 4) a nariadenia </w:t>
      </w:r>
      <w:r w:rsidRPr="00477BA6">
        <w:rPr>
          <w:rFonts w:ascii="Times New Roman" w:hAnsi="Times New Roman" w:cs="Times New Roman"/>
          <w:color w:val="auto"/>
          <w:sz w:val="24"/>
          <w:szCs w:val="24"/>
        </w:rPr>
        <w:t>Európskeho parlamentu a Rady</w:t>
      </w:r>
      <w:r w:rsidRPr="0098526B">
        <w:rPr>
          <w:rFonts w:ascii="Times New Roman" w:hAnsi="Times New Roman" w:cs="Times New Roman"/>
          <w:color w:val="auto"/>
          <w:sz w:val="24"/>
          <w:szCs w:val="24"/>
        </w:rPr>
        <w:t xml:space="preserve"> (ES) č. 1137/2008 </w:t>
      </w:r>
      <w:r w:rsidRPr="00477BA6">
        <w:rPr>
          <w:rFonts w:ascii="Times New Roman" w:hAnsi="Times New Roman" w:cs="Times New Roman"/>
          <w:color w:val="auto"/>
          <w:sz w:val="24"/>
          <w:szCs w:val="24"/>
        </w:rPr>
        <w:t>z 22. októbra 2008</w:t>
      </w:r>
      <w:r w:rsidRPr="0098526B">
        <w:rPr>
          <w:rFonts w:ascii="Times New Roman" w:hAnsi="Times New Roman" w:cs="Times New Roman"/>
          <w:color w:val="auto"/>
          <w:sz w:val="24"/>
          <w:szCs w:val="24"/>
        </w:rPr>
        <w:t xml:space="preserve"> (Ú. v. EÚ L 311, 21. 11. 2008).</w:t>
      </w:r>
    </w:p>
    <w:p w:rsidR="009C4EAC" w:rsidRPr="009C4EAC"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C4EAC">
        <w:rPr>
          <w:rFonts w:ascii="Times New Roman" w:hAnsi="Times New Roman" w:cs="Times New Roman"/>
          <w:color w:val="auto"/>
          <w:sz w:val="24"/>
          <w:szCs w:val="24"/>
        </w:rPr>
        <w:t xml:space="preserve">Smernica Európskeho parlamentu a Rady 98/70/ES z 13. októbra 1998 týkajúca sa kvality benzínu a naftových palív, a ktorou sa mení a dopĺňa smernica Rady 93/12/ES (Mimoriadne vydanie Ú. v. EÚ, kap. 13/zv. 23) v znení smernice Komisie č. 2000/71/ES zo 7. novembra 2000 (Mimoriadne vydanie Ú. v. EÚ, kap. 13/zv. 26), smernice Európskeho parlamentu a Rady 2003/17/ES z 3. marca 2003 (Mimoriadne vydanie Ú. v. EÚ, kap. 13/zv. 31), nariadenia Európskeho parlamentu a Rady (ES) č. 1882/2003 z 29. septembra 2003 (Mimoriadne vydanie Ú. v. EÚ, kap. 1/zv. 4), smernice Európskeho parlamentu a Rady 2009/30/ES z 23. apríla 2009 (Ú. v. EÚ L 140, 5. 6. 2009), smernice Komisie 2011/63/EÚ z 1. júna 2011 (Ú. v. EÚ L 147, 2. 6. 2011), smernice </w:t>
      </w:r>
      <w:r w:rsidRPr="00477BA6">
        <w:rPr>
          <w:rFonts w:ascii="Times New Roman" w:hAnsi="Times New Roman" w:cs="Times New Roman"/>
          <w:color w:val="auto"/>
          <w:sz w:val="24"/>
          <w:szCs w:val="24"/>
        </w:rPr>
        <w:t>Komisie</w:t>
      </w:r>
      <w:r w:rsidRPr="009C4EAC">
        <w:rPr>
          <w:rFonts w:ascii="Times New Roman" w:hAnsi="Times New Roman" w:cs="Times New Roman"/>
          <w:color w:val="auto"/>
          <w:sz w:val="24"/>
          <w:szCs w:val="24"/>
        </w:rPr>
        <w:t xml:space="preserve"> 2014/77/EÚ z 10. júna 2014 (Ú. v. EÚ L 170, 11. 6. 2014) a smernice Európskeho parlamentu a Rady 2015/1513/EÚ z 9. septembra 2015 (Ú. v. EÚ L 239, 15.9.2015). </w:t>
      </w:r>
    </w:p>
    <w:p w:rsidR="009C4EAC" w:rsidRPr="009C4EAC"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C4EAC">
        <w:rPr>
          <w:rFonts w:ascii="Times New Roman" w:hAnsi="Times New Roman" w:cs="Times New Roman"/>
          <w:color w:val="auto"/>
          <w:sz w:val="24"/>
          <w:szCs w:val="24"/>
        </w:rPr>
        <w:t xml:space="preserve">Smernica Európskeho parlamentu a Rady 2016/802/EÚ z 11. mája 2016 o znížení obsahu síry v niektorých kvapalných palivách (kodifikované znenie) (Ú. v. EÚ L 132, 21.5.2016). </w:t>
      </w:r>
    </w:p>
    <w:p w:rsidR="009C4EAC" w:rsidRPr="0098526B"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C4EAC">
        <w:rPr>
          <w:rFonts w:ascii="Times New Roman" w:hAnsi="Times New Roman" w:cs="Times New Roman"/>
          <w:color w:val="auto"/>
          <w:sz w:val="24"/>
          <w:szCs w:val="24"/>
        </w:rPr>
        <w:t>Smernica Európskeho parlamentu a Rady 2001/81/ES z 23. októbra 2001 o národných emisných stropoch pre určité znečisťujúce látky (Mimoriadne vydanie Ú. v.</w:t>
      </w:r>
      <w:r w:rsidR="00496CD4">
        <w:rPr>
          <w:rFonts w:ascii="Times New Roman" w:hAnsi="Times New Roman" w:cs="Times New Roman"/>
          <w:color w:val="auto"/>
          <w:sz w:val="24"/>
          <w:szCs w:val="24"/>
        </w:rPr>
        <w:t xml:space="preserve"> </w:t>
      </w:r>
      <w:r w:rsidRPr="009C4EAC">
        <w:rPr>
          <w:rFonts w:ascii="Times New Roman" w:hAnsi="Times New Roman" w:cs="Times New Roman"/>
          <w:color w:val="auto"/>
          <w:sz w:val="24"/>
          <w:szCs w:val="24"/>
        </w:rPr>
        <w:t xml:space="preserve">EÚ, kap. 15/zv.6) v znení smernice Rady 2006/105/ES z 20. novembra 2006 (Ú. v. EÚ L 363, 20. 12. 2006) a nariadenia Európskeho parlamentu a Rady (ES) č. 219/2009 </w:t>
      </w:r>
      <w:r w:rsidRPr="0098526B">
        <w:rPr>
          <w:rFonts w:ascii="Times New Roman" w:hAnsi="Times New Roman" w:cs="Times New Roman"/>
          <w:color w:val="auto"/>
          <w:sz w:val="24"/>
          <w:szCs w:val="24"/>
        </w:rPr>
        <w:t>z 11. marca 2009 (Ú. v. EÚ L 87, 31. 3. 2009).</w:t>
      </w:r>
    </w:p>
    <w:p w:rsidR="009C4EAC" w:rsidRPr="00830D33" w:rsidRDefault="009C4EAC" w:rsidP="00FB1A1E">
      <w:pPr>
        <w:numPr>
          <w:ilvl w:val="3"/>
          <w:numId w:val="26"/>
        </w:numPr>
        <w:tabs>
          <w:tab w:val="num" w:pos="180"/>
        </w:tabs>
        <w:spacing w:after="0" w:line="240" w:lineRule="auto"/>
        <w:ind w:left="180" w:right="0" w:firstLine="0"/>
        <w:rPr>
          <w:rFonts w:ascii="Times New Roman" w:hAnsi="Times New Roman" w:cs="Times New Roman"/>
          <w:color w:val="auto"/>
          <w:sz w:val="24"/>
          <w:szCs w:val="24"/>
        </w:rPr>
      </w:pPr>
      <w:r w:rsidRPr="00830D33">
        <w:rPr>
          <w:rFonts w:ascii="Times New Roman" w:hAnsi="Times New Roman" w:cs="Times New Roman"/>
          <w:color w:val="auto"/>
          <w:sz w:val="24"/>
          <w:szCs w:val="24"/>
        </w:rPr>
        <w:t xml:space="preserve">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15/zv.8; Ú. v. EÚ L 143, 30.4.2004) v znení nariadenia Európskeho parlamentu a Rady (ES) č. 1137/2008 z 22. októbra 2008 (Ú. v. EÚ L 311, 21. 11. 2008) a smernice Európskeho parlamentu a Rady 2008/112/ES zo 16. decembra 2008 (Ú. v. EÚ L 345, 23. 12. 2008).</w:t>
      </w:r>
    </w:p>
    <w:p w:rsidR="009C4EAC" w:rsidRPr="0098526B"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Smernica Európskeho parlamentu a Rady 2004/107/ES z 15. decembra 2004, ktorá sa týka arzénu, kadmia, ortuti, niklu a </w:t>
      </w:r>
      <w:proofErr w:type="spellStart"/>
      <w:r w:rsidRPr="0098526B">
        <w:rPr>
          <w:rFonts w:ascii="Times New Roman" w:hAnsi="Times New Roman" w:cs="Times New Roman"/>
          <w:color w:val="auto"/>
          <w:sz w:val="24"/>
          <w:szCs w:val="24"/>
        </w:rPr>
        <w:t>polycyklických</w:t>
      </w:r>
      <w:proofErr w:type="spellEnd"/>
      <w:r w:rsidRPr="0098526B">
        <w:rPr>
          <w:rFonts w:ascii="Times New Roman" w:hAnsi="Times New Roman" w:cs="Times New Roman"/>
          <w:color w:val="auto"/>
          <w:sz w:val="24"/>
          <w:szCs w:val="24"/>
        </w:rPr>
        <w:t xml:space="preserve"> aromatických uhľovodíkov v okolitom ovzduší (Ú. v. EÚ L 23, 26. 1. 2005) v znení nariadenia Európskeho parlamentu a Rady (ES) č. 219/2009 z 11.marca 2009 (Ú. v. EÚ L 87, 31. 3. 2009) v znení smernice Komisie (EÚ) 2015/1480 z 28. augusta 2015 (Ú. v. EÚ L 226, 29. 8. 2015).  </w:t>
      </w:r>
    </w:p>
    <w:p w:rsidR="009C4EAC" w:rsidRPr="0098526B"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lastRenderedPageBreak/>
        <w:t xml:space="preserve">Smernica Európskeho parlamentu a Rady 2006/123/ES z 12. decembra 2006 o službách na vnútornom trhu </w:t>
      </w:r>
      <w:r w:rsidRPr="0098526B">
        <w:rPr>
          <w:rFonts w:ascii="Times New Roman" w:hAnsi="Times New Roman" w:cs="Times New Roman"/>
          <w:iCs/>
          <w:color w:val="auto"/>
          <w:sz w:val="24"/>
          <w:szCs w:val="24"/>
        </w:rPr>
        <w:t>(Ú. v. EÚ L 376, 27.12.2006).</w:t>
      </w:r>
    </w:p>
    <w:p w:rsidR="009C4EAC" w:rsidRPr="0098526B"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Smernica Európskeho parlamentu a Rady 2008/50/ES z 21. mája 2008 o kvalite okolitého ovzdušia a čistejšom ovzduší v Európe (Ú. v. EÚ L 152, 11. 6. 2008) v znení smernice Komisie (EÚ) 2015/1480 z 28. augusta 2015 (Ú. v. EÚ L 226, 29. 8. 2015).  </w:t>
      </w:r>
    </w:p>
    <w:p w:rsidR="009C4EAC" w:rsidRPr="0098526B" w:rsidRDefault="009C4EAC" w:rsidP="009C4EAC">
      <w:pPr>
        <w:numPr>
          <w:ilvl w:val="3"/>
          <w:numId w:val="26"/>
        </w:numPr>
        <w:tabs>
          <w:tab w:val="num" w:pos="180"/>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t xml:space="preserve">Smernica Európskeho parlamentu a Rady 2009/126/ES z 21. októbra 2009 o II. stupni </w:t>
      </w:r>
      <w:proofErr w:type="spellStart"/>
      <w:r w:rsidRPr="0098526B">
        <w:rPr>
          <w:rFonts w:ascii="Times New Roman" w:hAnsi="Times New Roman" w:cs="Times New Roman"/>
          <w:color w:val="auto"/>
          <w:sz w:val="24"/>
          <w:szCs w:val="24"/>
        </w:rPr>
        <w:t>rekuperácie</w:t>
      </w:r>
      <w:proofErr w:type="spellEnd"/>
      <w:r w:rsidRPr="0098526B">
        <w:rPr>
          <w:rFonts w:ascii="Times New Roman" w:hAnsi="Times New Roman" w:cs="Times New Roman"/>
          <w:color w:val="auto"/>
          <w:sz w:val="24"/>
          <w:szCs w:val="24"/>
        </w:rPr>
        <w:t xml:space="preserve"> benzínových pár pri čerpaní pohonných látok do motorových vozidiel na čerpacích staniciach (Ú. v. EÚ L 285, 31. 10. 2009) v znení smernice Komisie 2014/99/EÚ z</w:t>
      </w:r>
      <w:r>
        <w:rPr>
          <w:rFonts w:ascii="Times New Roman" w:hAnsi="Times New Roman" w:cs="Times New Roman"/>
          <w:color w:val="auto"/>
          <w:sz w:val="24"/>
          <w:szCs w:val="24"/>
        </w:rPr>
        <w:t> </w:t>
      </w:r>
      <w:r w:rsidRPr="0098526B">
        <w:rPr>
          <w:rFonts w:ascii="Times New Roman" w:hAnsi="Times New Roman" w:cs="Times New Roman"/>
          <w:color w:val="auto"/>
          <w:sz w:val="24"/>
          <w:szCs w:val="24"/>
        </w:rPr>
        <w:t>21. októbra 2014 (Ú. v. EÚ L 304, 23. 10. 2014).</w:t>
      </w:r>
    </w:p>
    <w:p w:rsidR="009C4EAC" w:rsidRPr="0098526B" w:rsidRDefault="009C4EAC" w:rsidP="009C4EAC">
      <w:pPr>
        <w:numPr>
          <w:ilvl w:val="3"/>
          <w:numId w:val="26"/>
        </w:numPr>
        <w:tabs>
          <w:tab w:val="clear" w:pos="786"/>
          <w:tab w:val="left" w:pos="426"/>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t>Smernica Európskeho parlamentu a Rady 2010/75/EÚ z 24. novembra 2010 o priemyselných emisiách (integrovaná prevencia a kontrola znečisťovania životného prostredia) (prepracované znenie) (Ú. v. EÚ L 334, 17.12.2010).</w:t>
      </w:r>
    </w:p>
    <w:p w:rsidR="009C4EAC" w:rsidRPr="0098526B" w:rsidRDefault="009C4EAC" w:rsidP="009C4EAC">
      <w:pPr>
        <w:numPr>
          <w:ilvl w:val="3"/>
          <w:numId w:val="26"/>
        </w:numPr>
        <w:tabs>
          <w:tab w:val="clear" w:pos="786"/>
          <w:tab w:val="left" w:pos="426"/>
        </w:tabs>
        <w:spacing w:after="0" w:line="240" w:lineRule="auto"/>
        <w:ind w:left="180" w:right="0" w:hanging="180"/>
        <w:rPr>
          <w:rFonts w:ascii="Times New Roman" w:hAnsi="Times New Roman" w:cs="Times New Roman"/>
          <w:color w:val="auto"/>
          <w:sz w:val="24"/>
          <w:szCs w:val="24"/>
        </w:rPr>
      </w:pPr>
      <w:r w:rsidRPr="0098526B">
        <w:rPr>
          <w:rFonts w:ascii="Times New Roman" w:hAnsi="Times New Roman" w:cs="Times New Roman"/>
          <w:color w:val="auto"/>
          <w:sz w:val="24"/>
          <w:szCs w:val="24"/>
        </w:rPr>
        <w:t>Smernica Európskeho par</w:t>
      </w:r>
      <w:r w:rsidR="00496CD4">
        <w:rPr>
          <w:rFonts w:ascii="Times New Roman" w:hAnsi="Times New Roman" w:cs="Times New Roman"/>
          <w:color w:val="auto"/>
          <w:sz w:val="24"/>
          <w:szCs w:val="24"/>
        </w:rPr>
        <w:t>lamentu a Rady (EÚ) 2015/2193</w:t>
      </w:r>
      <w:r w:rsidRPr="0098526B">
        <w:rPr>
          <w:rFonts w:ascii="Times New Roman" w:hAnsi="Times New Roman" w:cs="Times New Roman"/>
          <w:color w:val="auto"/>
          <w:sz w:val="24"/>
          <w:szCs w:val="24"/>
        </w:rPr>
        <w:t xml:space="preserve"> z 25. novembra 2015 o obmedzení emisií určitých znečisťujúcich látok do ovzdušia zo stredne veľkých spaľovacích  zariadení (Ú. v. EÚ L 313, 28.11. 2015).“.</w:t>
      </w:r>
    </w:p>
    <w:p w:rsidR="00597F9F" w:rsidRDefault="00597F9F" w:rsidP="000D214D">
      <w:pPr>
        <w:pStyle w:val="Odsekzoznamu"/>
        <w:tabs>
          <w:tab w:val="left" w:pos="284"/>
        </w:tabs>
        <w:spacing w:after="0" w:line="240" w:lineRule="auto"/>
        <w:ind w:left="0" w:right="0" w:firstLine="0"/>
        <w:contextualSpacing w:val="0"/>
        <w:jc w:val="center"/>
        <w:rPr>
          <w:rFonts w:ascii="Times New Roman" w:hAnsi="Times New Roman" w:cs="Times New Roman"/>
          <w:color w:val="auto"/>
          <w:sz w:val="24"/>
          <w:szCs w:val="24"/>
        </w:rPr>
      </w:pPr>
    </w:p>
    <w:p w:rsidR="00524ABD" w:rsidRDefault="00524ABD" w:rsidP="000D214D">
      <w:pPr>
        <w:pStyle w:val="Odsekzoznamu"/>
        <w:tabs>
          <w:tab w:val="left" w:pos="284"/>
        </w:tabs>
        <w:spacing w:after="0" w:line="240" w:lineRule="auto"/>
        <w:ind w:left="0" w:right="0" w:firstLine="0"/>
        <w:contextualSpacing w:val="0"/>
        <w:jc w:val="center"/>
        <w:rPr>
          <w:rFonts w:ascii="Times New Roman" w:hAnsi="Times New Roman" w:cs="Times New Roman"/>
          <w:b/>
          <w:color w:val="auto"/>
          <w:sz w:val="24"/>
          <w:szCs w:val="24"/>
        </w:rPr>
      </w:pPr>
      <w:r w:rsidRPr="002A0D63">
        <w:rPr>
          <w:rFonts w:ascii="Times New Roman" w:hAnsi="Times New Roman" w:cs="Times New Roman"/>
          <w:b/>
          <w:color w:val="auto"/>
          <w:sz w:val="24"/>
          <w:szCs w:val="24"/>
        </w:rPr>
        <w:t>Čl. II</w:t>
      </w:r>
    </w:p>
    <w:p w:rsidR="000D093E" w:rsidRPr="002A0D63" w:rsidRDefault="000D093E" w:rsidP="000D214D">
      <w:pPr>
        <w:pStyle w:val="Odsekzoznamu"/>
        <w:tabs>
          <w:tab w:val="left" w:pos="284"/>
        </w:tabs>
        <w:spacing w:after="0" w:line="240" w:lineRule="auto"/>
        <w:ind w:left="0" w:right="0" w:firstLine="0"/>
        <w:contextualSpacing w:val="0"/>
        <w:jc w:val="center"/>
        <w:rPr>
          <w:rFonts w:ascii="Times New Roman" w:hAnsi="Times New Roman" w:cs="Times New Roman"/>
          <w:b/>
          <w:color w:val="auto"/>
          <w:sz w:val="24"/>
          <w:szCs w:val="24"/>
        </w:rPr>
      </w:pPr>
    </w:p>
    <w:p w:rsidR="00597F9F" w:rsidRDefault="00597F9F" w:rsidP="0074217A">
      <w:pPr>
        <w:spacing w:after="0" w:line="240" w:lineRule="auto"/>
        <w:ind w:left="0" w:right="0" w:firstLine="709"/>
        <w:rPr>
          <w:rFonts w:ascii="Times New Roman" w:hAnsi="Times New Roman" w:cs="Times New Roman"/>
          <w:sz w:val="24"/>
          <w:szCs w:val="24"/>
        </w:rPr>
      </w:pPr>
      <w:r w:rsidRPr="0065779A">
        <w:rPr>
          <w:rFonts w:ascii="Times New Roman" w:hAnsi="Times New Roman" w:cs="Times New Roman"/>
          <w:sz w:val="24"/>
          <w:szCs w:val="24"/>
        </w:rPr>
        <w:t>Zákon Slovenskej národnej rady č. 564/1991 Zb. o obecnej polícii v znení zákona Národnej rady Slovenskej republiky č. 250/1994 Z. z., zákona č. 319/1999 Z. z., zákona č. 333/2003 Z.</w:t>
      </w:r>
      <w:r>
        <w:rPr>
          <w:rFonts w:ascii="Times New Roman" w:hAnsi="Times New Roman" w:cs="Times New Roman"/>
          <w:sz w:val="24"/>
          <w:szCs w:val="24"/>
        </w:rPr>
        <w:t> </w:t>
      </w:r>
      <w:r w:rsidRPr="0065779A">
        <w:rPr>
          <w:rFonts w:ascii="Times New Roman" w:hAnsi="Times New Roman" w:cs="Times New Roman"/>
          <w:sz w:val="24"/>
          <w:szCs w:val="24"/>
        </w:rPr>
        <w:t>z., zákona č. 445/2008 Z. z., zákona č. 8/2009 Z. z., zákona č. 214/2009 Z. z., zákona č.</w:t>
      </w:r>
      <w:r>
        <w:rPr>
          <w:rFonts w:ascii="Times New Roman" w:hAnsi="Times New Roman" w:cs="Times New Roman"/>
          <w:sz w:val="24"/>
          <w:szCs w:val="24"/>
        </w:rPr>
        <w:t> </w:t>
      </w:r>
      <w:r w:rsidRPr="0065779A">
        <w:rPr>
          <w:rFonts w:ascii="Times New Roman" w:hAnsi="Times New Roman" w:cs="Times New Roman"/>
          <w:sz w:val="24"/>
          <w:szCs w:val="24"/>
        </w:rPr>
        <w:t>105/2011 Z. z.</w:t>
      </w:r>
      <w:r>
        <w:rPr>
          <w:rFonts w:ascii="Times New Roman" w:hAnsi="Times New Roman" w:cs="Times New Roman"/>
          <w:sz w:val="24"/>
          <w:szCs w:val="24"/>
        </w:rPr>
        <w:t>,</w:t>
      </w:r>
      <w:r w:rsidRPr="0065779A">
        <w:rPr>
          <w:rFonts w:ascii="Times New Roman" w:hAnsi="Times New Roman" w:cs="Times New Roman"/>
          <w:sz w:val="24"/>
          <w:szCs w:val="24"/>
        </w:rPr>
        <w:t xml:space="preserve"> zákona č. 273/2015 Z. z. </w:t>
      </w:r>
      <w:r>
        <w:rPr>
          <w:rFonts w:ascii="Times New Roman" w:hAnsi="Times New Roman" w:cs="Times New Roman"/>
          <w:sz w:val="24"/>
          <w:szCs w:val="24"/>
        </w:rPr>
        <w:t xml:space="preserve">a zákona č. 125/2016 Z. z. </w:t>
      </w:r>
      <w:r w:rsidRPr="0065779A">
        <w:rPr>
          <w:rFonts w:ascii="Times New Roman" w:hAnsi="Times New Roman" w:cs="Times New Roman"/>
          <w:sz w:val="24"/>
          <w:szCs w:val="24"/>
        </w:rPr>
        <w:t>sa mení takto:</w:t>
      </w:r>
    </w:p>
    <w:p w:rsidR="00597F9F" w:rsidRDefault="00597F9F" w:rsidP="000D214D">
      <w:pPr>
        <w:spacing w:after="0" w:line="240" w:lineRule="auto"/>
        <w:ind w:left="0" w:right="992"/>
        <w:rPr>
          <w:rFonts w:ascii="Times New Roman" w:hAnsi="Times New Roman" w:cs="Times New Roman"/>
          <w:sz w:val="24"/>
          <w:szCs w:val="24"/>
        </w:rPr>
      </w:pPr>
    </w:p>
    <w:p w:rsidR="00597F9F" w:rsidRDefault="00597F9F" w:rsidP="000D214D">
      <w:pPr>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V § 3 ods. 1 písm. f) </w:t>
      </w:r>
      <w:r w:rsidRPr="00E9251A">
        <w:rPr>
          <w:rFonts w:ascii="Times New Roman" w:hAnsi="Times New Roman" w:cs="Times New Roman"/>
          <w:sz w:val="24"/>
          <w:szCs w:val="24"/>
        </w:rPr>
        <w:t xml:space="preserve">prvom bode sa </w:t>
      </w:r>
      <w:r w:rsidR="00041253" w:rsidRPr="00E9251A">
        <w:rPr>
          <w:rFonts w:ascii="Times New Roman" w:hAnsi="Times New Roman" w:cs="Times New Roman"/>
          <w:sz w:val="24"/>
          <w:szCs w:val="24"/>
        </w:rPr>
        <w:t xml:space="preserve">za </w:t>
      </w:r>
      <w:r w:rsidRPr="00E9251A">
        <w:rPr>
          <w:rFonts w:ascii="Times New Roman" w:hAnsi="Times New Roman" w:cs="Times New Roman"/>
          <w:sz w:val="24"/>
          <w:szCs w:val="24"/>
        </w:rPr>
        <w:t xml:space="preserve">slová „zákaz otáčania“ </w:t>
      </w:r>
      <w:r w:rsidR="0072430E" w:rsidRPr="00E9251A">
        <w:rPr>
          <w:rFonts w:ascii="Times New Roman" w:hAnsi="Times New Roman" w:cs="Times New Roman"/>
          <w:sz w:val="24"/>
          <w:szCs w:val="24"/>
        </w:rPr>
        <w:t>vkladajú slová</w:t>
      </w:r>
      <w:r w:rsidRPr="00E9251A">
        <w:rPr>
          <w:rFonts w:ascii="Times New Roman" w:hAnsi="Times New Roman" w:cs="Times New Roman"/>
          <w:sz w:val="24"/>
          <w:szCs w:val="24"/>
        </w:rPr>
        <w:t xml:space="preserve"> „zákaz vjazdu do </w:t>
      </w:r>
      <w:proofErr w:type="spellStart"/>
      <w:r w:rsidRPr="00E9251A">
        <w:rPr>
          <w:rFonts w:ascii="Times New Roman" w:hAnsi="Times New Roman" w:cs="Times New Roman"/>
          <w:sz w:val="24"/>
          <w:szCs w:val="24"/>
        </w:rPr>
        <w:t>nízkoemisnej</w:t>
      </w:r>
      <w:proofErr w:type="spellEnd"/>
      <w:r w:rsidRPr="00E9251A">
        <w:rPr>
          <w:rFonts w:ascii="Times New Roman" w:hAnsi="Times New Roman" w:cs="Times New Roman"/>
          <w:sz w:val="24"/>
          <w:szCs w:val="24"/>
        </w:rPr>
        <w:t xml:space="preserve"> zóny“.</w:t>
      </w:r>
    </w:p>
    <w:p w:rsidR="004D791E" w:rsidRDefault="004D791E" w:rsidP="000D214D">
      <w:pPr>
        <w:pStyle w:val="Odsekzoznamu"/>
        <w:tabs>
          <w:tab w:val="left" w:pos="284"/>
        </w:tabs>
        <w:spacing w:after="0" w:line="240" w:lineRule="auto"/>
        <w:ind w:left="0" w:right="0" w:firstLine="0"/>
        <w:contextualSpacing w:val="0"/>
        <w:rPr>
          <w:rFonts w:ascii="Times New Roman" w:hAnsi="Times New Roman" w:cs="Times New Roman"/>
          <w:color w:val="auto"/>
          <w:sz w:val="24"/>
          <w:szCs w:val="24"/>
        </w:rPr>
      </w:pPr>
    </w:p>
    <w:p w:rsidR="000D093E" w:rsidRDefault="000D093E" w:rsidP="000D214D">
      <w:pPr>
        <w:pStyle w:val="Odsekzoznamu"/>
        <w:tabs>
          <w:tab w:val="left" w:pos="284"/>
        </w:tabs>
        <w:spacing w:after="0" w:line="240" w:lineRule="auto"/>
        <w:ind w:left="0" w:right="0" w:firstLine="0"/>
        <w:contextualSpacing w:val="0"/>
        <w:rPr>
          <w:rFonts w:ascii="Times New Roman" w:hAnsi="Times New Roman" w:cs="Times New Roman"/>
          <w:color w:val="auto"/>
          <w:sz w:val="24"/>
          <w:szCs w:val="24"/>
        </w:rPr>
      </w:pPr>
    </w:p>
    <w:p w:rsidR="00597F9F" w:rsidRDefault="00597F9F" w:rsidP="000D214D">
      <w:pPr>
        <w:spacing w:after="0" w:line="240" w:lineRule="auto"/>
        <w:jc w:val="center"/>
        <w:rPr>
          <w:rFonts w:ascii="Times New Roman" w:hAnsi="Times New Roman"/>
          <w:b/>
          <w:sz w:val="24"/>
          <w:szCs w:val="24"/>
        </w:rPr>
      </w:pPr>
      <w:r>
        <w:rPr>
          <w:rFonts w:ascii="Times New Roman" w:hAnsi="Times New Roman"/>
          <w:b/>
          <w:sz w:val="24"/>
          <w:szCs w:val="24"/>
        </w:rPr>
        <w:t>Čl. III</w:t>
      </w:r>
    </w:p>
    <w:p w:rsidR="00597F9F" w:rsidRDefault="00597F9F" w:rsidP="000D214D">
      <w:pPr>
        <w:spacing w:after="0" w:line="240" w:lineRule="auto"/>
        <w:rPr>
          <w:rFonts w:ascii="Times New Roman" w:hAnsi="Times New Roman"/>
          <w:b/>
          <w:sz w:val="24"/>
          <w:szCs w:val="24"/>
        </w:rPr>
      </w:pPr>
    </w:p>
    <w:p w:rsidR="00597F9F" w:rsidRDefault="00597F9F" w:rsidP="0074217A">
      <w:pPr>
        <w:spacing w:after="0" w:line="240" w:lineRule="auto"/>
        <w:ind w:left="0" w:right="0" w:firstLine="709"/>
        <w:rPr>
          <w:rFonts w:ascii="Times New Roman" w:hAnsi="Times New Roman" w:cs="Times New Roman"/>
          <w:sz w:val="24"/>
          <w:szCs w:val="24"/>
        </w:rPr>
      </w:pPr>
      <w:r w:rsidRPr="0010146C">
        <w:rPr>
          <w:rFonts w:ascii="Times New Roman" w:hAnsi="Times New Roman" w:cs="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w:t>
      </w:r>
      <w:r>
        <w:rPr>
          <w:rFonts w:ascii="Times New Roman" w:hAnsi="Times New Roman" w:cs="Times New Roman"/>
          <w:sz w:val="24"/>
          <w:szCs w:val="24"/>
        </w:rPr>
        <w:t> </w:t>
      </w:r>
      <w:r w:rsidRPr="0010146C">
        <w:rPr>
          <w:rFonts w:ascii="Times New Roman" w:hAnsi="Times New Roman" w:cs="Times New Roman"/>
          <w:sz w:val="24"/>
          <w:szCs w:val="24"/>
        </w:rPr>
        <w:t>211/2000 Z. z., zákona č. 468/2000 Z. z., zákona č. 553/2001 Z. z., zákona č. 96/2002 Z. z., zákona č. 118/2002 Z. z., zákona č. 215/2002 Z. z., zákona č. 237/2002 Z. z., zákona č.</w:t>
      </w:r>
      <w:r>
        <w:rPr>
          <w:rFonts w:ascii="Times New Roman" w:hAnsi="Times New Roman" w:cs="Times New Roman"/>
          <w:sz w:val="24"/>
          <w:szCs w:val="24"/>
        </w:rPr>
        <w:t> </w:t>
      </w:r>
      <w:r w:rsidRPr="0010146C">
        <w:rPr>
          <w:rFonts w:ascii="Times New Roman" w:hAnsi="Times New Roman" w:cs="Times New Roman"/>
          <w:sz w:val="24"/>
          <w:szCs w:val="24"/>
        </w:rPr>
        <w:t>418/2002 Z. z., zákona č. 457/2002 Z. z., zákona č. 465/2002 Z. z., zákona č. 477/2002 Z.</w:t>
      </w:r>
      <w:r>
        <w:rPr>
          <w:rFonts w:ascii="Times New Roman" w:hAnsi="Times New Roman" w:cs="Times New Roman"/>
          <w:sz w:val="24"/>
          <w:szCs w:val="24"/>
        </w:rPr>
        <w:t> </w:t>
      </w:r>
      <w:r w:rsidRPr="0010146C">
        <w:rPr>
          <w:rFonts w:ascii="Times New Roman" w:hAnsi="Times New Roman" w:cs="Times New Roman"/>
          <w:sz w:val="24"/>
          <w:szCs w:val="24"/>
        </w:rPr>
        <w:t>z., zákona č. 480/2002 Z. z., zákona č. 190/2003 Z. z., zákona č. 217/2003 Z. z., zákona č.</w:t>
      </w:r>
      <w:r>
        <w:rPr>
          <w:rFonts w:ascii="Times New Roman" w:hAnsi="Times New Roman" w:cs="Times New Roman"/>
          <w:sz w:val="24"/>
          <w:szCs w:val="24"/>
        </w:rPr>
        <w:t> </w:t>
      </w:r>
      <w:r w:rsidRPr="0010146C">
        <w:rPr>
          <w:rFonts w:ascii="Times New Roman" w:hAnsi="Times New Roman" w:cs="Times New Roman"/>
          <w:sz w:val="24"/>
          <w:szCs w:val="24"/>
        </w:rPr>
        <w:t>245/2003 Z. z., zákona č. 450/2003 Z. z., zákona č. 469/2003 Z. z., zákona č. 583/2003 Z.</w:t>
      </w:r>
      <w:r>
        <w:rPr>
          <w:rFonts w:ascii="Times New Roman" w:hAnsi="Times New Roman" w:cs="Times New Roman"/>
          <w:sz w:val="24"/>
          <w:szCs w:val="24"/>
        </w:rPr>
        <w:t> </w:t>
      </w:r>
      <w:r w:rsidRPr="0010146C">
        <w:rPr>
          <w:rFonts w:ascii="Times New Roman" w:hAnsi="Times New Roman" w:cs="Times New Roman"/>
          <w:sz w:val="24"/>
          <w:szCs w:val="24"/>
        </w:rPr>
        <w:t>z., zákona č. 5/2004 Z. z., zákona č. 199/2004 Z. z., zákona č. 204/2004 Z. z., zákona č.</w:t>
      </w:r>
      <w:r>
        <w:rPr>
          <w:rFonts w:ascii="Times New Roman" w:hAnsi="Times New Roman" w:cs="Times New Roman"/>
          <w:sz w:val="24"/>
          <w:szCs w:val="24"/>
        </w:rPr>
        <w:t> </w:t>
      </w:r>
      <w:r w:rsidRPr="0010146C">
        <w:rPr>
          <w:rFonts w:ascii="Times New Roman" w:hAnsi="Times New Roman" w:cs="Times New Roman"/>
          <w:sz w:val="24"/>
          <w:szCs w:val="24"/>
        </w:rPr>
        <w:t>347/2004 Z. z., zákona č. 382/2004 Z. z., zákona č. 434/2004 Z. z., zákona č. 533/2004 Z.</w:t>
      </w:r>
      <w:r>
        <w:rPr>
          <w:rFonts w:ascii="Times New Roman" w:hAnsi="Times New Roman" w:cs="Times New Roman"/>
          <w:sz w:val="24"/>
          <w:szCs w:val="24"/>
        </w:rPr>
        <w:t> </w:t>
      </w:r>
      <w:r w:rsidRPr="0010146C">
        <w:rPr>
          <w:rFonts w:ascii="Times New Roman" w:hAnsi="Times New Roman" w:cs="Times New Roman"/>
          <w:sz w:val="24"/>
          <w:szCs w:val="24"/>
        </w:rPr>
        <w:t>z., zákona č. 541/2004 Z. z., zákona č. 572/2004 Z. z., zákona č. 578/2004 Z. z., zákona č.</w:t>
      </w:r>
      <w:r>
        <w:rPr>
          <w:rFonts w:ascii="Times New Roman" w:hAnsi="Times New Roman" w:cs="Times New Roman"/>
          <w:sz w:val="24"/>
          <w:szCs w:val="24"/>
        </w:rPr>
        <w:t> </w:t>
      </w:r>
      <w:r w:rsidRPr="0010146C">
        <w:rPr>
          <w:rFonts w:ascii="Times New Roman" w:hAnsi="Times New Roman" w:cs="Times New Roman"/>
          <w:sz w:val="24"/>
          <w:szCs w:val="24"/>
        </w:rPr>
        <w:t>581/2004 Z. z., zákona č. 633/2004 Z. z., zákona č. 653/2004 Z. z., zákona č. 656/2004 Z.</w:t>
      </w:r>
      <w:r>
        <w:rPr>
          <w:rFonts w:ascii="Times New Roman" w:hAnsi="Times New Roman" w:cs="Times New Roman"/>
          <w:sz w:val="24"/>
          <w:szCs w:val="24"/>
        </w:rPr>
        <w:t> </w:t>
      </w:r>
      <w:r w:rsidRPr="0010146C">
        <w:rPr>
          <w:rFonts w:ascii="Times New Roman" w:hAnsi="Times New Roman" w:cs="Times New Roman"/>
          <w:sz w:val="24"/>
          <w:szCs w:val="24"/>
        </w:rPr>
        <w:t>z., zákona č. 725/2004 Z. z., zákona č. 5/2005 Z. z., zákona č. 8/2005 Z. z., zákona č.</w:t>
      </w:r>
      <w:r>
        <w:rPr>
          <w:rFonts w:ascii="Times New Roman" w:hAnsi="Times New Roman" w:cs="Times New Roman"/>
          <w:sz w:val="24"/>
          <w:szCs w:val="24"/>
        </w:rPr>
        <w:t> </w:t>
      </w:r>
      <w:r w:rsidRPr="0010146C">
        <w:rPr>
          <w:rFonts w:ascii="Times New Roman" w:hAnsi="Times New Roman" w:cs="Times New Roman"/>
          <w:sz w:val="24"/>
          <w:szCs w:val="24"/>
        </w:rPr>
        <w:t>15/2005 Z. z., zákona č. 93/2005 Z. z., zákona č. 171/2005 Z. z., zákona č. 308/2005 Z. z., zákona č. 331/2005 Z. z., zákona č. 341/2005 Z. z., zákona č. 342/2005 Z. z., zákona č.</w:t>
      </w:r>
      <w:r>
        <w:rPr>
          <w:rFonts w:ascii="Times New Roman" w:hAnsi="Times New Roman" w:cs="Times New Roman"/>
          <w:sz w:val="24"/>
          <w:szCs w:val="24"/>
        </w:rPr>
        <w:t> </w:t>
      </w:r>
      <w:r w:rsidRPr="0010146C">
        <w:rPr>
          <w:rFonts w:ascii="Times New Roman" w:hAnsi="Times New Roman" w:cs="Times New Roman"/>
          <w:sz w:val="24"/>
          <w:szCs w:val="24"/>
        </w:rPr>
        <w:t>468/2005 Z. z., zákona č. 473/2005 Z. z., zákona č. 491/2005 Z. z., zákona č. 538/2005 Z.</w:t>
      </w:r>
      <w:r>
        <w:rPr>
          <w:rFonts w:ascii="Times New Roman" w:hAnsi="Times New Roman" w:cs="Times New Roman"/>
          <w:sz w:val="24"/>
          <w:szCs w:val="24"/>
        </w:rPr>
        <w:t> </w:t>
      </w:r>
      <w:r w:rsidRPr="0010146C">
        <w:rPr>
          <w:rFonts w:ascii="Times New Roman" w:hAnsi="Times New Roman" w:cs="Times New Roman"/>
          <w:sz w:val="24"/>
          <w:szCs w:val="24"/>
        </w:rPr>
        <w:t>z., zákona č. 558/2005 Z. z., zákona č. 572/2005 Z. z., zákona č. 573/2005 Z. z., zákona č.</w:t>
      </w:r>
      <w:r>
        <w:rPr>
          <w:rFonts w:ascii="Times New Roman" w:hAnsi="Times New Roman" w:cs="Times New Roman"/>
          <w:sz w:val="24"/>
          <w:szCs w:val="24"/>
        </w:rPr>
        <w:t> </w:t>
      </w:r>
      <w:r w:rsidRPr="0010146C">
        <w:rPr>
          <w:rFonts w:ascii="Times New Roman" w:hAnsi="Times New Roman" w:cs="Times New Roman"/>
          <w:sz w:val="24"/>
          <w:szCs w:val="24"/>
        </w:rPr>
        <w:t>610/2005 Z. z., zákona č. 14/2006 Z. z., zákona č. 15/2006 Z. z., zákona č. 24/2006 Z. z., zákona č. 117/2006 Z. z., zákona č. 124/2006 Z. z., zákona č. 126/2006 Z. z., zákona č.</w:t>
      </w:r>
      <w:r>
        <w:rPr>
          <w:rFonts w:ascii="Times New Roman" w:hAnsi="Times New Roman" w:cs="Times New Roman"/>
          <w:sz w:val="24"/>
          <w:szCs w:val="24"/>
        </w:rPr>
        <w:t> </w:t>
      </w:r>
      <w:r w:rsidRPr="0010146C">
        <w:rPr>
          <w:rFonts w:ascii="Times New Roman" w:hAnsi="Times New Roman" w:cs="Times New Roman"/>
          <w:sz w:val="24"/>
          <w:szCs w:val="24"/>
        </w:rPr>
        <w:t>224/2006 Z. z., zákona č. 342/2006 Z. z., zákona č. 672/2006 Z. z., zákona č. 693/2006 Z.</w:t>
      </w:r>
      <w:r>
        <w:rPr>
          <w:rFonts w:ascii="Times New Roman" w:hAnsi="Times New Roman" w:cs="Times New Roman"/>
          <w:sz w:val="24"/>
          <w:szCs w:val="24"/>
        </w:rPr>
        <w:t> </w:t>
      </w:r>
      <w:r w:rsidRPr="0010146C">
        <w:rPr>
          <w:rFonts w:ascii="Times New Roman" w:hAnsi="Times New Roman" w:cs="Times New Roman"/>
          <w:sz w:val="24"/>
          <w:szCs w:val="24"/>
        </w:rPr>
        <w:t xml:space="preserve">z., zákona č. 21/2007 Z. z., zákona č. 43/2007 Z. z., </w:t>
      </w:r>
      <w:r w:rsidRPr="0010146C">
        <w:rPr>
          <w:rFonts w:ascii="Times New Roman" w:hAnsi="Times New Roman" w:cs="Times New Roman"/>
          <w:sz w:val="24"/>
          <w:szCs w:val="24"/>
        </w:rPr>
        <w:lastRenderedPageBreak/>
        <w:t>zákona č. 95/2007 Z. z., zákona č.</w:t>
      </w:r>
      <w:r>
        <w:rPr>
          <w:rFonts w:ascii="Times New Roman" w:hAnsi="Times New Roman" w:cs="Times New Roman"/>
          <w:sz w:val="24"/>
          <w:szCs w:val="24"/>
        </w:rPr>
        <w:t> </w:t>
      </w:r>
      <w:r w:rsidRPr="0010146C">
        <w:rPr>
          <w:rFonts w:ascii="Times New Roman" w:hAnsi="Times New Roman" w:cs="Times New Roman"/>
          <w:sz w:val="24"/>
          <w:szCs w:val="24"/>
        </w:rPr>
        <w:t>193/2007 Z. z., zákona č. 220/2007 Z. z., zákona č. 279/2007 Z. z., zákona č. 295/2007 Z.</w:t>
      </w:r>
      <w:r>
        <w:rPr>
          <w:rFonts w:ascii="Times New Roman" w:hAnsi="Times New Roman" w:cs="Times New Roman"/>
          <w:sz w:val="24"/>
          <w:szCs w:val="24"/>
        </w:rPr>
        <w:t> </w:t>
      </w:r>
      <w:r w:rsidRPr="0010146C">
        <w:rPr>
          <w:rFonts w:ascii="Times New Roman" w:hAnsi="Times New Roman" w:cs="Times New Roman"/>
          <w:sz w:val="24"/>
          <w:szCs w:val="24"/>
        </w:rPr>
        <w:t>z., zákona č. 309/2007 Z. z., zákona č. 342/2007 Z. z., zákona č. 343/2007 Z. z., zákona č.</w:t>
      </w:r>
      <w:r>
        <w:rPr>
          <w:rFonts w:ascii="Times New Roman" w:hAnsi="Times New Roman" w:cs="Times New Roman"/>
          <w:sz w:val="24"/>
          <w:szCs w:val="24"/>
        </w:rPr>
        <w:t> </w:t>
      </w:r>
      <w:r w:rsidRPr="0010146C">
        <w:rPr>
          <w:rFonts w:ascii="Times New Roman" w:hAnsi="Times New Roman" w:cs="Times New Roman"/>
          <w:sz w:val="24"/>
          <w:szCs w:val="24"/>
        </w:rPr>
        <w:t>344/2007 Z. z., zákona č. 355/2007 Z. z., zákona č. 358/2007 Z. z., zákona č. 359/2007 Z.</w:t>
      </w:r>
      <w:r>
        <w:rPr>
          <w:rFonts w:ascii="Times New Roman" w:hAnsi="Times New Roman" w:cs="Times New Roman"/>
          <w:sz w:val="24"/>
          <w:szCs w:val="24"/>
        </w:rPr>
        <w:t> </w:t>
      </w:r>
      <w:r w:rsidRPr="0010146C">
        <w:rPr>
          <w:rFonts w:ascii="Times New Roman" w:hAnsi="Times New Roman" w:cs="Times New Roman"/>
          <w:sz w:val="24"/>
          <w:szCs w:val="24"/>
        </w:rPr>
        <w:t>z., zákona č. 460/2007 Z. z., zákona č. 517/2007 Z. z., zákona č. 537/2007 Z. z., zákona č.</w:t>
      </w:r>
      <w:r>
        <w:rPr>
          <w:rFonts w:ascii="Times New Roman" w:hAnsi="Times New Roman" w:cs="Times New Roman"/>
          <w:sz w:val="24"/>
          <w:szCs w:val="24"/>
        </w:rPr>
        <w:t> </w:t>
      </w:r>
      <w:r w:rsidRPr="0010146C">
        <w:rPr>
          <w:rFonts w:ascii="Times New Roman" w:hAnsi="Times New Roman" w:cs="Times New Roman"/>
          <w:sz w:val="24"/>
          <w:szCs w:val="24"/>
        </w:rPr>
        <w:t>548/2007 Z. z., zákona č. 571/2007 Z. z., zákona č. 577/2007 Z. z., zákona č. 647/2007 Z.</w:t>
      </w:r>
      <w:r>
        <w:rPr>
          <w:rFonts w:ascii="Times New Roman" w:hAnsi="Times New Roman" w:cs="Times New Roman"/>
          <w:sz w:val="24"/>
          <w:szCs w:val="24"/>
        </w:rPr>
        <w:t> </w:t>
      </w:r>
      <w:r w:rsidRPr="0010146C">
        <w:rPr>
          <w:rFonts w:ascii="Times New Roman" w:hAnsi="Times New Roman" w:cs="Times New Roman"/>
          <w:sz w:val="24"/>
          <w:szCs w:val="24"/>
        </w:rPr>
        <w:t>z., zákona č. 661/2007 Z. z., zákona č. 92/2008 Z. z., zákona č. 112/2008 Z. z., zákona č.</w:t>
      </w:r>
      <w:r>
        <w:rPr>
          <w:rFonts w:ascii="Times New Roman" w:hAnsi="Times New Roman" w:cs="Times New Roman"/>
          <w:sz w:val="24"/>
          <w:szCs w:val="24"/>
        </w:rPr>
        <w:t> </w:t>
      </w:r>
      <w:r w:rsidRPr="0010146C">
        <w:rPr>
          <w:rFonts w:ascii="Times New Roman" w:hAnsi="Times New Roman" w:cs="Times New Roman"/>
          <w:sz w:val="24"/>
          <w:szCs w:val="24"/>
        </w:rPr>
        <w:t>167/2008 Z. z., zákona č. 214/2008 Z. z., zákona č. 264/2008 Z. z., zákona č. 405/2008 Z.</w:t>
      </w:r>
      <w:r>
        <w:rPr>
          <w:rFonts w:ascii="Times New Roman" w:hAnsi="Times New Roman" w:cs="Times New Roman"/>
          <w:sz w:val="24"/>
          <w:szCs w:val="24"/>
        </w:rPr>
        <w:t> </w:t>
      </w:r>
      <w:r w:rsidRPr="0010146C">
        <w:rPr>
          <w:rFonts w:ascii="Times New Roman" w:hAnsi="Times New Roman" w:cs="Times New Roman"/>
          <w:sz w:val="24"/>
          <w:szCs w:val="24"/>
        </w:rPr>
        <w:t>z., zákona č. 408/2008 Z. z., zákona č. 451/2008 Z. z., zákona č. 465/2008 Z. z., zákona č.</w:t>
      </w:r>
      <w:r>
        <w:rPr>
          <w:rFonts w:ascii="Times New Roman" w:hAnsi="Times New Roman" w:cs="Times New Roman"/>
          <w:sz w:val="24"/>
          <w:szCs w:val="24"/>
        </w:rPr>
        <w:t> </w:t>
      </w:r>
      <w:r w:rsidRPr="0010146C">
        <w:rPr>
          <w:rFonts w:ascii="Times New Roman" w:hAnsi="Times New Roman" w:cs="Times New Roman"/>
          <w:sz w:val="24"/>
          <w:szCs w:val="24"/>
        </w:rPr>
        <w:t>495/2008 Z. z., zákona č. 514/2008 Z. z., zákona č. 8/2009 Z. z., zákona č. 45/2009 Z. z., zákona č. 188/2009 Z. z., zákona č. 191/2009 Z. z., zákona č. 274/2009 Z. z., zákona č.</w:t>
      </w:r>
      <w:r>
        <w:rPr>
          <w:rFonts w:ascii="Times New Roman" w:hAnsi="Times New Roman" w:cs="Times New Roman"/>
          <w:sz w:val="24"/>
          <w:szCs w:val="24"/>
        </w:rPr>
        <w:t> </w:t>
      </w:r>
      <w:r w:rsidRPr="0010146C">
        <w:rPr>
          <w:rFonts w:ascii="Times New Roman" w:hAnsi="Times New Roman" w:cs="Times New Roman"/>
          <w:sz w:val="24"/>
          <w:szCs w:val="24"/>
        </w:rPr>
        <w:t>292/2009 Z. z., zákona č. 304/2009 Z. z., zákona č. 305/2009 Z. z., zákona č. 307/2009 Z.</w:t>
      </w:r>
      <w:r>
        <w:rPr>
          <w:rFonts w:ascii="Times New Roman" w:hAnsi="Times New Roman" w:cs="Times New Roman"/>
          <w:sz w:val="24"/>
          <w:szCs w:val="24"/>
        </w:rPr>
        <w:t> </w:t>
      </w:r>
      <w:r w:rsidRPr="0010146C">
        <w:rPr>
          <w:rFonts w:ascii="Times New Roman" w:hAnsi="Times New Roman" w:cs="Times New Roman"/>
          <w:sz w:val="24"/>
          <w:szCs w:val="24"/>
        </w:rPr>
        <w:t>z., zákona č. 465/2009 Z. z., zákona č. 478/2009 Z. z., zákona č. 513/2009 Z. z., zákona č.</w:t>
      </w:r>
      <w:r>
        <w:rPr>
          <w:rFonts w:ascii="Times New Roman" w:hAnsi="Times New Roman" w:cs="Times New Roman"/>
          <w:sz w:val="24"/>
          <w:szCs w:val="24"/>
        </w:rPr>
        <w:t> </w:t>
      </w:r>
      <w:r w:rsidRPr="0010146C">
        <w:rPr>
          <w:rFonts w:ascii="Times New Roman" w:hAnsi="Times New Roman" w:cs="Times New Roman"/>
          <w:sz w:val="24"/>
          <w:szCs w:val="24"/>
        </w:rPr>
        <w:t>568/2009 Z. z., zákona č. 570/2009 Z. z., zákona č. 594/2009 Z. z., zákona č. 67/2010 Z. z., zákona č. 92/2010 Z. z., zákona č. 136/2010 Z. z., zákona č. 144/2010 Z. z., zákona č.</w:t>
      </w:r>
      <w:r>
        <w:rPr>
          <w:rFonts w:ascii="Times New Roman" w:hAnsi="Times New Roman" w:cs="Times New Roman"/>
          <w:sz w:val="24"/>
          <w:szCs w:val="24"/>
        </w:rPr>
        <w:t> </w:t>
      </w:r>
      <w:r w:rsidRPr="0010146C">
        <w:rPr>
          <w:rFonts w:ascii="Times New Roman" w:hAnsi="Times New Roman" w:cs="Times New Roman"/>
          <w:sz w:val="24"/>
          <w:szCs w:val="24"/>
        </w:rPr>
        <w:t>514/2010 Z. z., zákona č. 556/2010 Z. z., zákona č. 39/2011 Z. z., zákona č. 119/2011 Z. z., zákona č. 200/2011 Z. z., zákona č. 223/2011 Z. z., zákona č. 254/2011 Z. z., zákona č.</w:t>
      </w:r>
      <w:r>
        <w:rPr>
          <w:rFonts w:ascii="Times New Roman" w:hAnsi="Times New Roman" w:cs="Times New Roman"/>
          <w:sz w:val="24"/>
          <w:szCs w:val="24"/>
        </w:rPr>
        <w:t> </w:t>
      </w:r>
      <w:r w:rsidRPr="0010146C">
        <w:rPr>
          <w:rFonts w:ascii="Times New Roman" w:hAnsi="Times New Roman" w:cs="Times New Roman"/>
          <w:sz w:val="24"/>
          <w:szCs w:val="24"/>
        </w:rPr>
        <w:t>256/2011 Z. z., zákona č. 258/2011 Z. z., zákona č. 324/2011 Z. z., zákona č. 342/2011 Z.</w:t>
      </w:r>
      <w:r>
        <w:rPr>
          <w:rFonts w:ascii="Times New Roman" w:hAnsi="Times New Roman" w:cs="Times New Roman"/>
          <w:sz w:val="24"/>
          <w:szCs w:val="24"/>
        </w:rPr>
        <w:t> </w:t>
      </w:r>
      <w:r w:rsidRPr="0010146C">
        <w:rPr>
          <w:rFonts w:ascii="Times New Roman" w:hAnsi="Times New Roman" w:cs="Times New Roman"/>
          <w:sz w:val="24"/>
          <w:szCs w:val="24"/>
        </w:rPr>
        <w:t>z., zákona č. 363/2011 Z. z., zákona č. 381/2011 Z. z., zákona č. 392/2011 Z. z., zákona č.</w:t>
      </w:r>
      <w:r>
        <w:rPr>
          <w:rFonts w:ascii="Times New Roman" w:hAnsi="Times New Roman" w:cs="Times New Roman"/>
          <w:sz w:val="24"/>
          <w:szCs w:val="24"/>
        </w:rPr>
        <w:t> </w:t>
      </w:r>
      <w:r w:rsidRPr="0010146C">
        <w:rPr>
          <w:rFonts w:ascii="Times New Roman" w:hAnsi="Times New Roman" w:cs="Times New Roman"/>
          <w:sz w:val="24"/>
          <w:szCs w:val="24"/>
        </w:rPr>
        <w:t>404/2011 Z. z., zákona č. 405/2011 Z. z., zákona č. 409/2011 Z. z., zákona č. 519/2011 Z.</w:t>
      </w:r>
      <w:r>
        <w:rPr>
          <w:rFonts w:ascii="Times New Roman" w:hAnsi="Times New Roman" w:cs="Times New Roman"/>
          <w:sz w:val="24"/>
          <w:szCs w:val="24"/>
        </w:rPr>
        <w:t> </w:t>
      </w:r>
      <w:r w:rsidRPr="0010146C">
        <w:rPr>
          <w:rFonts w:ascii="Times New Roman" w:hAnsi="Times New Roman" w:cs="Times New Roman"/>
          <w:sz w:val="24"/>
          <w:szCs w:val="24"/>
        </w:rPr>
        <w:t>z., zákona č. 547/2011 Z. z., zákona č. 49/2012 Z. z., zákona č. 96/2012 Z. z., zákona č.</w:t>
      </w:r>
      <w:r>
        <w:rPr>
          <w:rFonts w:ascii="Times New Roman" w:hAnsi="Times New Roman" w:cs="Times New Roman"/>
          <w:sz w:val="24"/>
          <w:szCs w:val="24"/>
        </w:rPr>
        <w:t> </w:t>
      </w:r>
      <w:r w:rsidRPr="0010146C">
        <w:rPr>
          <w:rFonts w:ascii="Times New Roman" w:hAnsi="Times New Roman" w:cs="Times New Roman"/>
          <w:sz w:val="24"/>
          <w:szCs w:val="24"/>
        </w:rPr>
        <w:t>251/2012 Z. z., zákona č. 286/2012 Z. z., zákona č. 336/2012 Z. z., zákona č. 339/2012 Z.</w:t>
      </w:r>
      <w:r>
        <w:rPr>
          <w:rFonts w:ascii="Times New Roman" w:hAnsi="Times New Roman" w:cs="Times New Roman"/>
          <w:sz w:val="24"/>
          <w:szCs w:val="24"/>
        </w:rPr>
        <w:t> </w:t>
      </w:r>
      <w:r w:rsidRPr="0010146C">
        <w:rPr>
          <w:rFonts w:ascii="Times New Roman" w:hAnsi="Times New Roman" w:cs="Times New Roman"/>
          <w:sz w:val="24"/>
          <w:szCs w:val="24"/>
        </w:rPr>
        <w:t>z., zákona č. 351/2012 Z. z., zákona č. 439/2012 Z. z., zákona č. 447/2012 Z. z., zákona č.</w:t>
      </w:r>
      <w:r>
        <w:rPr>
          <w:rFonts w:ascii="Times New Roman" w:hAnsi="Times New Roman" w:cs="Times New Roman"/>
          <w:sz w:val="24"/>
          <w:szCs w:val="24"/>
        </w:rPr>
        <w:t> </w:t>
      </w:r>
      <w:r w:rsidRPr="0010146C">
        <w:rPr>
          <w:rFonts w:ascii="Times New Roman" w:hAnsi="Times New Roman" w:cs="Times New Roman"/>
          <w:sz w:val="24"/>
          <w:szCs w:val="24"/>
        </w:rPr>
        <w:t>459/2012 Z. z., zákona č. 8/2013 Z. z., zákona č. 39/2013 Z. z., zákona č. 40/2013 Z. z., zákona č. 72/2013 Z. z., zákona č. 75/2013 Z. z., zákona č. 94/2013 Z. z., zákona č. 96/2013 Z. z., zákona č. 122/2013 Z. z., zákona č. 144/2013 Z. z., zákona č. 154/2013 Z. z., zákona č.</w:t>
      </w:r>
      <w:r>
        <w:rPr>
          <w:rFonts w:ascii="Times New Roman" w:hAnsi="Times New Roman" w:cs="Times New Roman"/>
          <w:sz w:val="24"/>
          <w:szCs w:val="24"/>
        </w:rPr>
        <w:t> </w:t>
      </w:r>
      <w:r w:rsidRPr="0010146C">
        <w:rPr>
          <w:rFonts w:ascii="Times New Roman" w:hAnsi="Times New Roman" w:cs="Times New Roman"/>
          <w:sz w:val="24"/>
          <w:szCs w:val="24"/>
        </w:rPr>
        <w:t>213/2013 Z. z., zákona č. 311/2013 Z. z., zákona č. 319/2013 Z. z., zákona č. 347/2013 Z.</w:t>
      </w:r>
      <w:r>
        <w:rPr>
          <w:rFonts w:ascii="Times New Roman" w:hAnsi="Times New Roman" w:cs="Times New Roman"/>
          <w:sz w:val="24"/>
          <w:szCs w:val="24"/>
        </w:rPr>
        <w:t> </w:t>
      </w:r>
      <w:r w:rsidRPr="0010146C">
        <w:rPr>
          <w:rFonts w:ascii="Times New Roman" w:hAnsi="Times New Roman" w:cs="Times New Roman"/>
          <w:sz w:val="24"/>
          <w:szCs w:val="24"/>
        </w:rPr>
        <w:t>z., zákona č. 387/2013 Z. z., zákona č. 388/2013 Z. z., zákona č. 474/2013 Z. z., zákona č.</w:t>
      </w:r>
      <w:r>
        <w:rPr>
          <w:rFonts w:ascii="Times New Roman" w:hAnsi="Times New Roman" w:cs="Times New Roman"/>
          <w:sz w:val="24"/>
          <w:szCs w:val="24"/>
        </w:rPr>
        <w:t> </w:t>
      </w:r>
      <w:r w:rsidRPr="0010146C">
        <w:rPr>
          <w:rFonts w:ascii="Times New Roman" w:hAnsi="Times New Roman" w:cs="Times New Roman"/>
          <w:sz w:val="24"/>
          <w:szCs w:val="24"/>
        </w:rPr>
        <w:t>506/2013 Z. z., zákona č. 35/2014 Z. z., zákona č. 58/2014 Z. z., zákona č. 84/2014 Z. z., zákona č. 152/2014 Z. z., zákona č. 162/2014 Z. z., zákona č. 182/2014 Z. z., zákona č.</w:t>
      </w:r>
      <w:r>
        <w:rPr>
          <w:rFonts w:ascii="Times New Roman" w:hAnsi="Times New Roman" w:cs="Times New Roman"/>
          <w:sz w:val="24"/>
          <w:szCs w:val="24"/>
        </w:rPr>
        <w:t> </w:t>
      </w:r>
      <w:r w:rsidRPr="0010146C">
        <w:rPr>
          <w:rFonts w:ascii="Times New Roman" w:hAnsi="Times New Roman" w:cs="Times New Roman"/>
          <w:sz w:val="24"/>
          <w:szCs w:val="24"/>
        </w:rPr>
        <w:t>204/2014 Z. z., zákona č. 262/2014 Z. z., zákona č. 293/2014 Z. z., 335/2014 Z. z., zákona č. 399/2014 Z. z., zákona č. 40/2015 Z. z., zákona č. 79/2015 Z. z., zákona č. 120/2015 Z. z., zákona č. 128/2015 Z. z., zákona č. 129/2015 Z. z., zákona č. 247/2015 Z. z., zákona č.</w:t>
      </w:r>
      <w:r>
        <w:rPr>
          <w:rFonts w:ascii="Times New Roman" w:hAnsi="Times New Roman" w:cs="Times New Roman"/>
          <w:sz w:val="24"/>
          <w:szCs w:val="24"/>
        </w:rPr>
        <w:t> </w:t>
      </w:r>
      <w:r w:rsidRPr="0010146C">
        <w:rPr>
          <w:rFonts w:ascii="Times New Roman" w:hAnsi="Times New Roman" w:cs="Times New Roman"/>
          <w:sz w:val="24"/>
          <w:szCs w:val="24"/>
        </w:rPr>
        <w:t>253/2015 Z. z., zákona č. 259/2015 Z. z., zákona č. 262/2015 Z. z., zákona č. 273/2015 Z.</w:t>
      </w:r>
      <w:r>
        <w:rPr>
          <w:rFonts w:ascii="Times New Roman" w:hAnsi="Times New Roman" w:cs="Times New Roman"/>
          <w:sz w:val="24"/>
          <w:szCs w:val="24"/>
        </w:rPr>
        <w:t> </w:t>
      </w:r>
      <w:r w:rsidRPr="0010146C">
        <w:rPr>
          <w:rFonts w:ascii="Times New Roman" w:hAnsi="Times New Roman" w:cs="Times New Roman"/>
          <w:sz w:val="24"/>
          <w:szCs w:val="24"/>
        </w:rPr>
        <w:t>z., zákona č. 387/2015 Z. z., zákona č. 403/2015 Z. z., zákona č. 125/2016 Z. z., zákona č.</w:t>
      </w:r>
      <w:r>
        <w:rPr>
          <w:rFonts w:ascii="Times New Roman" w:hAnsi="Times New Roman" w:cs="Times New Roman"/>
          <w:sz w:val="24"/>
          <w:szCs w:val="24"/>
        </w:rPr>
        <w:t> </w:t>
      </w:r>
      <w:r w:rsidRPr="0010146C">
        <w:rPr>
          <w:rFonts w:ascii="Times New Roman" w:hAnsi="Times New Roman" w:cs="Times New Roman"/>
          <w:sz w:val="24"/>
          <w:szCs w:val="24"/>
        </w:rPr>
        <w:t>272/2016 Z. z., zákona č. 342/2016 Z. z.</w:t>
      </w:r>
      <w:r>
        <w:rPr>
          <w:rFonts w:ascii="Times New Roman" w:hAnsi="Times New Roman" w:cs="Times New Roman"/>
          <w:sz w:val="24"/>
          <w:szCs w:val="24"/>
        </w:rPr>
        <w:t>,</w:t>
      </w:r>
      <w:r w:rsidRPr="0010146C">
        <w:rPr>
          <w:rFonts w:ascii="Times New Roman" w:hAnsi="Times New Roman" w:cs="Times New Roman"/>
          <w:sz w:val="24"/>
          <w:szCs w:val="24"/>
        </w:rPr>
        <w:t xml:space="preserve"> zákona č. 386/2016 Z. z.</w:t>
      </w:r>
      <w:r>
        <w:rPr>
          <w:rFonts w:ascii="Times New Roman" w:hAnsi="Times New Roman" w:cs="Times New Roman"/>
          <w:sz w:val="24"/>
          <w:szCs w:val="24"/>
        </w:rPr>
        <w:t xml:space="preserve"> a zákona č. 51/2017 Z. z.</w:t>
      </w:r>
      <w:r w:rsidRPr="0010146C">
        <w:rPr>
          <w:rFonts w:ascii="Times New Roman" w:hAnsi="Times New Roman" w:cs="Times New Roman"/>
          <w:sz w:val="24"/>
          <w:szCs w:val="24"/>
        </w:rPr>
        <w:t xml:space="preserve"> sa </w:t>
      </w:r>
      <w:r>
        <w:rPr>
          <w:rFonts w:ascii="Times New Roman" w:hAnsi="Times New Roman" w:cs="Times New Roman"/>
          <w:sz w:val="24"/>
          <w:szCs w:val="24"/>
        </w:rPr>
        <w:t>dopĺňa</w:t>
      </w:r>
      <w:r w:rsidRPr="0010146C">
        <w:rPr>
          <w:rFonts w:ascii="Times New Roman" w:hAnsi="Times New Roman" w:cs="Times New Roman"/>
          <w:sz w:val="24"/>
          <w:szCs w:val="24"/>
        </w:rPr>
        <w:t xml:space="preserve"> takto:</w:t>
      </w:r>
    </w:p>
    <w:p w:rsidR="00597F9F" w:rsidRDefault="00597F9F" w:rsidP="000D214D">
      <w:pPr>
        <w:spacing w:after="0" w:line="240" w:lineRule="auto"/>
        <w:ind w:left="0" w:right="0"/>
        <w:rPr>
          <w:rFonts w:ascii="Times New Roman" w:hAnsi="Times New Roman" w:cs="Times New Roman"/>
          <w:sz w:val="24"/>
          <w:szCs w:val="24"/>
        </w:rPr>
      </w:pPr>
    </w:p>
    <w:p w:rsidR="00597F9F" w:rsidRDefault="00597F9F" w:rsidP="000D214D">
      <w:pPr>
        <w:spacing w:after="0" w:line="240" w:lineRule="auto"/>
        <w:ind w:left="0" w:right="0"/>
        <w:rPr>
          <w:rFonts w:ascii="Times New Roman" w:hAnsi="Times New Roman" w:cs="Times New Roman"/>
          <w:sz w:val="24"/>
          <w:szCs w:val="24"/>
        </w:rPr>
      </w:pPr>
      <w:r w:rsidRPr="00912BC6">
        <w:rPr>
          <w:rFonts w:ascii="Times New Roman" w:hAnsi="Times New Roman"/>
          <w:sz w:val="24"/>
          <w:szCs w:val="24"/>
        </w:rPr>
        <w:t xml:space="preserve">V sadzobníku správnych poplatkov časti </w:t>
      </w:r>
      <w:r>
        <w:rPr>
          <w:rFonts w:ascii="Times New Roman" w:hAnsi="Times New Roman"/>
          <w:sz w:val="24"/>
          <w:szCs w:val="24"/>
        </w:rPr>
        <w:t>X</w:t>
      </w:r>
      <w:r w:rsidRPr="00912BC6">
        <w:rPr>
          <w:rFonts w:ascii="Times New Roman" w:hAnsi="Times New Roman"/>
          <w:sz w:val="24"/>
          <w:szCs w:val="24"/>
        </w:rPr>
        <w:t xml:space="preserve">. </w:t>
      </w:r>
      <w:r>
        <w:rPr>
          <w:rFonts w:ascii="Times New Roman" w:hAnsi="Times New Roman"/>
          <w:caps/>
          <w:sz w:val="24"/>
          <w:szCs w:val="24"/>
        </w:rPr>
        <w:t>ŽIVOTNÉ PROSTREDIE</w:t>
      </w:r>
      <w:r w:rsidRPr="00912BC6">
        <w:rPr>
          <w:rFonts w:ascii="Times New Roman" w:hAnsi="Times New Roman"/>
          <w:sz w:val="24"/>
          <w:szCs w:val="24"/>
        </w:rPr>
        <w:t xml:space="preserve"> </w:t>
      </w:r>
      <w:r>
        <w:rPr>
          <w:rFonts w:ascii="Times New Roman" w:hAnsi="Times New Roman"/>
          <w:sz w:val="24"/>
          <w:szCs w:val="24"/>
        </w:rPr>
        <w:t xml:space="preserve">sa za položku 170 vkladá </w:t>
      </w:r>
      <w:r w:rsidRPr="00912BC6">
        <w:rPr>
          <w:rFonts w:ascii="Times New Roman" w:hAnsi="Times New Roman"/>
          <w:sz w:val="24"/>
          <w:szCs w:val="24"/>
        </w:rPr>
        <w:t xml:space="preserve">položka </w:t>
      </w:r>
      <w:r>
        <w:rPr>
          <w:rFonts w:ascii="Times New Roman" w:hAnsi="Times New Roman"/>
          <w:sz w:val="24"/>
          <w:szCs w:val="24"/>
        </w:rPr>
        <w:t>170a, ktorá</w:t>
      </w:r>
      <w:r w:rsidRPr="00912BC6">
        <w:rPr>
          <w:rFonts w:ascii="Times New Roman" w:hAnsi="Times New Roman"/>
          <w:sz w:val="24"/>
          <w:szCs w:val="24"/>
        </w:rPr>
        <w:t xml:space="preserve"> vrátane časti </w:t>
      </w:r>
      <w:r>
        <w:rPr>
          <w:rFonts w:ascii="Times New Roman" w:hAnsi="Times New Roman"/>
          <w:sz w:val="24"/>
          <w:szCs w:val="24"/>
        </w:rPr>
        <w:t>Oslobodenie</w:t>
      </w:r>
      <w:r w:rsidRPr="00912BC6">
        <w:rPr>
          <w:rFonts w:ascii="Times New Roman" w:hAnsi="Times New Roman"/>
          <w:sz w:val="24"/>
          <w:szCs w:val="24"/>
        </w:rPr>
        <w:t xml:space="preserve"> znie:</w:t>
      </w:r>
    </w:p>
    <w:p w:rsidR="00597F9F" w:rsidRDefault="00597F9F" w:rsidP="000D214D">
      <w:pPr>
        <w:spacing w:after="0" w:line="240" w:lineRule="auto"/>
        <w:ind w:left="0" w:right="0"/>
        <w:rPr>
          <w:rFonts w:ascii="Times New Roman" w:hAnsi="Times New Roman" w:cs="Times New Roman"/>
          <w:sz w:val="24"/>
          <w:szCs w:val="24"/>
        </w:rPr>
      </w:pPr>
    </w:p>
    <w:p w:rsidR="00597F9F" w:rsidRDefault="00597F9F" w:rsidP="000D214D">
      <w:pPr>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„Položka 170a</w:t>
      </w:r>
    </w:p>
    <w:p w:rsidR="00597F9F" w:rsidRDefault="00597F9F" w:rsidP="000D214D">
      <w:pPr>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Podanie žiadosti o povolenie</w:t>
      </w:r>
    </w:p>
    <w:p w:rsidR="00597F9F" w:rsidRDefault="00597F9F" w:rsidP="000D214D">
      <w:pPr>
        <w:spacing w:after="0" w:line="240" w:lineRule="auto"/>
        <w:ind w:left="284" w:right="0" w:hanging="284"/>
        <w:rPr>
          <w:rFonts w:ascii="Times New Roman" w:hAnsi="Times New Roman" w:cs="Times New Roman"/>
          <w:sz w:val="24"/>
          <w:szCs w:val="24"/>
        </w:rPr>
      </w:pPr>
      <w:r>
        <w:rPr>
          <w:rFonts w:ascii="Times New Roman" w:hAnsi="Times New Roman" w:cs="Times New Roman"/>
          <w:sz w:val="24"/>
          <w:szCs w:val="24"/>
        </w:rPr>
        <w:t>a) dočasne</w:t>
      </w:r>
      <w:r w:rsidR="00B91632">
        <w:rPr>
          <w:rFonts w:ascii="Times New Roman" w:hAnsi="Times New Roman" w:cs="Times New Roman"/>
          <w:sz w:val="24"/>
          <w:szCs w:val="24"/>
        </w:rPr>
        <w:t>j</w:t>
      </w:r>
      <w:r>
        <w:rPr>
          <w:rFonts w:ascii="Times New Roman" w:hAnsi="Times New Roman" w:cs="Times New Roman"/>
          <w:sz w:val="24"/>
          <w:szCs w:val="24"/>
        </w:rPr>
        <w:t xml:space="preserve"> výnimky </w:t>
      </w:r>
      <w:r w:rsidRPr="00D86171">
        <w:rPr>
          <w:rFonts w:ascii="Times New Roman" w:hAnsi="Times New Roman" w:cs="Times New Roman"/>
          <w:sz w:val="24"/>
          <w:szCs w:val="24"/>
        </w:rPr>
        <w:t xml:space="preserve">pre vjazd cestných </w:t>
      </w:r>
      <w:r>
        <w:rPr>
          <w:rFonts w:ascii="Times New Roman" w:hAnsi="Times New Roman" w:cs="Times New Roman"/>
          <w:sz w:val="24"/>
          <w:szCs w:val="24"/>
        </w:rPr>
        <w:t xml:space="preserve">motorových </w:t>
      </w:r>
      <w:r w:rsidRPr="00D86171">
        <w:rPr>
          <w:rFonts w:ascii="Times New Roman" w:hAnsi="Times New Roman" w:cs="Times New Roman"/>
          <w:sz w:val="24"/>
          <w:szCs w:val="24"/>
        </w:rPr>
        <w:t>vozidiel potrebn</w:t>
      </w:r>
      <w:r>
        <w:rPr>
          <w:rFonts w:ascii="Times New Roman" w:hAnsi="Times New Roman" w:cs="Times New Roman"/>
          <w:sz w:val="24"/>
          <w:szCs w:val="24"/>
        </w:rPr>
        <w:t>ej</w:t>
      </w:r>
      <w:r w:rsidRPr="00D86171">
        <w:rPr>
          <w:rFonts w:ascii="Times New Roman" w:hAnsi="Times New Roman" w:cs="Times New Roman"/>
          <w:sz w:val="24"/>
          <w:szCs w:val="24"/>
        </w:rPr>
        <w:t xml:space="preserve"> pre vjazd do</w:t>
      </w:r>
      <w:r>
        <w:rPr>
          <w:rFonts w:ascii="Times New Roman" w:hAnsi="Times New Roman" w:cs="Times New Roman"/>
          <w:sz w:val="24"/>
          <w:szCs w:val="24"/>
        </w:rPr>
        <w:t> </w:t>
      </w:r>
      <w:proofErr w:type="spellStart"/>
      <w:r w:rsidRPr="00D86171">
        <w:rPr>
          <w:rFonts w:ascii="Times New Roman" w:hAnsi="Times New Roman" w:cs="Times New Roman"/>
          <w:sz w:val="24"/>
          <w:szCs w:val="24"/>
        </w:rPr>
        <w:t>nízkoemisnej</w:t>
      </w:r>
      <w:proofErr w:type="spellEnd"/>
      <w:r w:rsidRPr="00D86171">
        <w:rPr>
          <w:rFonts w:ascii="Times New Roman" w:hAnsi="Times New Roman" w:cs="Times New Roman"/>
          <w:sz w:val="24"/>
          <w:szCs w:val="24"/>
        </w:rPr>
        <w:t xml:space="preserve"> zóny</w:t>
      </w:r>
      <w:r>
        <w:rPr>
          <w:rFonts w:ascii="Times New Roman" w:hAnsi="Times New Roman" w:cs="Times New Roman"/>
          <w:sz w:val="24"/>
          <w:szCs w:val="24"/>
        </w:rPr>
        <w:t xml:space="preserve"> v prípade</w:t>
      </w:r>
    </w:p>
    <w:p w:rsidR="00597F9F" w:rsidRDefault="00597F9F" w:rsidP="000D214D">
      <w:pPr>
        <w:spacing w:after="0" w:line="240" w:lineRule="auto"/>
        <w:ind w:left="284" w:right="0"/>
        <w:jc w:val="left"/>
        <w:rPr>
          <w:rFonts w:ascii="Times New Roman" w:hAnsi="Times New Roman" w:cs="Times New Roman"/>
          <w:sz w:val="24"/>
          <w:szCs w:val="24"/>
        </w:rPr>
      </w:pPr>
      <w:r>
        <w:rPr>
          <w:rFonts w:ascii="Times New Roman" w:hAnsi="Times New Roman" w:cs="Times New Roman"/>
          <w:sz w:val="24"/>
          <w:szCs w:val="24"/>
        </w:rPr>
        <w:t>1. fyzickej osoby ........................</w:t>
      </w:r>
      <w:r w:rsidR="00DC5B04">
        <w:rPr>
          <w:rFonts w:ascii="Times New Roman" w:hAnsi="Times New Roman" w:cs="Times New Roman"/>
          <w:sz w:val="24"/>
          <w:szCs w:val="24"/>
        </w:rPr>
        <w:t>.......................................................</w:t>
      </w:r>
      <w:r>
        <w:rPr>
          <w:rFonts w:ascii="Times New Roman" w:hAnsi="Times New Roman" w:cs="Times New Roman"/>
          <w:sz w:val="24"/>
          <w:szCs w:val="24"/>
        </w:rPr>
        <w:t>............................10 eur</w:t>
      </w:r>
    </w:p>
    <w:p w:rsidR="00597F9F" w:rsidRDefault="00597F9F" w:rsidP="000D214D">
      <w:pPr>
        <w:spacing w:after="0" w:line="240" w:lineRule="auto"/>
        <w:ind w:left="284" w:right="0"/>
        <w:jc w:val="left"/>
        <w:rPr>
          <w:rFonts w:ascii="Times New Roman" w:hAnsi="Times New Roman" w:cs="Times New Roman"/>
          <w:sz w:val="24"/>
          <w:szCs w:val="24"/>
        </w:rPr>
      </w:pPr>
      <w:r>
        <w:rPr>
          <w:rFonts w:ascii="Times New Roman" w:hAnsi="Times New Roman" w:cs="Times New Roman"/>
          <w:sz w:val="24"/>
          <w:szCs w:val="24"/>
        </w:rPr>
        <w:t>2. právnickej osoby alebo fyzickej osoby – podnikateľa ................</w:t>
      </w:r>
      <w:r w:rsidR="00DC5B04">
        <w:rPr>
          <w:rFonts w:ascii="Times New Roman" w:hAnsi="Times New Roman" w:cs="Times New Roman"/>
          <w:sz w:val="24"/>
          <w:szCs w:val="24"/>
        </w:rPr>
        <w:t>.........</w:t>
      </w:r>
      <w:r>
        <w:rPr>
          <w:rFonts w:ascii="Times New Roman" w:hAnsi="Times New Roman" w:cs="Times New Roman"/>
          <w:sz w:val="24"/>
          <w:szCs w:val="24"/>
        </w:rPr>
        <w:t>.................... 50 eur</w:t>
      </w:r>
    </w:p>
    <w:p w:rsidR="00597F9F" w:rsidRDefault="00597F9F" w:rsidP="000D214D">
      <w:pPr>
        <w:spacing w:after="0" w:line="240" w:lineRule="auto"/>
        <w:ind w:left="284" w:right="0" w:hanging="284"/>
        <w:rPr>
          <w:rFonts w:ascii="Times New Roman" w:hAnsi="Times New Roman" w:cs="Times New Roman"/>
          <w:sz w:val="24"/>
          <w:szCs w:val="24"/>
        </w:rPr>
      </w:pPr>
      <w:r>
        <w:rPr>
          <w:rFonts w:ascii="Times New Roman" w:hAnsi="Times New Roman" w:cs="Times New Roman"/>
          <w:sz w:val="24"/>
          <w:szCs w:val="24"/>
        </w:rPr>
        <w:t xml:space="preserve">b) trvalej výnimky </w:t>
      </w:r>
      <w:r w:rsidRPr="00D86171">
        <w:rPr>
          <w:rFonts w:ascii="Times New Roman" w:hAnsi="Times New Roman" w:cs="Times New Roman"/>
          <w:sz w:val="24"/>
          <w:szCs w:val="24"/>
        </w:rPr>
        <w:t xml:space="preserve">pre vjazd cestných </w:t>
      </w:r>
      <w:r>
        <w:rPr>
          <w:rFonts w:ascii="Times New Roman" w:hAnsi="Times New Roman" w:cs="Times New Roman"/>
          <w:sz w:val="24"/>
          <w:szCs w:val="24"/>
        </w:rPr>
        <w:t xml:space="preserve">motorových </w:t>
      </w:r>
      <w:r w:rsidRPr="00D86171">
        <w:rPr>
          <w:rFonts w:ascii="Times New Roman" w:hAnsi="Times New Roman" w:cs="Times New Roman"/>
          <w:sz w:val="24"/>
          <w:szCs w:val="24"/>
        </w:rPr>
        <w:t>vozidiel potrebn</w:t>
      </w:r>
      <w:r>
        <w:rPr>
          <w:rFonts w:ascii="Times New Roman" w:hAnsi="Times New Roman" w:cs="Times New Roman"/>
          <w:sz w:val="24"/>
          <w:szCs w:val="24"/>
        </w:rPr>
        <w:t>ej</w:t>
      </w:r>
      <w:r w:rsidRPr="00D86171">
        <w:rPr>
          <w:rFonts w:ascii="Times New Roman" w:hAnsi="Times New Roman" w:cs="Times New Roman"/>
          <w:sz w:val="24"/>
          <w:szCs w:val="24"/>
        </w:rPr>
        <w:t xml:space="preserve"> pre vjazd do</w:t>
      </w:r>
      <w:r>
        <w:rPr>
          <w:rFonts w:ascii="Times New Roman" w:hAnsi="Times New Roman" w:cs="Times New Roman"/>
          <w:sz w:val="24"/>
          <w:szCs w:val="24"/>
        </w:rPr>
        <w:t> </w:t>
      </w:r>
      <w:proofErr w:type="spellStart"/>
      <w:r w:rsidRPr="00D86171">
        <w:rPr>
          <w:rFonts w:ascii="Times New Roman" w:hAnsi="Times New Roman" w:cs="Times New Roman"/>
          <w:sz w:val="24"/>
          <w:szCs w:val="24"/>
        </w:rPr>
        <w:t>nízkoemisnej</w:t>
      </w:r>
      <w:proofErr w:type="spellEnd"/>
      <w:r w:rsidRPr="00D86171">
        <w:rPr>
          <w:rFonts w:ascii="Times New Roman" w:hAnsi="Times New Roman" w:cs="Times New Roman"/>
          <w:sz w:val="24"/>
          <w:szCs w:val="24"/>
        </w:rPr>
        <w:t xml:space="preserve"> zóny</w:t>
      </w:r>
      <w:r>
        <w:rPr>
          <w:rFonts w:ascii="Times New Roman" w:hAnsi="Times New Roman" w:cs="Times New Roman"/>
          <w:sz w:val="24"/>
          <w:szCs w:val="24"/>
        </w:rPr>
        <w:t xml:space="preserve"> v prípade</w:t>
      </w:r>
    </w:p>
    <w:p w:rsidR="00597F9F" w:rsidRDefault="00597F9F" w:rsidP="000D214D">
      <w:pPr>
        <w:spacing w:after="0" w:line="240" w:lineRule="auto"/>
        <w:ind w:left="284" w:right="0" w:firstLine="0"/>
        <w:rPr>
          <w:rFonts w:ascii="Times New Roman" w:hAnsi="Times New Roman" w:cs="Times New Roman"/>
          <w:sz w:val="24"/>
          <w:szCs w:val="24"/>
        </w:rPr>
      </w:pPr>
      <w:r>
        <w:rPr>
          <w:rFonts w:ascii="Times New Roman" w:hAnsi="Times New Roman" w:cs="Times New Roman"/>
          <w:sz w:val="24"/>
          <w:szCs w:val="24"/>
        </w:rPr>
        <w:t>1. fyzickej osoby ..........................................................................</w:t>
      </w:r>
      <w:r w:rsidR="00DC5B04">
        <w:rPr>
          <w:rFonts w:ascii="Times New Roman" w:hAnsi="Times New Roman" w:cs="Times New Roman"/>
          <w:sz w:val="24"/>
          <w:szCs w:val="24"/>
        </w:rPr>
        <w:t>.........</w:t>
      </w:r>
      <w:r>
        <w:rPr>
          <w:rFonts w:ascii="Times New Roman" w:hAnsi="Times New Roman" w:cs="Times New Roman"/>
          <w:sz w:val="24"/>
          <w:szCs w:val="24"/>
        </w:rPr>
        <w:t>....................... 20 eur</w:t>
      </w:r>
    </w:p>
    <w:p w:rsidR="00597F9F" w:rsidRDefault="00597F9F" w:rsidP="000D214D">
      <w:pPr>
        <w:spacing w:after="0" w:line="240" w:lineRule="auto"/>
        <w:ind w:left="284" w:right="-1417" w:firstLine="0"/>
        <w:rPr>
          <w:rFonts w:ascii="Times New Roman" w:hAnsi="Times New Roman" w:cs="Times New Roman"/>
          <w:sz w:val="24"/>
          <w:szCs w:val="24"/>
        </w:rPr>
      </w:pPr>
      <w:r>
        <w:rPr>
          <w:rFonts w:ascii="Times New Roman" w:hAnsi="Times New Roman" w:cs="Times New Roman"/>
          <w:sz w:val="24"/>
          <w:szCs w:val="24"/>
        </w:rPr>
        <w:t>2. právnickej osoby alebo fyzickej osoby – podnikateľa .............................</w:t>
      </w:r>
      <w:r w:rsidR="00DC5B04">
        <w:rPr>
          <w:rFonts w:ascii="Times New Roman" w:hAnsi="Times New Roman" w:cs="Times New Roman"/>
          <w:sz w:val="24"/>
          <w:szCs w:val="24"/>
        </w:rPr>
        <w:t>......</w:t>
      </w:r>
      <w:r>
        <w:rPr>
          <w:rFonts w:ascii="Times New Roman" w:hAnsi="Times New Roman" w:cs="Times New Roman"/>
          <w:sz w:val="24"/>
          <w:szCs w:val="24"/>
        </w:rPr>
        <w:t>.... 100 eur</w:t>
      </w:r>
    </w:p>
    <w:p w:rsidR="00597F9F" w:rsidRDefault="00597F9F" w:rsidP="000D214D">
      <w:pPr>
        <w:spacing w:after="0" w:line="240" w:lineRule="auto"/>
        <w:ind w:left="0" w:right="992" w:firstLine="0"/>
        <w:rPr>
          <w:rFonts w:ascii="Times New Roman" w:hAnsi="Times New Roman" w:cs="Times New Roman"/>
          <w:sz w:val="24"/>
          <w:szCs w:val="24"/>
        </w:rPr>
      </w:pPr>
    </w:p>
    <w:p w:rsidR="00597F9F" w:rsidRDefault="002A0D63" w:rsidP="000D214D">
      <w:pPr>
        <w:spacing w:after="0" w:line="240" w:lineRule="auto"/>
        <w:ind w:left="0" w:right="992"/>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7F9F">
        <w:rPr>
          <w:rFonts w:ascii="Times New Roman" w:hAnsi="Times New Roman" w:cs="Times New Roman"/>
          <w:sz w:val="24"/>
          <w:szCs w:val="24"/>
        </w:rPr>
        <w:t>Oslobodenie</w:t>
      </w:r>
    </w:p>
    <w:p w:rsidR="00597F9F" w:rsidRDefault="00597F9F" w:rsidP="000D214D">
      <w:pPr>
        <w:spacing w:after="0" w:line="240" w:lineRule="auto"/>
        <w:ind w:left="0" w:right="141"/>
        <w:rPr>
          <w:rFonts w:ascii="Times New Roman" w:hAnsi="Times New Roman" w:cs="Times New Roman"/>
          <w:sz w:val="24"/>
          <w:szCs w:val="24"/>
        </w:rPr>
      </w:pPr>
      <w:r>
        <w:rPr>
          <w:rFonts w:ascii="Times New Roman" w:hAnsi="Times New Roman" w:cs="Times New Roman"/>
          <w:sz w:val="24"/>
          <w:szCs w:val="24"/>
        </w:rPr>
        <w:t xml:space="preserve">Správny orgán môže od poplatku podľa tejto položky oslobodiť fyzickú osobu s ťažkým zdravotným postihnutím, poberateľa starobného </w:t>
      </w:r>
      <w:r w:rsidR="005F47C1">
        <w:rPr>
          <w:rFonts w:ascii="Times New Roman" w:hAnsi="Times New Roman" w:cs="Times New Roman"/>
          <w:sz w:val="24"/>
          <w:szCs w:val="24"/>
        </w:rPr>
        <w:t>dôchodku</w:t>
      </w:r>
      <w:r w:rsidR="00830D33">
        <w:rPr>
          <w:rFonts w:ascii="Times New Roman" w:hAnsi="Times New Roman" w:cs="Times New Roman"/>
          <w:sz w:val="24"/>
          <w:szCs w:val="24"/>
        </w:rPr>
        <w:t>, poberateľa predčasného  starobného dôchodku</w:t>
      </w:r>
      <w:r w:rsidR="005F47C1">
        <w:rPr>
          <w:rFonts w:ascii="Times New Roman" w:hAnsi="Times New Roman" w:cs="Times New Roman"/>
          <w:sz w:val="24"/>
          <w:szCs w:val="24"/>
        </w:rPr>
        <w:t xml:space="preserve"> </w:t>
      </w:r>
      <w:r>
        <w:rPr>
          <w:rFonts w:ascii="Times New Roman" w:hAnsi="Times New Roman" w:cs="Times New Roman"/>
          <w:sz w:val="24"/>
          <w:szCs w:val="24"/>
        </w:rPr>
        <w:t>alebo invalidného dôchodku.“</w:t>
      </w:r>
    </w:p>
    <w:p w:rsidR="00597F9F" w:rsidRDefault="00597F9F" w:rsidP="000D214D">
      <w:pPr>
        <w:pStyle w:val="Odsekzoznamu"/>
        <w:tabs>
          <w:tab w:val="left" w:pos="284"/>
        </w:tabs>
        <w:spacing w:after="0" w:line="240" w:lineRule="auto"/>
        <w:ind w:left="0" w:right="0" w:firstLine="0"/>
        <w:contextualSpacing w:val="0"/>
        <w:rPr>
          <w:rFonts w:ascii="Times New Roman" w:hAnsi="Times New Roman" w:cs="Times New Roman"/>
          <w:color w:val="auto"/>
          <w:sz w:val="24"/>
          <w:szCs w:val="24"/>
        </w:rPr>
      </w:pPr>
    </w:p>
    <w:p w:rsidR="00597F9F" w:rsidRDefault="002A0D63" w:rsidP="000D214D">
      <w:pPr>
        <w:pStyle w:val="Odsekzoznamu"/>
        <w:tabs>
          <w:tab w:val="left" w:pos="284"/>
        </w:tabs>
        <w:spacing w:after="0" w:line="240" w:lineRule="auto"/>
        <w:ind w:left="0" w:right="0" w:firstLine="0"/>
        <w:contextualSpacing w:val="0"/>
        <w:jc w:val="center"/>
        <w:rPr>
          <w:rFonts w:ascii="Times New Roman" w:hAnsi="Times New Roman" w:cs="Times New Roman"/>
          <w:b/>
          <w:color w:val="auto"/>
          <w:sz w:val="24"/>
          <w:szCs w:val="24"/>
        </w:rPr>
      </w:pPr>
      <w:r w:rsidRPr="002A0D63">
        <w:rPr>
          <w:rFonts w:ascii="Times New Roman" w:hAnsi="Times New Roman" w:cs="Times New Roman"/>
          <w:b/>
          <w:color w:val="auto"/>
          <w:sz w:val="24"/>
          <w:szCs w:val="24"/>
        </w:rPr>
        <w:t>Čl. IV</w:t>
      </w:r>
    </w:p>
    <w:p w:rsidR="000D093E" w:rsidRDefault="000D093E" w:rsidP="000D214D">
      <w:pPr>
        <w:pStyle w:val="Odsekzoznamu"/>
        <w:tabs>
          <w:tab w:val="left" w:pos="284"/>
        </w:tabs>
        <w:spacing w:after="0" w:line="240" w:lineRule="auto"/>
        <w:ind w:left="0" w:right="0" w:firstLine="0"/>
        <w:contextualSpacing w:val="0"/>
        <w:jc w:val="center"/>
        <w:rPr>
          <w:rFonts w:ascii="Times New Roman" w:hAnsi="Times New Roman" w:cs="Times New Roman"/>
          <w:b/>
          <w:color w:val="auto"/>
          <w:sz w:val="24"/>
          <w:szCs w:val="24"/>
        </w:rPr>
      </w:pPr>
    </w:p>
    <w:p w:rsidR="00D72471" w:rsidRDefault="00D72471" w:rsidP="000D214D">
      <w:pPr>
        <w:spacing w:after="0" w:line="240" w:lineRule="auto"/>
        <w:ind w:left="0" w:right="141" w:firstLine="708"/>
        <w:rPr>
          <w:rFonts w:ascii="Times New Roman" w:eastAsiaTheme="minorHAnsi" w:hAnsi="Times New Roman" w:cstheme="minorBidi"/>
          <w:color w:val="auto"/>
          <w:sz w:val="24"/>
          <w:szCs w:val="24"/>
        </w:rPr>
      </w:pPr>
      <w:r>
        <w:rPr>
          <w:rFonts w:ascii="Times New Roman" w:hAnsi="Times New Roman"/>
          <w:sz w:val="24"/>
          <w:szCs w:val="24"/>
        </w:rPr>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zákona č. 387/2015 Z. z., zákona č. 412/2015 Z. z., zákona č. 91/2016 Z. z. a zákona č. .../2017 Z. z. sa mení a dopĺňa takto:</w:t>
      </w:r>
    </w:p>
    <w:p w:rsidR="00D72471" w:rsidRPr="002330C0" w:rsidRDefault="00D72471" w:rsidP="000D214D">
      <w:pPr>
        <w:spacing w:after="0" w:line="240" w:lineRule="auto"/>
        <w:ind w:left="0" w:right="141"/>
        <w:rPr>
          <w:rFonts w:ascii="Times New Roman" w:hAnsi="Times New Roman" w:cs="Times New Roman"/>
          <w:color w:val="auto"/>
          <w:sz w:val="24"/>
          <w:szCs w:val="24"/>
        </w:rPr>
      </w:pPr>
    </w:p>
    <w:p w:rsidR="00D72471" w:rsidRPr="002330C0" w:rsidRDefault="00F32BE4" w:rsidP="0032460A">
      <w:pPr>
        <w:pStyle w:val="Odsekzoznamu"/>
        <w:numPr>
          <w:ilvl w:val="0"/>
          <w:numId w:val="50"/>
        </w:numPr>
        <w:tabs>
          <w:tab w:val="left" w:pos="284"/>
        </w:tabs>
        <w:spacing w:after="0" w:line="240" w:lineRule="auto"/>
        <w:ind w:left="0" w:right="141" w:firstLine="0"/>
        <w:contextualSpacing w:val="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V </w:t>
      </w:r>
      <w:r w:rsidR="00D72471" w:rsidRPr="002330C0">
        <w:rPr>
          <w:rFonts w:ascii="Times New Roman" w:hAnsi="Times New Roman" w:cs="Times New Roman"/>
          <w:color w:val="auto"/>
          <w:sz w:val="24"/>
          <w:szCs w:val="24"/>
        </w:rPr>
        <w:t>§ 31</w:t>
      </w:r>
      <w:r>
        <w:rPr>
          <w:rFonts w:ascii="Times New Roman" w:hAnsi="Times New Roman" w:cs="Times New Roman"/>
          <w:color w:val="auto"/>
          <w:sz w:val="24"/>
          <w:szCs w:val="24"/>
        </w:rPr>
        <w:t xml:space="preserve"> sa  odsek 1 </w:t>
      </w:r>
      <w:r w:rsidR="00D72471" w:rsidRPr="002330C0">
        <w:rPr>
          <w:rFonts w:ascii="Times New Roman" w:hAnsi="Times New Roman" w:cs="Times New Roman"/>
          <w:color w:val="auto"/>
          <w:sz w:val="24"/>
          <w:szCs w:val="24"/>
        </w:rPr>
        <w:t>dopĺňa písmenami l) a m), ktoré znejú:</w:t>
      </w:r>
    </w:p>
    <w:p w:rsidR="00D72471" w:rsidRPr="002330C0" w:rsidRDefault="00D72471" w:rsidP="000D214D">
      <w:pPr>
        <w:spacing w:after="0" w:line="240" w:lineRule="auto"/>
        <w:ind w:left="426" w:right="141" w:hanging="436"/>
        <w:rPr>
          <w:rFonts w:ascii="Times New Roman" w:hAnsi="Times New Roman" w:cs="Times New Roman"/>
          <w:color w:val="auto"/>
          <w:sz w:val="24"/>
          <w:szCs w:val="24"/>
        </w:rPr>
      </w:pPr>
      <w:r w:rsidRPr="002330C0">
        <w:rPr>
          <w:rFonts w:ascii="Times New Roman" w:hAnsi="Times New Roman" w:cs="Times New Roman"/>
          <w:color w:val="auto"/>
          <w:sz w:val="24"/>
          <w:szCs w:val="24"/>
        </w:rPr>
        <w:t>„l) zabezpečovať s celoštátnou pôsobnosťou výrobu, uskladnenie, predaj a distribúciu emisných plakiet, ktoré majú charakter ceniny, podľa špecifikácie a charakteristických vlastností ustanovených vo všeobecne záväznom právnom predpise vydanom na vykonanie tohto zákona; vzorové výtlačky</w:t>
      </w:r>
      <w:r w:rsidR="00584269" w:rsidRPr="002330C0">
        <w:rPr>
          <w:rFonts w:ascii="Times New Roman" w:hAnsi="Times New Roman" w:cs="Times New Roman"/>
          <w:color w:val="auto"/>
          <w:sz w:val="24"/>
          <w:szCs w:val="24"/>
        </w:rPr>
        <w:t xml:space="preserve"> emisných plakiet </w:t>
      </w:r>
      <w:r w:rsidRPr="002330C0">
        <w:rPr>
          <w:rFonts w:ascii="Times New Roman" w:hAnsi="Times New Roman" w:cs="Times New Roman"/>
          <w:color w:val="auto"/>
          <w:sz w:val="24"/>
          <w:szCs w:val="24"/>
        </w:rPr>
        <w:t>je povinná pred začatím výroby predložiť ministerstvu na schválenie,</w:t>
      </w:r>
    </w:p>
    <w:p w:rsidR="00D72471" w:rsidRPr="002330C0" w:rsidRDefault="00D72471" w:rsidP="000D214D">
      <w:pPr>
        <w:pStyle w:val="Odsekzoznamu"/>
        <w:tabs>
          <w:tab w:val="left" w:pos="284"/>
        </w:tabs>
        <w:spacing w:after="0" w:line="240" w:lineRule="auto"/>
        <w:ind w:left="426" w:right="0" w:hanging="426"/>
        <w:contextualSpacing w:val="0"/>
        <w:rPr>
          <w:rFonts w:ascii="Times New Roman" w:hAnsi="Times New Roman" w:cs="Times New Roman"/>
          <w:b/>
          <w:color w:val="auto"/>
          <w:sz w:val="24"/>
          <w:szCs w:val="24"/>
        </w:rPr>
      </w:pPr>
      <w:r w:rsidRPr="002330C0">
        <w:rPr>
          <w:rFonts w:ascii="Times New Roman" w:hAnsi="Times New Roman" w:cs="Times New Roman"/>
          <w:color w:val="auto"/>
          <w:sz w:val="24"/>
          <w:szCs w:val="24"/>
        </w:rPr>
        <w:t>m) spravovať údaje o vydaných emisných plaketách pre konkrétne vozidlo prostredníctvom informačného systému emisných kontrol motorových vozidiel s celoštátnou pôsobnosťou a tieto poskytovať oprávneným osobám v rozsahu ustanovenom všeobecne záväzným právnym predpisom vydaným na vykonanie tohto zákona; poverená technická služba emisnej kontroly motorových vozidiel môže uverejňovať tieto údaje na svojom webovom sídle alebo poskytovať tretím osobám v elektronickej forme so súhlasom ministerstva.“.</w:t>
      </w:r>
    </w:p>
    <w:p w:rsidR="00D72471" w:rsidRPr="002330C0" w:rsidRDefault="00D72471" w:rsidP="000D214D">
      <w:pPr>
        <w:pStyle w:val="Odsekzoznamu"/>
        <w:tabs>
          <w:tab w:val="left" w:pos="284"/>
        </w:tabs>
        <w:spacing w:after="0" w:line="240" w:lineRule="auto"/>
        <w:ind w:left="0" w:right="0" w:firstLine="0"/>
        <w:contextualSpacing w:val="0"/>
        <w:jc w:val="center"/>
        <w:rPr>
          <w:rFonts w:ascii="Times New Roman" w:hAnsi="Times New Roman" w:cs="Times New Roman"/>
          <w:b/>
          <w:color w:val="auto"/>
          <w:sz w:val="24"/>
          <w:szCs w:val="24"/>
        </w:rPr>
      </w:pPr>
    </w:p>
    <w:p w:rsidR="00584269" w:rsidRPr="002330C0" w:rsidRDefault="0032460A" w:rsidP="0032460A">
      <w:pPr>
        <w:pStyle w:val="Odsekzoznamu"/>
        <w:numPr>
          <w:ilvl w:val="0"/>
          <w:numId w:val="50"/>
        </w:numPr>
        <w:tabs>
          <w:tab w:val="left" w:pos="284"/>
        </w:tabs>
        <w:spacing w:after="0" w:line="240" w:lineRule="auto"/>
        <w:ind w:right="0" w:hanging="1212"/>
        <w:rPr>
          <w:rFonts w:ascii="Times New Roman" w:hAnsi="Times New Roman" w:cs="Times New Roman"/>
          <w:color w:val="auto"/>
          <w:sz w:val="24"/>
          <w:szCs w:val="24"/>
        </w:rPr>
      </w:pPr>
      <w:r w:rsidRPr="002330C0">
        <w:rPr>
          <w:rFonts w:ascii="Times New Roman" w:hAnsi="Times New Roman" w:cs="Times New Roman"/>
          <w:color w:val="auto"/>
          <w:sz w:val="24"/>
          <w:szCs w:val="24"/>
        </w:rPr>
        <w:t xml:space="preserve">V § 99 písm. j) sa na konci čiarka, nahrádza spojkou „a“ a pripájajú sa tieto slová: </w:t>
      </w:r>
    </w:p>
    <w:p w:rsidR="0032460A" w:rsidRPr="002330C0" w:rsidRDefault="0032460A" w:rsidP="0032460A">
      <w:pPr>
        <w:pStyle w:val="Odsekzoznamu"/>
        <w:tabs>
          <w:tab w:val="left" w:pos="284"/>
        </w:tabs>
        <w:spacing w:after="0" w:line="240" w:lineRule="auto"/>
        <w:ind w:right="0" w:firstLine="0"/>
        <w:rPr>
          <w:rFonts w:ascii="Times New Roman" w:hAnsi="Times New Roman" w:cs="Times New Roman"/>
          <w:color w:val="auto"/>
          <w:sz w:val="24"/>
          <w:szCs w:val="24"/>
        </w:rPr>
      </w:pPr>
      <w:r w:rsidRPr="002330C0">
        <w:rPr>
          <w:rFonts w:ascii="Times New Roman" w:hAnsi="Times New Roman" w:cs="Times New Roman"/>
          <w:color w:val="auto"/>
          <w:sz w:val="24"/>
          <w:szCs w:val="24"/>
        </w:rPr>
        <w:t>„schvaľuje pred začatím výroby vzorové výtlačky emisných plakiet,“.</w:t>
      </w:r>
    </w:p>
    <w:p w:rsidR="0032460A" w:rsidRPr="002330C0" w:rsidRDefault="0032460A" w:rsidP="0032460A">
      <w:pPr>
        <w:pStyle w:val="Odsekzoznamu"/>
        <w:tabs>
          <w:tab w:val="left" w:pos="284"/>
        </w:tabs>
        <w:spacing w:after="0" w:line="240" w:lineRule="auto"/>
        <w:ind w:right="0" w:firstLine="0"/>
        <w:contextualSpacing w:val="0"/>
        <w:rPr>
          <w:rFonts w:ascii="Times New Roman" w:hAnsi="Times New Roman" w:cs="Times New Roman"/>
          <w:color w:val="auto"/>
          <w:sz w:val="24"/>
          <w:szCs w:val="24"/>
        </w:rPr>
      </w:pPr>
    </w:p>
    <w:p w:rsidR="00D72471" w:rsidRDefault="00D72471" w:rsidP="000D214D">
      <w:pPr>
        <w:pStyle w:val="Odsekzoznamu"/>
        <w:tabs>
          <w:tab w:val="left" w:pos="284"/>
        </w:tabs>
        <w:spacing w:after="0" w:line="240" w:lineRule="auto"/>
        <w:ind w:left="0" w:right="0" w:firstLine="0"/>
        <w:contextualSpacing w:val="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Čl. </w:t>
      </w:r>
      <w:r w:rsidRPr="002A0D63">
        <w:rPr>
          <w:rFonts w:ascii="Times New Roman" w:hAnsi="Times New Roman" w:cs="Times New Roman"/>
          <w:b/>
          <w:color w:val="auto"/>
          <w:sz w:val="24"/>
          <w:szCs w:val="24"/>
        </w:rPr>
        <w:t>V</w:t>
      </w:r>
    </w:p>
    <w:p w:rsidR="00D72471" w:rsidRDefault="00D72471" w:rsidP="000D214D">
      <w:pPr>
        <w:tabs>
          <w:tab w:val="left" w:pos="284"/>
        </w:tabs>
        <w:spacing w:after="0" w:line="240" w:lineRule="auto"/>
        <w:ind w:left="142" w:right="0"/>
        <w:rPr>
          <w:rFonts w:ascii="Times New Roman" w:hAnsi="Times New Roman" w:cs="Times New Roman"/>
          <w:color w:val="auto"/>
          <w:sz w:val="24"/>
          <w:szCs w:val="24"/>
        </w:rPr>
      </w:pPr>
    </w:p>
    <w:p w:rsidR="00F07AC5" w:rsidRPr="0098526B" w:rsidRDefault="0074217A" w:rsidP="000D214D">
      <w:pPr>
        <w:tabs>
          <w:tab w:val="left" w:pos="284"/>
        </w:tabs>
        <w:spacing w:after="0" w:line="240" w:lineRule="auto"/>
        <w:ind w:left="142" w:right="0"/>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445C70">
        <w:rPr>
          <w:rFonts w:ascii="Times New Roman" w:hAnsi="Times New Roman" w:cs="Times New Roman"/>
          <w:color w:val="auto"/>
          <w:sz w:val="24"/>
          <w:szCs w:val="24"/>
        </w:rPr>
        <w:t>Tento zákon nadobúda účinnosť</w:t>
      </w:r>
      <w:r w:rsidR="00297860">
        <w:rPr>
          <w:rFonts w:ascii="Times New Roman" w:hAnsi="Times New Roman" w:cs="Times New Roman"/>
          <w:color w:val="auto"/>
          <w:sz w:val="24"/>
          <w:szCs w:val="24"/>
        </w:rPr>
        <w:t xml:space="preserve"> 1</w:t>
      </w:r>
      <w:r w:rsidR="00F07AC5" w:rsidRPr="0098526B">
        <w:rPr>
          <w:rFonts w:ascii="Times New Roman" w:hAnsi="Times New Roman" w:cs="Times New Roman"/>
          <w:color w:val="auto"/>
          <w:sz w:val="24"/>
          <w:szCs w:val="24"/>
        </w:rPr>
        <w:t xml:space="preserve">. </w:t>
      </w:r>
      <w:r w:rsidR="00E9251A">
        <w:rPr>
          <w:rFonts w:ascii="Times New Roman" w:hAnsi="Times New Roman" w:cs="Times New Roman"/>
          <w:color w:val="auto"/>
          <w:sz w:val="24"/>
          <w:szCs w:val="24"/>
        </w:rPr>
        <w:t>nove</w:t>
      </w:r>
      <w:r w:rsidR="00367596">
        <w:rPr>
          <w:rFonts w:ascii="Times New Roman" w:hAnsi="Times New Roman" w:cs="Times New Roman"/>
          <w:color w:val="auto"/>
          <w:sz w:val="24"/>
          <w:szCs w:val="24"/>
        </w:rPr>
        <w:t>mb</w:t>
      </w:r>
      <w:r w:rsidR="002F7E10">
        <w:rPr>
          <w:rFonts w:ascii="Times New Roman" w:hAnsi="Times New Roman" w:cs="Times New Roman"/>
          <w:color w:val="auto"/>
          <w:sz w:val="24"/>
          <w:szCs w:val="24"/>
        </w:rPr>
        <w:t>ra</w:t>
      </w:r>
      <w:r w:rsidR="00F07AC5" w:rsidRPr="0098526B">
        <w:rPr>
          <w:rFonts w:ascii="Times New Roman" w:hAnsi="Times New Roman" w:cs="Times New Roman"/>
          <w:color w:val="auto"/>
          <w:sz w:val="24"/>
          <w:szCs w:val="24"/>
        </w:rPr>
        <w:t xml:space="preserve"> 2017. </w:t>
      </w:r>
    </w:p>
    <w:sectPr w:rsidR="00F07AC5" w:rsidRPr="0098526B" w:rsidSect="00D72471">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F7" w:rsidRDefault="008C74F7" w:rsidP="00445C70">
      <w:pPr>
        <w:spacing w:after="0" w:line="240" w:lineRule="auto"/>
      </w:pPr>
      <w:r>
        <w:separator/>
      </w:r>
    </w:p>
  </w:endnote>
  <w:endnote w:type="continuationSeparator" w:id="0">
    <w:p w:rsidR="008C74F7" w:rsidRDefault="008C74F7" w:rsidP="0044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6689"/>
      <w:docPartObj>
        <w:docPartGallery w:val="Page Numbers (Bottom of Page)"/>
        <w:docPartUnique/>
      </w:docPartObj>
    </w:sdtPr>
    <w:sdtContent>
      <w:p w:rsidR="0074564D" w:rsidRDefault="0074564D">
        <w:pPr>
          <w:pStyle w:val="Pta"/>
          <w:jc w:val="center"/>
        </w:pPr>
        <w:r>
          <w:fldChar w:fldCharType="begin"/>
        </w:r>
        <w:r>
          <w:instrText>PAGE   \* MERGEFORMAT</w:instrText>
        </w:r>
        <w:r>
          <w:fldChar w:fldCharType="separate"/>
        </w:r>
        <w:r w:rsidR="003F01DA">
          <w:rPr>
            <w:noProof/>
          </w:rPr>
          <w:t>30</w:t>
        </w:r>
        <w:r>
          <w:fldChar w:fldCharType="end"/>
        </w:r>
      </w:p>
    </w:sdtContent>
  </w:sdt>
  <w:p w:rsidR="0074564D" w:rsidRDefault="007456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F7" w:rsidRDefault="008C74F7" w:rsidP="00445C70">
      <w:pPr>
        <w:spacing w:after="0" w:line="240" w:lineRule="auto"/>
      </w:pPr>
      <w:r>
        <w:separator/>
      </w:r>
    </w:p>
  </w:footnote>
  <w:footnote w:type="continuationSeparator" w:id="0">
    <w:p w:rsidR="008C74F7" w:rsidRDefault="008C74F7" w:rsidP="00445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2CB"/>
    <w:multiLevelType w:val="hybridMultilevel"/>
    <w:tmpl w:val="704C7742"/>
    <w:lvl w:ilvl="0" w:tplc="90EC513A">
      <w:start w:val="1"/>
      <w:numFmt w:val="decimal"/>
      <w:lvlText w:val="(%1)"/>
      <w:lvlJc w:val="left"/>
      <w:pPr>
        <w:ind w:left="710"/>
      </w:pPr>
      <w:rPr>
        <w:rFonts w:ascii="Times New Roman" w:hAnsi="Times New Roman" w:cs="Calibri" w:hint="default"/>
        <w:b w:val="0"/>
        <w:i w:val="0"/>
        <w:strike w:val="0"/>
        <w:dstrike w:val="0"/>
        <w:color w:val="000000"/>
        <w:sz w:val="24"/>
        <w:szCs w:val="20"/>
        <w:u w:val="none" w:color="000000"/>
        <w:bdr w:val="none" w:sz="0" w:space="0" w:color="auto"/>
        <w:shd w:val="clear" w:color="auto" w:fill="auto"/>
        <w:vertAlign w:val="baseline"/>
      </w:rPr>
    </w:lvl>
    <w:lvl w:ilvl="1" w:tplc="041B0019">
      <w:start w:val="1"/>
      <w:numFmt w:val="lowerLetter"/>
      <w:lvlText w:val="%2."/>
      <w:lvlJc w:val="left"/>
      <w:pPr>
        <w:ind w:left="1923" w:hanging="360"/>
      </w:pPr>
    </w:lvl>
    <w:lvl w:ilvl="2" w:tplc="041B001B" w:tentative="1">
      <w:start w:val="1"/>
      <w:numFmt w:val="lowerRoman"/>
      <w:lvlText w:val="%3."/>
      <w:lvlJc w:val="right"/>
      <w:pPr>
        <w:ind w:left="2643" w:hanging="180"/>
      </w:pPr>
    </w:lvl>
    <w:lvl w:ilvl="3" w:tplc="041B000F" w:tentative="1">
      <w:start w:val="1"/>
      <w:numFmt w:val="decimal"/>
      <w:lvlText w:val="%4."/>
      <w:lvlJc w:val="left"/>
      <w:pPr>
        <w:ind w:left="3363" w:hanging="360"/>
      </w:pPr>
    </w:lvl>
    <w:lvl w:ilvl="4" w:tplc="041B0019" w:tentative="1">
      <w:start w:val="1"/>
      <w:numFmt w:val="lowerLetter"/>
      <w:lvlText w:val="%5."/>
      <w:lvlJc w:val="left"/>
      <w:pPr>
        <w:ind w:left="4083" w:hanging="360"/>
      </w:pPr>
    </w:lvl>
    <w:lvl w:ilvl="5" w:tplc="041B001B" w:tentative="1">
      <w:start w:val="1"/>
      <w:numFmt w:val="lowerRoman"/>
      <w:lvlText w:val="%6."/>
      <w:lvlJc w:val="right"/>
      <w:pPr>
        <w:ind w:left="4803" w:hanging="180"/>
      </w:pPr>
    </w:lvl>
    <w:lvl w:ilvl="6" w:tplc="041B000F" w:tentative="1">
      <w:start w:val="1"/>
      <w:numFmt w:val="decimal"/>
      <w:lvlText w:val="%7."/>
      <w:lvlJc w:val="left"/>
      <w:pPr>
        <w:ind w:left="5523" w:hanging="360"/>
      </w:pPr>
    </w:lvl>
    <w:lvl w:ilvl="7" w:tplc="041B0019" w:tentative="1">
      <w:start w:val="1"/>
      <w:numFmt w:val="lowerLetter"/>
      <w:lvlText w:val="%8."/>
      <w:lvlJc w:val="left"/>
      <w:pPr>
        <w:ind w:left="6243" w:hanging="360"/>
      </w:pPr>
    </w:lvl>
    <w:lvl w:ilvl="8" w:tplc="041B001B" w:tentative="1">
      <w:start w:val="1"/>
      <w:numFmt w:val="lowerRoman"/>
      <w:lvlText w:val="%9."/>
      <w:lvlJc w:val="right"/>
      <w:pPr>
        <w:ind w:left="6963" w:hanging="180"/>
      </w:pPr>
    </w:lvl>
  </w:abstractNum>
  <w:abstractNum w:abstractNumId="1" w15:restartNumberingAfterBreak="0">
    <w:nsid w:val="033A7736"/>
    <w:multiLevelType w:val="hybridMultilevel"/>
    <w:tmpl w:val="6468751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4C77C4D"/>
    <w:multiLevelType w:val="hybridMultilevel"/>
    <w:tmpl w:val="114863BE"/>
    <w:lvl w:ilvl="0" w:tplc="D100AB5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50A03C6"/>
    <w:multiLevelType w:val="hybridMultilevel"/>
    <w:tmpl w:val="F0F479BC"/>
    <w:lvl w:ilvl="0" w:tplc="8468E8FC">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1F163D"/>
    <w:multiLevelType w:val="hybridMultilevel"/>
    <w:tmpl w:val="B6DC9A82"/>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5" w15:restartNumberingAfterBreak="0">
    <w:nsid w:val="0895782A"/>
    <w:multiLevelType w:val="multilevel"/>
    <w:tmpl w:val="72A6E274"/>
    <w:lvl w:ilvl="0">
      <w:start w:val="1"/>
      <w:numFmt w:val="lowerLetter"/>
      <w:lvlText w:val="%1)"/>
      <w:lvlJc w:val="left"/>
      <w:pPr>
        <w:ind w:left="360" w:hanging="360"/>
      </w:pPr>
      <w:rPr>
        <w:rFonts w:hint="default"/>
        <w:b w:val="0"/>
        <w:i w:val="0"/>
        <w:strike w:val="0"/>
        <w:dstrike w:val="0"/>
        <w:color w:val="000000"/>
        <w:sz w:val="20"/>
        <w:szCs w:val="20"/>
        <w:u w:val="none" w:color="000000"/>
        <w:vertAlign w:val="baseline"/>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7F2711"/>
    <w:multiLevelType w:val="hybridMultilevel"/>
    <w:tmpl w:val="F6B8A7EE"/>
    <w:lvl w:ilvl="0" w:tplc="747C4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EACE2">
      <w:start w:val="1"/>
      <w:numFmt w:val="decimal"/>
      <w:lvlText w:val="(%2)"/>
      <w:lvlJc w:val="left"/>
      <w:pPr>
        <w:ind w:left="72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300E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EA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42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28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4C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2D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E56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2D18C0"/>
    <w:multiLevelType w:val="hybridMultilevel"/>
    <w:tmpl w:val="058C4B46"/>
    <w:lvl w:ilvl="0" w:tplc="BE402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EACE2">
      <w:start w:val="1"/>
      <w:numFmt w:val="decimal"/>
      <w:lvlText w:val="(%2)"/>
      <w:lvlJc w:val="left"/>
      <w:pPr>
        <w:ind w:left="851"/>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6298F5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A59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EEA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EF2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C5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67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ADF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7A6FB2"/>
    <w:multiLevelType w:val="hybridMultilevel"/>
    <w:tmpl w:val="D2AE1D6C"/>
    <w:lvl w:ilvl="0" w:tplc="8468E8FC">
      <w:start w:val="1"/>
      <w:numFmt w:val="decimal"/>
      <w:lvlText w:val="(%1)"/>
      <w:lvlJc w:val="left"/>
      <w:pPr>
        <w:ind w:left="786"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E6E40"/>
    <w:multiLevelType w:val="hybridMultilevel"/>
    <w:tmpl w:val="B668622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F87166"/>
    <w:multiLevelType w:val="hybridMultilevel"/>
    <w:tmpl w:val="4DB6903A"/>
    <w:lvl w:ilvl="0" w:tplc="041B000F">
      <w:start w:val="1"/>
      <w:numFmt w:val="decimal"/>
      <w:lvlText w:val="%1."/>
      <w:lvlJc w:val="left"/>
      <w:pPr>
        <w:ind w:left="340"/>
      </w:pPr>
      <w:rPr>
        <w:b w:val="0"/>
        <w:i w:val="0"/>
        <w:strike w:val="0"/>
        <w:dstrike w:val="0"/>
        <w:color w:val="000000"/>
        <w:sz w:val="20"/>
        <w:szCs w:val="20"/>
        <w:u w:val="none" w:color="000000"/>
        <w:bdr w:val="none" w:sz="0" w:space="0" w:color="auto"/>
        <w:shd w:val="clear" w:color="auto" w:fill="auto"/>
        <w:vertAlign w:val="baseline"/>
      </w:rPr>
    </w:lvl>
    <w:lvl w:ilvl="1" w:tplc="D884E2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2B9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EC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C7E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AD2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C09E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5E6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A27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D3613F"/>
    <w:multiLevelType w:val="singleLevel"/>
    <w:tmpl w:val="ACF2636C"/>
    <w:lvl w:ilvl="0">
      <w:start w:val="1"/>
      <w:numFmt w:val="lowerLetter"/>
      <w:pStyle w:val="Textpsmene"/>
      <w:lvlText w:val="%1)"/>
      <w:lvlJc w:val="left"/>
      <w:pPr>
        <w:tabs>
          <w:tab w:val="num" w:pos="644"/>
        </w:tabs>
        <w:ind w:left="644" w:hanging="360"/>
      </w:pPr>
    </w:lvl>
  </w:abstractNum>
  <w:abstractNum w:abstractNumId="12" w15:restartNumberingAfterBreak="0">
    <w:nsid w:val="1A281DE8"/>
    <w:multiLevelType w:val="hybridMultilevel"/>
    <w:tmpl w:val="1536FC46"/>
    <w:lvl w:ilvl="0" w:tplc="C99C07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A6B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1C39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0F5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9693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A83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0ED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E36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073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414CFD"/>
    <w:multiLevelType w:val="hybridMultilevel"/>
    <w:tmpl w:val="A0322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157F5D"/>
    <w:multiLevelType w:val="hybridMultilevel"/>
    <w:tmpl w:val="C3484824"/>
    <w:lvl w:ilvl="0" w:tplc="041B0017">
      <w:start w:val="1"/>
      <w:numFmt w:val="lowerLetter"/>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5" w15:restartNumberingAfterBreak="0">
    <w:nsid w:val="1C226E9C"/>
    <w:multiLevelType w:val="hybridMultilevel"/>
    <w:tmpl w:val="DCDA279E"/>
    <w:lvl w:ilvl="0" w:tplc="F56272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90CF50">
      <w:start w:val="1"/>
      <w:numFmt w:val="decimal"/>
      <w:lvlText w:val="(%2)"/>
      <w:lvlJc w:val="left"/>
      <w:pPr>
        <w:ind w:left="720"/>
      </w:pPr>
      <w:rPr>
        <w:rFonts w:ascii="Calibri" w:hAnsi="Calibri" w:cs="Calibri" w:hint="default"/>
        <w:b w:val="0"/>
        <w:i w:val="0"/>
        <w:strike w:val="0"/>
        <w:dstrike w:val="0"/>
        <w:color w:val="000000"/>
        <w:sz w:val="24"/>
        <w:szCs w:val="20"/>
        <w:u w:val="none" w:color="000000"/>
        <w:bdr w:val="none" w:sz="0" w:space="0" w:color="auto"/>
        <w:shd w:val="clear" w:color="auto" w:fill="auto"/>
        <w:vertAlign w:val="baseline"/>
      </w:rPr>
    </w:lvl>
    <w:lvl w:ilvl="2" w:tplc="70BC8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A9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457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84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09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EB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A2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A33849"/>
    <w:multiLevelType w:val="hybridMultilevel"/>
    <w:tmpl w:val="26B08E4C"/>
    <w:lvl w:ilvl="0" w:tplc="61FED5B0">
      <w:start w:val="3"/>
      <w:numFmt w:val="lowerLetter"/>
      <w:lvlText w:val="%1)"/>
      <w:lvlJc w:val="left"/>
      <w:pPr>
        <w:ind w:left="350" w:hanging="360"/>
      </w:pPr>
      <w:rPr>
        <w:rFonts w:hint="default"/>
        <w:color w:val="auto"/>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17" w15:restartNumberingAfterBreak="0">
    <w:nsid w:val="21FF7903"/>
    <w:multiLevelType w:val="hybridMultilevel"/>
    <w:tmpl w:val="7B4C7E1E"/>
    <w:lvl w:ilvl="0" w:tplc="F13C195E">
      <w:start w:val="1"/>
      <w:numFmt w:val="decimal"/>
      <w:lvlText w:val="(%1)"/>
      <w:lvlJc w:val="left"/>
      <w:pPr>
        <w:ind w:left="720" w:hanging="360"/>
      </w:pPr>
      <w:rPr>
        <w:rFonts w:hint="default"/>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E63663"/>
    <w:multiLevelType w:val="hybridMultilevel"/>
    <w:tmpl w:val="0CDA7F4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4F054A4"/>
    <w:multiLevelType w:val="hybridMultilevel"/>
    <w:tmpl w:val="03727104"/>
    <w:lvl w:ilvl="0" w:tplc="261A325C">
      <w:start w:val="1"/>
      <w:numFmt w:val="decimal"/>
      <w:lvlText w:val="(%1)"/>
      <w:lvlJc w:val="left"/>
      <w:pPr>
        <w:ind w:left="1571" w:hanging="360"/>
      </w:pPr>
      <w:rPr>
        <w:rFonts w:ascii="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0" w15:restartNumberingAfterBreak="0">
    <w:nsid w:val="27D37DFC"/>
    <w:multiLevelType w:val="hybridMultilevel"/>
    <w:tmpl w:val="20584080"/>
    <w:lvl w:ilvl="0" w:tplc="3CF0344E">
      <w:start w:val="13"/>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2A5E07B6"/>
    <w:multiLevelType w:val="hybridMultilevel"/>
    <w:tmpl w:val="F56493EC"/>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A9A1BF9"/>
    <w:multiLevelType w:val="hybridMultilevel"/>
    <w:tmpl w:val="B4603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3A6CE9"/>
    <w:multiLevelType w:val="hybridMultilevel"/>
    <w:tmpl w:val="0CB4A706"/>
    <w:lvl w:ilvl="0" w:tplc="4F1AF25A">
      <w:start w:val="4"/>
      <w:numFmt w:val="decimal"/>
      <w:lvlText w:val="(%1)"/>
      <w:lvlJc w:val="left"/>
      <w:pPr>
        <w:ind w:left="1288" w:hanging="360"/>
      </w:pPr>
      <w:rPr>
        <w:rFonts w:hint="default"/>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4" w15:restartNumberingAfterBreak="0">
    <w:nsid w:val="2D5E3BF8"/>
    <w:multiLevelType w:val="hybridMultilevel"/>
    <w:tmpl w:val="BB52AF3A"/>
    <w:lvl w:ilvl="0" w:tplc="041B000F">
      <w:start w:val="1"/>
      <w:numFmt w:val="decimal"/>
      <w:lvlText w:val="%1."/>
      <w:lvlJc w:val="left"/>
      <w:pPr>
        <w:ind w:left="142"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355" w:hanging="360"/>
      </w:pPr>
    </w:lvl>
    <w:lvl w:ilvl="2" w:tplc="041B001B" w:tentative="1">
      <w:start w:val="1"/>
      <w:numFmt w:val="lowerRoman"/>
      <w:lvlText w:val="%3."/>
      <w:lvlJc w:val="right"/>
      <w:pPr>
        <w:ind w:left="2075" w:hanging="180"/>
      </w:pPr>
    </w:lvl>
    <w:lvl w:ilvl="3" w:tplc="041B000F" w:tentative="1">
      <w:start w:val="1"/>
      <w:numFmt w:val="decimal"/>
      <w:lvlText w:val="%4."/>
      <w:lvlJc w:val="left"/>
      <w:pPr>
        <w:ind w:left="2795" w:hanging="360"/>
      </w:pPr>
    </w:lvl>
    <w:lvl w:ilvl="4" w:tplc="041B0019" w:tentative="1">
      <w:start w:val="1"/>
      <w:numFmt w:val="lowerLetter"/>
      <w:lvlText w:val="%5."/>
      <w:lvlJc w:val="left"/>
      <w:pPr>
        <w:ind w:left="3515" w:hanging="360"/>
      </w:pPr>
    </w:lvl>
    <w:lvl w:ilvl="5" w:tplc="041B001B" w:tentative="1">
      <w:start w:val="1"/>
      <w:numFmt w:val="lowerRoman"/>
      <w:lvlText w:val="%6."/>
      <w:lvlJc w:val="right"/>
      <w:pPr>
        <w:ind w:left="4235" w:hanging="180"/>
      </w:pPr>
    </w:lvl>
    <w:lvl w:ilvl="6" w:tplc="041B000F" w:tentative="1">
      <w:start w:val="1"/>
      <w:numFmt w:val="decimal"/>
      <w:lvlText w:val="%7."/>
      <w:lvlJc w:val="left"/>
      <w:pPr>
        <w:ind w:left="4955" w:hanging="360"/>
      </w:pPr>
    </w:lvl>
    <w:lvl w:ilvl="7" w:tplc="041B0019" w:tentative="1">
      <w:start w:val="1"/>
      <w:numFmt w:val="lowerLetter"/>
      <w:lvlText w:val="%8."/>
      <w:lvlJc w:val="left"/>
      <w:pPr>
        <w:ind w:left="5675" w:hanging="360"/>
      </w:pPr>
    </w:lvl>
    <w:lvl w:ilvl="8" w:tplc="041B001B" w:tentative="1">
      <w:start w:val="1"/>
      <w:numFmt w:val="lowerRoman"/>
      <w:lvlText w:val="%9."/>
      <w:lvlJc w:val="right"/>
      <w:pPr>
        <w:ind w:left="6395" w:hanging="180"/>
      </w:pPr>
    </w:lvl>
  </w:abstractNum>
  <w:abstractNum w:abstractNumId="25" w15:restartNumberingAfterBreak="0">
    <w:nsid w:val="300738BA"/>
    <w:multiLevelType w:val="hybridMultilevel"/>
    <w:tmpl w:val="A79A607E"/>
    <w:lvl w:ilvl="0" w:tplc="FE28E3C6">
      <w:start w:val="8"/>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6" w15:restartNumberingAfterBreak="0">
    <w:nsid w:val="32C74582"/>
    <w:multiLevelType w:val="hybridMultilevel"/>
    <w:tmpl w:val="AB9AC5A4"/>
    <w:lvl w:ilvl="0" w:tplc="041B0017">
      <w:start w:val="1"/>
      <w:numFmt w:val="lowerLetter"/>
      <w:lvlText w:val="%1)"/>
      <w:lvlJc w:val="left"/>
      <w:pPr>
        <w:ind w:left="788" w:hanging="360"/>
      </w:pPr>
    </w:lvl>
    <w:lvl w:ilvl="1" w:tplc="041B0019">
      <w:start w:val="1"/>
      <w:numFmt w:val="lowerLetter"/>
      <w:lvlText w:val="%2."/>
      <w:lvlJc w:val="left"/>
      <w:pPr>
        <w:ind w:left="1508" w:hanging="360"/>
      </w:pPr>
    </w:lvl>
    <w:lvl w:ilvl="2" w:tplc="041B001B">
      <w:start w:val="1"/>
      <w:numFmt w:val="lowerRoman"/>
      <w:lvlText w:val="%3."/>
      <w:lvlJc w:val="right"/>
      <w:pPr>
        <w:ind w:left="2228" w:hanging="180"/>
      </w:pPr>
    </w:lvl>
    <w:lvl w:ilvl="3" w:tplc="041B000F">
      <w:start w:val="1"/>
      <w:numFmt w:val="decimal"/>
      <w:lvlText w:val="%4."/>
      <w:lvlJc w:val="left"/>
      <w:pPr>
        <w:ind w:left="2948" w:hanging="360"/>
      </w:pPr>
    </w:lvl>
    <w:lvl w:ilvl="4" w:tplc="041B0019">
      <w:start w:val="1"/>
      <w:numFmt w:val="lowerLetter"/>
      <w:lvlText w:val="%5."/>
      <w:lvlJc w:val="left"/>
      <w:pPr>
        <w:ind w:left="3668" w:hanging="360"/>
      </w:pPr>
    </w:lvl>
    <w:lvl w:ilvl="5" w:tplc="041B001B">
      <w:start w:val="1"/>
      <w:numFmt w:val="lowerRoman"/>
      <w:lvlText w:val="%6."/>
      <w:lvlJc w:val="right"/>
      <w:pPr>
        <w:ind w:left="4388" w:hanging="180"/>
      </w:pPr>
    </w:lvl>
    <w:lvl w:ilvl="6" w:tplc="041B000F">
      <w:start w:val="1"/>
      <w:numFmt w:val="decimal"/>
      <w:lvlText w:val="%7."/>
      <w:lvlJc w:val="left"/>
      <w:pPr>
        <w:ind w:left="5108" w:hanging="360"/>
      </w:pPr>
    </w:lvl>
    <w:lvl w:ilvl="7" w:tplc="041B0019">
      <w:start w:val="1"/>
      <w:numFmt w:val="lowerLetter"/>
      <w:lvlText w:val="%8."/>
      <w:lvlJc w:val="left"/>
      <w:pPr>
        <w:ind w:left="5828" w:hanging="360"/>
      </w:pPr>
    </w:lvl>
    <w:lvl w:ilvl="8" w:tplc="041B001B">
      <w:start w:val="1"/>
      <w:numFmt w:val="lowerRoman"/>
      <w:lvlText w:val="%9."/>
      <w:lvlJc w:val="right"/>
      <w:pPr>
        <w:ind w:left="6548" w:hanging="180"/>
      </w:pPr>
    </w:lvl>
  </w:abstractNum>
  <w:abstractNum w:abstractNumId="27" w15:restartNumberingAfterBreak="0">
    <w:nsid w:val="33BC754B"/>
    <w:multiLevelType w:val="hybridMultilevel"/>
    <w:tmpl w:val="26BE9FC6"/>
    <w:lvl w:ilvl="0" w:tplc="01F46F2C">
      <w:start w:val="2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A0E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2BE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4EA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A9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A62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4DF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280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2088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A02C87"/>
    <w:multiLevelType w:val="hybridMultilevel"/>
    <w:tmpl w:val="D9144C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885157F"/>
    <w:multiLevelType w:val="hybridMultilevel"/>
    <w:tmpl w:val="9D8695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F71CEF"/>
    <w:multiLevelType w:val="hybridMultilevel"/>
    <w:tmpl w:val="82A8DC8A"/>
    <w:lvl w:ilvl="0" w:tplc="1722CD1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A6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0D7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476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AE0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E1E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44B8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AE7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66B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A3B1AE2"/>
    <w:multiLevelType w:val="hybridMultilevel"/>
    <w:tmpl w:val="60843090"/>
    <w:lvl w:ilvl="0" w:tplc="70166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C357FBC"/>
    <w:multiLevelType w:val="multilevel"/>
    <w:tmpl w:val="3842AF8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A05081"/>
    <w:multiLevelType w:val="hybridMultilevel"/>
    <w:tmpl w:val="67D018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C63F3C"/>
    <w:multiLevelType w:val="hybridMultilevel"/>
    <w:tmpl w:val="3C42FD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0567161"/>
    <w:multiLevelType w:val="hybridMultilevel"/>
    <w:tmpl w:val="C86A47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DF09CF"/>
    <w:multiLevelType w:val="hybridMultilevel"/>
    <w:tmpl w:val="ED78C196"/>
    <w:lvl w:ilvl="0" w:tplc="041B0017">
      <w:start w:val="1"/>
      <w:numFmt w:val="lowerLetter"/>
      <w:lvlText w:val="%1)"/>
      <w:lvlJc w:val="left"/>
      <w:pPr>
        <w:ind w:left="227" w:firstLine="0"/>
      </w:pPr>
      <w:rPr>
        <w:rFonts w:hint="default"/>
        <w:b w:val="0"/>
        <w:i w:val="0"/>
        <w:strike w:val="0"/>
        <w:dstrike w:val="0"/>
        <w:color w:val="000000"/>
        <w:sz w:val="24"/>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E14254"/>
    <w:multiLevelType w:val="hybridMultilevel"/>
    <w:tmpl w:val="CAF22052"/>
    <w:lvl w:ilvl="0" w:tplc="8926F92C">
      <w:start w:val="1"/>
      <w:numFmt w:val="lowerLetter"/>
      <w:lvlText w:val="%1)"/>
      <w:lvlJc w:val="left"/>
      <w:pPr>
        <w:ind w:left="1004" w:hanging="360"/>
      </w:pPr>
      <w:rPr>
        <w:rFonts w:asciiTheme="minorHAnsi" w:hAnsiTheme="minorHAnsi" w:hint="default"/>
        <w:b w:val="0"/>
        <w:i w:val="0"/>
        <w:strike w:val="0"/>
        <w:dstrike w:val="0"/>
        <w:color w:val="000000"/>
        <w:sz w:val="24"/>
        <w:szCs w:val="20"/>
        <w:u w:val="none" w:color="000000"/>
        <w:vertAlign w:val="baseline"/>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43E603BF"/>
    <w:multiLevelType w:val="hybridMultilevel"/>
    <w:tmpl w:val="C40A3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5B1671"/>
    <w:multiLevelType w:val="hybridMultilevel"/>
    <w:tmpl w:val="266E93A6"/>
    <w:lvl w:ilvl="0" w:tplc="041B0017">
      <w:start w:val="1"/>
      <w:numFmt w:val="lowerLetter"/>
      <w:lvlText w:val="%1)"/>
      <w:lvlJc w:val="left"/>
      <w:pPr>
        <w:ind w:left="360"/>
      </w:pPr>
      <w:rPr>
        <w:b w:val="0"/>
        <w:i w:val="0"/>
        <w:strike w:val="0"/>
        <w:dstrike w:val="0"/>
        <w:color w:val="000000"/>
        <w:sz w:val="20"/>
        <w:szCs w:val="20"/>
        <w:u w:val="none" w:color="000000"/>
        <w:bdr w:val="none" w:sz="0" w:space="0" w:color="auto"/>
        <w:shd w:val="clear" w:color="auto" w:fill="auto"/>
        <w:vertAlign w:val="baseline"/>
      </w:rPr>
    </w:lvl>
    <w:lvl w:ilvl="1" w:tplc="0562000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0D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86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EDB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C64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A8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49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EAF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D541B8"/>
    <w:multiLevelType w:val="hybridMultilevel"/>
    <w:tmpl w:val="DF323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4B5E8F"/>
    <w:multiLevelType w:val="hybridMultilevel"/>
    <w:tmpl w:val="726652B0"/>
    <w:lvl w:ilvl="0" w:tplc="7E642F50">
      <w:start w:val="10"/>
      <w:numFmt w:val="lowerLetter"/>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467F482F"/>
    <w:multiLevelType w:val="hybridMultilevel"/>
    <w:tmpl w:val="C52CD84A"/>
    <w:lvl w:ilvl="0" w:tplc="DBEA27F8">
      <w:start w:val="1"/>
      <w:numFmt w:val="decimal"/>
      <w:lvlText w:val="(%1)"/>
      <w:lvlJc w:val="left"/>
      <w:pPr>
        <w:ind w:left="572" w:hanging="360"/>
      </w:pPr>
      <w:rPr>
        <w:rFonts w:hint="default"/>
      </w:rPr>
    </w:lvl>
    <w:lvl w:ilvl="1" w:tplc="041B0019" w:tentative="1">
      <w:start w:val="1"/>
      <w:numFmt w:val="lowerLetter"/>
      <w:lvlText w:val="%2."/>
      <w:lvlJc w:val="left"/>
      <w:pPr>
        <w:ind w:left="1292" w:hanging="360"/>
      </w:pPr>
    </w:lvl>
    <w:lvl w:ilvl="2" w:tplc="041B001B" w:tentative="1">
      <w:start w:val="1"/>
      <w:numFmt w:val="lowerRoman"/>
      <w:lvlText w:val="%3."/>
      <w:lvlJc w:val="right"/>
      <w:pPr>
        <w:ind w:left="2012" w:hanging="180"/>
      </w:pPr>
    </w:lvl>
    <w:lvl w:ilvl="3" w:tplc="041B000F" w:tentative="1">
      <w:start w:val="1"/>
      <w:numFmt w:val="decimal"/>
      <w:lvlText w:val="%4."/>
      <w:lvlJc w:val="left"/>
      <w:pPr>
        <w:ind w:left="2732" w:hanging="360"/>
      </w:pPr>
    </w:lvl>
    <w:lvl w:ilvl="4" w:tplc="041B0019" w:tentative="1">
      <w:start w:val="1"/>
      <w:numFmt w:val="lowerLetter"/>
      <w:lvlText w:val="%5."/>
      <w:lvlJc w:val="left"/>
      <w:pPr>
        <w:ind w:left="3452" w:hanging="360"/>
      </w:pPr>
    </w:lvl>
    <w:lvl w:ilvl="5" w:tplc="041B001B" w:tentative="1">
      <w:start w:val="1"/>
      <w:numFmt w:val="lowerRoman"/>
      <w:lvlText w:val="%6."/>
      <w:lvlJc w:val="right"/>
      <w:pPr>
        <w:ind w:left="4172" w:hanging="180"/>
      </w:pPr>
    </w:lvl>
    <w:lvl w:ilvl="6" w:tplc="041B000F" w:tentative="1">
      <w:start w:val="1"/>
      <w:numFmt w:val="decimal"/>
      <w:lvlText w:val="%7."/>
      <w:lvlJc w:val="left"/>
      <w:pPr>
        <w:ind w:left="4892" w:hanging="360"/>
      </w:pPr>
    </w:lvl>
    <w:lvl w:ilvl="7" w:tplc="041B0019" w:tentative="1">
      <w:start w:val="1"/>
      <w:numFmt w:val="lowerLetter"/>
      <w:lvlText w:val="%8."/>
      <w:lvlJc w:val="left"/>
      <w:pPr>
        <w:ind w:left="5612" w:hanging="360"/>
      </w:pPr>
    </w:lvl>
    <w:lvl w:ilvl="8" w:tplc="041B001B" w:tentative="1">
      <w:start w:val="1"/>
      <w:numFmt w:val="lowerRoman"/>
      <w:lvlText w:val="%9."/>
      <w:lvlJc w:val="right"/>
      <w:pPr>
        <w:ind w:left="6332" w:hanging="180"/>
      </w:pPr>
    </w:lvl>
  </w:abstractNum>
  <w:abstractNum w:abstractNumId="43" w15:restartNumberingAfterBreak="0">
    <w:nsid w:val="474B480B"/>
    <w:multiLevelType w:val="hybridMultilevel"/>
    <w:tmpl w:val="3AFA1398"/>
    <w:lvl w:ilvl="0" w:tplc="7D3CDCFC">
      <w:start w:val="1"/>
      <w:numFmt w:val="lowerLetter"/>
      <w:lvlText w:val="%1)"/>
      <w:lvlJc w:val="left"/>
      <w:pPr>
        <w:ind w:left="227"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83671A5"/>
    <w:multiLevelType w:val="hybridMultilevel"/>
    <w:tmpl w:val="2EA28BE2"/>
    <w:lvl w:ilvl="0" w:tplc="041B0017">
      <w:start w:val="1"/>
      <w:numFmt w:val="lowerLetter"/>
      <w:lvlText w:val="%1)"/>
      <w:lvlJc w:val="left"/>
      <w:pPr>
        <w:ind w:left="932" w:hanging="360"/>
      </w:pPr>
    </w:lvl>
    <w:lvl w:ilvl="1" w:tplc="041B0019" w:tentative="1">
      <w:start w:val="1"/>
      <w:numFmt w:val="lowerLetter"/>
      <w:lvlText w:val="%2."/>
      <w:lvlJc w:val="left"/>
      <w:pPr>
        <w:ind w:left="1652" w:hanging="360"/>
      </w:pPr>
    </w:lvl>
    <w:lvl w:ilvl="2" w:tplc="041B001B" w:tentative="1">
      <w:start w:val="1"/>
      <w:numFmt w:val="lowerRoman"/>
      <w:lvlText w:val="%3."/>
      <w:lvlJc w:val="right"/>
      <w:pPr>
        <w:ind w:left="2372" w:hanging="180"/>
      </w:pPr>
    </w:lvl>
    <w:lvl w:ilvl="3" w:tplc="041B000F" w:tentative="1">
      <w:start w:val="1"/>
      <w:numFmt w:val="decimal"/>
      <w:lvlText w:val="%4."/>
      <w:lvlJc w:val="left"/>
      <w:pPr>
        <w:ind w:left="3092" w:hanging="360"/>
      </w:pPr>
    </w:lvl>
    <w:lvl w:ilvl="4" w:tplc="041B0019" w:tentative="1">
      <w:start w:val="1"/>
      <w:numFmt w:val="lowerLetter"/>
      <w:lvlText w:val="%5."/>
      <w:lvlJc w:val="left"/>
      <w:pPr>
        <w:ind w:left="3812" w:hanging="360"/>
      </w:pPr>
    </w:lvl>
    <w:lvl w:ilvl="5" w:tplc="041B001B" w:tentative="1">
      <w:start w:val="1"/>
      <w:numFmt w:val="lowerRoman"/>
      <w:lvlText w:val="%6."/>
      <w:lvlJc w:val="right"/>
      <w:pPr>
        <w:ind w:left="4532" w:hanging="180"/>
      </w:pPr>
    </w:lvl>
    <w:lvl w:ilvl="6" w:tplc="041B000F" w:tentative="1">
      <w:start w:val="1"/>
      <w:numFmt w:val="decimal"/>
      <w:lvlText w:val="%7."/>
      <w:lvlJc w:val="left"/>
      <w:pPr>
        <w:ind w:left="5252" w:hanging="360"/>
      </w:pPr>
    </w:lvl>
    <w:lvl w:ilvl="7" w:tplc="041B0019" w:tentative="1">
      <w:start w:val="1"/>
      <w:numFmt w:val="lowerLetter"/>
      <w:lvlText w:val="%8."/>
      <w:lvlJc w:val="left"/>
      <w:pPr>
        <w:ind w:left="5972" w:hanging="360"/>
      </w:pPr>
    </w:lvl>
    <w:lvl w:ilvl="8" w:tplc="041B001B" w:tentative="1">
      <w:start w:val="1"/>
      <w:numFmt w:val="lowerRoman"/>
      <w:lvlText w:val="%9."/>
      <w:lvlJc w:val="right"/>
      <w:pPr>
        <w:ind w:left="6692" w:hanging="180"/>
      </w:pPr>
    </w:lvl>
  </w:abstractNum>
  <w:abstractNum w:abstractNumId="45" w15:restartNumberingAfterBreak="0">
    <w:nsid w:val="48582728"/>
    <w:multiLevelType w:val="hybridMultilevel"/>
    <w:tmpl w:val="541AF0EE"/>
    <w:lvl w:ilvl="0" w:tplc="041B000F">
      <w:start w:val="1"/>
      <w:numFmt w:val="decimal"/>
      <w:lvlText w:val="%1."/>
      <w:lvlJc w:val="left"/>
      <w:pPr>
        <w:ind w:left="121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49A0309D"/>
    <w:multiLevelType w:val="hybridMultilevel"/>
    <w:tmpl w:val="8B0CC6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9DD69C5"/>
    <w:multiLevelType w:val="hybridMultilevel"/>
    <w:tmpl w:val="0756D2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F0C3FCA"/>
    <w:multiLevelType w:val="hybridMultilevel"/>
    <w:tmpl w:val="F30233C4"/>
    <w:lvl w:ilvl="0" w:tplc="041B000F">
      <w:start w:val="1"/>
      <w:numFmt w:val="decimal"/>
      <w:lvlText w:val="%1."/>
      <w:lvlJc w:val="left"/>
      <w:pPr>
        <w:ind w:left="340"/>
      </w:pPr>
      <w:rPr>
        <w:b w:val="0"/>
        <w:i w:val="0"/>
        <w:strike w:val="0"/>
        <w:dstrike w:val="0"/>
        <w:color w:val="000000"/>
        <w:sz w:val="20"/>
        <w:szCs w:val="20"/>
        <w:u w:val="none" w:color="000000"/>
        <w:bdr w:val="none" w:sz="0" w:space="0" w:color="auto"/>
        <w:shd w:val="clear" w:color="auto" w:fill="auto"/>
        <w:vertAlign w:val="baseline"/>
      </w:rPr>
    </w:lvl>
    <w:lvl w:ilvl="1" w:tplc="D8FA7AAC">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621A2">
      <w:start w:val="1"/>
      <w:numFmt w:val="lowerRoman"/>
      <w:lvlText w:val="%3"/>
      <w:lvlJc w:val="left"/>
      <w:pPr>
        <w:ind w:left="1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245B8">
      <w:start w:val="1"/>
      <w:numFmt w:val="decimal"/>
      <w:lvlText w:val="%4"/>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8666E">
      <w:start w:val="1"/>
      <w:numFmt w:val="lowerLetter"/>
      <w:lvlText w:val="%5"/>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092D0">
      <w:start w:val="1"/>
      <w:numFmt w:val="lowerRoman"/>
      <w:lvlText w:val="%6"/>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E1742">
      <w:start w:val="1"/>
      <w:numFmt w:val="decimal"/>
      <w:lvlText w:val="%7"/>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24EEE">
      <w:start w:val="1"/>
      <w:numFmt w:val="lowerLetter"/>
      <w:lvlText w:val="%8"/>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85500">
      <w:start w:val="1"/>
      <w:numFmt w:val="lowerRoman"/>
      <w:lvlText w:val="%9"/>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1B71D8A"/>
    <w:multiLevelType w:val="hybridMultilevel"/>
    <w:tmpl w:val="69D6D734"/>
    <w:lvl w:ilvl="0" w:tplc="95BCDD7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2DC0573"/>
    <w:multiLevelType w:val="hybridMultilevel"/>
    <w:tmpl w:val="8E5E33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5381380A"/>
    <w:multiLevelType w:val="hybridMultilevel"/>
    <w:tmpl w:val="B44E8C18"/>
    <w:lvl w:ilvl="0" w:tplc="041B0017">
      <w:start w:val="1"/>
      <w:numFmt w:val="lowerLetter"/>
      <w:lvlText w:val="%1)"/>
      <w:lvlJc w:val="left"/>
      <w:pPr>
        <w:ind w:left="720" w:hanging="360"/>
      </w:pPr>
    </w:lvl>
    <w:lvl w:ilvl="1" w:tplc="1828120C">
      <w:start w:val="1"/>
      <w:numFmt w:val="lowerLetter"/>
      <w:lvlText w:val="%2)"/>
      <w:lvlJc w:val="left"/>
      <w:pPr>
        <w:ind w:left="1440" w:hanging="360"/>
      </w:pPr>
      <w:rPr>
        <w:rFonts w:hint="default"/>
        <w:b w:val="0"/>
        <w:i w:val="0"/>
        <w:strike w:val="0"/>
        <w:dstrike w:val="0"/>
        <w:color w:val="000000"/>
        <w:sz w:val="20"/>
        <w:szCs w:val="20"/>
        <w:u w:val="none" w:color="000000"/>
        <w:vertAlign w:val="baseline"/>
      </w:rPr>
    </w:lvl>
    <w:lvl w:ilvl="2" w:tplc="0AA6DA58">
      <w:start w:val="1"/>
      <w:numFmt w:val="upp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3C56102"/>
    <w:multiLevelType w:val="hybridMultilevel"/>
    <w:tmpl w:val="980440C2"/>
    <w:lvl w:ilvl="0" w:tplc="41164746">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54615908"/>
    <w:multiLevelType w:val="hybridMultilevel"/>
    <w:tmpl w:val="BE1CACC0"/>
    <w:lvl w:ilvl="0" w:tplc="041B000F">
      <w:start w:val="1"/>
      <w:numFmt w:val="decimal"/>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54" w15:restartNumberingAfterBreak="0">
    <w:nsid w:val="563879AE"/>
    <w:multiLevelType w:val="hybridMultilevel"/>
    <w:tmpl w:val="DC100B56"/>
    <w:lvl w:ilvl="0" w:tplc="041B000F">
      <w:start w:val="1"/>
      <w:numFmt w:val="decimal"/>
      <w:lvlText w:val="%1."/>
      <w:lvlJc w:val="left"/>
      <w:pPr>
        <w:ind w:left="142" w:firstLine="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355" w:hanging="360"/>
      </w:pPr>
    </w:lvl>
    <w:lvl w:ilvl="2" w:tplc="041B001B" w:tentative="1">
      <w:start w:val="1"/>
      <w:numFmt w:val="lowerRoman"/>
      <w:lvlText w:val="%3."/>
      <w:lvlJc w:val="right"/>
      <w:pPr>
        <w:ind w:left="2075" w:hanging="180"/>
      </w:pPr>
    </w:lvl>
    <w:lvl w:ilvl="3" w:tplc="041B000F" w:tentative="1">
      <w:start w:val="1"/>
      <w:numFmt w:val="decimal"/>
      <w:lvlText w:val="%4."/>
      <w:lvlJc w:val="left"/>
      <w:pPr>
        <w:ind w:left="2795" w:hanging="360"/>
      </w:pPr>
    </w:lvl>
    <w:lvl w:ilvl="4" w:tplc="041B0019" w:tentative="1">
      <w:start w:val="1"/>
      <w:numFmt w:val="lowerLetter"/>
      <w:lvlText w:val="%5."/>
      <w:lvlJc w:val="left"/>
      <w:pPr>
        <w:ind w:left="3515" w:hanging="360"/>
      </w:pPr>
    </w:lvl>
    <w:lvl w:ilvl="5" w:tplc="041B001B" w:tentative="1">
      <w:start w:val="1"/>
      <w:numFmt w:val="lowerRoman"/>
      <w:lvlText w:val="%6."/>
      <w:lvlJc w:val="right"/>
      <w:pPr>
        <w:ind w:left="4235" w:hanging="180"/>
      </w:pPr>
    </w:lvl>
    <w:lvl w:ilvl="6" w:tplc="041B000F" w:tentative="1">
      <w:start w:val="1"/>
      <w:numFmt w:val="decimal"/>
      <w:lvlText w:val="%7."/>
      <w:lvlJc w:val="left"/>
      <w:pPr>
        <w:ind w:left="4955" w:hanging="360"/>
      </w:pPr>
    </w:lvl>
    <w:lvl w:ilvl="7" w:tplc="041B0019" w:tentative="1">
      <w:start w:val="1"/>
      <w:numFmt w:val="lowerLetter"/>
      <w:lvlText w:val="%8."/>
      <w:lvlJc w:val="left"/>
      <w:pPr>
        <w:ind w:left="5675" w:hanging="360"/>
      </w:pPr>
    </w:lvl>
    <w:lvl w:ilvl="8" w:tplc="041B001B" w:tentative="1">
      <w:start w:val="1"/>
      <w:numFmt w:val="lowerRoman"/>
      <w:lvlText w:val="%9."/>
      <w:lvlJc w:val="right"/>
      <w:pPr>
        <w:ind w:left="6395" w:hanging="180"/>
      </w:pPr>
    </w:lvl>
  </w:abstractNum>
  <w:abstractNum w:abstractNumId="55" w15:restartNumberingAfterBreak="0">
    <w:nsid w:val="56972706"/>
    <w:multiLevelType w:val="hybridMultilevel"/>
    <w:tmpl w:val="6F9E6E92"/>
    <w:lvl w:ilvl="0" w:tplc="27A8B604">
      <w:start w:val="8"/>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6" w15:restartNumberingAfterBreak="0">
    <w:nsid w:val="580036F2"/>
    <w:multiLevelType w:val="hybridMultilevel"/>
    <w:tmpl w:val="05364264"/>
    <w:lvl w:ilvl="0" w:tplc="7026BDC6">
      <w:start w:val="1"/>
      <w:numFmt w:val="lowerLetter"/>
      <w:lvlText w:val="%1)"/>
      <w:lvlJc w:val="left"/>
      <w:pPr>
        <w:ind w:left="644"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57" w15:restartNumberingAfterBreak="0">
    <w:nsid w:val="5AFD54E8"/>
    <w:multiLevelType w:val="hybridMultilevel"/>
    <w:tmpl w:val="E3C23E50"/>
    <w:lvl w:ilvl="0" w:tplc="5838D084">
      <w:start w:val="1"/>
      <w:numFmt w:val="decimal"/>
      <w:lvlText w:val="%1."/>
      <w:lvlJc w:val="left"/>
      <w:pPr>
        <w:ind w:left="360" w:hanging="360"/>
      </w:pPr>
      <w:rPr>
        <w:rFonts w:hint="default"/>
      </w:rPr>
    </w:lvl>
    <w:lvl w:ilvl="1" w:tplc="041B0019">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58" w15:restartNumberingAfterBreak="0">
    <w:nsid w:val="5C73002B"/>
    <w:multiLevelType w:val="hybridMultilevel"/>
    <w:tmpl w:val="7B6EB924"/>
    <w:lvl w:ilvl="0" w:tplc="DB0CDF1C">
      <w:start w:val="1"/>
      <w:numFmt w:val="decimal"/>
      <w:lvlText w:val="%1."/>
      <w:lvlJc w:val="left"/>
      <w:pPr>
        <w:tabs>
          <w:tab w:val="num" w:pos="397"/>
        </w:tabs>
        <w:ind w:left="397" w:hanging="397"/>
      </w:pPr>
      <w:rPr>
        <w:rFonts w:hint="default"/>
      </w:rPr>
    </w:lvl>
    <w:lvl w:ilvl="1" w:tplc="C0201AE2">
      <w:start w:val="1"/>
      <w:numFmt w:val="lowerLetter"/>
      <w:lvlText w:val="%2."/>
      <w:lvlJc w:val="left"/>
      <w:pPr>
        <w:tabs>
          <w:tab w:val="num" w:pos="1440"/>
        </w:tabs>
        <w:ind w:left="1440" w:hanging="360"/>
      </w:pPr>
    </w:lvl>
    <w:lvl w:ilvl="2" w:tplc="B21C6418">
      <w:start w:val="1"/>
      <w:numFmt w:val="lowerRoman"/>
      <w:lvlText w:val="%3."/>
      <w:lvlJc w:val="right"/>
      <w:pPr>
        <w:tabs>
          <w:tab w:val="num" w:pos="2160"/>
        </w:tabs>
        <w:ind w:left="2160" w:hanging="180"/>
      </w:pPr>
    </w:lvl>
    <w:lvl w:ilvl="3" w:tplc="60761B72">
      <w:start w:val="1"/>
      <w:numFmt w:val="decimal"/>
      <w:lvlText w:val="%4."/>
      <w:lvlJc w:val="left"/>
      <w:pPr>
        <w:tabs>
          <w:tab w:val="num" w:pos="786"/>
        </w:tabs>
        <w:ind w:left="786" w:hanging="360"/>
      </w:pPr>
    </w:lvl>
    <w:lvl w:ilvl="4" w:tplc="3C3AF17C">
      <w:start w:val="1"/>
      <w:numFmt w:val="decimal"/>
      <w:lvlText w:val="%5."/>
      <w:lvlJc w:val="left"/>
      <w:pPr>
        <w:tabs>
          <w:tab w:val="num" w:pos="3600"/>
        </w:tabs>
        <w:ind w:left="3600" w:hanging="360"/>
      </w:pPr>
      <w:rPr>
        <w:rFonts w:hint="default"/>
      </w:rPr>
    </w:lvl>
    <w:lvl w:ilvl="5" w:tplc="B19E6EC2" w:tentative="1">
      <w:start w:val="1"/>
      <w:numFmt w:val="lowerRoman"/>
      <w:lvlText w:val="%6."/>
      <w:lvlJc w:val="right"/>
      <w:pPr>
        <w:tabs>
          <w:tab w:val="num" w:pos="4320"/>
        </w:tabs>
        <w:ind w:left="4320" w:hanging="180"/>
      </w:pPr>
    </w:lvl>
    <w:lvl w:ilvl="6" w:tplc="6416146A" w:tentative="1">
      <w:start w:val="1"/>
      <w:numFmt w:val="decimal"/>
      <w:lvlText w:val="%7."/>
      <w:lvlJc w:val="left"/>
      <w:pPr>
        <w:tabs>
          <w:tab w:val="num" w:pos="5040"/>
        </w:tabs>
        <w:ind w:left="5040" w:hanging="360"/>
      </w:pPr>
    </w:lvl>
    <w:lvl w:ilvl="7" w:tplc="9C76EA18" w:tentative="1">
      <w:start w:val="1"/>
      <w:numFmt w:val="lowerLetter"/>
      <w:lvlText w:val="%8."/>
      <w:lvlJc w:val="left"/>
      <w:pPr>
        <w:tabs>
          <w:tab w:val="num" w:pos="5760"/>
        </w:tabs>
        <w:ind w:left="5760" w:hanging="360"/>
      </w:pPr>
    </w:lvl>
    <w:lvl w:ilvl="8" w:tplc="17A4670C" w:tentative="1">
      <w:start w:val="1"/>
      <w:numFmt w:val="lowerRoman"/>
      <w:lvlText w:val="%9."/>
      <w:lvlJc w:val="right"/>
      <w:pPr>
        <w:tabs>
          <w:tab w:val="num" w:pos="6480"/>
        </w:tabs>
        <w:ind w:left="6480" w:hanging="180"/>
      </w:pPr>
    </w:lvl>
  </w:abstractNum>
  <w:abstractNum w:abstractNumId="59" w15:restartNumberingAfterBreak="0">
    <w:nsid w:val="5C894776"/>
    <w:multiLevelType w:val="hybridMultilevel"/>
    <w:tmpl w:val="558C3DE0"/>
    <w:lvl w:ilvl="0" w:tplc="041B0017">
      <w:start w:val="1"/>
      <w:numFmt w:val="lowerLetter"/>
      <w:lvlText w:val="%1)"/>
      <w:lvlJc w:val="left"/>
      <w:pPr>
        <w:ind w:left="1490" w:hanging="36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2210" w:hanging="360"/>
      </w:p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60" w15:restartNumberingAfterBreak="0">
    <w:nsid w:val="5F895DBC"/>
    <w:multiLevelType w:val="hybridMultilevel"/>
    <w:tmpl w:val="7316B19C"/>
    <w:lvl w:ilvl="0" w:tplc="33908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ABC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A8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A2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C0C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6E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80E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AD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C2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E2716F1"/>
    <w:multiLevelType w:val="hybridMultilevel"/>
    <w:tmpl w:val="B4EAF5E2"/>
    <w:lvl w:ilvl="0" w:tplc="769CB1CA">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DEE2BE2">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05EA4E2C">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D047026">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A2C1950">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08A9B2A">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4AB6ABE2">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70D036A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ED86F056">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2" w15:restartNumberingAfterBreak="0">
    <w:nsid w:val="791C7368"/>
    <w:multiLevelType w:val="hybridMultilevel"/>
    <w:tmpl w:val="61D23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AF2EEE"/>
    <w:multiLevelType w:val="hybridMultilevel"/>
    <w:tmpl w:val="25325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CF226E8"/>
    <w:multiLevelType w:val="multilevel"/>
    <w:tmpl w:val="4398913E"/>
    <w:lvl w:ilvl="0">
      <w:start w:val="1"/>
      <w:numFmt w:val="lowerLetter"/>
      <w:lvlText w:val="%1)"/>
      <w:lvlJc w:val="left"/>
      <w:pPr>
        <w:ind w:left="786" w:hanging="360"/>
      </w:pPr>
      <w:rPr>
        <w:rFonts w:hint="default"/>
      </w:rPr>
    </w:lvl>
    <w:lvl w:ilvl="1">
      <w:start w:val="1"/>
      <w:numFmt w:val="lowerLetter"/>
      <w:lvlText w:val="%2)"/>
      <w:lvlJc w:val="left"/>
      <w:pPr>
        <w:ind w:left="36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3100B0"/>
    <w:multiLevelType w:val="hybridMultilevel"/>
    <w:tmpl w:val="5CCA2C4A"/>
    <w:lvl w:ilvl="0" w:tplc="8B98C142">
      <w:start w:val="1"/>
      <w:numFmt w:val="decimal"/>
      <w:lvlText w:val="(%1)"/>
      <w:lvlJc w:val="left"/>
      <w:pPr>
        <w:ind w:left="227" w:firstLine="0"/>
      </w:pPr>
      <w:rPr>
        <w:rFonts w:ascii="Times New Roman" w:hAnsi="Times New Roman" w:cs="Times New Roman"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11"/>
  </w:num>
  <w:num w:numId="3">
    <w:abstractNumId w:val="6"/>
  </w:num>
  <w:num w:numId="4">
    <w:abstractNumId w:val="33"/>
  </w:num>
  <w:num w:numId="5">
    <w:abstractNumId w:val="8"/>
  </w:num>
  <w:num w:numId="6">
    <w:abstractNumId w:val="13"/>
  </w:num>
  <w:num w:numId="7">
    <w:abstractNumId w:val="1"/>
  </w:num>
  <w:num w:numId="8">
    <w:abstractNumId w:val="31"/>
  </w:num>
  <w:num w:numId="9">
    <w:abstractNumId w:val="39"/>
  </w:num>
  <w:num w:numId="10">
    <w:abstractNumId w:val="0"/>
  </w:num>
  <w:num w:numId="11">
    <w:abstractNumId w:val="29"/>
  </w:num>
  <w:num w:numId="12">
    <w:abstractNumId w:val="38"/>
  </w:num>
  <w:num w:numId="13">
    <w:abstractNumId w:val="23"/>
  </w:num>
  <w:num w:numId="14">
    <w:abstractNumId w:val="7"/>
  </w:num>
  <w:num w:numId="15">
    <w:abstractNumId w:val="15"/>
  </w:num>
  <w:num w:numId="16">
    <w:abstractNumId w:val="32"/>
  </w:num>
  <w:num w:numId="17">
    <w:abstractNumId w:val="28"/>
  </w:num>
  <w:num w:numId="18">
    <w:abstractNumId w:val="17"/>
  </w:num>
  <w:num w:numId="19">
    <w:abstractNumId w:val="49"/>
  </w:num>
  <w:num w:numId="20">
    <w:abstractNumId w:val="63"/>
  </w:num>
  <w:num w:numId="21">
    <w:abstractNumId w:val="9"/>
  </w:num>
  <w:num w:numId="22">
    <w:abstractNumId w:val="14"/>
  </w:num>
  <w:num w:numId="23">
    <w:abstractNumId w:val="62"/>
  </w:num>
  <w:num w:numId="24">
    <w:abstractNumId w:val="42"/>
  </w:num>
  <w:num w:numId="25">
    <w:abstractNumId w:val="44"/>
  </w:num>
  <w:num w:numId="26">
    <w:abstractNumId w:val="58"/>
  </w:num>
  <w:num w:numId="27">
    <w:abstractNumId w:val="3"/>
  </w:num>
  <w:num w:numId="28">
    <w:abstractNumId w:val="16"/>
  </w:num>
  <w:num w:numId="29">
    <w:abstractNumId w:val="22"/>
  </w:num>
  <w:num w:numId="30">
    <w:abstractNumId w:val="47"/>
  </w:num>
  <w:num w:numId="31">
    <w:abstractNumId w:val="56"/>
  </w:num>
  <w:num w:numId="32">
    <w:abstractNumId w:val="53"/>
  </w:num>
  <w:num w:numId="33">
    <w:abstractNumId w:val="21"/>
  </w:num>
  <w:num w:numId="34">
    <w:abstractNumId w:val="65"/>
  </w:num>
  <w:num w:numId="35">
    <w:abstractNumId w:val="36"/>
  </w:num>
  <w:num w:numId="36">
    <w:abstractNumId w:val="43"/>
  </w:num>
  <w:num w:numId="37">
    <w:abstractNumId w:val="48"/>
  </w:num>
  <w:num w:numId="38">
    <w:abstractNumId w:val="12"/>
  </w:num>
  <w:num w:numId="39">
    <w:abstractNumId w:val="41"/>
  </w:num>
  <w:num w:numId="40">
    <w:abstractNumId w:val="24"/>
  </w:num>
  <w:num w:numId="41">
    <w:abstractNumId w:val="54"/>
  </w:num>
  <w:num w:numId="4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5"/>
  </w:num>
  <w:num w:numId="49">
    <w:abstractNumId w:val="10"/>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51"/>
  </w:num>
  <w:num w:numId="53">
    <w:abstractNumId w:val="46"/>
  </w:num>
  <w:num w:numId="54">
    <w:abstractNumId w:val="4"/>
  </w:num>
  <w:num w:numId="55">
    <w:abstractNumId w:val="52"/>
  </w:num>
  <w:num w:numId="56">
    <w:abstractNumId w:val="55"/>
  </w:num>
  <w:num w:numId="57">
    <w:abstractNumId w:val="64"/>
  </w:num>
  <w:num w:numId="58">
    <w:abstractNumId w:val="34"/>
  </w:num>
  <w:num w:numId="59">
    <w:abstractNumId w:val="37"/>
  </w:num>
  <w:num w:numId="60">
    <w:abstractNumId w:val="19"/>
  </w:num>
  <w:num w:numId="61">
    <w:abstractNumId w:val="60"/>
  </w:num>
  <w:num w:numId="62">
    <w:abstractNumId w:val="27"/>
  </w:num>
  <w:num w:numId="63">
    <w:abstractNumId w:val="30"/>
  </w:num>
  <w:num w:numId="64">
    <w:abstractNumId w:val="35"/>
  </w:num>
  <w:num w:numId="65">
    <w:abstractNumId w:val="40"/>
  </w:num>
  <w:num w:numId="66">
    <w:abstractNumId w:val="20"/>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2C"/>
    <w:rsid w:val="00004F60"/>
    <w:rsid w:val="00005BDF"/>
    <w:rsid w:val="000111F1"/>
    <w:rsid w:val="0001196D"/>
    <w:rsid w:val="00011AD8"/>
    <w:rsid w:val="000178A1"/>
    <w:rsid w:val="00022122"/>
    <w:rsid w:val="00032B44"/>
    <w:rsid w:val="00033279"/>
    <w:rsid w:val="00041253"/>
    <w:rsid w:val="0004229B"/>
    <w:rsid w:val="00046612"/>
    <w:rsid w:val="00046E43"/>
    <w:rsid w:val="00053A9A"/>
    <w:rsid w:val="0005648C"/>
    <w:rsid w:val="0005756B"/>
    <w:rsid w:val="00057FA0"/>
    <w:rsid w:val="00071E5A"/>
    <w:rsid w:val="00075CDC"/>
    <w:rsid w:val="000801D0"/>
    <w:rsid w:val="00084ED5"/>
    <w:rsid w:val="00093D1C"/>
    <w:rsid w:val="00094AAE"/>
    <w:rsid w:val="0009676B"/>
    <w:rsid w:val="00096C30"/>
    <w:rsid w:val="00097220"/>
    <w:rsid w:val="000C63A2"/>
    <w:rsid w:val="000C79A3"/>
    <w:rsid w:val="000D093E"/>
    <w:rsid w:val="000D1226"/>
    <w:rsid w:val="000D214D"/>
    <w:rsid w:val="000D2BE2"/>
    <w:rsid w:val="000D32DC"/>
    <w:rsid w:val="000D6CC4"/>
    <w:rsid w:val="000E0E10"/>
    <w:rsid w:val="000E72D3"/>
    <w:rsid w:val="000F0954"/>
    <w:rsid w:val="000F3998"/>
    <w:rsid w:val="001008AF"/>
    <w:rsid w:val="00111FFA"/>
    <w:rsid w:val="0012121C"/>
    <w:rsid w:val="00122525"/>
    <w:rsid w:val="001261FF"/>
    <w:rsid w:val="00132788"/>
    <w:rsid w:val="00137FE3"/>
    <w:rsid w:val="00153293"/>
    <w:rsid w:val="00154A6B"/>
    <w:rsid w:val="00157769"/>
    <w:rsid w:val="00164D08"/>
    <w:rsid w:val="00166983"/>
    <w:rsid w:val="00177A14"/>
    <w:rsid w:val="00180B8A"/>
    <w:rsid w:val="001844E9"/>
    <w:rsid w:val="00184641"/>
    <w:rsid w:val="00190C49"/>
    <w:rsid w:val="001A486D"/>
    <w:rsid w:val="001A4FE3"/>
    <w:rsid w:val="001A7BDF"/>
    <w:rsid w:val="001B365F"/>
    <w:rsid w:val="001B70DA"/>
    <w:rsid w:val="001C093A"/>
    <w:rsid w:val="001C4C03"/>
    <w:rsid w:val="001C7C0F"/>
    <w:rsid w:val="001D0C12"/>
    <w:rsid w:val="001D2E3B"/>
    <w:rsid w:val="001D7CF3"/>
    <w:rsid w:val="001E3222"/>
    <w:rsid w:val="001F0640"/>
    <w:rsid w:val="001F17B1"/>
    <w:rsid w:val="00206F02"/>
    <w:rsid w:val="00210705"/>
    <w:rsid w:val="00212A65"/>
    <w:rsid w:val="00212B5D"/>
    <w:rsid w:val="0022093A"/>
    <w:rsid w:val="00223727"/>
    <w:rsid w:val="002248FC"/>
    <w:rsid w:val="0023035A"/>
    <w:rsid w:val="002330C0"/>
    <w:rsid w:val="002331E9"/>
    <w:rsid w:val="002353EC"/>
    <w:rsid w:val="00236ACF"/>
    <w:rsid w:val="002374B5"/>
    <w:rsid w:val="00243F9A"/>
    <w:rsid w:val="002460CE"/>
    <w:rsid w:val="002540EF"/>
    <w:rsid w:val="002544F9"/>
    <w:rsid w:val="002572E5"/>
    <w:rsid w:val="00260E2D"/>
    <w:rsid w:val="002657AF"/>
    <w:rsid w:val="00266B66"/>
    <w:rsid w:val="00271FEF"/>
    <w:rsid w:val="00276EE6"/>
    <w:rsid w:val="00283434"/>
    <w:rsid w:val="00286975"/>
    <w:rsid w:val="00287E41"/>
    <w:rsid w:val="00287F2A"/>
    <w:rsid w:val="00290A21"/>
    <w:rsid w:val="00291C97"/>
    <w:rsid w:val="002932BD"/>
    <w:rsid w:val="00293716"/>
    <w:rsid w:val="002939D3"/>
    <w:rsid w:val="0029474C"/>
    <w:rsid w:val="00295B58"/>
    <w:rsid w:val="00297860"/>
    <w:rsid w:val="002A0D63"/>
    <w:rsid w:val="002A5352"/>
    <w:rsid w:val="002B0A99"/>
    <w:rsid w:val="002B2914"/>
    <w:rsid w:val="002B7578"/>
    <w:rsid w:val="002B7E55"/>
    <w:rsid w:val="002C0427"/>
    <w:rsid w:val="002C2AB0"/>
    <w:rsid w:val="002C30A1"/>
    <w:rsid w:val="002C3A37"/>
    <w:rsid w:val="002D1065"/>
    <w:rsid w:val="002D2616"/>
    <w:rsid w:val="002D4521"/>
    <w:rsid w:val="002E121C"/>
    <w:rsid w:val="002E4F1E"/>
    <w:rsid w:val="002E5187"/>
    <w:rsid w:val="002E6CA9"/>
    <w:rsid w:val="002F0EE4"/>
    <w:rsid w:val="002F26EE"/>
    <w:rsid w:val="002F4C01"/>
    <w:rsid w:val="002F7BE1"/>
    <w:rsid w:val="002F7E10"/>
    <w:rsid w:val="00306358"/>
    <w:rsid w:val="00310E3B"/>
    <w:rsid w:val="00310F40"/>
    <w:rsid w:val="0031252C"/>
    <w:rsid w:val="003140D6"/>
    <w:rsid w:val="00316A90"/>
    <w:rsid w:val="00321091"/>
    <w:rsid w:val="0032460A"/>
    <w:rsid w:val="00327E3B"/>
    <w:rsid w:val="003368BC"/>
    <w:rsid w:val="00336A9D"/>
    <w:rsid w:val="00343F88"/>
    <w:rsid w:val="00354CAE"/>
    <w:rsid w:val="00360E19"/>
    <w:rsid w:val="00367596"/>
    <w:rsid w:val="00373D7A"/>
    <w:rsid w:val="00374ADA"/>
    <w:rsid w:val="003807DF"/>
    <w:rsid w:val="00393AAE"/>
    <w:rsid w:val="003960DE"/>
    <w:rsid w:val="003966E2"/>
    <w:rsid w:val="003A027E"/>
    <w:rsid w:val="003A677E"/>
    <w:rsid w:val="003C6405"/>
    <w:rsid w:val="003D4194"/>
    <w:rsid w:val="003D7F0D"/>
    <w:rsid w:val="003E2E9C"/>
    <w:rsid w:val="003F01DA"/>
    <w:rsid w:val="003F0519"/>
    <w:rsid w:val="003F2984"/>
    <w:rsid w:val="003F32FD"/>
    <w:rsid w:val="003F3D44"/>
    <w:rsid w:val="00400376"/>
    <w:rsid w:val="004026E4"/>
    <w:rsid w:val="00404CEB"/>
    <w:rsid w:val="0041672B"/>
    <w:rsid w:val="00416A43"/>
    <w:rsid w:val="00422BBF"/>
    <w:rsid w:val="00424BE4"/>
    <w:rsid w:val="0042518C"/>
    <w:rsid w:val="00425477"/>
    <w:rsid w:val="004255E6"/>
    <w:rsid w:val="00425A49"/>
    <w:rsid w:val="00426A2A"/>
    <w:rsid w:val="00427686"/>
    <w:rsid w:val="004279AB"/>
    <w:rsid w:val="004321E5"/>
    <w:rsid w:val="0043367D"/>
    <w:rsid w:val="00433F15"/>
    <w:rsid w:val="004370A7"/>
    <w:rsid w:val="004426DA"/>
    <w:rsid w:val="00445C70"/>
    <w:rsid w:val="00445F77"/>
    <w:rsid w:val="00447EA6"/>
    <w:rsid w:val="0045009A"/>
    <w:rsid w:val="00454872"/>
    <w:rsid w:val="0045578F"/>
    <w:rsid w:val="004614D1"/>
    <w:rsid w:val="004625FD"/>
    <w:rsid w:val="004652D6"/>
    <w:rsid w:val="00465854"/>
    <w:rsid w:val="004704C4"/>
    <w:rsid w:val="004738EC"/>
    <w:rsid w:val="004765DC"/>
    <w:rsid w:val="00477BA6"/>
    <w:rsid w:val="00487A64"/>
    <w:rsid w:val="00496CD4"/>
    <w:rsid w:val="004A0A86"/>
    <w:rsid w:val="004A104D"/>
    <w:rsid w:val="004A209B"/>
    <w:rsid w:val="004A2B30"/>
    <w:rsid w:val="004A34F1"/>
    <w:rsid w:val="004A6402"/>
    <w:rsid w:val="004B5C96"/>
    <w:rsid w:val="004B66C6"/>
    <w:rsid w:val="004C07F9"/>
    <w:rsid w:val="004D1257"/>
    <w:rsid w:val="004D1837"/>
    <w:rsid w:val="004D3483"/>
    <w:rsid w:val="004D5CCD"/>
    <w:rsid w:val="004D791E"/>
    <w:rsid w:val="004F22BF"/>
    <w:rsid w:val="004F5C61"/>
    <w:rsid w:val="004F795F"/>
    <w:rsid w:val="005033CC"/>
    <w:rsid w:val="0050374A"/>
    <w:rsid w:val="00506B94"/>
    <w:rsid w:val="00511801"/>
    <w:rsid w:val="0051232D"/>
    <w:rsid w:val="0051550A"/>
    <w:rsid w:val="00524ABD"/>
    <w:rsid w:val="00526BDB"/>
    <w:rsid w:val="0053253A"/>
    <w:rsid w:val="00532E88"/>
    <w:rsid w:val="00533CE4"/>
    <w:rsid w:val="005424E4"/>
    <w:rsid w:val="0055456D"/>
    <w:rsid w:val="00555AE3"/>
    <w:rsid w:val="0056142F"/>
    <w:rsid w:val="005671B5"/>
    <w:rsid w:val="0057054F"/>
    <w:rsid w:val="00574F2D"/>
    <w:rsid w:val="00575AF5"/>
    <w:rsid w:val="0057639C"/>
    <w:rsid w:val="005768FB"/>
    <w:rsid w:val="00580E96"/>
    <w:rsid w:val="005812D9"/>
    <w:rsid w:val="00582335"/>
    <w:rsid w:val="00583371"/>
    <w:rsid w:val="00584269"/>
    <w:rsid w:val="00584CD2"/>
    <w:rsid w:val="00585913"/>
    <w:rsid w:val="00591C3F"/>
    <w:rsid w:val="00597B7C"/>
    <w:rsid w:val="00597F9F"/>
    <w:rsid w:val="005A6E72"/>
    <w:rsid w:val="005B746C"/>
    <w:rsid w:val="005C0FDD"/>
    <w:rsid w:val="005D46AC"/>
    <w:rsid w:val="005D4B90"/>
    <w:rsid w:val="005D72AB"/>
    <w:rsid w:val="005E2677"/>
    <w:rsid w:val="005E38EC"/>
    <w:rsid w:val="005E3DEE"/>
    <w:rsid w:val="005E6BA3"/>
    <w:rsid w:val="005E7C0C"/>
    <w:rsid w:val="005F1F7E"/>
    <w:rsid w:val="005F47C1"/>
    <w:rsid w:val="00602FD1"/>
    <w:rsid w:val="00603A4C"/>
    <w:rsid w:val="00605BD3"/>
    <w:rsid w:val="00606D6A"/>
    <w:rsid w:val="006126FE"/>
    <w:rsid w:val="0061508C"/>
    <w:rsid w:val="0061670E"/>
    <w:rsid w:val="006367D4"/>
    <w:rsid w:val="006376E3"/>
    <w:rsid w:val="006406BE"/>
    <w:rsid w:val="0064642E"/>
    <w:rsid w:val="006501EC"/>
    <w:rsid w:val="00650775"/>
    <w:rsid w:val="00651F96"/>
    <w:rsid w:val="00653FE7"/>
    <w:rsid w:val="00654B76"/>
    <w:rsid w:val="0065744A"/>
    <w:rsid w:val="00670DC2"/>
    <w:rsid w:val="00673581"/>
    <w:rsid w:val="00673619"/>
    <w:rsid w:val="006875AD"/>
    <w:rsid w:val="0069010A"/>
    <w:rsid w:val="006A73A0"/>
    <w:rsid w:val="006A7E3A"/>
    <w:rsid w:val="006B0040"/>
    <w:rsid w:val="006B2DE2"/>
    <w:rsid w:val="006B588A"/>
    <w:rsid w:val="006C475D"/>
    <w:rsid w:val="006C5484"/>
    <w:rsid w:val="006C572A"/>
    <w:rsid w:val="006C5EA4"/>
    <w:rsid w:val="006D1266"/>
    <w:rsid w:val="006D2C95"/>
    <w:rsid w:val="006D4276"/>
    <w:rsid w:val="006D54D2"/>
    <w:rsid w:val="006E07E6"/>
    <w:rsid w:val="006E7EE7"/>
    <w:rsid w:val="006F1F54"/>
    <w:rsid w:val="0070523C"/>
    <w:rsid w:val="0071231F"/>
    <w:rsid w:val="00714469"/>
    <w:rsid w:val="007153FD"/>
    <w:rsid w:val="00715507"/>
    <w:rsid w:val="007163B2"/>
    <w:rsid w:val="00717436"/>
    <w:rsid w:val="00717E8E"/>
    <w:rsid w:val="007202E6"/>
    <w:rsid w:val="0072430E"/>
    <w:rsid w:val="007301A3"/>
    <w:rsid w:val="007327F7"/>
    <w:rsid w:val="007370B7"/>
    <w:rsid w:val="007373FF"/>
    <w:rsid w:val="00737810"/>
    <w:rsid w:val="00737924"/>
    <w:rsid w:val="00737C02"/>
    <w:rsid w:val="0074217A"/>
    <w:rsid w:val="00743A12"/>
    <w:rsid w:val="0074564D"/>
    <w:rsid w:val="00746E06"/>
    <w:rsid w:val="00751636"/>
    <w:rsid w:val="00752771"/>
    <w:rsid w:val="00756AC2"/>
    <w:rsid w:val="00762149"/>
    <w:rsid w:val="007647BF"/>
    <w:rsid w:val="00766645"/>
    <w:rsid w:val="00767CAA"/>
    <w:rsid w:val="00771302"/>
    <w:rsid w:val="00772E2C"/>
    <w:rsid w:val="00773FE0"/>
    <w:rsid w:val="007748F8"/>
    <w:rsid w:val="00774A7F"/>
    <w:rsid w:val="00780827"/>
    <w:rsid w:val="0078094D"/>
    <w:rsid w:val="00781AED"/>
    <w:rsid w:val="00784861"/>
    <w:rsid w:val="00790E66"/>
    <w:rsid w:val="0079204F"/>
    <w:rsid w:val="007A0ED6"/>
    <w:rsid w:val="007A19AD"/>
    <w:rsid w:val="007A4206"/>
    <w:rsid w:val="007B13D5"/>
    <w:rsid w:val="007D08C8"/>
    <w:rsid w:val="007D1456"/>
    <w:rsid w:val="007D38F7"/>
    <w:rsid w:val="007E3ED6"/>
    <w:rsid w:val="007E4745"/>
    <w:rsid w:val="008042B2"/>
    <w:rsid w:val="00804455"/>
    <w:rsid w:val="00805BC3"/>
    <w:rsid w:val="0081287D"/>
    <w:rsid w:val="00827C66"/>
    <w:rsid w:val="00830D33"/>
    <w:rsid w:val="008324EF"/>
    <w:rsid w:val="008366B4"/>
    <w:rsid w:val="0084005A"/>
    <w:rsid w:val="0084010D"/>
    <w:rsid w:val="00841634"/>
    <w:rsid w:val="00847A3F"/>
    <w:rsid w:val="00850850"/>
    <w:rsid w:val="00852AA1"/>
    <w:rsid w:val="008566A9"/>
    <w:rsid w:val="00860197"/>
    <w:rsid w:val="00860419"/>
    <w:rsid w:val="0086104C"/>
    <w:rsid w:val="00861C96"/>
    <w:rsid w:val="00863010"/>
    <w:rsid w:val="0086388B"/>
    <w:rsid w:val="00865713"/>
    <w:rsid w:val="00866C23"/>
    <w:rsid w:val="00866E35"/>
    <w:rsid w:val="00867B48"/>
    <w:rsid w:val="0087088C"/>
    <w:rsid w:val="00875D3B"/>
    <w:rsid w:val="00880532"/>
    <w:rsid w:val="008914A8"/>
    <w:rsid w:val="00892C73"/>
    <w:rsid w:val="008931CA"/>
    <w:rsid w:val="008947A1"/>
    <w:rsid w:val="00896E85"/>
    <w:rsid w:val="008A2E71"/>
    <w:rsid w:val="008A78CC"/>
    <w:rsid w:val="008B6034"/>
    <w:rsid w:val="008B6862"/>
    <w:rsid w:val="008C1DBF"/>
    <w:rsid w:val="008C74F7"/>
    <w:rsid w:val="008C7E31"/>
    <w:rsid w:val="008D175F"/>
    <w:rsid w:val="008D1837"/>
    <w:rsid w:val="008D328E"/>
    <w:rsid w:val="008D6C7A"/>
    <w:rsid w:val="008E638E"/>
    <w:rsid w:val="00905EE3"/>
    <w:rsid w:val="00906348"/>
    <w:rsid w:val="00910032"/>
    <w:rsid w:val="00913AA8"/>
    <w:rsid w:val="00915AB2"/>
    <w:rsid w:val="00920054"/>
    <w:rsid w:val="00923EB5"/>
    <w:rsid w:val="0092762B"/>
    <w:rsid w:val="00930CCB"/>
    <w:rsid w:val="00931754"/>
    <w:rsid w:val="00937B58"/>
    <w:rsid w:val="009543B9"/>
    <w:rsid w:val="00955C6F"/>
    <w:rsid w:val="0096329F"/>
    <w:rsid w:val="0096336A"/>
    <w:rsid w:val="009707FC"/>
    <w:rsid w:val="0097130B"/>
    <w:rsid w:val="0098526B"/>
    <w:rsid w:val="00991C64"/>
    <w:rsid w:val="00991E0E"/>
    <w:rsid w:val="009929AE"/>
    <w:rsid w:val="00993AB1"/>
    <w:rsid w:val="009A1391"/>
    <w:rsid w:val="009A5BF1"/>
    <w:rsid w:val="009B33C6"/>
    <w:rsid w:val="009B3676"/>
    <w:rsid w:val="009C0C8D"/>
    <w:rsid w:val="009C4EAC"/>
    <w:rsid w:val="009C5270"/>
    <w:rsid w:val="009D6C3B"/>
    <w:rsid w:val="009F00D3"/>
    <w:rsid w:val="009F2C5C"/>
    <w:rsid w:val="009F7405"/>
    <w:rsid w:val="00A0016B"/>
    <w:rsid w:val="00A0191F"/>
    <w:rsid w:val="00A0203A"/>
    <w:rsid w:val="00A03C13"/>
    <w:rsid w:val="00A03CA1"/>
    <w:rsid w:val="00A13F3D"/>
    <w:rsid w:val="00A16C81"/>
    <w:rsid w:val="00A17059"/>
    <w:rsid w:val="00A17B21"/>
    <w:rsid w:val="00A23C46"/>
    <w:rsid w:val="00A341F7"/>
    <w:rsid w:val="00A63CCD"/>
    <w:rsid w:val="00A64736"/>
    <w:rsid w:val="00A66519"/>
    <w:rsid w:val="00A67937"/>
    <w:rsid w:val="00A67B90"/>
    <w:rsid w:val="00A71A90"/>
    <w:rsid w:val="00A72E4B"/>
    <w:rsid w:val="00A83941"/>
    <w:rsid w:val="00A87CA3"/>
    <w:rsid w:val="00A93A00"/>
    <w:rsid w:val="00AA2DF0"/>
    <w:rsid w:val="00AB24E7"/>
    <w:rsid w:val="00AC0938"/>
    <w:rsid w:val="00AC11B2"/>
    <w:rsid w:val="00AC2EAB"/>
    <w:rsid w:val="00AD0D29"/>
    <w:rsid w:val="00AD193D"/>
    <w:rsid w:val="00AD2112"/>
    <w:rsid w:val="00AD4D67"/>
    <w:rsid w:val="00AE0278"/>
    <w:rsid w:val="00AE1B74"/>
    <w:rsid w:val="00AE3579"/>
    <w:rsid w:val="00AE3B52"/>
    <w:rsid w:val="00B0196C"/>
    <w:rsid w:val="00B03524"/>
    <w:rsid w:val="00B03E4B"/>
    <w:rsid w:val="00B03F09"/>
    <w:rsid w:val="00B14DEB"/>
    <w:rsid w:val="00B32379"/>
    <w:rsid w:val="00B330BE"/>
    <w:rsid w:val="00B34907"/>
    <w:rsid w:val="00B35D45"/>
    <w:rsid w:val="00B42F14"/>
    <w:rsid w:val="00B533B6"/>
    <w:rsid w:val="00B551B0"/>
    <w:rsid w:val="00B60FA5"/>
    <w:rsid w:val="00B621D0"/>
    <w:rsid w:val="00B70EB7"/>
    <w:rsid w:val="00B7232D"/>
    <w:rsid w:val="00B8592E"/>
    <w:rsid w:val="00B85FE0"/>
    <w:rsid w:val="00B87575"/>
    <w:rsid w:val="00B87DA0"/>
    <w:rsid w:val="00B91632"/>
    <w:rsid w:val="00B94013"/>
    <w:rsid w:val="00B96EFA"/>
    <w:rsid w:val="00B97B90"/>
    <w:rsid w:val="00BA1C8C"/>
    <w:rsid w:val="00BA1F1F"/>
    <w:rsid w:val="00BA2470"/>
    <w:rsid w:val="00BA658E"/>
    <w:rsid w:val="00BA6626"/>
    <w:rsid w:val="00BA7D94"/>
    <w:rsid w:val="00BB4335"/>
    <w:rsid w:val="00BB46E5"/>
    <w:rsid w:val="00BB5A75"/>
    <w:rsid w:val="00BB7633"/>
    <w:rsid w:val="00BC0603"/>
    <w:rsid w:val="00BC0F74"/>
    <w:rsid w:val="00BC4555"/>
    <w:rsid w:val="00BC492B"/>
    <w:rsid w:val="00BC502F"/>
    <w:rsid w:val="00BC5E69"/>
    <w:rsid w:val="00BD0E73"/>
    <w:rsid w:val="00BD1A66"/>
    <w:rsid w:val="00BD1C0C"/>
    <w:rsid w:val="00BD5016"/>
    <w:rsid w:val="00BF1C33"/>
    <w:rsid w:val="00C02954"/>
    <w:rsid w:val="00C10561"/>
    <w:rsid w:val="00C11A97"/>
    <w:rsid w:val="00C12CB6"/>
    <w:rsid w:val="00C17433"/>
    <w:rsid w:val="00C31761"/>
    <w:rsid w:val="00C32560"/>
    <w:rsid w:val="00C35B8A"/>
    <w:rsid w:val="00C45EDB"/>
    <w:rsid w:val="00C50333"/>
    <w:rsid w:val="00C53174"/>
    <w:rsid w:val="00C552F6"/>
    <w:rsid w:val="00C63D5E"/>
    <w:rsid w:val="00C72B1F"/>
    <w:rsid w:val="00C75513"/>
    <w:rsid w:val="00C8030E"/>
    <w:rsid w:val="00C95C6F"/>
    <w:rsid w:val="00C97B4D"/>
    <w:rsid w:val="00CA029B"/>
    <w:rsid w:val="00CA4791"/>
    <w:rsid w:val="00CA6B16"/>
    <w:rsid w:val="00CB2647"/>
    <w:rsid w:val="00CB60E5"/>
    <w:rsid w:val="00CC4422"/>
    <w:rsid w:val="00CC6D5D"/>
    <w:rsid w:val="00CD1F7D"/>
    <w:rsid w:val="00CD7263"/>
    <w:rsid w:val="00CF3212"/>
    <w:rsid w:val="00CF4BAA"/>
    <w:rsid w:val="00CF5C9C"/>
    <w:rsid w:val="00D029CD"/>
    <w:rsid w:val="00D038A3"/>
    <w:rsid w:val="00D04D52"/>
    <w:rsid w:val="00D1470C"/>
    <w:rsid w:val="00D2094E"/>
    <w:rsid w:val="00D22551"/>
    <w:rsid w:val="00D272A6"/>
    <w:rsid w:val="00D30CD1"/>
    <w:rsid w:val="00D36C05"/>
    <w:rsid w:val="00D37C07"/>
    <w:rsid w:val="00D44CAB"/>
    <w:rsid w:val="00D47655"/>
    <w:rsid w:val="00D55631"/>
    <w:rsid w:val="00D55CBF"/>
    <w:rsid w:val="00D5686B"/>
    <w:rsid w:val="00D56949"/>
    <w:rsid w:val="00D572B3"/>
    <w:rsid w:val="00D637A6"/>
    <w:rsid w:val="00D63B79"/>
    <w:rsid w:val="00D67911"/>
    <w:rsid w:val="00D704B3"/>
    <w:rsid w:val="00D72471"/>
    <w:rsid w:val="00D75FFB"/>
    <w:rsid w:val="00D83CC2"/>
    <w:rsid w:val="00D86D08"/>
    <w:rsid w:val="00D90FA4"/>
    <w:rsid w:val="00D9693E"/>
    <w:rsid w:val="00DA23FB"/>
    <w:rsid w:val="00DA3D17"/>
    <w:rsid w:val="00DA6022"/>
    <w:rsid w:val="00DB123D"/>
    <w:rsid w:val="00DB22B8"/>
    <w:rsid w:val="00DB48FE"/>
    <w:rsid w:val="00DB729E"/>
    <w:rsid w:val="00DC5B04"/>
    <w:rsid w:val="00DD1F60"/>
    <w:rsid w:val="00DD2F47"/>
    <w:rsid w:val="00DE7A36"/>
    <w:rsid w:val="00DF1554"/>
    <w:rsid w:val="00DF1FBF"/>
    <w:rsid w:val="00DF70AA"/>
    <w:rsid w:val="00DF7D65"/>
    <w:rsid w:val="00E02374"/>
    <w:rsid w:val="00E039CA"/>
    <w:rsid w:val="00E0447D"/>
    <w:rsid w:val="00E10590"/>
    <w:rsid w:val="00E11438"/>
    <w:rsid w:val="00E24C2A"/>
    <w:rsid w:val="00E26C61"/>
    <w:rsid w:val="00E3402F"/>
    <w:rsid w:val="00E34AEB"/>
    <w:rsid w:val="00E445B9"/>
    <w:rsid w:val="00E47175"/>
    <w:rsid w:val="00E53D88"/>
    <w:rsid w:val="00E555F3"/>
    <w:rsid w:val="00E60F9C"/>
    <w:rsid w:val="00E62627"/>
    <w:rsid w:val="00E64777"/>
    <w:rsid w:val="00E67B78"/>
    <w:rsid w:val="00E70F6E"/>
    <w:rsid w:val="00E718FE"/>
    <w:rsid w:val="00E77B60"/>
    <w:rsid w:val="00E77F83"/>
    <w:rsid w:val="00E8374E"/>
    <w:rsid w:val="00E92244"/>
    <w:rsid w:val="00E9251A"/>
    <w:rsid w:val="00E927B7"/>
    <w:rsid w:val="00EA02C2"/>
    <w:rsid w:val="00EA0D76"/>
    <w:rsid w:val="00EA1621"/>
    <w:rsid w:val="00EA1F70"/>
    <w:rsid w:val="00EA3C52"/>
    <w:rsid w:val="00EA5B90"/>
    <w:rsid w:val="00EA5DB1"/>
    <w:rsid w:val="00EA5DFD"/>
    <w:rsid w:val="00EA79C0"/>
    <w:rsid w:val="00EA7C8C"/>
    <w:rsid w:val="00EB7785"/>
    <w:rsid w:val="00EC0497"/>
    <w:rsid w:val="00EC2EB4"/>
    <w:rsid w:val="00ED5D08"/>
    <w:rsid w:val="00ED5E47"/>
    <w:rsid w:val="00EF08AB"/>
    <w:rsid w:val="00F0308C"/>
    <w:rsid w:val="00F07AC5"/>
    <w:rsid w:val="00F103F2"/>
    <w:rsid w:val="00F10BC2"/>
    <w:rsid w:val="00F146C9"/>
    <w:rsid w:val="00F15F52"/>
    <w:rsid w:val="00F16294"/>
    <w:rsid w:val="00F21A2E"/>
    <w:rsid w:val="00F21BA2"/>
    <w:rsid w:val="00F27B14"/>
    <w:rsid w:val="00F32BE4"/>
    <w:rsid w:val="00F3548F"/>
    <w:rsid w:val="00F35570"/>
    <w:rsid w:val="00F40D1F"/>
    <w:rsid w:val="00F559A3"/>
    <w:rsid w:val="00F56233"/>
    <w:rsid w:val="00F650D0"/>
    <w:rsid w:val="00F65CBC"/>
    <w:rsid w:val="00F72DF5"/>
    <w:rsid w:val="00F72F79"/>
    <w:rsid w:val="00F80E15"/>
    <w:rsid w:val="00F83D1E"/>
    <w:rsid w:val="00F8544C"/>
    <w:rsid w:val="00F8687A"/>
    <w:rsid w:val="00F8721D"/>
    <w:rsid w:val="00F9065D"/>
    <w:rsid w:val="00F946F9"/>
    <w:rsid w:val="00F96910"/>
    <w:rsid w:val="00F971E2"/>
    <w:rsid w:val="00FA1893"/>
    <w:rsid w:val="00FB1A1E"/>
    <w:rsid w:val="00FB26F2"/>
    <w:rsid w:val="00FB693B"/>
    <w:rsid w:val="00FC096D"/>
    <w:rsid w:val="00FC4134"/>
    <w:rsid w:val="00FC47C0"/>
    <w:rsid w:val="00FC6950"/>
    <w:rsid w:val="00FD4008"/>
    <w:rsid w:val="00FE3454"/>
    <w:rsid w:val="00FE46B0"/>
    <w:rsid w:val="00FE5D00"/>
    <w:rsid w:val="00FE6570"/>
    <w:rsid w:val="00FF009B"/>
    <w:rsid w:val="00FF5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cf9,#cff"/>
    </o:shapedefaults>
    <o:shapelayout v:ext="edit">
      <o:idmap v:ext="edit" data="1"/>
    </o:shapelayout>
  </w:shapeDefaults>
  <w:decimalSymbol w:val=","/>
  <w:listSeparator w:val=";"/>
  <w15:docId w15:val="{2EC4B002-37C4-4567-A812-6E3B197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53EC"/>
    <w:pPr>
      <w:spacing w:after="99" w:line="262" w:lineRule="auto"/>
      <w:ind w:left="4003" w:right="3993" w:hanging="10"/>
      <w:jc w:val="both"/>
    </w:pPr>
    <w:rPr>
      <w:rFonts w:ascii="Calibri" w:eastAsia="Calibri" w:hAnsi="Calibri" w:cs="Calibri"/>
      <w:color w:val="000000"/>
      <w:sz w:val="20"/>
      <w:lang w:eastAsia="sk-SK"/>
    </w:rPr>
  </w:style>
  <w:style w:type="paragraph" w:styleId="Nadpis1">
    <w:name w:val="heading 1"/>
    <w:next w:val="Normlny"/>
    <w:link w:val="Nadpis1Char"/>
    <w:uiPriority w:val="9"/>
    <w:unhideWhenUsed/>
    <w:qFormat/>
    <w:rsid w:val="00DF1FBF"/>
    <w:pPr>
      <w:keepNext/>
      <w:keepLines/>
      <w:spacing w:after="101"/>
      <w:outlineLvl w:val="0"/>
    </w:pPr>
    <w:rPr>
      <w:rFonts w:ascii="Calibri" w:eastAsia="Calibri" w:hAnsi="Calibri" w:cs="Calibri"/>
      <w:b/>
      <w:color w:val="000000"/>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07FC"/>
    <w:pPr>
      <w:ind w:left="720"/>
      <w:contextualSpacing/>
    </w:pPr>
  </w:style>
  <w:style w:type="character" w:customStyle="1" w:styleId="Nadpis1Char">
    <w:name w:val="Nadpis 1 Char"/>
    <w:basedOn w:val="Predvolenpsmoodseku"/>
    <w:link w:val="Nadpis1"/>
    <w:uiPriority w:val="9"/>
    <w:rsid w:val="00DF1FBF"/>
    <w:rPr>
      <w:rFonts w:ascii="Calibri" w:eastAsia="Calibri" w:hAnsi="Calibri" w:cs="Calibri"/>
      <w:b/>
      <w:color w:val="000000"/>
      <w:sz w:val="20"/>
      <w:lang w:eastAsia="sk-SK"/>
    </w:rPr>
  </w:style>
  <w:style w:type="paragraph" w:customStyle="1" w:styleId="Textpsmene">
    <w:name w:val="Text písmene"/>
    <w:basedOn w:val="Normlny"/>
    <w:rsid w:val="00DF1FBF"/>
    <w:pPr>
      <w:numPr>
        <w:numId w:val="2"/>
      </w:numPr>
      <w:spacing w:after="0" w:line="240" w:lineRule="auto"/>
      <w:ind w:right="0"/>
    </w:pPr>
    <w:rPr>
      <w:rFonts w:ascii="Times New Roman" w:eastAsia="Times New Roman" w:hAnsi="Times New Roman" w:cs="Times New Roman"/>
      <w:color w:val="auto"/>
      <w:sz w:val="24"/>
      <w:szCs w:val="20"/>
      <w:lang w:val="cs-CZ"/>
    </w:rPr>
  </w:style>
  <w:style w:type="character" w:styleId="Hypertextovprepojenie">
    <w:name w:val="Hyperlink"/>
    <w:basedOn w:val="Predvolenpsmoodseku"/>
    <w:uiPriority w:val="99"/>
    <w:semiHidden/>
    <w:unhideWhenUsed/>
    <w:rsid w:val="0005648C"/>
    <w:rPr>
      <w:color w:val="0000FF"/>
      <w:u w:val="single"/>
    </w:rPr>
  </w:style>
  <w:style w:type="character" w:styleId="Siln">
    <w:name w:val="Strong"/>
    <w:basedOn w:val="Predvolenpsmoodseku"/>
    <w:uiPriority w:val="22"/>
    <w:qFormat/>
    <w:rsid w:val="00CB60E5"/>
    <w:rPr>
      <w:b/>
      <w:bCs/>
    </w:rPr>
  </w:style>
  <w:style w:type="paragraph" w:styleId="Textbubliny">
    <w:name w:val="Balloon Text"/>
    <w:basedOn w:val="Normlny"/>
    <w:link w:val="TextbublinyChar"/>
    <w:uiPriority w:val="99"/>
    <w:semiHidden/>
    <w:unhideWhenUsed/>
    <w:rsid w:val="00445C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C70"/>
    <w:rPr>
      <w:rFonts w:ascii="Tahoma" w:eastAsia="Calibri" w:hAnsi="Tahoma" w:cs="Tahoma"/>
      <w:color w:val="000000"/>
      <w:sz w:val="16"/>
      <w:szCs w:val="16"/>
      <w:lang w:eastAsia="sk-SK"/>
    </w:rPr>
  </w:style>
  <w:style w:type="paragraph" w:styleId="Hlavika">
    <w:name w:val="header"/>
    <w:basedOn w:val="Normlny"/>
    <w:link w:val="HlavikaChar"/>
    <w:uiPriority w:val="99"/>
    <w:unhideWhenUsed/>
    <w:rsid w:val="00445C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5C70"/>
    <w:rPr>
      <w:rFonts w:ascii="Calibri" w:eastAsia="Calibri" w:hAnsi="Calibri" w:cs="Calibri"/>
      <w:color w:val="000000"/>
      <w:sz w:val="20"/>
      <w:lang w:eastAsia="sk-SK"/>
    </w:rPr>
  </w:style>
  <w:style w:type="paragraph" w:styleId="Pta">
    <w:name w:val="footer"/>
    <w:basedOn w:val="Normlny"/>
    <w:link w:val="PtaChar"/>
    <w:uiPriority w:val="99"/>
    <w:unhideWhenUsed/>
    <w:rsid w:val="00445C70"/>
    <w:pPr>
      <w:tabs>
        <w:tab w:val="center" w:pos="4536"/>
        <w:tab w:val="right" w:pos="9072"/>
      </w:tabs>
      <w:spacing w:after="0" w:line="240" w:lineRule="auto"/>
    </w:pPr>
  </w:style>
  <w:style w:type="character" w:customStyle="1" w:styleId="PtaChar">
    <w:name w:val="Päta Char"/>
    <w:basedOn w:val="Predvolenpsmoodseku"/>
    <w:link w:val="Pta"/>
    <w:uiPriority w:val="99"/>
    <w:rsid w:val="00445C70"/>
    <w:rPr>
      <w:rFonts w:ascii="Calibri" w:eastAsia="Calibri" w:hAnsi="Calibri" w:cs="Calibri"/>
      <w:color w:val="000000"/>
      <w:sz w:val="20"/>
      <w:lang w:eastAsia="sk-SK"/>
    </w:rPr>
  </w:style>
  <w:style w:type="paragraph" w:styleId="Textpoznmkypodiarou">
    <w:name w:val="footnote text"/>
    <w:basedOn w:val="Normlny"/>
    <w:link w:val="TextpoznmkypodiarouChar"/>
    <w:uiPriority w:val="99"/>
    <w:semiHidden/>
    <w:rsid w:val="002248FC"/>
    <w:pPr>
      <w:spacing w:after="0" w:line="240" w:lineRule="auto"/>
      <w:ind w:left="0" w:right="0" w:firstLine="0"/>
      <w:jc w:val="left"/>
    </w:pPr>
    <w:rPr>
      <w:rFonts w:cs="Times New Roman"/>
      <w:color w:val="auto"/>
      <w:szCs w:val="20"/>
      <w:lang w:eastAsia="en-US"/>
    </w:rPr>
  </w:style>
  <w:style w:type="character" w:customStyle="1" w:styleId="TextpoznmkypodiarouChar">
    <w:name w:val="Text poznámky pod čiarou Char"/>
    <w:basedOn w:val="Predvolenpsmoodseku"/>
    <w:link w:val="Textpoznmkypodiarou"/>
    <w:uiPriority w:val="99"/>
    <w:semiHidden/>
    <w:rsid w:val="002248F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8432">
      <w:bodyDiv w:val="1"/>
      <w:marLeft w:val="0"/>
      <w:marRight w:val="0"/>
      <w:marTop w:val="0"/>
      <w:marBottom w:val="0"/>
      <w:divBdr>
        <w:top w:val="none" w:sz="0" w:space="0" w:color="auto"/>
        <w:left w:val="none" w:sz="0" w:space="0" w:color="auto"/>
        <w:bottom w:val="none" w:sz="0" w:space="0" w:color="auto"/>
        <w:right w:val="none" w:sz="0" w:space="0" w:color="auto"/>
      </w:divBdr>
    </w:div>
    <w:div w:id="337468558">
      <w:bodyDiv w:val="1"/>
      <w:marLeft w:val="0"/>
      <w:marRight w:val="0"/>
      <w:marTop w:val="0"/>
      <w:marBottom w:val="0"/>
      <w:divBdr>
        <w:top w:val="none" w:sz="0" w:space="0" w:color="auto"/>
        <w:left w:val="none" w:sz="0" w:space="0" w:color="auto"/>
        <w:bottom w:val="none" w:sz="0" w:space="0" w:color="auto"/>
        <w:right w:val="none" w:sz="0" w:space="0" w:color="auto"/>
      </w:divBdr>
    </w:div>
    <w:div w:id="566569912">
      <w:bodyDiv w:val="1"/>
      <w:marLeft w:val="0"/>
      <w:marRight w:val="0"/>
      <w:marTop w:val="0"/>
      <w:marBottom w:val="0"/>
      <w:divBdr>
        <w:top w:val="none" w:sz="0" w:space="0" w:color="auto"/>
        <w:left w:val="none" w:sz="0" w:space="0" w:color="auto"/>
        <w:bottom w:val="none" w:sz="0" w:space="0" w:color="auto"/>
        <w:right w:val="none" w:sz="0" w:space="0" w:color="auto"/>
      </w:divBdr>
    </w:div>
    <w:div w:id="609119834">
      <w:bodyDiv w:val="1"/>
      <w:marLeft w:val="0"/>
      <w:marRight w:val="0"/>
      <w:marTop w:val="0"/>
      <w:marBottom w:val="0"/>
      <w:divBdr>
        <w:top w:val="none" w:sz="0" w:space="0" w:color="auto"/>
        <w:left w:val="none" w:sz="0" w:space="0" w:color="auto"/>
        <w:bottom w:val="none" w:sz="0" w:space="0" w:color="auto"/>
        <w:right w:val="none" w:sz="0" w:space="0" w:color="auto"/>
      </w:divBdr>
    </w:div>
    <w:div w:id="943877189">
      <w:bodyDiv w:val="1"/>
      <w:marLeft w:val="0"/>
      <w:marRight w:val="0"/>
      <w:marTop w:val="0"/>
      <w:marBottom w:val="0"/>
      <w:divBdr>
        <w:top w:val="none" w:sz="0" w:space="0" w:color="auto"/>
        <w:left w:val="none" w:sz="0" w:space="0" w:color="auto"/>
        <w:bottom w:val="none" w:sz="0" w:space="0" w:color="auto"/>
        <w:right w:val="none" w:sz="0" w:space="0" w:color="auto"/>
      </w:divBdr>
    </w:div>
    <w:div w:id="1228304303">
      <w:bodyDiv w:val="1"/>
      <w:marLeft w:val="0"/>
      <w:marRight w:val="0"/>
      <w:marTop w:val="0"/>
      <w:marBottom w:val="0"/>
      <w:divBdr>
        <w:top w:val="none" w:sz="0" w:space="0" w:color="auto"/>
        <w:left w:val="none" w:sz="0" w:space="0" w:color="auto"/>
        <w:bottom w:val="none" w:sz="0" w:space="0" w:color="auto"/>
        <w:right w:val="none" w:sz="0" w:space="0" w:color="auto"/>
      </w:divBdr>
    </w:div>
    <w:div w:id="1278608285">
      <w:bodyDiv w:val="1"/>
      <w:marLeft w:val="0"/>
      <w:marRight w:val="0"/>
      <w:marTop w:val="0"/>
      <w:marBottom w:val="0"/>
      <w:divBdr>
        <w:top w:val="none" w:sz="0" w:space="0" w:color="auto"/>
        <w:left w:val="none" w:sz="0" w:space="0" w:color="auto"/>
        <w:bottom w:val="none" w:sz="0" w:space="0" w:color="auto"/>
        <w:right w:val="none" w:sz="0" w:space="0" w:color="auto"/>
      </w:divBdr>
    </w:div>
    <w:div w:id="1305770710">
      <w:bodyDiv w:val="1"/>
      <w:marLeft w:val="0"/>
      <w:marRight w:val="0"/>
      <w:marTop w:val="0"/>
      <w:marBottom w:val="0"/>
      <w:divBdr>
        <w:top w:val="none" w:sz="0" w:space="0" w:color="auto"/>
        <w:left w:val="none" w:sz="0" w:space="0" w:color="auto"/>
        <w:bottom w:val="none" w:sz="0" w:space="0" w:color="auto"/>
        <w:right w:val="none" w:sz="0" w:space="0" w:color="auto"/>
      </w:divBdr>
    </w:div>
    <w:div w:id="1378050613">
      <w:bodyDiv w:val="1"/>
      <w:marLeft w:val="0"/>
      <w:marRight w:val="0"/>
      <w:marTop w:val="0"/>
      <w:marBottom w:val="0"/>
      <w:divBdr>
        <w:top w:val="none" w:sz="0" w:space="0" w:color="auto"/>
        <w:left w:val="none" w:sz="0" w:space="0" w:color="auto"/>
        <w:bottom w:val="none" w:sz="0" w:space="0" w:color="auto"/>
        <w:right w:val="none" w:sz="0" w:space="0" w:color="auto"/>
      </w:divBdr>
    </w:div>
    <w:div w:id="1400517971">
      <w:bodyDiv w:val="1"/>
      <w:marLeft w:val="0"/>
      <w:marRight w:val="0"/>
      <w:marTop w:val="0"/>
      <w:marBottom w:val="0"/>
      <w:divBdr>
        <w:top w:val="none" w:sz="0" w:space="0" w:color="auto"/>
        <w:left w:val="none" w:sz="0" w:space="0" w:color="auto"/>
        <w:bottom w:val="none" w:sz="0" w:space="0" w:color="auto"/>
        <w:right w:val="none" w:sz="0" w:space="0" w:color="auto"/>
      </w:divBdr>
    </w:div>
    <w:div w:id="1525708506">
      <w:bodyDiv w:val="1"/>
      <w:marLeft w:val="0"/>
      <w:marRight w:val="0"/>
      <w:marTop w:val="0"/>
      <w:marBottom w:val="0"/>
      <w:divBdr>
        <w:top w:val="none" w:sz="0" w:space="0" w:color="auto"/>
        <w:left w:val="none" w:sz="0" w:space="0" w:color="auto"/>
        <w:bottom w:val="none" w:sz="0" w:space="0" w:color="auto"/>
        <w:right w:val="none" w:sz="0" w:space="0" w:color="auto"/>
      </w:divBdr>
    </w:div>
    <w:div w:id="1753970973">
      <w:bodyDiv w:val="1"/>
      <w:marLeft w:val="0"/>
      <w:marRight w:val="0"/>
      <w:marTop w:val="0"/>
      <w:marBottom w:val="0"/>
      <w:divBdr>
        <w:top w:val="none" w:sz="0" w:space="0" w:color="auto"/>
        <w:left w:val="none" w:sz="0" w:space="0" w:color="auto"/>
        <w:bottom w:val="none" w:sz="0" w:space="0" w:color="auto"/>
        <w:right w:val="none" w:sz="0" w:space="0" w:color="auto"/>
      </w:divBdr>
    </w:div>
    <w:div w:id="18781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137/20160101" TargetMode="External"/><Relationship Id="rId13" Type="http://schemas.openxmlformats.org/officeDocument/2006/relationships/hyperlink" Target="https://www.slov-lex.sk/pravne-predpisy/SK/ZZ/2010/137/20160101" TargetMode="External"/><Relationship Id="rId18" Type="http://schemas.openxmlformats.org/officeDocument/2006/relationships/hyperlink" Target="https://www.slov-lex.sk/pravne-predpisy/SK/ZZ/2010/137/20160101" TargetMode="External"/><Relationship Id="rId26" Type="http://schemas.openxmlformats.org/officeDocument/2006/relationships/hyperlink" Target="https://www.slov-lex.sk/pravne-predpisy/SK/ZZ/2007/355/" TargetMode="External"/><Relationship Id="rId3" Type="http://schemas.openxmlformats.org/officeDocument/2006/relationships/styles" Target="styles.xml"/><Relationship Id="rId21" Type="http://schemas.openxmlformats.org/officeDocument/2006/relationships/hyperlink" Target="https://www.slov-lex.sk/pravne-predpisy/SK/ZZ/2007/355/" TargetMode="External"/><Relationship Id="rId7" Type="http://schemas.openxmlformats.org/officeDocument/2006/relationships/endnotes" Target="endnotes.xml"/><Relationship Id="rId12" Type="http://schemas.openxmlformats.org/officeDocument/2006/relationships/hyperlink" Target="https://www.slov-lex.sk/pravne-predpisy/SK/ZZ/2010/137/20160101" TargetMode="External"/><Relationship Id="rId17" Type="http://schemas.openxmlformats.org/officeDocument/2006/relationships/hyperlink" Target="https://www.slov-lex.sk/pravne-predpisy/SK/ZZ/2010/137/20160101" TargetMode="External"/><Relationship Id="rId25" Type="http://schemas.openxmlformats.org/officeDocument/2006/relationships/hyperlink" Target="https://www.slov-lex.sk/pravne-predpisy/SK/ZZ/1992/17/" TargetMode="External"/><Relationship Id="rId2" Type="http://schemas.openxmlformats.org/officeDocument/2006/relationships/numbering" Target="numbering.xml"/><Relationship Id="rId16" Type="http://schemas.openxmlformats.org/officeDocument/2006/relationships/hyperlink" Target="https://www.slov-lex.sk/pravne-predpisy/SK/ZZ/2010/137/20160101" TargetMode="External"/><Relationship Id="rId20" Type="http://schemas.openxmlformats.org/officeDocument/2006/relationships/hyperlink" Target="https://www.slov-lex.sk/pravne-predpisy/SK/ZZ/2007/3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0/137/20160101" TargetMode="External"/><Relationship Id="rId24" Type="http://schemas.openxmlformats.org/officeDocument/2006/relationships/hyperlink" Target="https://www.slov-lex.sk/pravne-predpisy/SK/ZZ/2005/538/" TargetMode="External"/><Relationship Id="rId5" Type="http://schemas.openxmlformats.org/officeDocument/2006/relationships/webSettings" Target="webSettings.xml"/><Relationship Id="rId15" Type="http://schemas.openxmlformats.org/officeDocument/2006/relationships/hyperlink" Target="https://www.slov-lex.sk/pravne-predpisy/SK/ZZ/2010/137/20160101" TargetMode="External"/><Relationship Id="rId23" Type="http://schemas.openxmlformats.org/officeDocument/2006/relationships/hyperlink" Target="https://www.slov-lex.sk/pravne-predpisy/SK/ZZ/2002/543/" TargetMode="External"/><Relationship Id="rId28" Type="http://schemas.openxmlformats.org/officeDocument/2006/relationships/footer" Target="footer1.xml"/><Relationship Id="rId10" Type="http://schemas.openxmlformats.org/officeDocument/2006/relationships/hyperlink" Target="https://www.slov-lex.sk/pravne-predpisy/SK/ZZ/2010/137/20160101" TargetMode="External"/><Relationship Id="rId19" Type="http://schemas.openxmlformats.org/officeDocument/2006/relationships/hyperlink" Target="https://www.slov-lex.sk/pravne-predpisy/SK/ZZ/2010/137/20160101" TargetMode="External"/><Relationship Id="rId4" Type="http://schemas.openxmlformats.org/officeDocument/2006/relationships/settings" Target="settings.xml"/><Relationship Id="rId9" Type="http://schemas.openxmlformats.org/officeDocument/2006/relationships/hyperlink" Target="https://www.slov-lex.sk/pravne-predpisy/SK/ZZ/2010/137/20160101" TargetMode="External"/><Relationship Id="rId14" Type="http://schemas.openxmlformats.org/officeDocument/2006/relationships/hyperlink" Target="https://www.slov-lex.sk/pravne-predpisy/SK/ZZ/2010/137/20160101" TargetMode="External"/><Relationship Id="rId22" Type="http://schemas.openxmlformats.org/officeDocument/2006/relationships/hyperlink" Target="https://www.slov-lex.sk/pravne-predpisy/SK/ZZ/2002/543/" TargetMode="External"/><Relationship Id="rId27" Type="http://schemas.openxmlformats.org/officeDocument/2006/relationships/hyperlink" Target="https://www.slov-lex.sk/pravne-predpisy/SK/ZZ/1961/135/" TargetMode="Externa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990B-0478-447D-A0F6-B5D9EFE7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12696</Words>
  <Characters>72368</Characters>
  <Application>Microsoft Office Word</Application>
  <DocSecurity>0</DocSecurity>
  <Lines>603</Lines>
  <Paragraphs>169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zuzana.kocunova</dc:creator>
  <cp:lastModifiedBy>Široký Vladimír</cp:lastModifiedBy>
  <cp:revision>4</cp:revision>
  <cp:lastPrinted>2017-08-03T11:00:00Z</cp:lastPrinted>
  <dcterms:created xsi:type="dcterms:W3CDTF">2017-08-03T10:27:00Z</dcterms:created>
  <dcterms:modified xsi:type="dcterms:W3CDTF">2017-08-03T11:04:00Z</dcterms:modified>
</cp:coreProperties>
</file>