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02" w:rsidRPr="00754B61" w:rsidRDefault="00BE6902" w:rsidP="00BE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Dôvodová správa</w:t>
      </w:r>
    </w:p>
    <w:p w:rsidR="00BE6902" w:rsidRPr="00754B61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3D8" w:rsidRPr="00754B61" w:rsidRDefault="000223D8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6902" w:rsidRPr="00754B61" w:rsidRDefault="00BE6902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4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Všeobecná časť</w:t>
      </w:r>
    </w:p>
    <w:p w:rsidR="00BE6902" w:rsidRPr="00754B61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02" w:rsidRPr="00754B61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88C" w:rsidRPr="00754B61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>Ministerstvo financií Slovenskej republiky predkladá návrh zákona, k</w:t>
      </w:r>
      <w:r w:rsidR="00754B61">
        <w:rPr>
          <w:rFonts w:ascii="Times New Roman" w:hAnsi="Times New Roman" w:cs="Times New Roman"/>
          <w:sz w:val="24"/>
          <w:szCs w:val="24"/>
        </w:rPr>
        <w:t xml:space="preserve">torým  sa mení a  dopĺňa zákon </w:t>
      </w:r>
      <w:r w:rsidRPr="00754B61">
        <w:rPr>
          <w:rFonts w:ascii="Times New Roman" w:hAnsi="Times New Roman" w:cs="Times New Roman"/>
          <w:sz w:val="24"/>
          <w:szCs w:val="24"/>
        </w:rPr>
        <w:t xml:space="preserve">č. 563/2009 Z. z. o správe daní (daňový poriadok) a o zmene a doplnení niektorých zákonov v znení neskorších predpisov a ktorým sa menia a dopĺňajú niektoré zákony </w:t>
      </w:r>
      <w:r w:rsidR="00E8325D" w:rsidRPr="00754B61">
        <w:rPr>
          <w:rFonts w:ascii="Times New Roman" w:hAnsi="Times New Roman" w:cs="Times New Roman"/>
          <w:sz w:val="24"/>
          <w:szCs w:val="24"/>
        </w:rPr>
        <w:t>na základe úloh vyplývajúcich z Pr</w:t>
      </w:r>
      <w:r w:rsidR="005F1CA6" w:rsidRPr="00754B61">
        <w:rPr>
          <w:rFonts w:ascii="Times New Roman" w:hAnsi="Times New Roman" w:cs="Times New Roman"/>
          <w:sz w:val="24"/>
          <w:szCs w:val="24"/>
        </w:rPr>
        <w:t>ogramového vyhlásenia vlády SR a</w:t>
      </w:r>
      <w:r w:rsidR="00E8325D" w:rsidRPr="00754B61">
        <w:rPr>
          <w:rFonts w:ascii="Times New Roman" w:hAnsi="Times New Roman" w:cs="Times New Roman"/>
          <w:sz w:val="24"/>
          <w:szCs w:val="24"/>
        </w:rPr>
        <w:t xml:space="preserve"> </w:t>
      </w:r>
      <w:r w:rsidRPr="00754B61">
        <w:rPr>
          <w:rFonts w:ascii="Times New Roman" w:hAnsi="Times New Roman" w:cs="Times New Roman"/>
          <w:sz w:val="24"/>
          <w:szCs w:val="24"/>
        </w:rPr>
        <w:t>v zmysle plánu legislatívnych úloh vlády SR</w:t>
      </w:r>
      <w:r w:rsidR="00E8325D" w:rsidRPr="00754B61">
        <w:rPr>
          <w:rFonts w:ascii="Times New Roman" w:hAnsi="Times New Roman" w:cs="Times New Roman"/>
          <w:sz w:val="24"/>
          <w:szCs w:val="24"/>
        </w:rPr>
        <w:t xml:space="preserve"> na rok 2017</w:t>
      </w:r>
      <w:r w:rsidR="00CB7B8E">
        <w:rPr>
          <w:rFonts w:ascii="Times New Roman" w:hAnsi="Times New Roman" w:cs="Times New Roman"/>
          <w:sz w:val="24"/>
          <w:szCs w:val="24"/>
        </w:rPr>
        <w:t xml:space="preserve"> a Akčného</w:t>
      </w:r>
      <w:r w:rsidR="00CB7B8E" w:rsidRPr="00566A95">
        <w:rPr>
          <w:rFonts w:ascii="Times New Roman" w:hAnsi="Times New Roman" w:cs="Times New Roman"/>
          <w:sz w:val="24"/>
          <w:szCs w:val="24"/>
        </w:rPr>
        <w:t xml:space="preserve"> plán</w:t>
      </w:r>
      <w:r w:rsidR="00CB7B8E">
        <w:rPr>
          <w:rFonts w:ascii="Times New Roman" w:hAnsi="Times New Roman" w:cs="Times New Roman"/>
          <w:sz w:val="24"/>
          <w:szCs w:val="24"/>
        </w:rPr>
        <w:t>u</w:t>
      </w:r>
      <w:r w:rsidR="00CB7B8E" w:rsidRPr="00566A95">
        <w:rPr>
          <w:rFonts w:ascii="Times New Roman" w:hAnsi="Times New Roman" w:cs="Times New Roman"/>
          <w:sz w:val="24"/>
          <w:szCs w:val="24"/>
        </w:rPr>
        <w:t xml:space="preserve"> boja proti daňovým podvodom 2017 – 2018</w:t>
      </w:r>
      <w:r w:rsidR="00DA14AB">
        <w:rPr>
          <w:rFonts w:ascii="Times New Roman" w:hAnsi="Times New Roman" w:cs="Times New Roman"/>
          <w:sz w:val="24"/>
          <w:szCs w:val="24"/>
        </w:rPr>
        <w:t>.</w:t>
      </w:r>
    </w:p>
    <w:p w:rsidR="00931FBC" w:rsidRPr="00754B61" w:rsidRDefault="00931FBC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AC6" w:rsidRPr="00754B61" w:rsidRDefault="00C25359" w:rsidP="00045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>Navrhuje sa zreformovať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 inštitút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</w:t>
      </w:r>
      <w:r w:rsidR="009F2977" w:rsidRPr="00754B61">
        <w:rPr>
          <w:rFonts w:ascii="Times New Roman" w:hAnsi="Times New Roman" w:cs="Times New Roman"/>
          <w:sz w:val="24"/>
          <w:szCs w:val="24"/>
        </w:rPr>
        <w:t>daňového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tajomstva z dôvodu </w:t>
      </w:r>
      <w:r w:rsidR="009F2977" w:rsidRPr="00754B61">
        <w:rPr>
          <w:rFonts w:ascii="Times New Roman" w:hAnsi="Times New Roman" w:cs="Times New Roman"/>
          <w:sz w:val="24"/>
          <w:szCs w:val="24"/>
        </w:rPr>
        <w:t>zabezpečenia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rešpektova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nia medzinárodných a európskych </w:t>
      </w:r>
      <w:r w:rsidR="00045B29" w:rsidRPr="00754B61">
        <w:rPr>
          <w:rFonts w:ascii="Times New Roman" w:hAnsi="Times New Roman" w:cs="Times New Roman"/>
          <w:sz w:val="24"/>
          <w:szCs w:val="24"/>
        </w:rPr>
        <w:t>štandardov administratívnej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 spolupráce v daňovej oblasti a </w:t>
      </w:r>
      <w:r w:rsidR="00703AC6" w:rsidRPr="00754B61">
        <w:rPr>
          <w:rFonts w:ascii="Times New Roman" w:hAnsi="Times New Roman" w:cs="Times New Roman"/>
          <w:sz w:val="24"/>
          <w:szCs w:val="24"/>
        </w:rPr>
        <w:t>odstránenia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prekážok v boji proti </w:t>
      </w:r>
      <w:r w:rsidR="009F2977" w:rsidRPr="00754B61">
        <w:rPr>
          <w:rFonts w:ascii="Times New Roman" w:hAnsi="Times New Roman" w:cs="Times New Roman"/>
          <w:sz w:val="24"/>
          <w:szCs w:val="24"/>
        </w:rPr>
        <w:t>daňovým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únikom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 a 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podvodom, </w:t>
      </w:r>
      <w:r w:rsidR="009F2977" w:rsidRPr="00754B61">
        <w:rPr>
          <w:rFonts w:ascii="Times New Roman" w:hAnsi="Times New Roman" w:cs="Times New Roman"/>
          <w:sz w:val="24"/>
          <w:szCs w:val="24"/>
        </w:rPr>
        <w:t>pričom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cieľom </w:t>
      </w:r>
      <w:r w:rsidR="00703AC6" w:rsidRPr="00754B61">
        <w:rPr>
          <w:rFonts w:ascii="Times New Roman" w:hAnsi="Times New Roman" w:cs="Times New Roman"/>
          <w:sz w:val="24"/>
          <w:szCs w:val="24"/>
        </w:rPr>
        <w:t>je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 ďalšie zvyšovanie daňovej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 transparentnost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i 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pri zachovaní </w:t>
      </w:r>
      <w:r w:rsidR="009F2977" w:rsidRPr="00754B61">
        <w:rPr>
          <w:rFonts w:ascii="Times New Roman" w:hAnsi="Times New Roman" w:cs="Times New Roman"/>
          <w:sz w:val="24"/>
          <w:szCs w:val="24"/>
        </w:rPr>
        <w:t xml:space="preserve">práv a minimálneho štandardu </w:t>
      </w:r>
      <w:r w:rsidR="00045B29" w:rsidRPr="00754B61">
        <w:rPr>
          <w:rFonts w:ascii="Times New Roman" w:hAnsi="Times New Roman" w:cs="Times New Roman"/>
          <w:sz w:val="24"/>
          <w:szCs w:val="24"/>
        </w:rPr>
        <w:t xml:space="preserve">ochrany </w:t>
      </w:r>
      <w:r w:rsidR="009F2977" w:rsidRPr="00754B61">
        <w:rPr>
          <w:rFonts w:ascii="Times New Roman" w:hAnsi="Times New Roman" w:cs="Times New Roman"/>
          <w:sz w:val="24"/>
          <w:szCs w:val="24"/>
        </w:rPr>
        <w:t>daňov</w:t>
      </w:r>
      <w:r w:rsidR="00903330" w:rsidRPr="00754B61">
        <w:rPr>
          <w:rFonts w:ascii="Times New Roman" w:hAnsi="Times New Roman" w:cs="Times New Roman"/>
          <w:sz w:val="24"/>
          <w:szCs w:val="24"/>
        </w:rPr>
        <w:t>ých subjektov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AC6" w:rsidRPr="00754B61" w:rsidRDefault="00703AC6" w:rsidP="0070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381" w:rsidRPr="00754B61" w:rsidRDefault="00566A95" w:rsidP="00E9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Akčného</w:t>
      </w:r>
      <w:r w:rsidRPr="00566A95">
        <w:rPr>
          <w:rFonts w:ascii="Times New Roman" w:hAnsi="Times New Roman" w:cs="Times New Roman"/>
          <w:sz w:val="24"/>
          <w:szCs w:val="24"/>
        </w:rPr>
        <w:t xml:space="preserve"> plán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66A95">
        <w:rPr>
          <w:rFonts w:ascii="Times New Roman" w:hAnsi="Times New Roman" w:cs="Times New Roman"/>
          <w:sz w:val="24"/>
          <w:szCs w:val="24"/>
        </w:rPr>
        <w:t xml:space="preserve"> boja proti daňovým podvodom 2017 – 2018 </w:t>
      </w:r>
      <w:r>
        <w:rPr>
          <w:rFonts w:ascii="Times New Roman" w:hAnsi="Times New Roman" w:cs="Times New Roman"/>
          <w:sz w:val="24"/>
          <w:szCs w:val="24"/>
        </w:rPr>
        <w:t>sa s cieľom</w:t>
      </w:r>
      <w:r w:rsidR="00E91381" w:rsidRPr="00754B61">
        <w:rPr>
          <w:rFonts w:ascii="Times New Roman" w:hAnsi="Times New Roman" w:cs="Times New Roman"/>
          <w:sz w:val="24"/>
          <w:szCs w:val="24"/>
        </w:rPr>
        <w:t xml:space="preserve"> vytvoriť objektívne, nezávislé a legálne aplikovateľné hodnotenie daňových subjektov, ktoré bude mať predovšetkým motiv</w:t>
      </w:r>
      <w:r>
        <w:rPr>
          <w:rFonts w:ascii="Times New Roman" w:hAnsi="Times New Roman" w:cs="Times New Roman"/>
          <w:sz w:val="24"/>
          <w:szCs w:val="24"/>
        </w:rPr>
        <w:t xml:space="preserve">ačný a preventívny charakter </w:t>
      </w:r>
      <w:r w:rsidR="00E91381" w:rsidRPr="00754B61">
        <w:rPr>
          <w:rFonts w:ascii="Times New Roman" w:hAnsi="Times New Roman" w:cs="Times New Roman"/>
          <w:sz w:val="24"/>
          <w:szCs w:val="24"/>
        </w:rPr>
        <w:t>zavádza index daňovej spoľahlivosti, vrátane osobitných daňových režimov pre spoľahlivé daňové subjekty.</w:t>
      </w:r>
    </w:p>
    <w:p w:rsidR="00E91381" w:rsidRPr="00754B61" w:rsidRDefault="00E91381" w:rsidP="00E9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F05" w:rsidRDefault="004159E4" w:rsidP="0070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>Transpozíciou Smernice Rady (EÚ) 2016/2258, ktorou sa mení smernica 2011/16/EÚ, pokiaľ ide o prístup daňových orgánov k informáciám získaným v rámci boja proti praniu špinavých peňazí</w:t>
      </w:r>
      <w:r w:rsidR="00652DE5" w:rsidRPr="00754B61">
        <w:rPr>
          <w:rFonts w:ascii="Times New Roman" w:hAnsi="Times New Roman" w:cs="Times New Roman"/>
          <w:sz w:val="24"/>
          <w:szCs w:val="24"/>
        </w:rPr>
        <w:t>,</w:t>
      </w:r>
      <w:r w:rsidRPr="00754B61">
        <w:rPr>
          <w:rFonts w:ascii="Times New Roman" w:hAnsi="Times New Roman" w:cs="Times New Roman"/>
          <w:sz w:val="24"/>
          <w:szCs w:val="24"/>
        </w:rPr>
        <w:t xml:space="preserve"> sa z</w:t>
      </w:r>
      <w:r w:rsidR="00703AC6" w:rsidRPr="00754B61">
        <w:rPr>
          <w:rFonts w:ascii="Times New Roman" w:hAnsi="Times New Roman" w:cs="Times New Roman"/>
          <w:sz w:val="24"/>
          <w:szCs w:val="24"/>
        </w:rPr>
        <w:t>abezpeč</w:t>
      </w:r>
      <w:r w:rsidRPr="00754B61">
        <w:rPr>
          <w:rFonts w:ascii="Times New Roman" w:hAnsi="Times New Roman" w:cs="Times New Roman"/>
          <w:sz w:val="24"/>
          <w:szCs w:val="24"/>
        </w:rPr>
        <w:t>uje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 prístup finančnej</w:t>
      </w:r>
      <w:r w:rsidRPr="00754B61">
        <w:rPr>
          <w:rFonts w:ascii="Times New Roman" w:hAnsi="Times New Roman" w:cs="Times New Roman"/>
          <w:sz w:val="24"/>
          <w:szCs w:val="24"/>
        </w:rPr>
        <w:t xml:space="preserve"> správy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 k informáciám v oblasti boja proti praniu špinavých peňazí </w:t>
      </w:r>
      <w:r w:rsidRPr="00754B61">
        <w:rPr>
          <w:rFonts w:ascii="Times New Roman" w:hAnsi="Times New Roman" w:cs="Times New Roman"/>
          <w:sz w:val="24"/>
          <w:szCs w:val="24"/>
        </w:rPr>
        <w:t xml:space="preserve">ako sú 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informácie o skutočných vlastníkoch a hĺbkové </w:t>
      </w:r>
      <w:r w:rsidRPr="00754B61">
        <w:rPr>
          <w:rFonts w:ascii="Times New Roman" w:hAnsi="Times New Roman" w:cs="Times New Roman"/>
          <w:sz w:val="24"/>
          <w:szCs w:val="24"/>
        </w:rPr>
        <w:t>preverovanie</w:t>
      </w:r>
      <w:r w:rsidR="00703AC6" w:rsidRPr="00754B61">
        <w:rPr>
          <w:rFonts w:ascii="Times New Roman" w:hAnsi="Times New Roman" w:cs="Times New Roman"/>
          <w:sz w:val="24"/>
          <w:szCs w:val="24"/>
        </w:rPr>
        <w:t>.</w:t>
      </w:r>
    </w:p>
    <w:p w:rsidR="001C6F05" w:rsidRDefault="001C6F05" w:rsidP="0070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AC6" w:rsidRPr="00754B61" w:rsidRDefault="001C6F05" w:rsidP="0070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F05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Pr="001C6F05">
        <w:rPr>
          <w:rFonts w:ascii="Times New Roman" w:hAnsi="Times New Roman" w:cs="Times New Roman"/>
          <w:sz w:val="24"/>
          <w:szCs w:val="24"/>
        </w:rPr>
        <w:t>propodnikateľské</w:t>
      </w:r>
      <w:proofErr w:type="spellEnd"/>
      <w:r w:rsidRPr="001C6F05">
        <w:rPr>
          <w:rFonts w:ascii="Times New Roman" w:hAnsi="Times New Roman" w:cs="Times New Roman"/>
          <w:sz w:val="24"/>
          <w:szCs w:val="24"/>
        </w:rPr>
        <w:t xml:space="preserve"> opatrenie sa navrhuje predĺžiť lehotu na podanie odvolania zo súčasných 15 dní na 30 dní.</w:t>
      </w:r>
      <w:r w:rsidR="00703AC6" w:rsidRPr="00754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C6" w:rsidRPr="00754B61" w:rsidRDefault="00BE30C6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7E67" w:rsidRPr="00754B61" w:rsidRDefault="00E91381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 xml:space="preserve">Predkladaným </w:t>
      </w:r>
      <w:r w:rsidR="00754B61">
        <w:rPr>
          <w:rFonts w:ascii="Times New Roman" w:hAnsi="Times New Roman" w:cs="Times New Roman"/>
          <w:sz w:val="24"/>
          <w:szCs w:val="24"/>
        </w:rPr>
        <w:t xml:space="preserve">návrhom zákona </w:t>
      </w:r>
      <w:r w:rsidR="007B7E67" w:rsidRPr="00754B61">
        <w:rPr>
          <w:rFonts w:ascii="Times New Roman" w:hAnsi="Times New Roman" w:cs="Times New Roman"/>
          <w:sz w:val="24"/>
          <w:szCs w:val="24"/>
        </w:rPr>
        <w:t>sa t</w:t>
      </w:r>
      <w:r w:rsidR="00E609D8">
        <w:rPr>
          <w:rFonts w:ascii="Times New Roman" w:hAnsi="Times New Roman" w:cs="Times New Roman"/>
          <w:sz w:val="24"/>
          <w:szCs w:val="24"/>
        </w:rPr>
        <w:t>aktiež</w:t>
      </w:r>
      <w:r w:rsidR="007B7E67" w:rsidRPr="00754B61">
        <w:rPr>
          <w:rFonts w:ascii="Times New Roman" w:hAnsi="Times New Roman" w:cs="Times New Roman"/>
          <w:sz w:val="24"/>
          <w:szCs w:val="24"/>
        </w:rPr>
        <w:t xml:space="preserve"> </w:t>
      </w:r>
      <w:r w:rsidR="00E609D8">
        <w:rPr>
          <w:rFonts w:ascii="Times New Roman" w:hAnsi="Times New Roman" w:cs="Times New Roman"/>
          <w:sz w:val="24"/>
          <w:szCs w:val="24"/>
        </w:rPr>
        <w:t>plnia ďalšie opatrenia Akčného</w:t>
      </w:r>
      <w:r w:rsidR="00E609D8" w:rsidRPr="00566A95">
        <w:rPr>
          <w:rFonts w:ascii="Times New Roman" w:hAnsi="Times New Roman" w:cs="Times New Roman"/>
          <w:sz w:val="24"/>
          <w:szCs w:val="24"/>
        </w:rPr>
        <w:t xml:space="preserve"> plán</w:t>
      </w:r>
      <w:r w:rsidR="00E609D8">
        <w:rPr>
          <w:rFonts w:ascii="Times New Roman" w:hAnsi="Times New Roman" w:cs="Times New Roman"/>
          <w:sz w:val="24"/>
          <w:szCs w:val="24"/>
        </w:rPr>
        <w:t>u</w:t>
      </w:r>
      <w:r w:rsidR="00E609D8" w:rsidRPr="00566A95">
        <w:rPr>
          <w:rFonts w:ascii="Times New Roman" w:hAnsi="Times New Roman" w:cs="Times New Roman"/>
          <w:sz w:val="24"/>
          <w:szCs w:val="24"/>
        </w:rPr>
        <w:t xml:space="preserve"> boja proti daňovým podvodom 2017 – 2018</w:t>
      </w:r>
      <w:r w:rsidR="00E609D8">
        <w:rPr>
          <w:rFonts w:ascii="Times New Roman" w:hAnsi="Times New Roman" w:cs="Times New Roman"/>
          <w:sz w:val="24"/>
          <w:szCs w:val="24"/>
        </w:rPr>
        <w:t xml:space="preserve"> a </w:t>
      </w:r>
      <w:r w:rsidR="007B7E67" w:rsidRPr="00754B61">
        <w:rPr>
          <w:rFonts w:ascii="Times New Roman" w:hAnsi="Times New Roman" w:cs="Times New Roman"/>
          <w:sz w:val="24"/>
          <w:szCs w:val="24"/>
        </w:rPr>
        <w:t xml:space="preserve">upravujú </w:t>
      </w:r>
      <w:r w:rsidR="00E609D8">
        <w:rPr>
          <w:rFonts w:ascii="Times New Roman" w:hAnsi="Times New Roman" w:cs="Times New Roman"/>
          <w:sz w:val="24"/>
          <w:szCs w:val="24"/>
        </w:rPr>
        <w:t xml:space="preserve">sa </w:t>
      </w:r>
      <w:r w:rsidR="007B7E67" w:rsidRPr="00754B61">
        <w:rPr>
          <w:rFonts w:ascii="Times New Roman" w:hAnsi="Times New Roman" w:cs="Times New Roman"/>
          <w:sz w:val="24"/>
          <w:szCs w:val="24"/>
        </w:rPr>
        <w:t>niektoré ustanovenia daňového poriadku na základe poznatkov z</w:t>
      </w:r>
      <w:r w:rsidR="00783D1F" w:rsidRPr="00754B61">
        <w:rPr>
          <w:rFonts w:ascii="Times New Roman" w:hAnsi="Times New Roman" w:cs="Times New Roman"/>
          <w:sz w:val="24"/>
          <w:szCs w:val="24"/>
        </w:rPr>
        <w:t xml:space="preserve"> aplikačnej </w:t>
      </w:r>
      <w:r w:rsidR="007B7E67" w:rsidRPr="00754B61">
        <w:rPr>
          <w:rFonts w:ascii="Times New Roman" w:hAnsi="Times New Roman" w:cs="Times New Roman"/>
          <w:sz w:val="24"/>
          <w:szCs w:val="24"/>
        </w:rPr>
        <w:t xml:space="preserve">praxe tak, aby sa zefektívnila správa daní. </w:t>
      </w:r>
    </w:p>
    <w:p w:rsidR="00CC6E83" w:rsidRPr="00754B61" w:rsidRDefault="00CC6E83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E83" w:rsidRPr="00754B61" w:rsidRDefault="00E91381" w:rsidP="00CC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 xml:space="preserve">Predkladaný </w:t>
      </w:r>
      <w:r w:rsidR="00CC6E83" w:rsidRPr="00754B61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inými právnymi predpismi, s nálezmi Ústavného súdu Slovenskej republiky, medzinárodnými zmluvami a dokumentmi, ktorými je Slovenská republika viazaná, ako aj v súlade s právom Európskej únie.</w:t>
      </w:r>
    </w:p>
    <w:p w:rsidR="00CC6E83" w:rsidRPr="00754B61" w:rsidRDefault="00CC6E83" w:rsidP="00CC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E83" w:rsidRPr="00754B61" w:rsidRDefault="00CC6E83" w:rsidP="00CC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 xml:space="preserve">Návrh zákona bude mať pozitívny vplyv na podnikateľské prostredie a negatívny vplyv na rozpočet verejnej správy a nebude mať </w:t>
      </w:r>
      <w:r w:rsidR="0071645B" w:rsidRPr="00754B61">
        <w:rPr>
          <w:rFonts w:ascii="Times New Roman" w:hAnsi="Times New Roman" w:cs="Times New Roman"/>
          <w:sz w:val="24"/>
          <w:szCs w:val="24"/>
        </w:rPr>
        <w:t xml:space="preserve">vplyv na informatizáciu spoločnosti, </w:t>
      </w:r>
      <w:r w:rsidRPr="00754B61">
        <w:rPr>
          <w:rFonts w:ascii="Times New Roman" w:hAnsi="Times New Roman" w:cs="Times New Roman"/>
          <w:sz w:val="24"/>
          <w:szCs w:val="24"/>
        </w:rPr>
        <w:t>sociálne vplyvy, vplyv na sl</w:t>
      </w:r>
      <w:r w:rsidR="009A4879" w:rsidRPr="00754B61">
        <w:rPr>
          <w:rFonts w:ascii="Times New Roman" w:hAnsi="Times New Roman" w:cs="Times New Roman"/>
          <w:sz w:val="24"/>
          <w:szCs w:val="24"/>
        </w:rPr>
        <w:t>užby verejnej správy pre občana ani vplyv na</w:t>
      </w:r>
      <w:r w:rsidRPr="00754B61">
        <w:rPr>
          <w:rFonts w:ascii="Times New Roman" w:hAnsi="Times New Roman" w:cs="Times New Roman"/>
          <w:sz w:val="24"/>
          <w:szCs w:val="24"/>
        </w:rPr>
        <w:t xml:space="preserve"> životné prostredie.</w:t>
      </w:r>
    </w:p>
    <w:p w:rsidR="007B7E67" w:rsidRPr="00754B61" w:rsidRDefault="007B7E67" w:rsidP="007B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7B7E67" w:rsidRPr="00754B61" w:rsidRDefault="00431AAC" w:rsidP="0016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AC">
        <w:rPr>
          <w:rFonts w:ascii="Times New Roman" w:hAnsi="Times New Roman" w:cs="Times New Roman"/>
          <w:sz w:val="24"/>
          <w:szCs w:val="24"/>
        </w:rPr>
        <w:t>Účinnosť zákona sa navrhuje 1. januára 2018, okrem čl. I bodov 13 a 15 § 52 ods. 13 a 14, ktorých účinnosť sa navrhuje 1. januára 2019.</w:t>
      </w:r>
      <w:bookmarkStart w:id="0" w:name="_GoBack"/>
      <w:bookmarkEnd w:id="0"/>
    </w:p>
    <w:p w:rsidR="007B7E67" w:rsidRPr="00754B61" w:rsidRDefault="007B7E67" w:rsidP="0016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CF2" w:rsidRPr="00754B61" w:rsidRDefault="00167CF2" w:rsidP="0016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F2" w:rsidRPr="00754B61" w:rsidRDefault="00167CF2" w:rsidP="00167CF2">
      <w:pPr>
        <w:rPr>
          <w:rFonts w:ascii="Times New Roman" w:hAnsi="Times New Roman" w:cs="Times New Roman"/>
          <w:sz w:val="24"/>
          <w:szCs w:val="24"/>
        </w:rPr>
      </w:pPr>
    </w:p>
    <w:sectPr w:rsidR="00167CF2" w:rsidRPr="00754B61" w:rsidSect="007458A0">
      <w:footerReference w:type="default" r:id="rId7"/>
      <w:pgSz w:w="11905" w:h="16837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F" w:rsidRDefault="00C81DDF">
      <w:pPr>
        <w:spacing w:after="0" w:line="240" w:lineRule="auto"/>
      </w:pPr>
      <w:r>
        <w:separator/>
      </w:r>
    </w:p>
  </w:endnote>
  <w:endnote w:type="continuationSeparator" w:id="0">
    <w:p w:rsidR="00C81DDF" w:rsidRDefault="00C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F0" w:rsidRDefault="00431AAC">
    <w:pPr>
      <w:pStyle w:val="Pta"/>
      <w:jc w:val="center"/>
    </w:pPr>
  </w:p>
  <w:p w:rsidR="00560CF0" w:rsidRDefault="00431A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F" w:rsidRDefault="00C81DDF">
      <w:pPr>
        <w:spacing w:after="0" w:line="240" w:lineRule="auto"/>
      </w:pPr>
      <w:r>
        <w:separator/>
      </w:r>
    </w:p>
  </w:footnote>
  <w:footnote w:type="continuationSeparator" w:id="0">
    <w:p w:rsidR="00C81DDF" w:rsidRDefault="00C8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1ADD"/>
    <w:multiLevelType w:val="hybridMultilevel"/>
    <w:tmpl w:val="7BB43DF2"/>
    <w:lvl w:ilvl="0" w:tplc="2CE0F08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3C392B"/>
    <w:multiLevelType w:val="hybridMultilevel"/>
    <w:tmpl w:val="EC4A6A78"/>
    <w:lvl w:ilvl="0" w:tplc="CF94DE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2"/>
    <w:rsid w:val="000223D8"/>
    <w:rsid w:val="00045B29"/>
    <w:rsid w:val="00053F89"/>
    <w:rsid w:val="0008188C"/>
    <w:rsid w:val="000D4D02"/>
    <w:rsid w:val="001665DC"/>
    <w:rsid w:val="00166625"/>
    <w:rsid w:val="00167CF2"/>
    <w:rsid w:val="001C6F05"/>
    <w:rsid w:val="00360A40"/>
    <w:rsid w:val="00370222"/>
    <w:rsid w:val="004159E4"/>
    <w:rsid w:val="00431AAC"/>
    <w:rsid w:val="004A7A20"/>
    <w:rsid w:val="004B1457"/>
    <w:rsid w:val="00514163"/>
    <w:rsid w:val="00566A95"/>
    <w:rsid w:val="005F1CA6"/>
    <w:rsid w:val="00652DE5"/>
    <w:rsid w:val="00680DEA"/>
    <w:rsid w:val="00703AC6"/>
    <w:rsid w:val="0071645B"/>
    <w:rsid w:val="0074303E"/>
    <w:rsid w:val="00744449"/>
    <w:rsid w:val="00754B61"/>
    <w:rsid w:val="00783D1F"/>
    <w:rsid w:val="007A580F"/>
    <w:rsid w:val="007B7E67"/>
    <w:rsid w:val="00822B0B"/>
    <w:rsid w:val="00832FE1"/>
    <w:rsid w:val="00883531"/>
    <w:rsid w:val="008940E1"/>
    <w:rsid w:val="008D2556"/>
    <w:rsid w:val="00903330"/>
    <w:rsid w:val="00927F56"/>
    <w:rsid w:val="00931FBC"/>
    <w:rsid w:val="009A4879"/>
    <w:rsid w:val="009F2977"/>
    <w:rsid w:val="00A2742C"/>
    <w:rsid w:val="00AD07A2"/>
    <w:rsid w:val="00AF2779"/>
    <w:rsid w:val="00B105DD"/>
    <w:rsid w:val="00B1381C"/>
    <w:rsid w:val="00B43C78"/>
    <w:rsid w:val="00B56ACB"/>
    <w:rsid w:val="00B66FF3"/>
    <w:rsid w:val="00B91DAE"/>
    <w:rsid w:val="00BE30C6"/>
    <w:rsid w:val="00BE6902"/>
    <w:rsid w:val="00BF13FE"/>
    <w:rsid w:val="00C17FC6"/>
    <w:rsid w:val="00C25359"/>
    <w:rsid w:val="00C81DDF"/>
    <w:rsid w:val="00C8431A"/>
    <w:rsid w:val="00CB7B8E"/>
    <w:rsid w:val="00CC6E83"/>
    <w:rsid w:val="00CD2615"/>
    <w:rsid w:val="00D432E1"/>
    <w:rsid w:val="00DA14AB"/>
    <w:rsid w:val="00DF5FF7"/>
    <w:rsid w:val="00E01ED5"/>
    <w:rsid w:val="00E112D3"/>
    <w:rsid w:val="00E46944"/>
    <w:rsid w:val="00E609D8"/>
    <w:rsid w:val="00E8325D"/>
    <w:rsid w:val="00E91381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76E4-AA54-4991-8519-E0B2430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902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902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E6902"/>
    <w:rPr>
      <w:rFonts w:ascii="Calibri" w:eastAsia="Times New Roman" w:hAnsi="Calibri" w:cs="Times New Roman"/>
    </w:rPr>
  </w:style>
  <w:style w:type="paragraph" w:customStyle="1" w:styleId="Zkladntext">
    <w:name w:val="Základní text"/>
    <w:rsid w:val="00BE69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E6902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167CF2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67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7CF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7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7C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Bado Tomas</cp:lastModifiedBy>
  <cp:revision>10</cp:revision>
  <dcterms:created xsi:type="dcterms:W3CDTF">2017-03-01T12:24:00Z</dcterms:created>
  <dcterms:modified xsi:type="dcterms:W3CDTF">2017-07-28T10:47:00Z</dcterms:modified>
</cp:coreProperties>
</file>