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770" w:rsidRDefault="003D5770">
      <w:pPr>
        <w:pStyle w:val="Normlnywebov"/>
        <w:jc w:val="both"/>
        <w:divId w:val="60979821"/>
      </w:pPr>
      <w:r>
        <w:t>            Ministerstvo školstva, vedy, výskumu a športu Slovenskej republiky (ďalej len „ministerstvo“) predkladá na rokovanie vlády Slovenskej republiky materiál „Výstavba, modernizácia a rekonštrukcia športovej infraštruktúry národného významu“. Materiál sa predkladá v súlade s Plánom práce vlády SR na rok 2017 a na základe § 75 ods. 1 písm. a) a b) zákona č. 440/2015 Z. z. o športe a o zmene a doplnení niektorých zákonov.</w:t>
      </w:r>
    </w:p>
    <w:p w:rsidR="003D5770" w:rsidRDefault="003D5770">
      <w:pPr>
        <w:pStyle w:val="Normlnywebov"/>
        <w:jc w:val="both"/>
        <w:divId w:val="60979821"/>
      </w:pPr>
      <w:r>
        <w:t>            Cieľom predkladaného materiálu je hlavne zlepšiť celkový stav a kvalitu športovej infraštruktúry, a to jej postupnou výstavbou, modernizáciou a rekonštrukciou. Dôležitou podmienkou pri tom musí byť splnenie náročných technických parametrov pre organizovanie športových súťaží, ktoré sú stanovené športovo-technickými predpismi medzinárodných športových federácií.</w:t>
      </w:r>
    </w:p>
    <w:p w:rsidR="003D5770" w:rsidRDefault="003D5770">
      <w:pPr>
        <w:pStyle w:val="Normlnywebov"/>
        <w:jc w:val="both"/>
        <w:divId w:val="60979821"/>
      </w:pPr>
      <w:r>
        <w:t>            Podpora projektov výstavby, modernizácie a rekonštrukcie športovej infraštruktúry národného významu bude cielene poskytovaná najmä na rozvoj:</w:t>
      </w:r>
    </w:p>
    <w:p w:rsidR="003D5770" w:rsidRDefault="003D5770">
      <w:pPr>
        <w:pStyle w:val="Normlnywebov"/>
        <w:numPr>
          <w:ilvl w:val="0"/>
          <w:numId w:val="1"/>
        </w:numPr>
        <w:jc w:val="both"/>
        <w:divId w:val="60979821"/>
      </w:pPr>
      <w:r>
        <w:t>národných športových centier pre potreby štátnej športovej reprezentácie a športových talentov,</w:t>
      </w:r>
    </w:p>
    <w:p w:rsidR="003D5770" w:rsidRDefault="003D5770">
      <w:pPr>
        <w:pStyle w:val="Normlnywebov"/>
        <w:numPr>
          <w:ilvl w:val="0"/>
          <w:numId w:val="1"/>
        </w:numPr>
        <w:jc w:val="both"/>
        <w:divId w:val="60979821"/>
      </w:pPr>
      <w:r>
        <w:t>športovej infraštruktúry národných športových zväzov,</w:t>
      </w:r>
    </w:p>
    <w:p w:rsidR="003D5770" w:rsidRDefault="003D5770">
      <w:pPr>
        <w:pStyle w:val="Normlnywebov"/>
        <w:numPr>
          <w:ilvl w:val="0"/>
          <w:numId w:val="1"/>
        </w:numPr>
        <w:jc w:val="both"/>
        <w:divId w:val="60979821"/>
      </w:pPr>
      <w:r>
        <w:t>športovej infraštruktúry pre potreby organizovania významných športových podu</w:t>
      </w:r>
      <w:r w:rsidR="00C12CDC">
        <w:t>jatí.</w:t>
      </w:r>
    </w:p>
    <w:p w:rsidR="00C12CDC" w:rsidRPr="00EE76CC" w:rsidRDefault="003D5770" w:rsidP="00C12CDC">
      <w:pPr>
        <w:spacing w:after="0" w:line="240" w:lineRule="auto"/>
        <w:jc w:val="both"/>
        <w:divId w:val="60979821"/>
        <w:rPr>
          <w:rFonts w:ascii="Times New Roman" w:hAnsi="Times New Roman" w:cs="Times New Roman"/>
          <w:sz w:val="24"/>
          <w:szCs w:val="24"/>
        </w:rPr>
      </w:pPr>
      <w:r>
        <w:t>           </w:t>
      </w:r>
      <w:r w:rsidR="00C12CDC" w:rsidRPr="00EE76CC">
        <w:rPr>
          <w:rFonts w:ascii="Times New Roman" w:hAnsi="Times New Roman" w:cs="Times New Roman"/>
          <w:sz w:val="24"/>
          <w:szCs w:val="24"/>
        </w:rPr>
        <w:tab/>
        <w:t>Za zásadnú</w:t>
      </w:r>
      <w:r w:rsidR="00C12CDC">
        <w:rPr>
          <w:rFonts w:ascii="Times New Roman" w:hAnsi="Times New Roman" w:cs="Times New Roman"/>
          <w:sz w:val="24"/>
          <w:szCs w:val="24"/>
        </w:rPr>
        <w:t xml:space="preserve"> považujeme problematiku realizácie národných projektov športu pre všetkých so zameraním na mládež, vrátane</w:t>
      </w:r>
      <w:r w:rsidR="00C12CDC" w:rsidRPr="00EE76CC">
        <w:rPr>
          <w:rFonts w:ascii="Times New Roman" w:hAnsi="Times New Roman" w:cs="Times New Roman"/>
          <w:sz w:val="24"/>
          <w:szCs w:val="24"/>
        </w:rPr>
        <w:t xml:space="preserve"> využitia </w:t>
      </w:r>
      <w:r w:rsidR="00C12CDC">
        <w:rPr>
          <w:rFonts w:ascii="Times New Roman" w:hAnsi="Times New Roman" w:cs="Times New Roman"/>
          <w:sz w:val="24"/>
          <w:szCs w:val="24"/>
        </w:rPr>
        <w:t xml:space="preserve">športových objektov </w:t>
      </w:r>
      <w:r w:rsidR="00C12CDC" w:rsidRPr="00EE76CC">
        <w:rPr>
          <w:rFonts w:ascii="Times New Roman" w:hAnsi="Times New Roman" w:cs="Times New Roman"/>
          <w:sz w:val="24"/>
          <w:szCs w:val="24"/>
        </w:rPr>
        <w:t>aj širokou verejnosťou</w:t>
      </w:r>
      <w:r w:rsidR="00C12CDC">
        <w:rPr>
          <w:rFonts w:ascii="Times New Roman" w:hAnsi="Times New Roman" w:cs="Times New Roman"/>
          <w:sz w:val="24"/>
          <w:szCs w:val="24"/>
        </w:rPr>
        <w:t xml:space="preserve"> pre voľno časové aktivity. </w:t>
      </w:r>
    </w:p>
    <w:p w:rsidR="003D5770" w:rsidRDefault="003D5770">
      <w:pPr>
        <w:pStyle w:val="Normlnywebov"/>
        <w:jc w:val="both"/>
        <w:divId w:val="60979821"/>
      </w:pPr>
      <w:r>
        <w:t>            Celkové predpokladané výdavky, spojené s výstavbou, modernizáciou a rekonštrukciou športovej infraštruktúry národného významu v rokoch 2017 – 2018, predstavujú sumu 27 650 000 eur a budú zabezpečené v rámci schválených limitov rozpočtu kapitoly ministerstva na rok 2017, program 026 Národný program rozvoja športu v SR.</w:t>
      </w:r>
    </w:p>
    <w:p w:rsidR="003D5770" w:rsidRDefault="003D5770">
      <w:pPr>
        <w:pStyle w:val="Normlnywebov"/>
        <w:jc w:val="both"/>
        <w:divId w:val="60979821"/>
      </w:pPr>
      <w:r>
        <w:t xml:space="preserve">            Súčasťou materiálu je aj návrh na vyčlenenie sumy 4 850 000 eur na zabezpečenie organizovania významných </w:t>
      </w:r>
      <w:r w:rsidR="00C12CDC">
        <w:t>súťaží</w:t>
      </w:r>
      <w:r>
        <w:t xml:space="preserve"> na Slovensku v roku 2017 – najmä typu majstrovstiev sveta, majstrovstiev Európy a  tzv. tradičných podujatí v sume 1 190 000 eur, finančného zabezpečenia  účasti reprezentantov SR na XXIII. zimných olympijských hrách a XII. zimných paralympijských hrách v Pjongčangu v sume 1 510 000 eur</w:t>
      </w:r>
      <w:r w:rsidR="00367F07">
        <w:t xml:space="preserve"> </w:t>
      </w:r>
      <w:r w:rsidR="00367F07" w:rsidRPr="00EE76CC">
        <w:t xml:space="preserve">(materiál bol schválený </w:t>
      </w:r>
      <w:r w:rsidR="00367F07">
        <w:t>uznesením vlády</w:t>
      </w:r>
      <w:r w:rsidR="00367F07" w:rsidRPr="00EE76CC">
        <w:t xml:space="preserve"> SR </w:t>
      </w:r>
      <w:r w:rsidR="00367F07">
        <w:t xml:space="preserve">č. 272 zo </w:t>
      </w:r>
      <w:r w:rsidR="00367F07" w:rsidRPr="00EE76CC">
        <w:t>dňa 7. júna 2017)</w:t>
      </w:r>
      <w:r>
        <w:rPr>
          <w:rStyle w:val="Zvraznenie"/>
        </w:rPr>
        <w:t xml:space="preserve">, </w:t>
      </w:r>
      <w:r>
        <w:t>na národný projekt športu pre všetkých so zameraním na mládež v sume 500 000 eur, na športové vybavenie základných a stredných škôl v sume 1 000 </w:t>
      </w:r>
      <w:proofErr w:type="spellStart"/>
      <w:r>
        <w:t>000</w:t>
      </w:r>
      <w:proofErr w:type="spellEnd"/>
      <w:r>
        <w:t xml:space="preserve"> eur a na rozšírenie informačného systému v športe a pasportizáciu športovej infraštruktúry v sume 650 000 eur.           </w:t>
      </w:r>
    </w:p>
    <w:p w:rsidR="00220A1B" w:rsidRPr="005E4966" w:rsidRDefault="00220A1B" w:rsidP="00220A1B">
      <w:pPr>
        <w:pStyle w:val="Normlnywebov"/>
        <w:ind w:firstLine="720"/>
        <w:jc w:val="both"/>
      </w:pPr>
      <w:r>
        <w:t> </w:t>
      </w:r>
      <w:r w:rsidR="003D5770">
        <w:t> </w:t>
      </w:r>
      <w:r w:rsidRPr="005E4966">
        <w:t>Predkladaný materiál má negatívne vplyvy na rozpočet verejnej správy (rozpočtovo kryté), má pozitívne sociálne vplyvy, nemá vplyvy na podnikateľské prostredie, vplyvy na informatizáciu spoločnosti, na životné prostredie a vplyvy na služby verejnej správy pre občana.</w:t>
      </w:r>
    </w:p>
    <w:p w:rsidR="00220A1B" w:rsidRDefault="00220A1B" w:rsidP="00220A1B">
      <w:pPr>
        <w:pStyle w:val="Normlnywebov"/>
        <w:ind w:firstLine="720"/>
        <w:jc w:val="both"/>
      </w:pPr>
      <w:r w:rsidRPr="005E4966">
        <w:lastRenderedPageBreak/>
        <w:t>Materiál bol predmetom medzirezortného pripomienkového konania a na rokovanie Hospodárskej a soc</w:t>
      </w:r>
      <w:r w:rsidR="00FD1A9B">
        <w:t xml:space="preserve">iálnej rady SR sa predkladá s rozporom </w:t>
      </w:r>
      <w:r w:rsidR="00B665A3">
        <w:t xml:space="preserve">- </w:t>
      </w:r>
      <w:bookmarkStart w:id="0" w:name="_GoBack"/>
      <w:bookmarkEnd w:id="0"/>
      <w:r w:rsidR="00B665A3">
        <w:t>Klub</w:t>
      </w:r>
      <w:r w:rsidR="00FD1A9B">
        <w:t xml:space="preserve"> 500</w:t>
      </w:r>
      <w:r w:rsidRPr="005E4966">
        <w:t>.</w:t>
      </w:r>
    </w:p>
    <w:p w:rsidR="00E076A2" w:rsidRPr="00B75BB0" w:rsidRDefault="00E076A2" w:rsidP="00CF3863">
      <w:pPr>
        <w:pStyle w:val="Normlnywebov"/>
        <w:jc w:val="both"/>
      </w:pPr>
    </w:p>
    <w:sectPr w:rsidR="00E076A2" w:rsidRPr="00B75BB0" w:rsidSect="00532574">
      <w:footerReference w:type="default" r:id="rId10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F6" w:rsidRDefault="00D515F6" w:rsidP="000A67D5">
      <w:pPr>
        <w:spacing w:after="0" w:line="240" w:lineRule="auto"/>
      </w:pPr>
      <w:r>
        <w:separator/>
      </w:r>
    </w:p>
  </w:endnote>
  <w:endnote w:type="continuationSeparator" w:id="0">
    <w:p w:rsidR="00D515F6" w:rsidRDefault="00D515F6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307930"/>
      <w:docPartObj>
        <w:docPartGallery w:val="Page Numbers (Bottom of Page)"/>
        <w:docPartUnique/>
      </w:docPartObj>
    </w:sdtPr>
    <w:sdtEndPr/>
    <w:sdtContent>
      <w:p w:rsidR="00D30146" w:rsidRDefault="00D3014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5A3">
          <w:t>2</w:t>
        </w:r>
        <w:r>
          <w:fldChar w:fldCharType="end"/>
        </w:r>
      </w:p>
    </w:sdtContent>
  </w:sdt>
  <w:p w:rsidR="00D30146" w:rsidRDefault="00D301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F6" w:rsidRDefault="00D515F6" w:rsidP="000A67D5">
      <w:pPr>
        <w:spacing w:after="0" w:line="240" w:lineRule="auto"/>
      </w:pPr>
      <w:r>
        <w:separator/>
      </w:r>
    </w:p>
  </w:footnote>
  <w:footnote w:type="continuationSeparator" w:id="0">
    <w:p w:rsidR="00D515F6" w:rsidRDefault="00D515F6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66F5"/>
    <w:multiLevelType w:val="multilevel"/>
    <w:tmpl w:val="0F92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200C7F"/>
    <w:rsid w:val="002109B0"/>
    <w:rsid w:val="0021228E"/>
    <w:rsid w:val="00220A1B"/>
    <w:rsid w:val="00230F3C"/>
    <w:rsid w:val="0026610F"/>
    <w:rsid w:val="002702D6"/>
    <w:rsid w:val="002A5577"/>
    <w:rsid w:val="002D1A4D"/>
    <w:rsid w:val="003111B8"/>
    <w:rsid w:val="00322014"/>
    <w:rsid w:val="00335C9B"/>
    <w:rsid w:val="00367F07"/>
    <w:rsid w:val="0039526D"/>
    <w:rsid w:val="003B435B"/>
    <w:rsid w:val="003D5770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5E4966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62FB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809C8"/>
    <w:rsid w:val="00AF457A"/>
    <w:rsid w:val="00B133CC"/>
    <w:rsid w:val="00B665A3"/>
    <w:rsid w:val="00B67ED2"/>
    <w:rsid w:val="00B75BB0"/>
    <w:rsid w:val="00B81906"/>
    <w:rsid w:val="00B906B2"/>
    <w:rsid w:val="00BD1FAB"/>
    <w:rsid w:val="00BE7302"/>
    <w:rsid w:val="00C12CDC"/>
    <w:rsid w:val="00C35BC3"/>
    <w:rsid w:val="00C65A4A"/>
    <w:rsid w:val="00C920E8"/>
    <w:rsid w:val="00CA4563"/>
    <w:rsid w:val="00CE47A6"/>
    <w:rsid w:val="00CF3863"/>
    <w:rsid w:val="00D261C9"/>
    <w:rsid w:val="00D30146"/>
    <w:rsid w:val="00D515F6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97EE7"/>
    <w:rsid w:val="00FA0ABD"/>
    <w:rsid w:val="00FB12C1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Zvraznenie">
    <w:name w:val="Emphasis"/>
    <w:uiPriority w:val="20"/>
    <w:qFormat/>
    <w:rsid w:val="003D57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9.6.2017 13:27:00"/>
    <f:field ref="objchangedby" par="" text="Administrator, System"/>
    <f:field ref="objmodifiedat" par="" text="9.6.2017 13:27:01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C2F0376-3C55-4911-8C76-5A406958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2017-06-09T11:27:00Z</dcterms:created>
  <dcterms:modified xsi:type="dcterms:W3CDTF">2017-06-20T06:31:00Z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Dušan Ťažký</vt:lpwstr>
  </property>
  <property fmtid="{D5CDD505-2E9C-101B-9397-08002B2CF9AE}" pid="9" name="FSC#SKEDITIONSLOVLEX@103.510:zodppredkladatel">
    <vt:lpwstr>Peter Plavčan</vt:lpwstr>
  </property>
  <property fmtid="{D5CDD505-2E9C-101B-9397-08002B2CF9AE}" pid="10" name="FSC#SKEDITIONSLOVLEX@103.510:nazovpredpis">
    <vt:lpwstr> Výstavba, modernizácia a rekonštrukcia športovej infraštruktúry národného významu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práce vlády SR na rok 2017 a na _x000d_
základe § 75 ods. 1 písm. a) a b) zákona_x000d_
č. 440/2015 Z. z. o športe a o zmene_x000d_
a doplnení niektorých zákonov</vt:lpwstr>
  </property>
  <property fmtid="{D5CDD505-2E9C-101B-9397-08002B2CF9AE}" pid="16" name="FSC#SKEDITIONSLOVLEX@103.510:plnynazovpredpis">
    <vt:lpwstr> Výstavba, modernizácia a rekonštrukcia športovej infraštruktúry národného významu</vt:lpwstr>
  </property>
  <property fmtid="{D5CDD505-2E9C-101B-9397-08002B2CF9AE}" pid="17" name="FSC#SKEDITIONSLOVLEX@103.510:rezortcislopredpis">
    <vt:lpwstr>2017-3434/20959:5-30AA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LP/2017/440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Alternatívne riešenia neboli posudzované.</vt:lpwstr>
  </property>
  <property fmtid="{D5CDD505-2E9C-101B-9397-08002B2CF9AE}" pid="57" name="FSC#SKEDITIONSLOVLEX@103.510:AttrStrListDocPropStanoviskoGest">
    <vt:lpwstr>-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materiál Výstavba, modernizácia a rekonštrukcia športovej infraštruktúry národného významu.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minister školstva, vedy, výskumu a športu</vt:lpwstr>
  </property>
  <property fmtid="{D5CDD505-2E9C-101B-9397-08002B2CF9AE}" pid="127" name="FSC#SKEDITIONSLOVLEX@103.510:AttrStrListDocPropUznesenieNaVedomie">
    <vt:lpwstr>Slovenský futbalový zväz_x000d_
Slovenský zväz ľadového hokeja _x000d_
Športový klub Štrba _x000d_
Kajak &amp; kanoe klub Komárno, o. z. _x000d_
DAC Aréna, a.s. _x000d_
MFK Ružomberok_x000d_
Slovenská asociácia motoristického športu_x000d_
Slovenský olympijský výbor_x000d_
Slovenský paralympijský výbor_x000d_
Ná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justify;"&gt;&amp;nbsp;&amp;nbsp;&amp;nbsp;&amp;nbsp;&amp;nbsp;&amp;nbsp;&amp;nbsp;&amp;nbsp;&amp;nbsp;&amp;nbsp;&amp;nbsp; Ministerstvo školstva, vedy, výskumu a&amp;nbsp;športu Slovenskej republiky (ďalej len „ministerstvo“) predkladá na rokovanie vlády Slovenskej republiky materiá</vt:lpwstr>
  </property>
  <property fmtid="{D5CDD505-2E9C-101B-9397-08002B2CF9AE}" pid="130" name="FSC#COOSYSTEM@1.1:Container">
    <vt:lpwstr>COO.2145.1000.3.2009292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školstva, vedy, výskumu a športu Slovenskej republiky</vt:lpwstr>
  </property>
  <property fmtid="{D5CDD505-2E9C-101B-9397-08002B2CF9AE}" pid="145" name="FSC#SKEDITIONSLOVLEX@103.510:funkciaZodpPredAkuzativ">
    <vt:lpwstr>ministerovi školstva, vedy, výskumu a športu Slovenskej republiky</vt:lpwstr>
  </property>
  <property fmtid="{D5CDD505-2E9C-101B-9397-08002B2CF9AE}" pid="146" name="FSC#SKEDITIONSLOVLEX@103.510:funkciaZodpPredDativ">
    <vt:lpwstr>ministera školstva, vedy, výskumu a športu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Peter Plavčan_x000d_
minister školstva, vedy, výskumu a športu Slovenskej republiky</vt:lpwstr>
  </property>
  <property fmtid="{D5CDD505-2E9C-101B-9397-08002B2CF9AE}" pid="151" name="FSC#SKEDITIONSLOVLEX@103.510:aktualnyrok">
    <vt:lpwstr>2017</vt:lpwstr>
  </property>
</Properties>
</file>