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507B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253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49A" w:rsidRDefault="00C3749A" w:rsidP="00253F93">
      <w:pPr>
        <w:pStyle w:val="Normlnywebov"/>
        <w:ind w:firstLine="720"/>
        <w:contextualSpacing/>
        <w:jc w:val="both"/>
        <w:divId w:val="6837833"/>
      </w:pPr>
      <w:r>
        <w:t xml:space="preserve">Ministerstvo pôdohospodárstva a rozvoja vidieka Slovenskej republiky (ďalej </w:t>
      </w:r>
      <w:r w:rsidR="00AD5E1E">
        <w:br/>
      </w:r>
      <w:r>
        <w:t>len „ministerstvo</w:t>
      </w:r>
      <w:r w:rsidR="008C2E48">
        <w:t xml:space="preserve"> pôdohospodárstva</w:t>
      </w:r>
      <w:r>
        <w:t>“) predkladá návrh zákona o poskytovaní podpory</w:t>
      </w:r>
      <w:r w:rsidR="008C2E48">
        <w:t xml:space="preserve"> a dotácie</w:t>
      </w:r>
      <w:r>
        <w:t xml:space="preserve"> v pôdohospodárstve a rozvoji vidieka s ohľadom na Programové vyhlásenie vlády Slovenskej republiky (úlohy na roky 2016 – 2020).</w:t>
      </w:r>
    </w:p>
    <w:p w:rsidR="00C3749A" w:rsidRDefault="00C3749A" w:rsidP="00253F93">
      <w:pPr>
        <w:pStyle w:val="Normlnywebov"/>
        <w:ind w:firstLine="720"/>
        <w:contextualSpacing/>
        <w:jc w:val="both"/>
        <w:divId w:val="6837833"/>
      </w:pPr>
      <w:r>
        <w:t>Cieľom návrhu</w:t>
      </w:r>
      <w:r w:rsidR="008C2E48">
        <w:t xml:space="preserve"> zákona</w:t>
      </w:r>
      <w:r>
        <w:t xml:space="preserve"> je odstrániť nedostatky, ktoré sa prejavili pri aplikácii zákona </w:t>
      </w:r>
      <w:r w:rsidR="00DB5D23">
        <w:br/>
      </w:r>
      <w:r>
        <w:t xml:space="preserve">č. 543/2007 Z. z. o pôsobnosti orgánov štátnej správy pri poskytovaní podpory </w:t>
      </w:r>
      <w:r w:rsidR="00CE7191">
        <w:br/>
      </w:r>
      <w:r>
        <w:t xml:space="preserve">v pôdohospodárstve a rozvoji vidieka v znení neskorších predpisov, predovšetkým s ohľadom </w:t>
      </w:r>
      <w:r w:rsidR="00305F86">
        <w:br/>
      </w:r>
      <w:r>
        <w:t xml:space="preserve">na konanie </w:t>
      </w:r>
      <w:r w:rsidR="008C2E48">
        <w:t>o priamych</w:t>
      </w:r>
      <w:r>
        <w:t xml:space="preserve"> podpor</w:t>
      </w:r>
      <w:r w:rsidR="008C2E48">
        <w:t>ách</w:t>
      </w:r>
      <w:r>
        <w:t>.</w:t>
      </w:r>
    </w:p>
    <w:p w:rsidR="00C3749A" w:rsidRDefault="00C3749A" w:rsidP="00253F93">
      <w:pPr>
        <w:pStyle w:val="Normlnywebov"/>
        <w:ind w:firstLine="720"/>
        <w:contextualSpacing/>
        <w:jc w:val="both"/>
        <w:divId w:val="6837833"/>
      </w:pPr>
      <w:r>
        <w:t>Predkladaný návrh zákona o poskytovaní podpory</w:t>
      </w:r>
      <w:r w:rsidR="008C2E48">
        <w:t xml:space="preserve"> a dotácie</w:t>
      </w:r>
      <w:r>
        <w:t xml:space="preserve"> v pôdohospodárstve a rozvoji vidieka aktualizuje </w:t>
      </w:r>
      <w:r w:rsidR="00767C19">
        <w:t>právnu úpravu vzťahujúcu</w:t>
      </w:r>
      <w:r>
        <w:t xml:space="preserve"> sa k podmienkam a</w:t>
      </w:r>
      <w:r w:rsidR="008C2E48">
        <w:t xml:space="preserve"> kritériám na uplatňovanie podpo</w:t>
      </w:r>
      <w:r>
        <w:t>r</w:t>
      </w:r>
      <w:r w:rsidR="008C2E48">
        <w:t>y a dotácie v pôdohospodárstve a rozvoji vidieka</w:t>
      </w:r>
      <w:r>
        <w:t>, zdôrazňuje  ochranu finančných záujmov v rámci Európskeho poľnohospodárskeho záručného fondu a Európskeho poľnohospodárskeho fondu pre rozvoj vidieka, upravuje Pôdohospodársky poradenský systém,  dopĺňa kompetenciu ministerstva</w:t>
      </w:r>
      <w:r w:rsidR="008C2E48">
        <w:t xml:space="preserve"> pôdohospodárstva</w:t>
      </w:r>
      <w:r>
        <w:t xml:space="preserve"> a kompetencie Pôdohospodárskej platobnej agentúry,  upravuje konanie </w:t>
      </w:r>
      <w:r w:rsidR="008C2E48">
        <w:t>o priamych</w:t>
      </w:r>
      <w:r>
        <w:t xml:space="preserve"> podpor</w:t>
      </w:r>
      <w:r w:rsidR="008C2E48">
        <w:t>ách</w:t>
      </w:r>
      <w:r>
        <w:t xml:space="preserve"> a zdokonaľuje výkon právomocí orgánov štátnej správy v rámci schvaľovan</w:t>
      </w:r>
      <w:r w:rsidR="003252F4">
        <w:t>ia</w:t>
      </w:r>
      <w:r>
        <w:t xml:space="preserve"> žiadosti o</w:t>
      </w:r>
      <w:r w:rsidR="006A24C1">
        <w:t> </w:t>
      </w:r>
      <w:r>
        <w:t>podporu</w:t>
      </w:r>
      <w:r w:rsidR="006A24C1">
        <w:t xml:space="preserve"> v pôdohospodárstve a rozvoji vidieka</w:t>
      </w:r>
      <w:r>
        <w:t>.</w:t>
      </w:r>
    </w:p>
    <w:p w:rsidR="00C3749A" w:rsidRDefault="00C3749A" w:rsidP="00253F93">
      <w:pPr>
        <w:pStyle w:val="Normlnywebov"/>
        <w:ind w:firstLine="720"/>
        <w:contextualSpacing/>
        <w:jc w:val="both"/>
        <w:divId w:val="6837833"/>
      </w:pPr>
      <w:r>
        <w:t xml:space="preserve">Návrh zákona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C3749A" w:rsidRDefault="00C3749A" w:rsidP="00253F93">
      <w:pPr>
        <w:pStyle w:val="Normlnywebov"/>
        <w:ind w:firstLine="720"/>
        <w:contextualSpacing/>
        <w:jc w:val="both"/>
        <w:divId w:val="6837833"/>
      </w:pPr>
      <w:r>
        <w:t>Návrh zákona je v súlade s Ústavou Slovenskej republiky, ústavnými zákonmi a nálezmi Ústavného súdu Slovenskej republiky, zákonmi a ostatnými všeobecne záväznými právnymi predpismi, medzinárodnými zmluvami, ktorými je Slovenská republika viazaná, ako aj s právom Európskej únie.</w:t>
      </w:r>
    </w:p>
    <w:p w:rsidR="00C3749A" w:rsidRDefault="00C3749A" w:rsidP="00253F93">
      <w:pPr>
        <w:pStyle w:val="Normlnywebov"/>
        <w:ind w:firstLine="720"/>
        <w:contextualSpacing/>
        <w:jc w:val="both"/>
        <w:divId w:val="6837833"/>
      </w:pPr>
      <w:r>
        <w:t xml:space="preserve">Návrh zákona bude mať negatívny vplyv na rozpočet verejnej správy, pozitívny vplyv </w:t>
      </w:r>
      <w:r w:rsidR="00AD5E1E">
        <w:br/>
      </w:r>
      <w:r>
        <w:t xml:space="preserve">na podnikateľské prostredie, nebude mať sociálne vplyvy, vplyv na životné prostredie, vplyv </w:t>
      </w:r>
      <w:r w:rsidR="00AD5E1E">
        <w:br/>
      </w:r>
      <w:r>
        <w:t>na informatizáciu spoločnosti, ani vplyv na služby verejnej správy pre občana.</w:t>
      </w:r>
    </w:p>
    <w:p w:rsidR="00C3749A" w:rsidRDefault="00C3749A" w:rsidP="00253F93">
      <w:pPr>
        <w:pStyle w:val="Normlnywebov"/>
        <w:ind w:firstLine="720"/>
        <w:contextualSpacing/>
        <w:jc w:val="both"/>
        <w:divId w:val="6837833"/>
      </w:pPr>
      <w:r>
        <w:t>Dátum nadobudnutia účinnosti je navrhnutý tak, aby adresáti právneho predpisu mali dostatok času na oboznámenie sa s novou právnou úpravou.</w:t>
      </w:r>
    </w:p>
    <w:p w:rsidR="00253F93" w:rsidRDefault="00253F93" w:rsidP="00253F93">
      <w:pPr>
        <w:pStyle w:val="Normlnywebov"/>
        <w:ind w:firstLine="720"/>
        <w:contextualSpacing/>
        <w:jc w:val="both"/>
        <w:divId w:val="6837833"/>
      </w:pPr>
      <w:r>
        <w:t xml:space="preserve">Návrh zákona bol predmetom pripomienkového konania, ktorého výsledky sú uvedené </w:t>
      </w:r>
      <w:r w:rsidR="00AD5E1E">
        <w:br/>
      </w:r>
      <w:r>
        <w:t xml:space="preserve">vo vyhodnotení pripomienkového konania. Návrh zákona sa predkladá s rozporom </w:t>
      </w:r>
      <w:r w:rsidR="00116663">
        <w:t>so Slovenskou poľnohospodárskou a potravinárskou komorou, pokiaľ ide o zásadn</w:t>
      </w:r>
      <w:r w:rsidR="0097550F">
        <w:t>ú</w:t>
      </w:r>
      <w:r w:rsidR="00116663">
        <w:t xml:space="preserve"> pripomienk</w:t>
      </w:r>
      <w:r w:rsidR="0097550F">
        <w:t>u</w:t>
      </w:r>
      <w:r w:rsidR="00116663">
        <w:t xml:space="preserve"> k</w:t>
      </w:r>
      <w:r w:rsidR="00F341D3">
        <w:t> návrhu zákona ako celku, najmä jeho</w:t>
      </w:r>
      <w:r w:rsidR="00AD0286">
        <w:t> druhej časti</w:t>
      </w:r>
      <w:r w:rsidR="00116663">
        <w:t>.</w:t>
      </w:r>
      <w:bookmarkStart w:id="0" w:name="_GoBack"/>
      <w:bookmarkEnd w:id="0"/>
    </w:p>
    <w:p w:rsidR="00E14E7F" w:rsidRDefault="00E14E7F" w:rsidP="00253F93">
      <w:pPr>
        <w:spacing w:line="240" w:lineRule="auto"/>
        <w:contextualSpacing/>
        <w:jc w:val="both"/>
      </w:pPr>
    </w:p>
    <w:sectPr w:rsidR="00E14E7F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FE" w:rsidRDefault="006C2DFE" w:rsidP="000A67D5">
      <w:pPr>
        <w:spacing w:after="0" w:line="240" w:lineRule="auto"/>
      </w:pPr>
      <w:r>
        <w:separator/>
      </w:r>
    </w:p>
  </w:endnote>
  <w:endnote w:type="continuationSeparator" w:id="0">
    <w:p w:rsidR="006C2DFE" w:rsidRDefault="006C2DF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FE" w:rsidRDefault="006C2DFE" w:rsidP="000A67D5">
      <w:pPr>
        <w:spacing w:after="0" w:line="240" w:lineRule="auto"/>
      </w:pPr>
      <w:r>
        <w:separator/>
      </w:r>
    </w:p>
  </w:footnote>
  <w:footnote w:type="continuationSeparator" w:id="0">
    <w:p w:rsidR="006C2DFE" w:rsidRDefault="006C2DF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53089"/>
    <w:rsid w:val="000603AB"/>
    <w:rsid w:val="0006543E"/>
    <w:rsid w:val="00092DD6"/>
    <w:rsid w:val="000A67D5"/>
    <w:rsid w:val="000C30FD"/>
    <w:rsid w:val="000E25CA"/>
    <w:rsid w:val="001034F7"/>
    <w:rsid w:val="00116663"/>
    <w:rsid w:val="00146547"/>
    <w:rsid w:val="00146B48"/>
    <w:rsid w:val="00150388"/>
    <w:rsid w:val="001A056A"/>
    <w:rsid w:val="001A3641"/>
    <w:rsid w:val="002109B0"/>
    <w:rsid w:val="0021228E"/>
    <w:rsid w:val="00230F3C"/>
    <w:rsid w:val="00253F93"/>
    <w:rsid w:val="0026610F"/>
    <w:rsid w:val="002702D6"/>
    <w:rsid w:val="00286924"/>
    <w:rsid w:val="002A5577"/>
    <w:rsid w:val="00300C6C"/>
    <w:rsid w:val="00305F86"/>
    <w:rsid w:val="003111B8"/>
    <w:rsid w:val="00322014"/>
    <w:rsid w:val="003252F4"/>
    <w:rsid w:val="003452D8"/>
    <w:rsid w:val="0039526D"/>
    <w:rsid w:val="003A3788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4D13"/>
    <w:rsid w:val="00465F4A"/>
    <w:rsid w:val="00473D41"/>
    <w:rsid w:val="00474A9D"/>
    <w:rsid w:val="00496E0B"/>
    <w:rsid w:val="004C2A55"/>
    <w:rsid w:val="004E70BA"/>
    <w:rsid w:val="004F2471"/>
    <w:rsid w:val="00507BC5"/>
    <w:rsid w:val="00532574"/>
    <w:rsid w:val="00532A6E"/>
    <w:rsid w:val="0053385C"/>
    <w:rsid w:val="00581D58"/>
    <w:rsid w:val="0059081C"/>
    <w:rsid w:val="00634B9C"/>
    <w:rsid w:val="00642FB8"/>
    <w:rsid w:val="00657226"/>
    <w:rsid w:val="006A24C1"/>
    <w:rsid w:val="006A3681"/>
    <w:rsid w:val="006C2DFE"/>
    <w:rsid w:val="007055C1"/>
    <w:rsid w:val="007353C2"/>
    <w:rsid w:val="00764FAC"/>
    <w:rsid w:val="00766598"/>
    <w:rsid w:val="00767C19"/>
    <w:rsid w:val="007746DD"/>
    <w:rsid w:val="00777C34"/>
    <w:rsid w:val="00781783"/>
    <w:rsid w:val="007A1010"/>
    <w:rsid w:val="007D7AE6"/>
    <w:rsid w:val="0081645A"/>
    <w:rsid w:val="008354BD"/>
    <w:rsid w:val="0084052F"/>
    <w:rsid w:val="00880BB5"/>
    <w:rsid w:val="008A1964"/>
    <w:rsid w:val="008C2E48"/>
    <w:rsid w:val="008D2B72"/>
    <w:rsid w:val="008E2844"/>
    <w:rsid w:val="008E3D2E"/>
    <w:rsid w:val="0090100E"/>
    <w:rsid w:val="009239D9"/>
    <w:rsid w:val="0093706F"/>
    <w:rsid w:val="00970A0E"/>
    <w:rsid w:val="0097550F"/>
    <w:rsid w:val="009B2526"/>
    <w:rsid w:val="009C6C5C"/>
    <w:rsid w:val="009D6F8B"/>
    <w:rsid w:val="00A05DD1"/>
    <w:rsid w:val="00A54A16"/>
    <w:rsid w:val="00A616AC"/>
    <w:rsid w:val="00A65581"/>
    <w:rsid w:val="00A9699E"/>
    <w:rsid w:val="00AD0286"/>
    <w:rsid w:val="00AD5E1E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3749A"/>
    <w:rsid w:val="00C65A4A"/>
    <w:rsid w:val="00C920E8"/>
    <w:rsid w:val="00CA4563"/>
    <w:rsid w:val="00CE47A6"/>
    <w:rsid w:val="00CE7191"/>
    <w:rsid w:val="00D261C9"/>
    <w:rsid w:val="00D3396C"/>
    <w:rsid w:val="00D7179C"/>
    <w:rsid w:val="00D81E51"/>
    <w:rsid w:val="00D85172"/>
    <w:rsid w:val="00D969AC"/>
    <w:rsid w:val="00DA34D9"/>
    <w:rsid w:val="00DB5D23"/>
    <w:rsid w:val="00DC0BD9"/>
    <w:rsid w:val="00DD58E1"/>
    <w:rsid w:val="00E076A2"/>
    <w:rsid w:val="00E14E7F"/>
    <w:rsid w:val="00E32491"/>
    <w:rsid w:val="00E32EA8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341D3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12.2016 8:02:08"/>
    <f:field ref="objchangedby" par="" text="Administrator, System"/>
    <f:field ref="objmodifiedat" par="" text="7.12.2016 8:02:1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43159E1-BB42-4D1F-AA83-1B549017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2017-06-06T11:07:00Z</dcterms:created>
  <dcterms:modified xsi:type="dcterms:W3CDTF">2017-06-13T08:37:00Z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 poskytovaní podpory v pôdohospodárstve a rozvoji vidieka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 o poskytovaní podpory v pôdohospodárstve a rozvoji vidieka</vt:lpwstr>
  </property>
  <property fmtid="{D5CDD505-2E9C-101B-9397-08002B2CF9AE}" pid="17" name="FSC#SKEDITIONSLOVLEX@103.510:rezortcislopredpis">
    <vt:lpwstr>3671/2016-410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LP/2016/1062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Hlava III (Poľnohospodárstvo a rybné hospodárstvo)</vt:lpwstr>
  </property>
  <property fmtid="{D5CDD505-2E9C-101B-9397-08002B2CF9AE}" pid="37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38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39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proti Slovenskej republike nebolo začaté uvedené konanie. </vt:lpwstr>
  </property>
  <property fmtid="{D5CDD505-2E9C-101B-9397-08002B2CF9AE}" pid="45" name="FSC#SKEDITIONSLOVLEX@103.510:AttrStrListDocPropInfoUzPreberanePP">
    <vt:lpwstr>návrh zákona nepreberá smernice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21. 11. 2016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6" name="FSC#SKEDITIONSLOVLEX@103.510:AttrStrListDocPropAltRiesenia">
    <vt:lpwstr>Nie.</vt:lpwstr>
  </property>
  <property fmtid="{D5CDD505-2E9C-101B-9397-08002B2CF9AE}" pid="57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0" name="FSC#COOSYSTEM@1.1:Container">
    <vt:lpwstr>COO.2145.1000.3.1730264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