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250BEC" w:rsidP="00413E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</w:rPr>
              <w:t>A</w:t>
            </w:r>
            <w:r w:rsidR="00413E9A" w:rsidRPr="002E32C0">
              <w:rPr>
                <w:b/>
                <w:sz w:val="28"/>
                <w:szCs w:val="24"/>
              </w:rPr>
              <w:t>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="00413E9A"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2E32C0" w:rsidRDefault="00374EDB" w:rsidP="007B71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667EB2" w:rsidRDefault="00CB3623" w:rsidP="00667EB2">
      <w:pPr>
        <w:rPr>
          <w:sz w:val="24"/>
          <w:szCs w:val="24"/>
        </w:rPr>
      </w:pPr>
    </w:p>
    <w:sectPr w:rsidR="00CB3623" w:rsidRPr="00667EB2" w:rsidSect="00681030">
      <w:footerReference w:type="default" r:id="rId9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2E" w:rsidRDefault="00D1142E" w:rsidP="00374EDB">
      <w:r>
        <w:separator/>
      </w:r>
    </w:p>
  </w:endnote>
  <w:endnote w:type="continuationSeparator" w:id="0">
    <w:p w:rsidR="00D1142E" w:rsidRDefault="00D1142E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067412652"/>
      <w:docPartObj>
        <w:docPartGallery w:val="Page Numbers (Bottom of Page)"/>
        <w:docPartUnique/>
      </w:docPartObj>
    </w:sdtPr>
    <w:sdtEndPr/>
    <w:sdtContent>
      <w:p w:rsidR="00267C9A" w:rsidRPr="00267C9A" w:rsidRDefault="00267C9A">
        <w:pPr>
          <w:pStyle w:val="Pta"/>
          <w:jc w:val="center"/>
          <w:rPr>
            <w:sz w:val="24"/>
            <w:szCs w:val="24"/>
          </w:rPr>
        </w:pPr>
        <w:r w:rsidRPr="00267C9A">
          <w:rPr>
            <w:sz w:val="24"/>
            <w:szCs w:val="24"/>
          </w:rPr>
          <w:fldChar w:fldCharType="begin"/>
        </w:r>
        <w:r w:rsidRPr="00267C9A">
          <w:rPr>
            <w:sz w:val="24"/>
            <w:szCs w:val="24"/>
          </w:rPr>
          <w:instrText>PAGE   \* MERGEFORMAT</w:instrText>
        </w:r>
        <w:r w:rsidRPr="00267C9A">
          <w:rPr>
            <w:sz w:val="24"/>
            <w:szCs w:val="24"/>
          </w:rPr>
          <w:fldChar w:fldCharType="separate"/>
        </w:r>
        <w:r w:rsidR="00681030">
          <w:rPr>
            <w:noProof/>
            <w:sz w:val="24"/>
            <w:szCs w:val="24"/>
          </w:rPr>
          <w:t>21</w:t>
        </w:r>
        <w:r w:rsidRPr="00267C9A">
          <w:rPr>
            <w:sz w:val="24"/>
            <w:szCs w:val="24"/>
          </w:rPr>
          <w:fldChar w:fldCharType="end"/>
        </w:r>
      </w:p>
    </w:sdtContent>
  </w:sdt>
  <w:p w:rsidR="00374EDB" w:rsidRPr="00267C9A" w:rsidRDefault="00374EDB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2E" w:rsidRDefault="00D1142E" w:rsidP="00374EDB">
      <w:r>
        <w:separator/>
      </w:r>
    </w:p>
  </w:footnote>
  <w:footnote w:type="continuationSeparator" w:id="0">
    <w:p w:rsidR="00D1142E" w:rsidRDefault="00D1142E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DF"/>
    <w:rsid w:val="001623F2"/>
    <w:rsid w:val="00180AFC"/>
    <w:rsid w:val="001958E9"/>
    <w:rsid w:val="00250BEC"/>
    <w:rsid w:val="002576AB"/>
    <w:rsid w:val="002642C7"/>
    <w:rsid w:val="00267C9A"/>
    <w:rsid w:val="002E32C0"/>
    <w:rsid w:val="003272E0"/>
    <w:rsid w:val="003640BE"/>
    <w:rsid w:val="00374EDB"/>
    <w:rsid w:val="00376765"/>
    <w:rsid w:val="00413E9A"/>
    <w:rsid w:val="004B1644"/>
    <w:rsid w:val="004D6FEB"/>
    <w:rsid w:val="004F0A03"/>
    <w:rsid w:val="005E3B32"/>
    <w:rsid w:val="00667EB2"/>
    <w:rsid w:val="00681030"/>
    <w:rsid w:val="00702CAB"/>
    <w:rsid w:val="007601BC"/>
    <w:rsid w:val="007604EE"/>
    <w:rsid w:val="007618B2"/>
    <w:rsid w:val="00891E0D"/>
    <w:rsid w:val="009A03C0"/>
    <w:rsid w:val="009F5002"/>
    <w:rsid w:val="00A84A2D"/>
    <w:rsid w:val="00A96EDF"/>
    <w:rsid w:val="00B75D6B"/>
    <w:rsid w:val="00BD5D58"/>
    <w:rsid w:val="00C96C29"/>
    <w:rsid w:val="00CB3623"/>
    <w:rsid w:val="00CC2845"/>
    <w:rsid w:val="00D1142E"/>
    <w:rsid w:val="00D917A9"/>
    <w:rsid w:val="00DC1389"/>
    <w:rsid w:val="00E62A2D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-vplyvy-na-zivotne-prostredie-2016-(2)"/>
    <f:field ref="objsubject" par="" edit="true" text=""/>
    <f:field ref="objcreatedby" par="" text="Nemec, Roman, Mgr."/>
    <f:field ref="objcreatedat" par="" text="29.11.2016 14:27:49"/>
    <f:field ref="objchangedby" par="" text="Administrator, System"/>
    <f:field ref="objmodifiedat" par="" text="29.11.2016 14:27:4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4</cp:revision>
  <dcterms:created xsi:type="dcterms:W3CDTF">2017-06-06T11:01:00Z</dcterms:created>
  <dcterms:modified xsi:type="dcterms:W3CDTF">2017-06-13T10:09:00Z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poskytovaní podpory v pôdohospodárstve a rozvoji vidieka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o poskytovaní podpory v pôdohospodárstve a rozvoji vidieka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3671/2016-410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LP/2016/1062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(Poľnohospodárstvo a rybné hospodárstvo)</vt:lpwstr>
  </property>
  <property fmtid="{D5CDD505-2E9C-101B-9397-08002B2CF9AE}" pid="47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8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9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uvedené konanie. </vt:lpwstr>
  </property>
  <property fmtid="{D5CDD505-2E9C-101B-9397-08002B2CF9AE}" pid="55" name="FSC#SKEDITIONSLOVLEX@103.510:AttrStrListDocPropInfoUzPreberanePP">
    <vt:lpwstr>návrh zákona nepreberá smernice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21. 11. 2016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66" name="FSC#SKEDITIONSLOVLEX@103.510:AttrStrListDocPropAltRiesenia">
    <vt:lpwstr>Nie.</vt:lpwstr>
  </property>
  <property fmtid="{D5CDD505-2E9C-101B-9397-08002B2CF9AE}" pid="67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50" name="FSC#COOSYSTEM@1.1:Container">
    <vt:lpwstr>COO.2145.1000.3.1712829</vt:lpwstr>
  </property>
  <property fmtid="{D5CDD505-2E9C-101B-9397-08002B2CF9AE}" pid="151" name="FSC#FSCFOLIO@1.1001:docpropproject">
    <vt:lpwstr/>
  </property>
</Properties>
</file>