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80" w:rsidRPr="00FB7FD5" w:rsidRDefault="00853680" w:rsidP="0085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5">
        <w:rPr>
          <w:rFonts w:ascii="Times New Roman" w:hAnsi="Times New Roman" w:cs="Times New Roman"/>
          <w:b/>
          <w:sz w:val="24"/>
          <w:szCs w:val="24"/>
        </w:rPr>
        <w:t>SPRÁVA  O  ÚČASTI  VEREJNOSTI  NA  TVORBE  PRÁVNEHO  PREDPISU</w:t>
      </w: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1D0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D5">
        <w:rPr>
          <w:rFonts w:ascii="Times New Roman" w:hAnsi="Times New Roman" w:cs="Times New Roman"/>
          <w:sz w:val="24"/>
          <w:szCs w:val="24"/>
        </w:rPr>
        <w:t xml:space="preserve">Verejnosť bola o príprave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informovaná prostredníctvom predbežnej informácie č. </w:t>
      </w:r>
      <w:hyperlink r:id="rId4" w:history="1">
        <w:r w:rsidRPr="00FB7F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PI/2016/220</w:t>
        </w:r>
      </w:hyperlink>
      <w:r w:rsidR="00907C24" w:rsidRPr="00FB7FD5">
        <w:rPr>
          <w:rFonts w:ascii="Times New Roman" w:hAnsi="Times New Roman" w:cs="Times New Roman"/>
          <w:sz w:val="24"/>
          <w:szCs w:val="24"/>
        </w:rPr>
        <w:t>, ktor</w:t>
      </w:r>
      <w:r w:rsidR="001D07CA">
        <w:rPr>
          <w:rFonts w:ascii="Times New Roman" w:hAnsi="Times New Roman" w:cs="Times New Roman"/>
          <w:sz w:val="24"/>
          <w:szCs w:val="24"/>
        </w:rPr>
        <w:t>á</w:t>
      </w:r>
      <w:r w:rsidR="00907C24" w:rsidRPr="00FB7FD5">
        <w:rPr>
          <w:rFonts w:ascii="Times New Roman" w:hAnsi="Times New Roman" w:cs="Times New Roman"/>
          <w:sz w:val="24"/>
          <w:szCs w:val="24"/>
        </w:rPr>
        <w:t xml:space="preserve"> bol</w:t>
      </w:r>
      <w:r w:rsidR="001D07CA">
        <w:rPr>
          <w:rFonts w:ascii="Times New Roman" w:hAnsi="Times New Roman" w:cs="Times New Roman"/>
          <w:sz w:val="24"/>
          <w:szCs w:val="24"/>
        </w:rPr>
        <w:t>a</w:t>
      </w:r>
      <w:r w:rsidRPr="00FB7FD5">
        <w:rPr>
          <w:rFonts w:ascii="Times New Roman" w:hAnsi="Times New Roman" w:cs="Times New Roman"/>
          <w:sz w:val="24"/>
          <w:szCs w:val="24"/>
        </w:rPr>
        <w:t xml:space="preserve"> </w:t>
      </w:r>
      <w:r w:rsidR="00907C24" w:rsidRPr="00FB7FD5">
        <w:rPr>
          <w:rFonts w:ascii="Times New Roman" w:hAnsi="Times New Roman" w:cs="Times New Roman"/>
          <w:sz w:val="24"/>
          <w:szCs w:val="24"/>
        </w:rPr>
        <w:t>zverejnen</w:t>
      </w:r>
      <w:r w:rsidR="001D07CA">
        <w:rPr>
          <w:rFonts w:ascii="Times New Roman" w:hAnsi="Times New Roman" w:cs="Times New Roman"/>
          <w:sz w:val="24"/>
          <w:szCs w:val="24"/>
        </w:rPr>
        <w:t>á</w:t>
      </w:r>
      <w:r w:rsidRPr="00FB7FD5">
        <w:rPr>
          <w:rFonts w:ascii="Times New Roman" w:hAnsi="Times New Roman" w:cs="Times New Roman"/>
          <w:sz w:val="24"/>
          <w:szCs w:val="24"/>
        </w:rPr>
        <w:t xml:space="preserve"> v informačnom systéme verejnej správy Slov – Lex.</w:t>
      </w: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1D0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D5">
        <w:rPr>
          <w:rFonts w:ascii="Times New Roman" w:hAnsi="Times New Roman" w:cs="Times New Roman"/>
          <w:sz w:val="24"/>
          <w:szCs w:val="24"/>
        </w:rPr>
        <w:t>K predb</w:t>
      </w:r>
      <w:r w:rsidR="00907C24" w:rsidRPr="00FB7FD5">
        <w:rPr>
          <w:rFonts w:ascii="Times New Roman" w:hAnsi="Times New Roman" w:cs="Times New Roman"/>
          <w:sz w:val="24"/>
          <w:szCs w:val="24"/>
        </w:rPr>
        <w:t xml:space="preserve">ežnej informácii č. PI/2016/220 </w:t>
      </w:r>
      <w:r w:rsidRPr="00FB7FD5">
        <w:rPr>
          <w:rFonts w:ascii="Times New Roman" w:hAnsi="Times New Roman" w:cs="Times New Roman"/>
          <w:sz w:val="24"/>
          <w:szCs w:val="24"/>
        </w:rPr>
        <w:t>boli v rámci procesu pripomienkovania predbežnej informácie zo strany verejnosti predložené pripomienky a návrhy, ktoré predkladateľ čiastočne zohľadnil.</w:t>
      </w: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FB7FD5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C42" w:rsidRPr="00FB7FD5" w:rsidRDefault="00A51C42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FB7FD5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FB7FD5" w:rsidRPr="00FB7FD5" w:rsidTr="00853680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53680" w:rsidRPr="00FB7FD5" w:rsidRDefault="00853680" w:rsidP="00853680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7F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Správa o účasti verejnosti na tvorbe právneho predpisu</w:t>
            </w:r>
          </w:p>
          <w:p w:rsidR="00853680" w:rsidRPr="00FB7FD5" w:rsidRDefault="00853680" w:rsidP="00853680">
            <w:pPr>
              <w:pStyle w:val="Heading2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FD5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FB7FD5" w:rsidRPr="00FB7FD5" w:rsidTr="00853680">
        <w:trPr>
          <w:trHeight w:val="399"/>
        </w:trPr>
        <w:tc>
          <w:tcPr>
            <w:tcW w:w="850" w:type="pct"/>
            <w:vAlign w:val="center"/>
            <w:hideMark/>
          </w:tcPr>
          <w:p w:rsidR="00853680" w:rsidRPr="00FB7FD5" w:rsidRDefault="00853680" w:rsidP="00853680">
            <w:pPr>
              <w:rPr>
                <w:b/>
                <w:sz w:val="18"/>
                <w:szCs w:val="18"/>
              </w:rPr>
            </w:pPr>
            <w:r w:rsidRPr="00FB7FD5"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53680" w:rsidRPr="00FB7FD5" w:rsidRDefault="00853680" w:rsidP="00853680">
            <w:pPr>
              <w:rPr>
                <w:b/>
                <w:sz w:val="18"/>
                <w:szCs w:val="18"/>
              </w:rPr>
            </w:pPr>
            <w:r w:rsidRPr="00FB7FD5">
              <w:rPr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rPr>
                <w:b/>
                <w:sz w:val="18"/>
                <w:szCs w:val="18"/>
              </w:rPr>
            </w:pPr>
            <w:r w:rsidRPr="00FB7FD5"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853680" w:rsidRPr="00FB7FD5" w:rsidRDefault="00853680" w:rsidP="00853680">
            <w:pPr>
              <w:rPr>
                <w:b/>
                <w:sz w:val="18"/>
                <w:szCs w:val="18"/>
              </w:rPr>
            </w:pPr>
            <w:r w:rsidRPr="00FB7FD5">
              <w:rPr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853680" w:rsidRPr="00FB7FD5" w:rsidRDefault="00853680" w:rsidP="00853680">
            <w:pPr>
              <w:rPr>
                <w:b/>
                <w:sz w:val="18"/>
                <w:szCs w:val="18"/>
              </w:rPr>
            </w:pPr>
            <w:r w:rsidRPr="00FB7FD5">
              <w:rPr>
                <w:b/>
                <w:sz w:val="18"/>
                <w:szCs w:val="18"/>
              </w:rPr>
              <w:t>N</w:t>
            </w:r>
          </w:p>
        </w:tc>
      </w:tr>
      <w:tr w:rsidR="00FB7FD5" w:rsidRPr="00FB7FD5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  <w:highlight w:val="cyan"/>
              </w:rPr>
            </w:pPr>
            <w:r w:rsidRPr="00FB7FD5">
              <w:rPr>
                <w:sz w:val="20"/>
                <w:szCs w:val="20"/>
              </w:rPr>
              <w:t>Bol zadefinovaný cieľ účasti verejnosti na tvorbe právneho predpisu?</w:t>
            </w:r>
            <w:r w:rsidRPr="00FB7FD5">
              <w:rPr>
                <w:sz w:val="20"/>
                <w:szCs w:val="20"/>
                <w:vertAlign w:val="superscript"/>
              </w:rPr>
              <w:t>1</w:t>
            </w:r>
            <w:r w:rsidRPr="00FB7FD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70793202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8661587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Bola vykonaná identifikácia problému a alternatív riešení?</w:t>
            </w:r>
            <w:r w:rsidRPr="00FB7FD5">
              <w:rPr>
                <w:sz w:val="20"/>
                <w:szCs w:val="20"/>
                <w:vertAlign w:val="superscript"/>
              </w:rPr>
              <w:t>2</w:t>
            </w:r>
            <w:r w:rsidRPr="00FB7FD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37804667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6386636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520999353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683961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i/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1151795925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5558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865056397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00696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-1338765728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292764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-34283405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971235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1934200896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790825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1690869404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17908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  <w:highlight w:val="cyan"/>
              </w:rPr>
            </w:pPr>
            <w:r w:rsidRPr="00FB7FD5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FB7FD5">
              <w:rPr>
                <w:sz w:val="20"/>
                <w:szCs w:val="20"/>
                <w:vertAlign w:val="superscript"/>
              </w:rPr>
              <w:t>3</w:t>
            </w:r>
            <w:r w:rsidRPr="00FB7FD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  <w:vertAlign w:val="superscript"/>
            </w:rPr>
            <w:id w:val="1832170330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589689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FD5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FB7FD5" w:rsidRDefault="00853680" w:rsidP="00853680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853680" w:rsidRPr="00FB7FD5" w:rsidRDefault="00853680" w:rsidP="00853680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FB7FD5" w:rsidRDefault="00853680" w:rsidP="00853680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Boli zvolené komunikačné kanály dostatočné vzhľadom na prenos relevantných informácií o  právnom predpi</w:t>
            </w:r>
            <w:bookmarkStart w:id="0" w:name="_GoBack"/>
            <w:bookmarkEnd w:id="0"/>
            <w:r w:rsidRPr="00FB7FD5">
              <w:rPr>
                <w:sz w:val="20"/>
                <w:szCs w:val="20"/>
              </w:rPr>
              <w:t xml:space="preserve">se smerom k verejnosti? </w:t>
            </w:r>
          </w:p>
        </w:tc>
        <w:sdt>
          <w:sdtPr>
            <w:rPr>
              <w:sz w:val="20"/>
              <w:szCs w:val="20"/>
            </w:rPr>
            <w:id w:val="1369490000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528620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FB7FD5" w:rsidRDefault="00853680" w:rsidP="00853680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51C42" w:rsidRPr="00FB7FD5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  <w:r w:rsidRPr="00FB7FD5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51C42" w:rsidRPr="00FB7FD5" w:rsidRDefault="00A51C42" w:rsidP="00A51C42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436340180"/>
          </w:sdtPr>
          <w:sdtContent>
            <w:tc>
              <w:tcPr>
                <w:tcW w:w="258" w:type="pct"/>
                <w:vAlign w:val="center"/>
              </w:tcPr>
              <w:p w:rsidR="00A51C42" w:rsidRPr="00FB7FD5" w:rsidRDefault="00A51C42" w:rsidP="00A51C4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58070701"/>
                  </w:sdtPr>
                  <w:sdtContent>
                    <w:r w:rsidRPr="00FB7FD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852922"/>
          </w:sdtPr>
          <w:sdtContent>
            <w:tc>
              <w:tcPr>
                <w:tcW w:w="307" w:type="pct"/>
                <w:vAlign w:val="center"/>
              </w:tcPr>
              <w:p w:rsidR="00A51C42" w:rsidRPr="00FB7FD5" w:rsidRDefault="00A51C42" w:rsidP="00A51C42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</w:tr>
      <w:tr w:rsidR="00A51C42" w:rsidRPr="00FB7FD5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A51C42" w:rsidRPr="00FB7FD5" w:rsidRDefault="00A51C42" w:rsidP="00A51C42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Bola zverejnená hodnotiaca správa procesu tvorby právneho predpisu?</w:t>
            </w:r>
            <w:r w:rsidRPr="00FB7FD5">
              <w:rPr>
                <w:sz w:val="20"/>
                <w:szCs w:val="20"/>
                <w:vertAlign w:val="superscript"/>
              </w:rPr>
              <w:t>4</w:t>
            </w:r>
            <w:r w:rsidRPr="00FB7FD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1469274"/>
          </w:sdtPr>
          <w:sdtContent>
            <w:tc>
              <w:tcPr>
                <w:tcW w:w="258" w:type="pct"/>
                <w:vAlign w:val="center"/>
              </w:tcPr>
              <w:p w:rsidR="00A51C42" w:rsidRPr="00FB7FD5" w:rsidRDefault="00A51C42" w:rsidP="00A51C42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6316027"/>
          </w:sdtPr>
          <w:sdtContent>
            <w:tc>
              <w:tcPr>
                <w:tcW w:w="307" w:type="pct"/>
                <w:vAlign w:val="center"/>
              </w:tcPr>
              <w:p w:rsidR="00A51C42" w:rsidRPr="00FB7FD5" w:rsidRDefault="00A51C42" w:rsidP="00A51C42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</w:tr>
      <w:tr w:rsidR="00A51C42" w:rsidRPr="00FB7FD5" w:rsidTr="00853680">
        <w:trPr>
          <w:trHeight w:val="560"/>
        </w:trPr>
        <w:tc>
          <w:tcPr>
            <w:tcW w:w="850" w:type="pct"/>
            <w:vMerge/>
            <w:vAlign w:val="center"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A51C42" w:rsidRPr="00FB7FD5" w:rsidRDefault="00A51C42" w:rsidP="00A51C42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A51C42" w:rsidRPr="00FB7FD5" w:rsidRDefault="00A51C42" w:rsidP="00A51C42">
            <w:pPr>
              <w:jc w:val="both"/>
              <w:rPr>
                <w:sz w:val="20"/>
                <w:szCs w:val="20"/>
              </w:rPr>
            </w:pPr>
            <w:r w:rsidRPr="00FB7FD5"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-407770184"/>
          </w:sdtPr>
          <w:sdtContent>
            <w:tc>
              <w:tcPr>
                <w:tcW w:w="258" w:type="pct"/>
                <w:vAlign w:val="center"/>
              </w:tcPr>
              <w:p w:rsidR="00A51C42" w:rsidRPr="00FB7FD5" w:rsidRDefault="00A51C42" w:rsidP="00A51C42">
                <w:pPr>
                  <w:rPr>
                    <w:sz w:val="20"/>
                    <w:szCs w:val="20"/>
                  </w:rPr>
                </w:pPr>
                <w:r w:rsidRPr="00FB7FD5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6252700"/>
          </w:sdtPr>
          <w:sdtContent>
            <w:tc>
              <w:tcPr>
                <w:tcW w:w="307" w:type="pct"/>
                <w:vAlign w:val="center"/>
              </w:tcPr>
              <w:p w:rsidR="00A51C42" w:rsidRPr="00FB7FD5" w:rsidRDefault="00A51C42" w:rsidP="00A51C42">
                <w:pPr>
                  <w:keepNext/>
                  <w:rPr>
                    <w:sz w:val="20"/>
                    <w:szCs w:val="20"/>
                  </w:rPr>
                </w:pPr>
                <w:r w:rsidRPr="00FB7FD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3680" w:rsidRPr="00FB7FD5" w:rsidRDefault="00853680" w:rsidP="00853680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853680" w:rsidRPr="00FB7FD5" w:rsidRDefault="00853680" w:rsidP="00853680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FB7FD5">
        <w:rPr>
          <w:b/>
          <w:sz w:val="16"/>
          <w:szCs w:val="16"/>
          <w:u w:val="single"/>
        </w:rPr>
        <w:t xml:space="preserve">Vysvetlivky: 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1) Cieľ účasti verejnosti na tvorbe právneho predpisu závisí od zamýšľanej intenzity zapojenia verejnosti do tvorby právneho predpisu: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Scenár 1 - informovať verejnosť o procese tvorby právneho predpisu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Scenár 2 – zapojiť verejnosť do diskusie o tvorbe právneho predpisu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Scenár 3 – zapojiť verejnosť do tvorby právneho predpisu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Scenár 4 – zapojiť čo najširšiu verejnosť do tvorby právneho predpisu v rovnocennom postavení s predkladateľom právneho predpisu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Cieľ účasti verejnosti na tvorbe právneho predpisu je súčasťou hodnotiacej správy procesu tvorby právneho predpisu (pozri vysvetlivku č. 4).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2) Vypĺňa sa na základe hodnotiacej správy (pozri vysvetlivku č. 4).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4) Hodnotiaca správa procesu tvorby právneho predpisu obsahuje najmä: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cieľ účasti verejnosti na tvorbe právneho predpisu,</w:t>
      </w:r>
    </w:p>
    <w:p w:rsidR="00853680" w:rsidRPr="00FB7FD5" w:rsidRDefault="00853680" w:rsidP="00853680">
      <w:pPr>
        <w:spacing w:after="0" w:line="240" w:lineRule="auto"/>
        <w:jc w:val="both"/>
        <w:rPr>
          <w:sz w:val="16"/>
          <w:szCs w:val="16"/>
        </w:rPr>
      </w:pPr>
      <w:r w:rsidRPr="00FB7FD5">
        <w:rPr>
          <w:sz w:val="16"/>
          <w:szCs w:val="16"/>
        </w:rPr>
        <w:t>• spôsob identifikácie problému a alternatív riešení,</w:t>
      </w:r>
    </w:p>
    <w:p w:rsidR="00D73303" w:rsidRPr="00FB7FD5" w:rsidRDefault="00853680" w:rsidP="008536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7FD5">
        <w:rPr>
          <w:sz w:val="16"/>
          <w:szCs w:val="16"/>
        </w:rPr>
        <w:t>Hodnotiaca správa je prílohou k správe o účasti verejnosti na tvorbe právneho predpisu, ak je vypracovaná.</w:t>
      </w:r>
    </w:p>
    <w:p w:rsidR="00853680" w:rsidRPr="00FB7FD5" w:rsidRDefault="00853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680" w:rsidRPr="00FB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3"/>
    <w:rsid w:val="001768AF"/>
    <w:rsid w:val="001D07CA"/>
    <w:rsid w:val="00853680"/>
    <w:rsid w:val="00907C24"/>
    <w:rsid w:val="00A51C42"/>
    <w:rsid w:val="00D73303"/>
    <w:rsid w:val="00D802E6"/>
    <w:rsid w:val="00FB7FD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3AFE-3202-48A5-AF4F-42F86FE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6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30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6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styleId="TableGrid">
    <w:name w:val="Table Grid"/>
    <w:basedOn w:val="TableNormal"/>
    <w:uiPriority w:val="59"/>
    <w:rsid w:val="008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legislativne-procesy/SK/PI/2016/22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Jakubik, Matej</cp:lastModifiedBy>
  <cp:revision>5</cp:revision>
  <dcterms:created xsi:type="dcterms:W3CDTF">2017-01-23T14:22:00Z</dcterms:created>
  <dcterms:modified xsi:type="dcterms:W3CDTF">2017-04-28T16:04:00Z</dcterms:modified>
</cp:coreProperties>
</file>