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27" w:rsidRDefault="00CB0A27" w:rsidP="008C0475">
      <w:pPr>
        <w:rPr>
          <w:b/>
        </w:rPr>
      </w:pPr>
      <w:r>
        <w:rPr>
          <w:b/>
        </w:rPr>
        <w:t>B. Osobitná časť</w:t>
      </w:r>
    </w:p>
    <w:p w:rsidR="00CB0A27" w:rsidRDefault="00CB0A27" w:rsidP="008C0475"/>
    <w:p w:rsidR="00CB0A27" w:rsidRDefault="00CB0A27" w:rsidP="008C0475">
      <w:pPr>
        <w:rPr>
          <w:b/>
        </w:rPr>
      </w:pPr>
      <w:r>
        <w:rPr>
          <w:b/>
        </w:rPr>
        <w:t>K bodu 1</w:t>
      </w:r>
    </w:p>
    <w:p w:rsidR="000F4C23" w:rsidRDefault="00FB3429" w:rsidP="008C0475">
      <w:pPr>
        <w:jc w:val="both"/>
      </w:pPr>
      <w:r>
        <w:t>V</w:t>
      </w:r>
      <w:r w:rsidR="000F4C23">
        <w:t xml:space="preserve"> § 2</w:t>
      </w:r>
      <w:r w:rsidR="002F1987">
        <w:t xml:space="preserve"> </w:t>
      </w:r>
      <w:r>
        <w:t xml:space="preserve">odsek 1 </w:t>
      </w:r>
      <w:r w:rsidR="002F1987">
        <w:t>návrhu novely zákona</w:t>
      </w:r>
      <w:r w:rsidR="000F4C23">
        <w:t xml:space="preserve"> sa vypúšťajú </w:t>
      </w:r>
      <w:r>
        <w:t>pojmy</w:t>
      </w:r>
      <w:r w:rsidR="000F4C23">
        <w:t xml:space="preserve"> „uvoľňovanie znečisťujúcej látky“ a „prevádzkovateľ“ z dôvodu definovania týchto pojmov v</w:t>
      </w:r>
      <w:r w:rsidR="009A7A97">
        <w:t> čl. 2</w:t>
      </w:r>
      <w:r>
        <w:t xml:space="preserve"> bod 6 a 10</w:t>
      </w:r>
      <w:r w:rsidR="009A7A97">
        <w:t xml:space="preserve"> </w:t>
      </w:r>
      <w:r w:rsidR="00855943" w:rsidRPr="000104A3">
        <w:t>nariaden</w:t>
      </w:r>
      <w:r w:rsidR="009A7A97">
        <w:t xml:space="preserve">ia </w:t>
      </w:r>
      <w:r w:rsidR="00855943" w:rsidRPr="000104A3">
        <w:t>Európskeho parlamentu a Rady (ES) č. 166/2006 z 18. januára 2006 o zriadení Európskeho registra uvoľňovania a prenosov znečisťujúcich látok, ktorým sa menia a dopĺňajú smernice Rady 91/689/EHS a 96/61/ES</w:t>
      </w:r>
      <w:r w:rsidR="00855943">
        <w:t xml:space="preserve"> (ďalej len „nariadenie </w:t>
      </w:r>
      <w:r w:rsidR="00855943" w:rsidRPr="000104A3">
        <w:t xml:space="preserve">Európskeho parlamentu a Rady (ES) </w:t>
      </w:r>
      <w:r w:rsidR="00855943">
        <w:t>č. 166/2006“)</w:t>
      </w:r>
      <w:r w:rsidR="00ED11B0">
        <w:t xml:space="preserve">, ktoré má priamu </w:t>
      </w:r>
      <w:r w:rsidR="00855943">
        <w:t>účinnosť</w:t>
      </w:r>
      <w:r>
        <w:t xml:space="preserve">, takže </w:t>
      </w:r>
      <w:r w:rsidR="00855943">
        <w:t>prebratie</w:t>
      </w:r>
      <w:r>
        <w:t xml:space="preserve"> týchto pojmov</w:t>
      </w:r>
      <w:r w:rsidR="0044644D">
        <w:t xml:space="preserve"> </w:t>
      </w:r>
      <w:r w:rsidR="00855943">
        <w:t>do vnútroštátneho práv</w:t>
      </w:r>
      <w:r>
        <w:t>neho predpisu</w:t>
      </w:r>
      <w:r w:rsidR="00855943">
        <w:t xml:space="preserve"> nie je  potrebné</w:t>
      </w:r>
      <w:r w:rsidR="0044644D" w:rsidRPr="0044644D">
        <w:t xml:space="preserve"> </w:t>
      </w:r>
      <w:r w:rsidR="0044644D">
        <w:t xml:space="preserve">z dôvodu vzniku nežiaducej duplicity  </w:t>
      </w:r>
      <w:r w:rsidR="00855943">
        <w:t>.</w:t>
      </w:r>
    </w:p>
    <w:p w:rsidR="001953BB" w:rsidRDefault="001953BB" w:rsidP="008C0475">
      <w:pPr>
        <w:jc w:val="both"/>
      </w:pPr>
    </w:p>
    <w:p w:rsidR="000F4C23" w:rsidRDefault="00FB3429" w:rsidP="008C0475">
      <w:pPr>
        <w:jc w:val="both"/>
      </w:pPr>
      <w:r>
        <w:t xml:space="preserve">§ </w:t>
      </w:r>
      <w:r w:rsidR="00ED11B0">
        <w:t>2</w:t>
      </w:r>
      <w:r w:rsidR="009A7A97">
        <w:t xml:space="preserve"> </w:t>
      </w:r>
      <w:r>
        <w:t xml:space="preserve">odsek 1 </w:t>
      </w:r>
      <w:r w:rsidR="009A7A97">
        <w:t>návrhu novely zákona</w:t>
      </w:r>
      <w:r w:rsidR="00ED11B0">
        <w:t xml:space="preserve"> </w:t>
      </w:r>
      <w:r>
        <w:t xml:space="preserve">sa dopĺňa </w:t>
      </w:r>
      <w:r w:rsidR="000E4CEB">
        <w:t>o definície pojmov</w:t>
      </w:r>
      <w:r>
        <w:t xml:space="preserve"> </w:t>
      </w:r>
      <w:r w:rsidR="00ED11B0">
        <w:t>„uchovávanie</w:t>
      </w:r>
      <w:r>
        <w:t xml:space="preserve"> informácii o životnom prostredí</w:t>
      </w:r>
      <w:r w:rsidR="00ED11B0">
        <w:t>“ a „zhromažď</w:t>
      </w:r>
      <w:r w:rsidR="00A12335">
        <w:t>ovanie</w:t>
      </w:r>
      <w:r>
        <w:t xml:space="preserve"> informácií o životnom prostredí</w:t>
      </w:r>
      <w:r w:rsidR="00A12335">
        <w:t>“, ktoré boli uvedené v § </w:t>
      </w:r>
      <w:r w:rsidR="00ED11B0">
        <w:t xml:space="preserve">6. </w:t>
      </w:r>
    </w:p>
    <w:p w:rsidR="00ED11B0" w:rsidRDefault="00ED11B0" w:rsidP="008C0475">
      <w:pPr>
        <w:jc w:val="both"/>
      </w:pPr>
    </w:p>
    <w:p w:rsidR="00ED11B0" w:rsidRPr="008C0475" w:rsidRDefault="00ED11B0" w:rsidP="008C0475">
      <w:pPr>
        <w:jc w:val="both"/>
        <w:rPr>
          <w:b/>
        </w:rPr>
      </w:pPr>
      <w:r w:rsidRPr="008C0475">
        <w:rPr>
          <w:b/>
        </w:rPr>
        <w:t xml:space="preserve">K bodu </w:t>
      </w:r>
      <w:r w:rsidR="001953BB">
        <w:rPr>
          <w:b/>
        </w:rPr>
        <w:t>2</w:t>
      </w:r>
    </w:p>
    <w:p w:rsidR="00ED11B0" w:rsidRDefault="00ED11B0" w:rsidP="008C0475">
      <w:pPr>
        <w:jc w:val="both"/>
      </w:pPr>
      <w:r>
        <w:t>Nad slovo „prevádzkarne“ sa umiestňuje odkaz na de</w:t>
      </w:r>
      <w:r w:rsidR="00896CB2">
        <w:t>finíciu pojm</w:t>
      </w:r>
      <w:r w:rsidR="00855943">
        <w:t xml:space="preserve">u </w:t>
      </w:r>
      <w:r w:rsidR="00F43BD6">
        <w:t xml:space="preserve"> „prevádzkareň“ </w:t>
      </w:r>
      <w:r w:rsidR="00855943">
        <w:t>uvedeného v</w:t>
      </w:r>
      <w:r w:rsidR="00FB3429">
        <w:t xml:space="preserve"> čl. 2 bod 4 </w:t>
      </w:r>
      <w:r w:rsidR="00896CB2">
        <w:t>n</w:t>
      </w:r>
      <w:r>
        <w:t>ariaden</w:t>
      </w:r>
      <w:r w:rsidR="00FB3429">
        <w:t>ia</w:t>
      </w:r>
      <w:r w:rsidRPr="00ED11B0">
        <w:t xml:space="preserve"> </w:t>
      </w:r>
      <w:r w:rsidR="00855943" w:rsidRPr="000104A3">
        <w:t xml:space="preserve">Európskeho parlamentu a Rady (ES) </w:t>
      </w:r>
      <w:r w:rsidR="00855943">
        <w:t>č. 166/2006</w:t>
      </w:r>
      <w:r w:rsidR="00F97A97">
        <w:t>.</w:t>
      </w:r>
    </w:p>
    <w:p w:rsidR="00F97A97" w:rsidRDefault="00F97A97" w:rsidP="008C0475">
      <w:pPr>
        <w:jc w:val="both"/>
      </w:pPr>
    </w:p>
    <w:p w:rsidR="00F97A97" w:rsidRDefault="00F97A97" w:rsidP="008C0475">
      <w:pPr>
        <w:jc w:val="both"/>
        <w:rPr>
          <w:b/>
        </w:rPr>
      </w:pPr>
      <w:r w:rsidRPr="008C0475">
        <w:rPr>
          <w:b/>
        </w:rPr>
        <w:t xml:space="preserve">K bodu </w:t>
      </w:r>
      <w:r w:rsidR="001953BB">
        <w:rPr>
          <w:b/>
        </w:rPr>
        <w:t>3</w:t>
      </w:r>
    </w:p>
    <w:p w:rsidR="00F97A97" w:rsidRDefault="001868E2" w:rsidP="008C0475">
      <w:pPr>
        <w:jc w:val="both"/>
      </w:pPr>
      <w:r w:rsidRPr="001868E2">
        <w:t>Novelizačný</w:t>
      </w:r>
      <w:r>
        <w:t>m</w:t>
      </w:r>
      <w:r w:rsidRPr="001868E2">
        <w:t xml:space="preserve"> </w:t>
      </w:r>
      <w:r>
        <w:t xml:space="preserve">bodom 5 sa z dôvodu zrozumiteľnosti </w:t>
      </w:r>
      <w:r w:rsidR="00EE4996">
        <w:t>uvádza</w:t>
      </w:r>
      <w:r w:rsidR="00FB3429">
        <w:t>,</w:t>
      </w:r>
      <w:r>
        <w:t xml:space="preserve"> oproti zneniu</w:t>
      </w:r>
      <w:r w:rsidR="002F1987">
        <w:t xml:space="preserve"> </w:t>
      </w:r>
      <w:r w:rsidR="00FB3429">
        <w:t xml:space="preserve">návrhu </w:t>
      </w:r>
      <w:r w:rsidR="002F1987">
        <w:t>novely zákona</w:t>
      </w:r>
      <w:r>
        <w:t xml:space="preserve"> predložené</w:t>
      </w:r>
      <w:r w:rsidR="00FB3429">
        <w:t>ho</w:t>
      </w:r>
      <w:r>
        <w:t xml:space="preserve"> do medzirezortného pripomienkového konania</w:t>
      </w:r>
      <w:r w:rsidR="00FB3429">
        <w:t>,</w:t>
      </w:r>
      <w:r>
        <w:t xml:space="preserve"> celý nový § 6.  </w:t>
      </w:r>
      <w:r w:rsidR="00EE4996">
        <w:t xml:space="preserve">Ustanovuje sa nový nadpis nad § 6, nakoľko </w:t>
      </w:r>
      <w:r w:rsidR="00EE4996">
        <w:rPr>
          <w:lang w:eastAsia="en-US"/>
        </w:rPr>
        <w:t>p</w:t>
      </w:r>
      <w:r w:rsidR="00F97A97" w:rsidRPr="00F97A97">
        <w:rPr>
          <w:lang w:eastAsia="en-US"/>
        </w:rPr>
        <w:t xml:space="preserve">ôvodný </w:t>
      </w:r>
      <w:r w:rsidR="00EE4996">
        <w:rPr>
          <w:lang w:eastAsia="en-US"/>
        </w:rPr>
        <w:t xml:space="preserve">nadpis </w:t>
      </w:r>
      <w:r w:rsidR="00F97A97">
        <w:rPr>
          <w:lang w:eastAsia="en-US"/>
        </w:rPr>
        <w:t>nevystihuje obsah parag</w:t>
      </w:r>
      <w:r w:rsidR="005C445F">
        <w:rPr>
          <w:lang w:eastAsia="en-US"/>
        </w:rPr>
        <w:t>rafu</w:t>
      </w:r>
      <w:r w:rsidR="00F97A97" w:rsidRPr="00F97A97">
        <w:rPr>
          <w:lang w:eastAsia="en-US"/>
        </w:rPr>
        <w:t xml:space="preserve">, </w:t>
      </w:r>
      <w:r w:rsidR="005C445F">
        <w:rPr>
          <w:lang w:eastAsia="en-US"/>
        </w:rPr>
        <w:t>pretože</w:t>
      </w:r>
      <w:r w:rsidR="00F97A97" w:rsidRPr="00F97A97">
        <w:rPr>
          <w:lang w:eastAsia="en-US"/>
        </w:rPr>
        <w:t xml:space="preserve"> </w:t>
      </w:r>
      <w:r w:rsidR="00390FF0">
        <w:rPr>
          <w:lang w:eastAsia="en-US"/>
        </w:rPr>
        <w:t xml:space="preserve">znenie § 6 upravuje </w:t>
      </w:r>
      <w:r w:rsidR="002F1987">
        <w:rPr>
          <w:lang w:eastAsia="en-US"/>
        </w:rPr>
        <w:t>nielen vedenie</w:t>
      </w:r>
      <w:r w:rsidR="00F97A97" w:rsidRPr="00F97A97">
        <w:rPr>
          <w:lang w:eastAsia="en-US"/>
        </w:rPr>
        <w:t xml:space="preserve"> </w:t>
      </w:r>
      <w:r w:rsidR="005835B3" w:rsidRPr="002F1987">
        <w:rPr>
          <w:rFonts w:ascii="Times" w:hAnsi="Times" w:cs="Times"/>
        </w:rPr>
        <w:t>národn</w:t>
      </w:r>
      <w:r w:rsidR="002F1987">
        <w:rPr>
          <w:rFonts w:ascii="Times" w:hAnsi="Times" w:cs="Times"/>
        </w:rPr>
        <w:t>ého</w:t>
      </w:r>
      <w:r w:rsidR="005835B3" w:rsidRPr="002F1987">
        <w:rPr>
          <w:rFonts w:ascii="Times" w:hAnsi="Times" w:cs="Times"/>
        </w:rPr>
        <w:t xml:space="preserve"> registr</w:t>
      </w:r>
      <w:r w:rsidR="002F1987">
        <w:rPr>
          <w:rFonts w:ascii="Times" w:hAnsi="Times" w:cs="Times"/>
        </w:rPr>
        <w:t>a</w:t>
      </w:r>
      <w:r w:rsidR="005835B3" w:rsidRPr="002F1987">
        <w:rPr>
          <w:rFonts w:ascii="Times" w:hAnsi="Times" w:cs="Times"/>
        </w:rPr>
        <w:t xml:space="preserve"> uvoľňovania znečisťujúcich látok a prenosov mimo lokality prevádzkarne</w:t>
      </w:r>
      <w:r w:rsidR="002F1987">
        <w:rPr>
          <w:rFonts w:ascii="Times" w:hAnsi="Times" w:cs="Times"/>
        </w:rPr>
        <w:t xml:space="preserve"> (ďalej len „národný register znečisťovania“)</w:t>
      </w:r>
      <w:r w:rsidR="00F97A97" w:rsidRPr="00F97A97">
        <w:rPr>
          <w:lang w:eastAsia="en-US"/>
        </w:rPr>
        <w:t>, ale aj</w:t>
      </w:r>
      <w:r w:rsidR="005C445F">
        <w:rPr>
          <w:lang w:eastAsia="en-US"/>
        </w:rPr>
        <w:t xml:space="preserve"> oznamovani</w:t>
      </w:r>
      <w:r w:rsidR="002F1987">
        <w:rPr>
          <w:lang w:eastAsia="en-US"/>
        </w:rPr>
        <w:t>e</w:t>
      </w:r>
      <w:r w:rsidR="005C445F">
        <w:rPr>
          <w:lang w:eastAsia="en-US"/>
        </w:rPr>
        <w:t xml:space="preserve"> údajov</w:t>
      </w:r>
      <w:r w:rsidR="00EE4996">
        <w:rPr>
          <w:lang w:eastAsia="en-US"/>
        </w:rPr>
        <w:t xml:space="preserve">.  </w:t>
      </w:r>
    </w:p>
    <w:p w:rsidR="009425BC" w:rsidRPr="008A307D" w:rsidRDefault="00EE4996" w:rsidP="008A307D">
      <w:pPr>
        <w:jc w:val="both"/>
        <w:rPr>
          <w:lang w:eastAsia="en-US"/>
        </w:rPr>
      </w:pPr>
      <w:r>
        <w:rPr>
          <w:lang w:eastAsia="en-US"/>
        </w:rPr>
        <w:t xml:space="preserve">Znenie § 6 </w:t>
      </w:r>
      <w:r w:rsidR="002F1987">
        <w:rPr>
          <w:lang w:eastAsia="en-US"/>
        </w:rPr>
        <w:t xml:space="preserve">návrhu novely zákona </w:t>
      </w:r>
      <w:r>
        <w:rPr>
          <w:lang w:eastAsia="en-US"/>
        </w:rPr>
        <w:t xml:space="preserve">bolo upravené tak, aby bolo systematickejšie  prepojené s priamo aplikovateľným nariadením </w:t>
      </w:r>
      <w:r w:rsidRPr="000104A3">
        <w:t xml:space="preserve">Európskeho parlamentu a Rady (ES) </w:t>
      </w:r>
      <w:r>
        <w:t>č. 166/2006</w:t>
      </w:r>
      <w:r w:rsidR="008A307D">
        <w:t xml:space="preserve"> (doplnenie nových odkazov a vypustenie duplicitných ustanovení) ako aj so </w:t>
      </w:r>
      <w:r w:rsidR="008A307D" w:rsidRPr="000104A3">
        <w:t>zákon</w:t>
      </w:r>
      <w:r w:rsidR="008A307D">
        <w:t>om</w:t>
      </w:r>
      <w:r w:rsidR="008A307D" w:rsidRPr="000104A3">
        <w:t xml:space="preserve"> č. 39/2013 Z.</w:t>
      </w:r>
      <w:r w:rsidR="008A307D" w:rsidRPr="000104A3">
        <w:rPr>
          <w:b/>
          <w:bCs/>
        </w:rPr>
        <w:t xml:space="preserve"> </w:t>
      </w:r>
      <w:r w:rsidR="008A307D" w:rsidRPr="000104A3">
        <w:t>z. o integrovanej prevencii a kontrole znečisťovania</w:t>
      </w:r>
      <w:r w:rsidR="008A307D">
        <w:t xml:space="preserve"> životného prostredia a o zmene a doplnení niektorých zákonov </w:t>
      </w:r>
      <w:r w:rsidR="008A307D" w:rsidRPr="000104A3">
        <w:t>v znení neskorších prepisov</w:t>
      </w:r>
      <w:r w:rsidR="008A307D">
        <w:rPr>
          <w:lang w:eastAsia="en-US"/>
        </w:rPr>
        <w:t xml:space="preserve"> (ďalej len „zákon o IPKZ“).</w:t>
      </w:r>
    </w:p>
    <w:p w:rsidR="008C0475" w:rsidRDefault="000A3980" w:rsidP="008C0475">
      <w:pPr>
        <w:shd w:val="clear" w:color="auto" w:fill="FFFFFF"/>
        <w:jc w:val="both"/>
      </w:pPr>
      <w:r>
        <w:t>Z pôvodného</w:t>
      </w:r>
      <w:r w:rsidR="008A307D">
        <w:t xml:space="preserve"> </w:t>
      </w:r>
      <w:r w:rsidR="009425BC">
        <w:t>§ 6 odseku 5</w:t>
      </w:r>
      <w:r w:rsidR="002F1987">
        <w:t xml:space="preserve"> </w:t>
      </w:r>
      <w:r w:rsidR="009425BC">
        <w:t>bola vypustená prvá veta, ktorá h</w:t>
      </w:r>
      <w:r w:rsidR="009425BC" w:rsidRPr="009425BC">
        <w:t>ovorila o prevádzkovateľoch</w:t>
      </w:r>
      <w:r w:rsidR="009425BC">
        <w:t xml:space="preserve"> podľa zákona o IPKZ. Zlúčením </w:t>
      </w:r>
      <w:r w:rsidR="00B53356">
        <w:t xml:space="preserve">pôvodného </w:t>
      </w:r>
      <w:r w:rsidR="009425BC">
        <w:t>odseku 5 a</w:t>
      </w:r>
      <w:r w:rsidR="009425BC" w:rsidRPr="009425BC">
        <w:t xml:space="preserve"> 7 </w:t>
      </w:r>
      <w:r w:rsidR="00DD77DF">
        <w:t xml:space="preserve">do jedného odseku sa povinnosť oznamovať údaje, viesť evidenciu a uchovávať údaje vzťahuje </w:t>
      </w:r>
      <w:r w:rsidR="009425BC">
        <w:t xml:space="preserve"> </w:t>
      </w:r>
      <w:r w:rsidR="00DD77DF">
        <w:t>na</w:t>
      </w:r>
      <w:r w:rsidR="00A12335">
        <w:t> prevádzkovateľ</w:t>
      </w:r>
      <w:r w:rsidR="00DD77DF">
        <w:t>a</w:t>
      </w:r>
      <w:r w:rsidR="009425BC" w:rsidRPr="009425BC">
        <w:t xml:space="preserve"> podľa zákona o</w:t>
      </w:r>
      <w:r w:rsidR="00DD77DF">
        <w:t> </w:t>
      </w:r>
      <w:r w:rsidR="009425BC" w:rsidRPr="009425BC">
        <w:t>IPKZ</w:t>
      </w:r>
      <w:r w:rsidR="00DD77DF">
        <w:t xml:space="preserve">, ako aj na </w:t>
      </w:r>
      <w:r w:rsidR="008D5BB8">
        <w:t>prevádzkovateľ</w:t>
      </w:r>
      <w:r w:rsidR="00DD77DF">
        <w:t>a</w:t>
      </w:r>
      <w:r w:rsidR="008D5BB8">
        <w:t xml:space="preserve"> podľa </w:t>
      </w:r>
      <w:r w:rsidR="00DD77DF">
        <w:t xml:space="preserve">nariadenia </w:t>
      </w:r>
      <w:r w:rsidR="00DD77DF" w:rsidRPr="000104A3">
        <w:t xml:space="preserve">Európskeho parlamentu a Rady (ES) </w:t>
      </w:r>
      <w:r w:rsidR="00DD77DF">
        <w:t>č. 166/2006</w:t>
      </w:r>
      <w:r w:rsidR="008D5BB8">
        <w:t>. Činnosti podľa n</w:t>
      </w:r>
      <w:r w:rsidR="009425BC" w:rsidRPr="009425BC">
        <w:t xml:space="preserve">ariadenia </w:t>
      </w:r>
      <w:r w:rsidR="00DD77DF" w:rsidRPr="000104A3">
        <w:t xml:space="preserve">Európskeho parlamentu a Rady (ES) </w:t>
      </w:r>
      <w:r w:rsidR="00DD77DF">
        <w:t xml:space="preserve">č. 166/2006 </w:t>
      </w:r>
      <w:r w:rsidR="009425BC" w:rsidRPr="009425BC">
        <w:t xml:space="preserve">majú väčší rozsah ako činnosti podľa zákona o IPKZ. Preto prevádzkovatelia spadajúci pod zákon o IPKZ automaticky spadajú aj pod </w:t>
      </w:r>
      <w:r w:rsidR="008D5BB8">
        <w:t>n</w:t>
      </w:r>
      <w:r w:rsidR="009425BC" w:rsidRPr="009425BC">
        <w:t xml:space="preserve">ariadenie </w:t>
      </w:r>
      <w:r w:rsidR="00DD77DF" w:rsidRPr="000104A3">
        <w:t xml:space="preserve">Európskeho parlamentu a Rady (ES) </w:t>
      </w:r>
      <w:r w:rsidR="00DD77DF">
        <w:t>č. 166/2006.</w:t>
      </w:r>
    </w:p>
    <w:p w:rsidR="008C0475" w:rsidRDefault="00DD77DF" w:rsidP="008C0475">
      <w:pPr>
        <w:shd w:val="clear" w:color="auto" w:fill="FFFFFF"/>
        <w:jc w:val="both"/>
        <w:rPr>
          <w:bCs/>
        </w:rPr>
      </w:pPr>
      <w:r>
        <w:rPr>
          <w:bCs/>
        </w:rPr>
        <w:t>Pôvodný o</w:t>
      </w:r>
      <w:r w:rsidR="009425BC" w:rsidRPr="009425BC">
        <w:rPr>
          <w:bCs/>
        </w:rPr>
        <w:t xml:space="preserve">dsek 8 </w:t>
      </w:r>
      <w:r w:rsidR="009425BC">
        <w:rPr>
          <w:bCs/>
        </w:rPr>
        <w:t xml:space="preserve">v § 6 </w:t>
      </w:r>
      <w:r w:rsidR="009425BC" w:rsidRPr="009425BC">
        <w:rPr>
          <w:bCs/>
        </w:rPr>
        <w:t xml:space="preserve">sa ruší z dôvodu, že právnická osoba, ktorá je </w:t>
      </w:r>
      <w:r>
        <w:rPr>
          <w:bCs/>
        </w:rPr>
        <w:t>Ministerstvom životného prostredia Slovenskej republiky (ďalej len „ministerstvo“)</w:t>
      </w:r>
      <w:r w:rsidR="009425BC" w:rsidRPr="009425BC">
        <w:rPr>
          <w:bCs/>
        </w:rPr>
        <w:t xml:space="preserve"> poverená na plnenie úloh zberu, výpočtu alebo odborného odha</w:t>
      </w:r>
      <w:r w:rsidR="00A12335">
        <w:rPr>
          <w:bCs/>
        </w:rPr>
        <w:t>du údajov o plošných zdrojoch</w:t>
      </w:r>
      <w:r w:rsidR="009425BC" w:rsidRPr="009425BC">
        <w:rPr>
          <w:bCs/>
        </w:rPr>
        <w:t xml:space="preserve"> znečisťovania ovzdušia, vody alebo pôdy alebo je ministerstvom poverená oznamovať do národného registra znečisťovania údaje ňou získané pri výkone štátnej sprá</w:t>
      </w:r>
      <w:r w:rsidR="00076B9F">
        <w:rPr>
          <w:bCs/>
        </w:rPr>
        <w:t xml:space="preserve">vy </w:t>
      </w:r>
      <w:r w:rsidR="00390FF0">
        <w:rPr>
          <w:bCs/>
        </w:rPr>
        <w:t>je totožná s</w:t>
      </w:r>
      <w:r w:rsidR="009425BC" w:rsidRPr="009425BC">
        <w:rPr>
          <w:bCs/>
        </w:rPr>
        <w:t xml:space="preserve"> právnick</w:t>
      </w:r>
      <w:r w:rsidR="00390FF0">
        <w:rPr>
          <w:bCs/>
        </w:rPr>
        <w:t>ou</w:t>
      </w:r>
      <w:r w:rsidR="009425BC" w:rsidRPr="009425BC">
        <w:rPr>
          <w:bCs/>
        </w:rPr>
        <w:t xml:space="preserve"> osob</w:t>
      </w:r>
      <w:r w:rsidR="00390FF0">
        <w:rPr>
          <w:bCs/>
        </w:rPr>
        <w:t>ou</w:t>
      </w:r>
      <w:r w:rsidR="009425BC" w:rsidRPr="009425BC">
        <w:rPr>
          <w:bCs/>
        </w:rPr>
        <w:t>, ktorá je ministerstvom poverená zapracúvaním oznámení prevádzkovateľov do národného registra zn</w:t>
      </w:r>
      <w:r w:rsidR="00390FF0">
        <w:rPr>
          <w:bCs/>
        </w:rPr>
        <w:t>ečisťovania.</w:t>
      </w:r>
    </w:p>
    <w:p w:rsidR="00286491" w:rsidRDefault="00286491" w:rsidP="008C0475">
      <w:pPr>
        <w:shd w:val="clear" w:color="auto" w:fill="FFFFFF"/>
        <w:jc w:val="both"/>
        <w:rPr>
          <w:bCs/>
        </w:rPr>
      </w:pPr>
      <w:r>
        <w:rPr>
          <w:bCs/>
        </w:rPr>
        <w:t>Vzhľadom na úpravu predchádzajúci</w:t>
      </w:r>
      <w:r w:rsidR="00CD111A">
        <w:rPr>
          <w:bCs/>
        </w:rPr>
        <w:t xml:space="preserve">ch </w:t>
      </w:r>
      <w:bookmarkStart w:id="0" w:name="_GoBack"/>
      <w:bookmarkEnd w:id="0"/>
      <w:r>
        <w:rPr>
          <w:bCs/>
        </w:rPr>
        <w:t>ustanovení bol upravený aj rozsah splnomocňujúceho ustanovenia.</w:t>
      </w:r>
    </w:p>
    <w:p w:rsidR="00390FF0" w:rsidRDefault="00390FF0" w:rsidP="008C0475">
      <w:pPr>
        <w:shd w:val="clear" w:color="auto" w:fill="FFFFFF"/>
        <w:jc w:val="both"/>
        <w:rPr>
          <w:bCs/>
        </w:rPr>
      </w:pPr>
    </w:p>
    <w:p w:rsidR="00076B9F" w:rsidRDefault="0072530B" w:rsidP="008C047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lastRenderedPageBreak/>
        <w:t xml:space="preserve">K bodu </w:t>
      </w:r>
      <w:r w:rsidR="001953BB">
        <w:rPr>
          <w:b/>
          <w:bCs/>
        </w:rPr>
        <w:t>4</w:t>
      </w:r>
      <w:r>
        <w:rPr>
          <w:b/>
          <w:bCs/>
        </w:rPr>
        <w:t xml:space="preserve"> a </w:t>
      </w:r>
      <w:r w:rsidR="001953BB">
        <w:rPr>
          <w:b/>
          <w:bCs/>
        </w:rPr>
        <w:t>5</w:t>
      </w:r>
    </w:p>
    <w:p w:rsidR="005E2E4F" w:rsidRDefault="00076B9F" w:rsidP="008C0475">
      <w:pPr>
        <w:shd w:val="clear" w:color="auto" w:fill="FFFFFF"/>
        <w:jc w:val="both"/>
        <w:rPr>
          <w:bCs/>
        </w:rPr>
      </w:pPr>
      <w:proofErr w:type="spellStart"/>
      <w:r>
        <w:rPr>
          <w:bCs/>
        </w:rPr>
        <w:t>Legislatívno</w:t>
      </w:r>
      <w:proofErr w:type="spellEnd"/>
      <w:r>
        <w:rPr>
          <w:bCs/>
        </w:rPr>
        <w:t xml:space="preserve"> – technická úprava číslovania </w:t>
      </w:r>
      <w:r w:rsidR="008C0475">
        <w:rPr>
          <w:bCs/>
        </w:rPr>
        <w:t>odsekov</w:t>
      </w:r>
      <w:r w:rsidR="005E2E4F">
        <w:rPr>
          <w:bCs/>
        </w:rPr>
        <w:t xml:space="preserve"> z dôvodu </w:t>
      </w:r>
      <w:r>
        <w:rPr>
          <w:bCs/>
        </w:rPr>
        <w:t xml:space="preserve">úpravy znenia </w:t>
      </w:r>
      <w:r w:rsidR="008C0475">
        <w:rPr>
          <w:bCs/>
        </w:rPr>
        <w:t> </w:t>
      </w:r>
      <w:r>
        <w:rPr>
          <w:bCs/>
        </w:rPr>
        <w:t>§</w:t>
      </w:r>
      <w:r w:rsidR="008C0475">
        <w:rPr>
          <w:bCs/>
        </w:rPr>
        <w:t xml:space="preserve"> 6.</w:t>
      </w:r>
    </w:p>
    <w:p w:rsidR="008C0475" w:rsidRDefault="008C0475" w:rsidP="008C0475">
      <w:pPr>
        <w:shd w:val="clear" w:color="auto" w:fill="FFFFFF"/>
        <w:jc w:val="both"/>
        <w:rPr>
          <w:bCs/>
        </w:rPr>
      </w:pPr>
    </w:p>
    <w:p w:rsidR="008C0475" w:rsidRPr="008C0475" w:rsidRDefault="0072530B" w:rsidP="008C047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1953BB">
        <w:rPr>
          <w:b/>
          <w:bCs/>
        </w:rPr>
        <w:t>6</w:t>
      </w:r>
      <w:r w:rsidR="00076B9F">
        <w:rPr>
          <w:b/>
          <w:bCs/>
        </w:rPr>
        <w:t xml:space="preserve">, </w:t>
      </w:r>
      <w:r w:rsidR="001953BB">
        <w:rPr>
          <w:b/>
          <w:bCs/>
        </w:rPr>
        <w:t>7</w:t>
      </w:r>
      <w:r w:rsidR="00076B9F">
        <w:rPr>
          <w:b/>
          <w:bCs/>
        </w:rPr>
        <w:t xml:space="preserve"> a </w:t>
      </w:r>
      <w:r w:rsidR="001953BB">
        <w:rPr>
          <w:b/>
          <w:bCs/>
        </w:rPr>
        <w:t>8</w:t>
      </w:r>
    </w:p>
    <w:p w:rsidR="008C0475" w:rsidRDefault="00076B9F" w:rsidP="008C0475">
      <w:pPr>
        <w:shd w:val="clear" w:color="auto" w:fill="FFFFFF"/>
        <w:jc w:val="both"/>
        <w:rPr>
          <w:bCs/>
        </w:rPr>
      </w:pPr>
      <w:proofErr w:type="spellStart"/>
      <w:r>
        <w:rPr>
          <w:bCs/>
        </w:rPr>
        <w:t>Legislatívno</w:t>
      </w:r>
      <w:proofErr w:type="spellEnd"/>
      <w:r>
        <w:rPr>
          <w:bCs/>
        </w:rPr>
        <w:t xml:space="preserve"> – technická úprava</w:t>
      </w:r>
      <w:r w:rsidR="008C0475" w:rsidRPr="008C0475">
        <w:rPr>
          <w:bCs/>
        </w:rPr>
        <w:t xml:space="preserve"> z dôvodu zmeny textu v</w:t>
      </w:r>
      <w:r w:rsidR="00A12335">
        <w:rPr>
          <w:bCs/>
        </w:rPr>
        <w:t> doterajších</w:t>
      </w:r>
      <w:r w:rsidR="008C0475">
        <w:rPr>
          <w:bCs/>
        </w:rPr>
        <w:t xml:space="preserve"> odsekoch </w:t>
      </w:r>
      <w:r>
        <w:rPr>
          <w:bCs/>
        </w:rPr>
        <w:t>§ 6.</w:t>
      </w:r>
    </w:p>
    <w:p w:rsidR="008C0475" w:rsidRDefault="008C0475" w:rsidP="008C0475">
      <w:pPr>
        <w:rPr>
          <w:b/>
        </w:rPr>
      </w:pPr>
    </w:p>
    <w:p w:rsidR="008C0475" w:rsidRDefault="008C0475" w:rsidP="008C0475">
      <w:pPr>
        <w:rPr>
          <w:b/>
        </w:rPr>
      </w:pPr>
      <w:r>
        <w:rPr>
          <w:b/>
        </w:rPr>
        <w:t>K článku II</w:t>
      </w:r>
    </w:p>
    <w:p w:rsidR="008C0475" w:rsidRPr="005B6D93" w:rsidRDefault="00950EDA" w:rsidP="008C0475">
      <w:r>
        <w:t>Ustanovuje sa účinnosť tohto zákona</w:t>
      </w:r>
      <w:r w:rsidR="008C0475">
        <w:t>.</w:t>
      </w:r>
    </w:p>
    <w:p w:rsidR="008C0475" w:rsidRDefault="008C0475" w:rsidP="008C0475">
      <w:pPr>
        <w:shd w:val="clear" w:color="auto" w:fill="FFFFFF"/>
        <w:spacing w:after="240"/>
        <w:jc w:val="both"/>
        <w:rPr>
          <w:bCs/>
        </w:rPr>
      </w:pPr>
    </w:p>
    <w:p w:rsidR="008C0475" w:rsidRPr="008C0475" w:rsidRDefault="008C0475" w:rsidP="008C0475">
      <w:pPr>
        <w:shd w:val="clear" w:color="auto" w:fill="FFFFFF"/>
        <w:spacing w:after="240"/>
        <w:jc w:val="both"/>
        <w:rPr>
          <w:bCs/>
        </w:rPr>
      </w:pPr>
    </w:p>
    <w:p w:rsidR="008C0475" w:rsidRPr="005E2E4F" w:rsidRDefault="008C0475" w:rsidP="005E2E4F">
      <w:pPr>
        <w:shd w:val="clear" w:color="auto" w:fill="FFFFFF"/>
        <w:spacing w:after="240"/>
        <w:jc w:val="both"/>
        <w:rPr>
          <w:bCs/>
        </w:rPr>
      </w:pPr>
    </w:p>
    <w:p w:rsidR="005E2E4F" w:rsidRPr="00B3794B" w:rsidRDefault="005E2E4F" w:rsidP="00B3794B">
      <w:pPr>
        <w:shd w:val="clear" w:color="auto" w:fill="FFFFFF"/>
        <w:spacing w:after="240"/>
        <w:jc w:val="both"/>
        <w:rPr>
          <w:bCs/>
        </w:rPr>
      </w:pPr>
    </w:p>
    <w:p w:rsidR="00B3794B" w:rsidRPr="00B3794B" w:rsidRDefault="00B3794B" w:rsidP="00B3794B">
      <w:pPr>
        <w:shd w:val="clear" w:color="auto" w:fill="FFFFFF"/>
        <w:spacing w:after="240"/>
        <w:jc w:val="both"/>
        <w:rPr>
          <w:bCs/>
        </w:rPr>
      </w:pPr>
    </w:p>
    <w:p w:rsidR="00B3794B" w:rsidRPr="00B3794B" w:rsidRDefault="00B3794B" w:rsidP="009425BC">
      <w:pPr>
        <w:shd w:val="clear" w:color="auto" w:fill="FFFFFF"/>
        <w:spacing w:after="240"/>
        <w:jc w:val="both"/>
        <w:rPr>
          <w:bCs/>
        </w:rPr>
      </w:pPr>
    </w:p>
    <w:p w:rsidR="009425BC" w:rsidRPr="009425BC" w:rsidRDefault="009425BC" w:rsidP="009425BC">
      <w:pPr>
        <w:shd w:val="clear" w:color="auto" w:fill="FFFFFF"/>
        <w:spacing w:after="240"/>
        <w:jc w:val="both"/>
      </w:pPr>
    </w:p>
    <w:p w:rsidR="009425BC" w:rsidRPr="009425BC" w:rsidRDefault="009425BC" w:rsidP="005C445F">
      <w:pPr>
        <w:shd w:val="clear" w:color="auto" w:fill="FFFFFF"/>
        <w:spacing w:after="240"/>
        <w:jc w:val="both"/>
      </w:pPr>
    </w:p>
    <w:p w:rsidR="005C445F" w:rsidRPr="005C445F" w:rsidRDefault="005C445F" w:rsidP="005C445F">
      <w:pPr>
        <w:shd w:val="clear" w:color="auto" w:fill="FFFFFF"/>
        <w:spacing w:after="240"/>
        <w:jc w:val="both"/>
      </w:pPr>
    </w:p>
    <w:sectPr w:rsidR="005C445F" w:rsidRPr="005C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289"/>
    <w:multiLevelType w:val="hybridMultilevel"/>
    <w:tmpl w:val="F4F86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0949"/>
    <w:multiLevelType w:val="hybridMultilevel"/>
    <w:tmpl w:val="FB9EA9DE"/>
    <w:lvl w:ilvl="0" w:tplc="145205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E348B"/>
    <w:multiLevelType w:val="hybridMultilevel"/>
    <w:tmpl w:val="E862B8B2"/>
    <w:lvl w:ilvl="0" w:tplc="80E08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005F"/>
    <w:multiLevelType w:val="hybridMultilevel"/>
    <w:tmpl w:val="0426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19A"/>
    <w:multiLevelType w:val="hybridMultilevel"/>
    <w:tmpl w:val="5D9A5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A36"/>
    <w:multiLevelType w:val="hybridMultilevel"/>
    <w:tmpl w:val="63F88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1F55"/>
    <w:multiLevelType w:val="hybridMultilevel"/>
    <w:tmpl w:val="787CC20A"/>
    <w:lvl w:ilvl="0" w:tplc="80E088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B534FA"/>
    <w:multiLevelType w:val="hybridMultilevel"/>
    <w:tmpl w:val="4C221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45123"/>
    <w:multiLevelType w:val="hybridMultilevel"/>
    <w:tmpl w:val="A2E80DDE"/>
    <w:lvl w:ilvl="0" w:tplc="DB5C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0B54"/>
    <w:multiLevelType w:val="hybridMultilevel"/>
    <w:tmpl w:val="1068AD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4527D"/>
    <w:multiLevelType w:val="hybridMultilevel"/>
    <w:tmpl w:val="99783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C0BDD"/>
    <w:multiLevelType w:val="hybridMultilevel"/>
    <w:tmpl w:val="A4D027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0BDA"/>
    <w:multiLevelType w:val="hybridMultilevel"/>
    <w:tmpl w:val="CDA4C332"/>
    <w:lvl w:ilvl="0" w:tplc="B130030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3030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D4"/>
    <w:rsid w:val="00015D81"/>
    <w:rsid w:val="00030ECE"/>
    <w:rsid w:val="000332BB"/>
    <w:rsid w:val="00070389"/>
    <w:rsid w:val="00073268"/>
    <w:rsid w:val="00076B9F"/>
    <w:rsid w:val="000775A5"/>
    <w:rsid w:val="000A3166"/>
    <w:rsid w:val="000A3980"/>
    <w:rsid w:val="000A3FBC"/>
    <w:rsid w:val="000C5315"/>
    <w:rsid w:val="000D7178"/>
    <w:rsid w:val="000E4CEB"/>
    <w:rsid w:val="000E6E2D"/>
    <w:rsid w:val="000F4C23"/>
    <w:rsid w:val="00146686"/>
    <w:rsid w:val="001868E2"/>
    <w:rsid w:val="001953BB"/>
    <w:rsid w:val="001A46C4"/>
    <w:rsid w:val="001B66D0"/>
    <w:rsid w:val="001B7BBC"/>
    <w:rsid w:val="00206D34"/>
    <w:rsid w:val="00231B30"/>
    <w:rsid w:val="002766D8"/>
    <w:rsid w:val="00286491"/>
    <w:rsid w:val="002F1987"/>
    <w:rsid w:val="00343AEE"/>
    <w:rsid w:val="00390FF0"/>
    <w:rsid w:val="003C2CC5"/>
    <w:rsid w:val="003E3444"/>
    <w:rsid w:val="003F4B1A"/>
    <w:rsid w:val="003F5131"/>
    <w:rsid w:val="00443285"/>
    <w:rsid w:val="0044644D"/>
    <w:rsid w:val="0049340B"/>
    <w:rsid w:val="004B330D"/>
    <w:rsid w:val="004C1D17"/>
    <w:rsid w:val="004E500A"/>
    <w:rsid w:val="004F062C"/>
    <w:rsid w:val="005039D4"/>
    <w:rsid w:val="00523D84"/>
    <w:rsid w:val="005445C7"/>
    <w:rsid w:val="0056410D"/>
    <w:rsid w:val="0058152A"/>
    <w:rsid w:val="005835B3"/>
    <w:rsid w:val="00597A55"/>
    <w:rsid w:val="005C445F"/>
    <w:rsid w:val="005D3B73"/>
    <w:rsid w:val="005E0E70"/>
    <w:rsid w:val="005E2E4F"/>
    <w:rsid w:val="005F43BC"/>
    <w:rsid w:val="005F67E2"/>
    <w:rsid w:val="00656274"/>
    <w:rsid w:val="006B46F5"/>
    <w:rsid w:val="006D7935"/>
    <w:rsid w:val="006F3E2F"/>
    <w:rsid w:val="0070153C"/>
    <w:rsid w:val="00714266"/>
    <w:rsid w:val="0072530B"/>
    <w:rsid w:val="00732D5D"/>
    <w:rsid w:val="00755A8F"/>
    <w:rsid w:val="00791E70"/>
    <w:rsid w:val="00794C96"/>
    <w:rsid w:val="00814C91"/>
    <w:rsid w:val="00836631"/>
    <w:rsid w:val="00844D23"/>
    <w:rsid w:val="00846E3A"/>
    <w:rsid w:val="00855943"/>
    <w:rsid w:val="0086044B"/>
    <w:rsid w:val="00896833"/>
    <w:rsid w:val="00896CB2"/>
    <w:rsid w:val="008A307D"/>
    <w:rsid w:val="008C0475"/>
    <w:rsid w:val="008C1302"/>
    <w:rsid w:val="008C7671"/>
    <w:rsid w:val="008D5BB8"/>
    <w:rsid w:val="00906910"/>
    <w:rsid w:val="00911ED6"/>
    <w:rsid w:val="009209D8"/>
    <w:rsid w:val="00931322"/>
    <w:rsid w:val="009425BC"/>
    <w:rsid w:val="00950EDA"/>
    <w:rsid w:val="009A7A97"/>
    <w:rsid w:val="009B1573"/>
    <w:rsid w:val="009C5CA3"/>
    <w:rsid w:val="009E0946"/>
    <w:rsid w:val="00A03CC1"/>
    <w:rsid w:val="00A120E9"/>
    <w:rsid w:val="00A12335"/>
    <w:rsid w:val="00A12D64"/>
    <w:rsid w:val="00A173FE"/>
    <w:rsid w:val="00A2532D"/>
    <w:rsid w:val="00AC6CD6"/>
    <w:rsid w:val="00AE6774"/>
    <w:rsid w:val="00AF4879"/>
    <w:rsid w:val="00B04D55"/>
    <w:rsid w:val="00B3794B"/>
    <w:rsid w:val="00B53356"/>
    <w:rsid w:val="00B7761D"/>
    <w:rsid w:val="00B77B4B"/>
    <w:rsid w:val="00C3793E"/>
    <w:rsid w:val="00C46AA5"/>
    <w:rsid w:val="00C87C09"/>
    <w:rsid w:val="00CB0A27"/>
    <w:rsid w:val="00CD111A"/>
    <w:rsid w:val="00CE1690"/>
    <w:rsid w:val="00D34C53"/>
    <w:rsid w:val="00D674D0"/>
    <w:rsid w:val="00DC4498"/>
    <w:rsid w:val="00DD77DF"/>
    <w:rsid w:val="00E07D49"/>
    <w:rsid w:val="00E355FD"/>
    <w:rsid w:val="00E5666A"/>
    <w:rsid w:val="00E61A74"/>
    <w:rsid w:val="00E910B0"/>
    <w:rsid w:val="00E93073"/>
    <w:rsid w:val="00EA0E0F"/>
    <w:rsid w:val="00ED11B0"/>
    <w:rsid w:val="00EE4996"/>
    <w:rsid w:val="00F1626F"/>
    <w:rsid w:val="00F37FA9"/>
    <w:rsid w:val="00F42652"/>
    <w:rsid w:val="00F43BD6"/>
    <w:rsid w:val="00F46526"/>
    <w:rsid w:val="00F52065"/>
    <w:rsid w:val="00F82F04"/>
    <w:rsid w:val="00F97A97"/>
    <w:rsid w:val="00FB3429"/>
    <w:rsid w:val="00FC334C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9D4"/>
    <w:pPr>
      <w:ind w:left="720"/>
      <w:contextualSpacing/>
    </w:pPr>
  </w:style>
  <w:style w:type="character" w:styleId="Hypertextovprepojenie">
    <w:name w:val="Hyperlink"/>
    <w:rsid w:val="005039D4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D34C53"/>
    <w:rPr>
      <w:b/>
      <w:bCs/>
      <w:color w:val="30303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466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466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6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9D4"/>
    <w:pPr>
      <w:ind w:left="720"/>
      <w:contextualSpacing/>
    </w:pPr>
  </w:style>
  <w:style w:type="character" w:styleId="Hypertextovprepojenie">
    <w:name w:val="Hyperlink"/>
    <w:rsid w:val="005039D4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D34C53"/>
    <w:rPr>
      <w:b/>
      <w:bCs/>
      <w:color w:val="30303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466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466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3A8A-D20B-4502-B296-C33F8B4D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5</cp:revision>
  <dcterms:created xsi:type="dcterms:W3CDTF">2017-04-10T14:40:00Z</dcterms:created>
  <dcterms:modified xsi:type="dcterms:W3CDTF">2017-05-04T11:43:00Z</dcterms:modified>
</cp:coreProperties>
</file>