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C6D71" w:rsidRDefault="000502C0">
      <w:pPr>
        <w:jc w:val="center"/>
        <w:rPr>
          <w:sz w:val="24"/>
          <w:szCs w:val="24"/>
        </w:rPr>
      </w:pPr>
      <w:r w:rsidRPr="000C6D71">
        <w:rPr>
          <w:sz w:val="24"/>
          <w:szCs w:val="24"/>
        </w:rPr>
        <w:t>(</w:t>
      </w:r>
      <w:r w:rsidR="0052249F" w:rsidRPr="000C6D71">
        <w:rPr>
          <w:sz w:val="24"/>
          <w:szCs w:val="24"/>
        </w:rPr>
        <w:t>Návrh</w:t>
      </w:r>
      <w:r w:rsidRPr="000C6D71">
        <w:rPr>
          <w:sz w:val="24"/>
          <w:szCs w:val="24"/>
        </w:rPr>
        <w:t>)</w:t>
      </w:r>
    </w:p>
    <w:p w:rsidR="009B26AA" w:rsidRPr="000C6D71" w:rsidRDefault="009B26AA">
      <w:pPr>
        <w:jc w:val="center"/>
        <w:rPr>
          <w:sz w:val="24"/>
          <w:szCs w:val="24"/>
        </w:rPr>
      </w:pPr>
    </w:p>
    <w:p w:rsidR="000729CE" w:rsidRPr="000C6D71" w:rsidRDefault="0052249F" w:rsidP="00401E47">
      <w:pPr>
        <w:jc w:val="center"/>
        <w:rPr>
          <w:b/>
          <w:bCs/>
          <w:sz w:val="24"/>
          <w:szCs w:val="24"/>
        </w:rPr>
      </w:pPr>
      <w:r w:rsidRPr="000C6D71">
        <w:rPr>
          <w:b/>
          <w:bCs/>
          <w:sz w:val="24"/>
          <w:szCs w:val="24"/>
        </w:rPr>
        <w:t>K</w:t>
      </w:r>
      <w:r w:rsidR="000502C0" w:rsidRPr="000C6D71">
        <w:rPr>
          <w:b/>
          <w:bCs/>
          <w:sz w:val="24"/>
          <w:szCs w:val="24"/>
        </w:rPr>
        <w:t>OMUNIKÉ</w:t>
      </w:r>
    </w:p>
    <w:p w:rsidR="00E00601" w:rsidRPr="000C6D71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0C6D71" w:rsidRDefault="00C86152" w:rsidP="00E00601">
      <w:pPr>
        <w:ind w:firstLine="708"/>
        <w:jc w:val="both"/>
        <w:rPr>
          <w:sz w:val="24"/>
          <w:szCs w:val="24"/>
        </w:rPr>
      </w:pPr>
      <w:r w:rsidRPr="000C6D71">
        <w:rPr>
          <w:sz w:val="24"/>
          <w:szCs w:val="24"/>
        </w:rPr>
        <w:t>Vláda Slovenskej republiky na svojom ro</w:t>
      </w:r>
      <w:bookmarkStart w:id="0" w:name="_GoBack"/>
      <w:bookmarkEnd w:id="0"/>
      <w:r w:rsidRPr="000C6D71">
        <w:rPr>
          <w:sz w:val="24"/>
          <w:szCs w:val="24"/>
        </w:rPr>
        <w:t>kovaní dňa ......</w:t>
      </w:r>
      <w:r w:rsidR="000C6D71" w:rsidRPr="000C6D71">
        <w:rPr>
          <w:sz w:val="24"/>
          <w:szCs w:val="24"/>
        </w:rPr>
        <w:t>................. prerokovala a </w:t>
      </w:r>
      <w:r w:rsidRPr="000C6D71">
        <w:rPr>
          <w:sz w:val="24"/>
          <w:szCs w:val="24"/>
        </w:rPr>
        <w:t>schválila návrh zákona o veterinárnych prípravkoch a veterinárnych technických pomôckach.</w:t>
      </w:r>
    </w:p>
    <w:sectPr w:rsidR="009B26AA" w:rsidRPr="000C6D71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C6D71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86152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9FEDEA5-159F-4B43-9845-78E7471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11.2016 11:46:50"/>
    <f:field ref="objchangedby" par="" text="Administrator, System"/>
    <f:field ref="objmodifiedat" par="" text="23.11.2016 11:46:5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7D6288-9E6C-4162-9854-18ECC71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2016-11-23T10:46:00Z</dcterms:created>
  <dcterms:modified xsi:type="dcterms:W3CDTF">2016-11-28T08:29:00Z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veterinárnych prípravkoch a veterinárnych technických pomôckach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</vt:lpwstr>
  </property>
  <property fmtid="{D5CDD505-2E9C-101B-9397-08002B2CF9AE}" pid="16" name="FSC#SKEDITIONSLOVLEX@103.510:plnynazovpredpis">
    <vt:lpwstr> Zákon o veterinárnych prípravkoch a veterinárnych technických pomôckach</vt:lpwstr>
  </property>
  <property fmtid="{D5CDD505-2E9C-101B-9397-08002B2CF9AE}" pid="17" name="FSC#SKEDITIONSLOVLEX@103.510:rezortcislopredpis">
    <vt:lpwstr>3375/2016-410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LP/2016/785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25. 8. 2016</vt:lpwstr>
  </property>
  <property fmtid="{D5CDD505-2E9C-101B-9397-08002B2CF9AE}" pid="49" name="FSC#SKEDITIONSLOVLEX@103.510:AttrDateDocPropUkonceniePKK">
    <vt:lpwstr>8. 9. 2016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0" name="FSC#COOSYSTEM@1.1:Container">
    <vt:lpwstr>COO.2145.1000.3.1698234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