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D7E11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A65F79">
        <w:trPr>
          <w:trHeight w:val="87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  <w:p w:rsidR="007D7E11" w:rsidRPr="00F04CCD" w:rsidRDefault="007D7E11" w:rsidP="007D7E11">
            <w:pPr>
              <w:rPr>
                <w:i/>
              </w:rPr>
            </w:pPr>
            <w:r>
              <w:rPr>
                <w:i/>
              </w:rPr>
              <w:t>Výrobcovia a držitelia rozhodnutia o schválení veterinárnych prípravkov a veterinárnych technických pomôcok.</w:t>
            </w:r>
          </w:p>
        </w:tc>
      </w:tr>
      <w:tr w:rsidR="009F2DFA" w:rsidRPr="00F04CCD" w:rsidTr="00A65F79">
        <w:trPr>
          <w:trHeight w:val="2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65F79" w:rsidRDefault="00A65F79" w:rsidP="007B71A4">
            <w:r w:rsidRPr="00A65F79">
              <w:t>Počet 160 podnikateľských subjektov, z toho MSP cca 60%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="007D7E11">
              <w:rPr>
                <w:i/>
              </w:rPr>
              <w:t xml:space="preserve">s kým bol návrh </w:t>
            </w:r>
            <w:proofErr w:type="spellStart"/>
            <w:r w:rsidR="007D7E11">
              <w:rPr>
                <w:i/>
              </w:rPr>
              <w:t>konzultovaný?</w:t>
            </w:r>
            <w:r w:rsidRPr="00F04CCD">
              <w:rPr>
                <w:i/>
              </w:rPr>
              <w:t>.</w:t>
            </w:r>
            <w:r w:rsidR="007D7E11">
              <w:rPr>
                <w:i/>
              </w:rPr>
              <w:t>webové</w:t>
            </w:r>
            <w:proofErr w:type="spellEnd"/>
            <w:r w:rsidR="007D7E11">
              <w:rPr>
                <w:i/>
              </w:rPr>
              <w:t xml:space="preserve"> sídlo MPRV SR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  <w:r w:rsidR="007D7E11">
              <w:rPr>
                <w:i/>
              </w:rPr>
              <w:t>4 týždne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  <w:bookmarkStart w:id="0" w:name="_GoBack"/>
        <w:bookmarkEnd w:id="0"/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7D7E11" w:rsidRDefault="007D7E11" w:rsidP="007B71A4">
            <w:pPr>
              <w:rPr>
                <w:i/>
              </w:rPr>
            </w:pPr>
            <w:r>
              <w:rPr>
                <w:i/>
              </w:rPr>
              <w:t>150% sa zvýši správny poplatok zo 99,5 euro za schválenie veter</w:t>
            </w:r>
            <w:r w:rsidR="00AC442B">
              <w:rPr>
                <w:i/>
              </w:rPr>
              <w:t>inárneho prípravku., za zmenu a predĺ</w:t>
            </w:r>
            <w:r>
              <w:rPr>
                <w:i/>
              </w:rPr>
              <w:t xml:space="preserve">ženie </w:t>
            </w:r>
            <w:r w:rsidR="00AC442B">
              <w:rPr>
                <w:i/>
              </w:rPr>
              <w:t xml:space="preserve">schválenia je momentálne poplatok </w:t>
            </w:r>
            <w:r>
              <w:rPr>
                <w:i/>
              </w:rPr>
              <w:t>16,5</w:t>
            </w:r>
            <w:r w:rsidR="00AC442B">
              <w:rPr>
                <w:i/>
              </w:rPr>
              <w:t xml:space="preserve"> euro a zvýši sa o cca 1</w:t>
            </w:r>
            <w:r>
              <w:rPr>
                <w:i/>
              </w:rPr>
              <w:t>00%.</w:t>
            </w:r>
          </w:p>
          <w:p w:rsidR="007D7E11" w:rsidRPr="00F04CCD" w:rsidRDefault="007D7E11" w:rsidP="007B71A4">
            <w:pPr>
              <w:rPr>
                <w:i/>
              </w:rPr>
            </w:pPr>
            <w:r>
              <w:rPr>
                <w:i/>
              </w:rPr>
              <w:t>Podľa nákladov na rozšírenie hodnotenie a na zvýšenú administratívnu činnosť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  <w:p w:rsidR="007D7E11" w:rsidRPr="00F04CCD" w:rsidRDefault="007D7E11" w:rsidP="00596CFF">
            <w:pPr>
              <w:rPr>
                <w:i/>
              </w:rPr>
            </w:pPr>
            <w:r>
              <w:rPr>
                <w:i/>
              </w:rPr>
              <w:t xml:space="preserve">Áno, minimálne jeden zamestnanec sa musí prijať (počet veterinárnych prípravkov a veterinárnych technických pomôcok </w:t>
            </w:r>
            <w:r w:rsidR="00596CFF">
              <w:rPr>
                <w:i/>
              </w:rPr>
              <w:t>schválených je okolo 1000; počet prijímaných mesačne žiadosti je cca 35)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596CFF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54EE6" w:rsidRDefault="00A65F79" w:rsidP="00D54EE6">
            <w:pPr>
              <w:jc w:val="both"/>
              <w:rPr>
                <w:bCs/>
              </w:rPr>
            </w:pPr>
            <w:r w:rsidRPr="00D54EE6">
              <w:rPr>
                <w:bCs/>
              </w:rPr>
              <w:t>U</w:t>
            </w:r>
            <w:r w:rsidRPr="00D54EE6">
              <w:rPr>
                <w:bCs/>
              </w:rPr>
              <w:t>stanovuj</w:t>
            </w:r>
            <w:r w:rsidRPr="00D54EE6">
              <w:rPr>
                <w:bCs/>
              </w:rPr>
              <w:t>ú sa</w:t>
            </w:r>
            <w:r w:rsidRPr="00D54EE6">
              <w:rPr>
                <w:bCs/>
              </w:rPr>
              <w:t xml:space="preserve"> povinnosti výrobcov, resp. žiadateľov o schv</w:t>
            </w:r>
            <w:r w:rsidRPr="00D54EE6">
              <w:rPr>
                <w:bCs/>
              </w:rPr>
              <w:t xml:space="preserve">álenie veterinárneho prípravku / </w:t>
            </w:r>
            <w:r w:rsidRPr="00D54EE6">
              <w:rPr>
                <w:bCs/>
              </w:rPr>
              <w:t>v</w:t>
            </w:r>
            <w:r w:rsidRPr="00D54EE6">
              <w:rPr>
                <w:bCs/>
              </w:rPr>
              <w:t>eterinárnej technickej pomôcky,</w:t>
            </w:r>
            <w:r w:rsidRPr="00D54EE6">
              <w:rPr>
                <w:bCs/>
              </w:rPr>
              <w:t xml:space="preserve"> pri predkladaní žiadostí, povinnosti držiteľa rozhodnutia o schválení veterinárneho prípravku </w:t>
            </w:r>
            <w:r w:rsidRPr="00D54EE6">
              <w:rPr>
                <w:bCs/>
              </w:rPr>
              <w:t xml:space="preserve">/ </w:t>
            </w:r>
            <w:r w:rsidRPr="00D54EE6">
              <w:rPr>
                <w:bCs/>
              </w:rPr>
              <w:t>veterinárnej technickej pomôcky, povinn</w:t>
            </w:r>
            <w:r w:rsidRPr="00D54EE6">
              <w:rPr>
                <w:bCs/>
              </w:rPr>
              <w:t>osti</w:t>
            </w:r>
            <w:r w:rsidRPr="00D54EE6">
              <w:rPr>
                <w:bCs/>
              </w:rPr>
              <w:t xml:space="preserve"> </w:t>
            </w:r>
            <w:r w:rsidRPr="00D54EE6">
              <w:rPr>
                <w:bCs/>
              </w:rPr>
              <w:t>pri</w:t>
            </w:r>
            <w:r w:rsidRPr="00D54EE6">
              <w:rPr>
                <w:bCs/>
              </w:rPr>
              <w:t xml:space="preserve"> žiados</w:t>
            </w:r>
            <w:r w:rsidRPr="00D54EE6">
              <w:rPr>
                <w:bCs/>
              </w:rPr>
              <w:t>ti</w:t>
            </w:r>
            <w:r w:rsidRPr="00D54EE6">
              <w:rPr>
                <w:bCs/>
              </w:rPr>
              <w:t xml:space="preserve"> o povolenie na výrobu veterinárneho prípravku, </w:t>
            </w:r>
            <w:r w:rsidRPr="00D54EE6">
              <w:rPr>
                <w:bCs/>
              </w:rPr>
              <w:t>povinnosti výrobcu veterinárnych prípravkov</w:t>
            </w:r>
            <w:r w:rsidR="00D54EE6" w:rsidRPr="00D54EE6">
              <w:rPr>
                <w:bCs/>
              </w:rPr>
              <w:t>,</w:t>
            </w:r>
            <w:r w:rsidRPr="00D54EE6">
              <w:rPr>
                <w:bCs/>
              </w:rPr>
              <w:t xml:space="preserve"> povinnosti veterinárneho lekára pri označovaní zvierat</w:t>
            </w:r>
          </w:p>
          <w:p w:rsidR="00D54EE6" w:rsidRPr="00D54EE6" w:rsidRDefault="00D54EE6" w:rsidP="00D54EE6">
            <w:pPr>
              <w:jc w:val="both"/>
              <w:rPr>
                <w:b/>
                <w:i/>
              </w:rPr>
            </w:pPr>
            <w:r w:rsidRPr="00D54EE6">
              <w:rPr>
                <w:bCs/>
              </w:rPr>
              <w:t xml:space="preserve">Uvedená právna úprava nie je pokrytá zákonom č. </w:t>
            </w:r>
            <w:r w:rsidRPr="00D54EE6">
              <w:rPr>
                <w:bCs/>
              </w:rPr>
              <w:t>362/2011 Z. z. o liekoch a zdravotníckych pomôckach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E502F2">
              <w:tc>
                <w:tcPr>
                  <w:tcW w:w="2949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E502F2">
              <w:tc>
                <w:tcPr>
                  <w:tcW w:w="2949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596CFF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02F2">
              <w:tc>
                <w:tcPr>
                  <w:tcW w:w="2949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02F2">
              <w:tc>
                <w:tcPr>
                  <w:tcW w:w="2949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02F2">
              <w:tc>
                <w:tcPr>
                  <w:tcW w:w="2949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E502F2">
        <w:trPr>
          <w:trHeight w:val="70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lastRenderedPageBreak/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  <w:r w:rsidR="00596CFF">
              <w:rPr>
                <w:i/>
              </w:rPr>
              <w:t xml:space="preserve"> </w:t>
            </w:r>
            <w:r w:rsidR="00596CFF" w:rsidRPr="00596CFF">
              <w:rPr>
                <w:b/>
                <w:i/>
              </w:rPr>
              <w:t>Všetky podniky majú rovnaké podmienky</w:t>
            </w:r>
            <w:r w:rsidR="00596CFF">
              <w:rPr>
                <w:b/>
                <w:i/>
              </w:rPr>
              <w:t>. Bude prísnejšia regulácia- administratíva, termíny.., plnenie požiadaviek podľa nového  zákona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596CFF" w:rsidRPr="00596CFF" w:rsidRDefault="00596CF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Predpokladáme zvýšenie ceny </w:t>
            </w:r>
            <w:proofErr w:type="spellStart"/>
            <w:r>
              <w:rPr>
                <w:b/>
                <w:i/>
              </w:rPr>
              <w:t>veter.prípravkov</w:t>
            </w:r>
            <w:proofErr w:type="spellEnd"/>
            <w:r>
              <w:rPr>
                <w:b/>
                <w:i/>
              </w:rPr>
              <w:t xml:space="preserve"> a </w:t>
            </w:r>
            <w:proofErr w:type="spellStart"/>
            <w:r>
              <w:rPr>
                <w:b/>
                <w:i/>
              </w:rPr>
              <w:t>veter</w:t>
            </w:r>
            <w:proofErr w:type="spellEnd"/>
            <w:r>
              <w:rPr>
                <w:b/>
                <w:i/>
              </w:rPr>
              <w:t>. technických pomôcok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65F79">
        <w:trPr>
          <w:trHeight w:val="18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A65F79">
        <w:trPr>
          <w:trHeight w:val="1318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596CFF" w:rsidRPr="00A65F79" w:rsidRDefault="00837639" w:rsidP="007B71A4">
            <w:pPr>
              <w:rPr>
                <w:i/>
              </w:rPr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CB3623" w:rsidRDefault="00CB3623" w:rsidP="00AA40D1"/>
    <w:sectPr w:rsidR="00CB3623" w:rsidSect="00E502F2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32" w:rsidRDefault="00315A32" w:rsidP="009F2DFA">
      <w:r>
        <w:separator/>
      </w:r>
    </w:p>
  </w:endnote>
  <w:endnote w:type="continuationSeparator" w:id="0">
    <w:p w:rsidR="00315A32" w:rsidRDefault="00315A3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77372230"/>
      <w:docPartObj>
        <w:docPartGallery w:val="Page Numbers (Bottom of Page)"/>
        <w:docPartUnique/>
      </w:docPartObj>
    </w:sdtPr>
    <w:sdtContent>
      <w:p w:rsidR="00E502F2" w:rsidRPr="00E502F2" w:rsidRDefault="00E502F2">
        <w:pPr>
          <w:pStyle w:val="Pta"/>
          <w:jc w:val="center"/>
          <w:rPr>
            <w:sz w:val="24"/>
            <w:szCs w:val="24"/>
          </w:rPr>
        </w:pPr>
        <w:r w:rsidRPr="00E502F2">
          <w:rPr>
            <w:sz w:val="24"/>
            <w:szCs w:val="24"/>
          </w:rPr>
          <w:fldChar w:fldCharType="begin"/>
        </w:r>
        <w:r w:rsidRPr="00E502F2">
          <w:rPr>
            <w:sz w:val="24"/>
            <w:szCs w:val="24"/>
          </w:rPr>
          <w:instrText>PAGE   \* MERGEFORMAT</w:instrText>
        </w:r>
        <w:r w:rsidRPr="00E502F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E502F2">
          <w:rPr>
            <w:sz w:val="24"/>
            <w:szCs w:val="24"/>
          </w:rPr>
          <w:fldChar w:fldCharType="end"/>
        </w:r>
      </w:p>
    </w:sdtContent>
  </w:sdt>
  <w:p w:rsidR="009F2DFA" w:rsidRPr="00E502F2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32" w:rsidRDefault="00315A32" w:rsidP="009F2DFA">
      <w:r>
        <w:separator/>
      </w:r>
    </w:p>
  </w:footnote>
  <w:footnote w:type="continuationSeparator" w:id="0">
    <w:p w:rsidR="00315A32" w:rsidRDefault="00315A32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1"/>
    <w:rsid w:val="000C42E1"/>
    <w:rsid w:val="001010DE"/>
    <w:rsid w:val="00154881"/>
    <w:rsid w:val="001C30C2"/>
    <w:rsid w:val="002B1108"/>
    <w:rsid w:val="00315A32"/>
    <w:rsid w:val="0052297F"/>
    <w:rsid w:val="00596CFF"/>
    <w:rsid w:val="00780BA6"/>
    <w:rsid w:val="007D7E11"/>
    <w:rsid w:val="007E11DA"/>
    <w:rsid w:val="00837639"/>
    <w:rsid w:val="008A1252"/>
    <w:rsid w:val="00904C9B"/>
    <w:rsid w:val="009F2DFA"/>
    <w:rsid w:val="00A43AEC"/>
    <w:rsid w:val="00A65F79"/>
    <w:rsid w:val="00AA40D1"/>
    <w:rsid w:val="00AC442B"/>
    <w:rsid w:val="00B31A8E"/>
    <w:rsid w:val="00BA073A"/>
    <w:rsid w:val="00C04784"/>
    <w:rsid w:val="00CB3623"/>
    <w:rsid w:val="00D54EE6"/>
    <w:rsid w:val="00E502F2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8FFD-206F-4F34-9B77-DD3ED54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ouelhi\Desktop\pripomienky%20MPK\02_vplyvy-na-podnikatelske-prostredie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Gulášová, Margaréta, Mgr."/>
    <f:field ref="objcreatedat" par="" text="21.11.2016 10:32:48"/>
    <f:field ref="objchangedby" par="" text="Administrator, System"/>
    <f:field ref="objmodifiedat" par="" text="21.11.2016 10:32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02_vplyvy-na-podnikatelske-prostredie1</Template>
  <TotalTime>12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Illáš Martin</cp:lastModifiedBy>
  <cp:revision>4</cp:revision>
  <dcterms:created xsi:type="dcterms:W3CDTF">2016-11-21T08:12:00Z</dcterms:created>
  <dcterms:modified xsi:type="dcterms:W3CDTF">2016-11-28T08:20:00Z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Veterinárna starostlivosť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veterinárnych prípravkoch a veterinárnych technických pomôckach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 o veterinárnych prípravkoch a veterinárnych technických pomôckach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3375/2016-410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LP/2016/785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25. 8. 2016</vt:lpwstr>
  </property>
  <property fmtid="{D5CDD505-2E9C-101B-9397-08002B2CF9AE}" pid="59" name="FSC#SKEDITIONSLOVLEX@103.510:AttrDateDocPropUkonceniePKK">
    <vt:lpwstr>8. 9. 2016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50" name="FSC#COOSYSTEM@1.1:Container">
    <vt:lpwstr>COO.2145.1000.3.1691922</vt:lpwstr>
  </property>
  <property fmtid="{D5CDD505-2E9C-101B-9397-08002B2CF9AE}" pid="151" name="FSC#FSCFOLIO@1.1001:docpropproject">
    <vt:lpwstr/>
  </property>
</Properties>
</file>