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2641B15" w:rsidR="000C2162" w:rsidRDefault="001A21E2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ZAHRANIČNÝCH VECÍ A EURÓPSKYCH ZÁLEŽITOSTÍ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F7A6E">
              <w:rPr>
                <w:sz w:val="25"/>
                <w:szCs w:val="25"/>
              </w:rPr>
              <w:t>601.273/2016-ORPO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3746AAD8" w14:textId="0854A476" w:rsidR="006F7A6E" w:rsidRPr="006F7A6E" w:rsidRDefault="002E6307" w:rsidP="006F7A6E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6F7A6E" w:rsidRPr="006F7A6E">
        <w:rPr>
          <w:sz w:val="25"/>
          <w:szCs w:val="25"/>
        </w:rPr>
        <w:t xml:space="preserve">rokovanie </w:t>
      </w:r>
    </w:p>
    <w:p w14:paraId="2D14EC39" w14:textId="77777777" w:rsidR="006F7A6E" w:rsidRPr="006F7A6E" w:rsidRDefault="006F7A6E" w:rsidP="006F7A6E">
      <w:pPr>
        <w:pStyle w:val="Zkladntext2"/>
        <w:jc w:val="both"/>
        <w:rPr>
          <w:sz w:val="25"/>
          <w:szCs w:val="25"/>
        </w:rPr>
      </w:pPr>
      <w:r w:rsidRPr="006F7A6E">
        <w:rPr>
          <w:sz w:val="25"/>
          <w:szCs w:val="25"/>
        </w:rPr>
        <w:t xml:space="preserve">Hospodárskej a sociálnej rady </w:t>
      </w:r>
    </w:p>
    <w:p w14:paraId="6A407A3C" w14:textId="16B712B0" w:rsidR="001E0CFD" w:rsidRPr="008E4F14" w:rsidRDefault="006F7A6E" w:rsidP="006F7A6E">
      <w:pPr>
        <w:pStyle w:val="Zkladntext2"/>
        <w:jc w:val="both"/>
        <w:rPr>
          <w:sz w:val="25"/>
          <w:szCs w:val="25"/>
        </w:rPr>
      </w:pPr>
      <w:r w:rsidRPr="006F7A6E"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18CAD550" w:rsidR="0012409A" w:rsidRPr="004D4B30" w:rsidRDefault="001A21E2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Koncepcia implementácie Agendy 2030 v medzinárodnom prostredí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511B2FD" w:rsidR="00A56B40" w:rsidRPr="008E4F14" w:rsidRDefault="001A21E2" w:rsidP="001A21E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Uznesenie vlády č. 95/2016 bod C.1. z 2. marca 2016</w:t>
            </w:r>
          </w:p>
        </w:tc>
        <w:tc>
          <w:tcPr>
            <w:tcW w:w="5149" w:type="dxa"/>
          </w:tcPr>
          <w:p w14:paraId="6B239997" w14:textId="17D0CA7B" w:rsidR="001A21E2" w:rsidRDefault="001A21E2" w:rsidP="001A21E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4"/>
            </w:tblGrid>
            <w:tr w:rsidR="001A21E2" w14:paraId="781C5B8F" w14:textId="77777777">
              <w:trPr>
                <w:divId w:val="405158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22DA44" w14:textId="42A6B065" w:rsidR="001A21E2" w:rsidRDefault="001A21E2" w:rsidP="006F7A6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6F7A6E">
                    <w:rPr>
                      <w:sz w:val="25"/>
                      <w:szCs w:val="25"/>
                    </w:rPr>
                    <w:t xml:space="preserve">návrh záverov </w:t>
                  </w:r>
                </w:p>
              </w:tc>
            </w:tr>
            <w:tr w:rsidR="001A21E2" w14:paraId="3549D3B1" w14:textId="77777777">
              <w:trPr>
                <w:divId w:val="405158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F17CB3" w14:textId="7D315A3E" w:rsidR="001A21E2" w:rsidRDefault="001A21E2" w:rsidP="006F7A6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6F7A6E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6F7A6E" w14:paraId="2DAD161E" w14:textId="77777777">
              <w:trPr>
                <w:divId w:val="4051583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4E41958" w14:textId="4C347C8C" w:rsidR="006F7A6E" w:rsidRDefault="006F7A6E" w:rsidP="006F7A6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1A21E2" w14:paraId="144F8DE9" w14:textId="77777777">
              <w:trPr>
                <w:divId w:val="405158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4B0018" w14:textId="0FC9EDCF" w:rsidR="001A21E2" w:rsidRDefault="006F7A6E" w:rsidP="006F7A6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1A21E2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1A21E2" w14:paraId="6DDF0C3E" w14:textId="77777777">
              <w:trPr>
                <w:divId w:val="405158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03DA6B" w14:textId="20828DCF" w:rsidR="001A21E2" w:rsidRDefault="006F7A6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A21E2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1A21E2" w14:paraId="20FB7034" w14:textId="77777777">
              <w:trPr>
                <w:divId w:val="405158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E58A68" w14:textId="13DB210C" w:rsidR="001A21E2" w:rsidRDefault="006F7A6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A21E2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  <w:tr w:rsidR="006F7A6E" w14:paraId="2432B41A" w14:textId="77777777">
              <w:trPr>
                <w:divId w:val="4051583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0C94396" w14:textId="77777777" w:rsidR="006F7A6E" w:rsidRDefault="006F7A6E" w:rsidP="006F7A6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3FF49146" w:rsidR="00A56B40" w:rsidRPr="008073E3" w:rsidRDefault="00A56B40" w:rsidP="001A21E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21C31F1" w14:textId="77777777" w:rsidR="006F7A6E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F7A6E">
        <w:rPr>
          <w:sz w:val="25"/>
          <w:szCs w:val="25"/>
        </w:rPr>
        <w:t xml:space="preserve">Miroslav </w:t>
      </w:r>
      <w:proofErr w:type="spellStart"/>
      <w:r w:rsidR="006F7A6E">
        <w:rPr>
          <w:sz w:val="25"/>
          <w:szCs w:val="25"/>
        </w:rPr>
        <w:t>Lajčák</w:t>
      </w:r>
      <w:proofErr w:type="spellEnd"/>
    </w:p>
    <w:p w14:paraId="284604DA" w14:textId="4CF6DBA3" w:rsidR="009D7004" w:rsidRPr="008E4F14" w:rsidRDefault="006F7A6E" w:rsidP="006C4BE9">
      <w:pPr>
        <w:rPr>
          <w:sz w:val="25"/>
          <w:szCs w:val="25"/>
        </w:rPr>
      </w:pPr>
      <w:r>
        <w:rPr>
          <w:sz w:val="25"/>
          <w:szCs w:val="25"/>
        </w:rPr>
        <w:t>minister zahraničných vecí a európskych záležitostí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389DA" w14:textId="77777777" w:rsidR="007A6D98" w:rsidRDefault="007A6D98" w:rsidP="00AF1D48">
      <w:r>
        <w:separator/>
      </w:r>
    </w:p>
  </w:endnote>
  <w:endnote w:type="continuationSeparator" w:id="0">
    <w:p w14:paraId="73EFD81E" w14:textId="77777777" w:rsidR="007A6D98" w:rsidRDefault="007A6D9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F44749C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9E4EDB">
      <w:rPr>
        <w:noProof/>
      </w:rPr>
      <w:t>1. decembra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7C673" w14:textId="77777777" w:rsidR="007A6D98" w:rsidRDefault="007A6D98" w:rsidP="00AF1D48">
      <w:r>
        <w:separator/>
      </w:r>
    </w:p>
  </w:footnote>
  <w:footnote w:type="continuationSeparator" w:id="0">
    <w:p w14:paraId="7A68B72D" w14:textId="77777777" w:rsidR="007A6D98" w:rsidRDefault="007A6D9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21E2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C674C"/>
    <w:rsid w:val="006E7967"/>
    <w:rsid w:val="006F7A6E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4EDB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BB2BFB5-9295-4B7B-AB79-DB5163A9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E4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E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5.11.2016 10:07:37"/>
    <f:field ref="objchangedby" par="" text="Administrator, System"/>
    <f:field ref="objmodifiedat" par="" text="25.11.2016 10:07:4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713</Characters>
  <Application>Microsoft Office Word</Application>
  <DocSecurity>4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Brassart Adriana</cp:lastModifiedBy>
  <cp:revision>2</cp:revision>
  <cp:lastPrinted>2016-12-01T12:02:00Z</cp:lastPrinted>
  <dcterms:created xsi:type="dcterms:W3CDTF">2016-12-01T12:02:00Z</dcterms:created>
  <dcterms:modified xsi:type="dcterms:W3CDTF">2016-12-01T12:02:00Z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COO.2145.1000.3.1706364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Valéria Bankóová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 Koncepcia implementácie Agendy 2030 v medzinárodnom prostredí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č. 95/2016 bod C.1. z 2. marca 2016</vt:lpwstr>
  </property>
  <property fmtid="{D5CDD505-2E9C-101B-9397-08002B2CF9AE}" pid="18" name="FSC#SKEDITIONSLOVLEX@103.510:plnynazovpredpis">
    <vt:lpwstr> Koncepcia implementácie Agendy 2030 v medzinárodnom prostredí</vt:lpwstr>
  </property>
  <property fmtid="{D5CDD505-2E9C-101B-9397-08002B2CF9AE}" pid="19" name="FSC#SKEDITIONSLOVLEX@103.510:rezortcislopredpis">
    <vt:lpwstr>601.273/2016-ORPO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LP/2016/1015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posudzované.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materiál Koncepcia implementácie Agendy 2030 v medzinárodnom prostredí.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podpredseda vlády SR pre investície a informatizáciu  _x000d_
podpredseda vlády a minister vnútra SR_x000d_
podpredsedníčka vlády a ministerka spravodlivosti SR_x000d_
minister financií SR_x000d_
minister zahraničných vecí a európskych záležitostí SR_x000d_
minister hospodárstva SR  _x000d_</vt:lpwstr>
  </property>
  <property fmtid="{D5CDD505-2E9C-101B-9397-08002B2CF9AE}" pid="129" name="FSC#SKEDITIONSLOVLEX@103.510:AttrStrListDocPropUznesenieNaVedomie">
    <vt:lpwstr>prezidentovi SR _x000d_
predsedovi Národnej rady SR _x000d_
Výboru Národnej rady SR pre európske záležitosti _x000d_
Zahraničnému výboru Národnej rady SR _x000d_
Štatistickému úradu SR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justify;"&gt;Materiál na rokovanie vlády SR predkladá minister zahraničných vecí&amp;nbsp;a európskych záležitostí SR na základe uznesenia vlády SR č. 95/2016 bod C.1. z 2. marca 2016. Cieľom materiálu je predstaviť vláde SR návrh &lt;strong&gt;K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zahraničných vecí a európskych záležitostí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Miroslav Lajčák_x000d_
minister zahraničných vecí a európskych záležitostí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ministrovi zahraničných vecí a európskych záležitostí Slovenskej republiky</vt:lpwstr>
  </property>
  <property fmtid="{D5CDD505-2E9C-101B-9397-08002B2CF9AE}" pid="140" name="FSC#SKEDITIONSLOVLEX@103.510:funkciaZodpPredDativ">
    <vt:lpwstr>ministra zahraničných vecí a európskych záležitostí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