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A" w:rsidRPr="000D68BB" w:rsidRDefault="000502C0">
      <w:pPr>
        <w:jc w:val="center"/>
        <w:rPr>
          <w:sz w:val="25"/>
          <w:szCs w:val="25"/>
        </w:rPr>
      </w:pPr>
      <w:bookmarkStart w:id="0" w:name="_GoBack"/>
      <w:bookmarkEnd w:id="0"/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39053D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zákona o európskom príkaze na zablokovanie účtov a o doplnení zákona Slovenskej národnej rady č. 71/1992 Zb. o súdnych poplatkoch a poplatku za výpis z registra trestov v znení neskorších predpisov.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39053D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64847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27.7.2016 14:12:57"/>
    <f:field ref="objchangedby" par="" text="Administrator, System"/>
    <f:field ref="objmodifiedat" par="" text="27.7.2016 14:12:58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9F7C4C-82FD-4D02-A7FE-7BCC2DD4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RUSNAKOVA Gabriela</cp:lastModifiedBy>
  <cp:revision>2</cp:revision>
  <dcterms:created xsi:type="dcterms:W3CDTF">2016-10-13T07:26:00Z</dcterms:created>
  <dcterms:modified xsi:type="dcterms:W3CDTF">2016-10-13T07:26:00Z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Občianske právo_x000d_
Právo EÚ_x000d_
Obchodné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Gabriela Rusnáková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 o európskom príkaze na zablokovanie účtov a o doplnení zákona Slovenskej národnej rady č. 71/1992 Zb. o súdnych poplatkoch a poplatku za výpis z registra trestov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B.1 uložená uznesením vlády č. 669 zo 17. decembra 2014</vt:lpwstr>
  </property>
  <property fmtid="{D5CDD505-2E9C-101B-9397-08002B2CF9AE}" pid="16" name="FSC#SKEDITIONSLOVLEX@103.510:plnynazovpredpis">
    <vt:lpwstr> Zákon o európskom príkaze na zablokovanie účtov a o doplnení zákona Slovenskej národnej rady č. 71/1992 Zb. o súdnych poplatkoch a poplatku za výpis z registra trestov v znení neskorších predpisov</vt:lpwstr>
  </property>
  <property fmtid="{D5CDD505-2E9C-101B-9397-08002B2CF9AE}" pid="17" name="FSC#SKEDITIONSLOVLEX@103.510:rezortcislopredpis">
    <vt:lpwstr>39148/2016-110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LP/2016/561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- čl. 81 ods. 2 písm. a), e) a f) Zmluvy o fungovaní Európskej únie</vt:lpwstr>
  </property>
  <property fmtid="{D5CDD505-2E9C-101B-9397-08002B2CF9AE}" pid="37" name="FSC#SKEDITIONSLOVLEX@103.510:AttrStrListDocPropSekundarneLegPravoPO">
    <vt:lpwstr>- Nariadenie Európskeho parlamentu a Rady (EÚ) č. 655/2014 z  15. mája 2014 o zavedení konania týkajúceho sa európskeho príkazu na zablokovanie účtov s cieľom uľahčiť cezhraničné vymáhanie pohľadávok v občianskych a obchodných veciach (Ú. v. EÚ L 189, 27.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18. január 2017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republiky, Ministerstvo financií Slovenkej republiky, Národná banka Slovenska</vt:lpwstr>
  </property>
  <property fmtid="{D5CDD505-2E9C-101B-9397-08002B2CF9AE}" pid="48" name="FSC#SKEDITIONSLOVLEX@103.510:AttrDateDocPropZaciatokPKK">
    <vt:lpwstr>5. 8. 2016</vt:lpwstr>
  </property>
  <property fmtid="{D5CDD505-2E9C-101B-9397-08002B2CF9AE}" pid="49" name="FSC#SKEDITIONSLOVLEX@103.510:AttrDateDocPropUkonceniePKK">
    <vt:lpwstr>18. 8. 2016</vt:lpwstr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Vplyv na rozpočet nie je možné kvantifikovať, ide o zavedenie nového inštitútu pričom nie je možné odhadnúť nápad vecí na súdy a z tohto dôvodu nie je analýza vplyvov na rozpočet verejnej správy vypracovaná. Negatívny vplyv na rozpočet verejnej správy bud</vt:lpwstr>
  </property>
  <property fmtid="{D5CDD505-2E9C-101B-9397-08002B2CF9AE}" pid="56" name="FSC#SKEDITIONSLOVLEX@103.510:AttrStrListDocPropAltRiesenia">
    <vt:lpwstr>Vzhľadom na to, že od riešenia prijatého nariadením EÚ nie je možné sa odchýliť, iné alternatívne riešenie posudzované nebolo. V rámci návrhu zákona sa zvažovalo, ktoré orgány v SR budú ustanovené za príslušné konať v zmysle nariadenia ako orgán pôvodu, o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 o európskom príkaze na zablokovanie účtov a o doplnení zákona Slovenskej národnej rady č. 71/1992 Zb. o súdnych poplatkoch a poplatku za výpis z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medzirezortného pripomienkového konania návrh zákona&amp;nbsp; o európskom príkaze na zablokovanie účtov a o doplnení zákona Slovenskej národnej rady č. 71/1992 Zb. </vt:lpwstr>
  </property>
  <property fmtid="{D5CDD505-2E9C-101B-9397-08002B2CF9AE}" pid="130" name="FSC#COOSYSTEM@1.1:Container">
    <vt:lpwstr>COO.2145.1000.3.1537329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Materiál sa nachádza medzi nepovinnými prílohami.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podpredsedníčka vlády a ministerka spravodlivosti Slovenskej republiky</vt:lpwstr>
  </property>
  <property fmtid="{D5CDD505-2E9C-101B-9397-08002B2CF9AE}" pid="138" name="FSC#SKEDITIONSLOVLEX@103.510:funkciaZodpPredAkuzativ">
    <vt:lpwstr>podpredsedníčku vlády a ministerku spravodlivosti Slovenskej republiky</vt:lpwstr>
  </property>
  <property fmtid="{D5CDD505-2E9C-101B-9397-08002B2CF9AE}" pid="139" name="FSC#SKEDITIONSLOVLEX@103.510:funkciaZodpPredDativ">
    <vt:lpwstr>podpredsedníčke vlády a 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Lucia Žitňanská_x000d_
podpredsedníčka vlády a 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