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2D40525" w:rsidR="000C2162" w:rsidRDefault="00AD705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8334B1">
              <w:rPr>
                <w:sz w:val="25"/>
                <w:szCs w:val="25"/>
              </w:rPr>
              <w:t>2016/300/005449/01861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56EF9F48" w:rsidR="0012409A" w:rsidRPr="00D52766" w:rsidRDefault="00AD705F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142/2000 Z. z. o metrológii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3826E12" w:rsidR="00A56B40" w:rsidRPr="008E4F14" w:rsidRDefault="00AD705F" w:rsidP="00AD705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5B5E64FA" w14:textId="68E09998" w:rsidR="00AD705F" w:rsidRDefault="00AD705F" w:rsidP="00AD705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AD705F" w14:paraId="61F5E5F6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414B64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AD705F" w14:paraId="2E785385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83F5C5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AD705F" w14:paraId="0FCDE157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28DDB2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AD705F" w14:paraId="0C542824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4A7AC1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AD705F" w14:paraId="47FFD7D6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94A162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AD705F" w14:paraId="76D4C09A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07FF2A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AD705F" w14:paraId="6EC5C095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EDC5AF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AD705F" w14:paraId="6DE66D23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7A178E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AD705F" w14:paraId="5FDF55E9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F5CDA7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AD705F" w14:paraId="2610F332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EFA81C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AD705F" w14:paraId="25C74E1F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4E8167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príloha</w:t>
                  </w:r>
                </w:p>
              </w:tc>
            </w:tr>
            <w:tr w:rsidR="00AD705F" w14:paraId="06053E67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0CBEEB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AD705F" w14:paraId="7B1AF916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37A0A8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vznesené pripomienky v rámci medzirezortného pripomienkového konania</w:t>
                  </w:r>
                </w:p>
              </w:tc>
            </w:tr>
            <w:tr w:rsidR="00AD705F" w14:paraId="332AF9D8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D2B9B3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14. príloha</w:t>
                  </w:r>
                </w:p>
              </w:tc>
            </w:tr>
            <w:tr w:rsidR="00AD705F" w14:paraId="5DE72730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BFA9F0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15. príloha</w:t>
                  </w:r>
                </w:p>
              </w:tc>
            </w:tr>
            <w:tr w:rsidR="00AD705F" w14:paraId="6B043D04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D755D3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16. príloha</w:t>
                  </w:r>
                </w:p>
              </w:tc>
            </w:tr>
            <w:tr w:rsidR="00AD705F" w14:paraId="1CCDA881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A5B997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17. príloha</w:t>
                  </w:r>
                </w:p>
              </w:tc>
            </w:tr>
            <w:tr w:rsidR="00AD705F" w14:paraId="03703422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C61DC1" w14:textId="78E79FB3" w:rsidR="00AD705F" w:rsidRDefault="00AD705F">
                  <w:p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</w:p>
              </w:tc>
            </w:tr>
          </w:tbl>
          <w:p w14:paraId="6CC1771C" w14:textId="0B713DC8" w:rsidR="00A56B40" w:rsidRPr="008073E3" w:rsidRDefault="00A56B40" w:rsidP="00AD705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85663CE" w14:textId="77777777" w:rsidR="008334B1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8334B1">
        <w:rPr>
          <w:sz w:val="25"/>
          <w:szCs w:val="25"/>
        </w:rPr>
        <w:t xml:space="preserve">Ing. Pavol </w:t>
      </w:r>
      <w:proofErr w:type="spellStart"/>
      <w:r w:rsidR="008334B1">
        <w:rPr>
          <w:sz w:val="25"/>
          <w:szCs w:val="25"/>
        </w:rPr>
        <w:t>Pavlis</w:t>
      </w:r>
      <w:proofErr w:type="spellEnd"/>
    </w:p>
    <w:p w14:paraId="284604DA" w14:textId="4CF6DBA3" w:rsidR="009D7004" w:rsidRPr="008E4F14" w:rsidRDefault="008334B1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8334B1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AF08A" w14:textId="77777777" w:rsidR="003756E7" w:rsidRDefault="003756E7" w:rsidP="00AF1D48">
      <w:r>
        <w:separator/>
      </w:r>
    </w:p>
  </w:endnote>
  <w:endnote w:type="continuationSeparator" w:id="0">
    <w:p w14:paraId="03FB5585" w14:textId="77777777" w:rsidR="003756E7" w:rsidRDefault="003756E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2F8DD83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6E7915">
      <w:t>12. októbra 2016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FE0DA" w14:textId="77777777" w:rsidR="003756E7" w:rsidRDefault="003756E7" w:rsidP="00AF1D48">
      <w:r>
        <w:separator/>
      </w:r>
    </w:p>
  </w:footnote>
  <w:footnote w:type="continuationSeparator" w:id="0">
    <w:p w14:paraId="15438C92" w14:textId="77777777" w:rsidR="003756E7" w:rsidRDefault="003756E7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E65C5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575CF"/>
    <w:rsid w:val="00372637"/>
    <w:rsid w:val="003756E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6115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15"/>
    <w:rsid w:val="006E7967"/>
    <w:rsid w:val="00714FA1"/>
    <w:rsid w:val="00747349"/>
    <w:rsid w:val="00747BC1"/>
    <w:rsid w:val="0075754B"/>
    <w:rsid w:val="0078171E"/>
    <w:rsid w:val="008073E3"/>
    <w:rsid w:val="00821793"/>
    <w:rsid w:val="008334B1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D705F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1.10.2016 11:37:53"/>
    <f:field ref="objchangedby" par="" text="Administrator, System"/>
    <f:field ref="objmodifiedat" par="" text="11.10.2016 11:37:56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Adamcová Miroslava</cp:lastModifiedBy>
  <cp:revision>5</cp:revision>
  <cp:lastPrinted>2016-10-11T10:16:00Z</cp:lastPrinted>
  <dcterms:created xsi:type="dcterms:W3CDTF">2016-10-11T10:11:00Z</dcterms:created>
  <dcterms:modified xsi:type="dcterms:W3CDTF">2016-10-11T10:18:00Z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COO.2145.1000.3.1643241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Miroslava Adamcová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zákon č. 142/2000 Z. z. o metrológii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142/2000 Z. z. o metrológii a o zmene a doplnení niektorých zákonov v znení neskorších predpisov</vt:lpwstr>
  </property>
  <property fmtid="{D5CDD505-2E9C-101B-9397-08002B2CF9AE}" pid="19" name="FSC#SKEDITIONSLOVLEX@103.510:rezortcislopredpis">
    <vt:lpwstr>2016/300/005449/01861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LP/2016/768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34, čl. 36 a čl. 114 Zmluvy o fungovaní Európskej únie (Ú. v. EÚ C 326/01, 26.10.2012) 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76/211/EHS z 20. januára 1976 o aproximácii právnych predpisov členských štátov týkajúcich sa plnenia určitých spotrebiteľsky balených výrobkov podľa hmotnosti alebo objemu (Mimoriadne vydanie Ú. v. ES, kap. 13/zv. 3) v znení smernice Komisi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  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nebolo začaté</vt:lpwstr>
  </property>
  <property fmtid="{D5CDD505-2E9C-101B-9397-08002B2CF9AE}" pid="47" name="FSC#SKEDITIONSLOVLEX@103.510:AttrStrListDocPropInfoUzPreberanePP">
    <vt:lpwstr>- zákon č. 142/2000 Z. z. o metrológii a o zmene a doplnení niektorých zákonov v znení neskorších predpisov, _x000d_
- vyhláška Úradu pre normalizáciu, metrológiu a skúšobníctvo Slovenskej republiky č. 210/2000 Z. z. o meradlách a metrologickej kontrole v znení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>22. 6. 2016</vt:lpwstr>
  </property>
  <property fmtid="{D5CDD505-2E9C-101B-9397-08002B2CF9AE}" pid="51" name="FSC#SKEDITIONSLOVLEX@103.510:AttrDateDocPropUkonceniePKK">
    <vt:lpwstr>3. 8. 2016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 návrh zákona má pozitívny vplyv na rozpočet verejnej správy z dôvodu úpravy sadzieb pokút, a teda ide o príjmy z pokút, ktoré sú rozpočtované pre kapitolu. Nakoľko množstvo zistených porušení zákona závisí od aktivity orgánu metrologického doz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Návrh zákona bol v dňoch od 22. júna 2016 do 4. júla 2016 predmetom predbežného pripomienkového konania, v rámci ktorého Stála pracovná komisia Legislatívnej rady vlády Slovenskej republiky na posudzovanie vybraných vplyvov (ďalej len „Komisia“) zaujala k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ktorým sa mení a dopĺňa zákon č. 142/2000 Z. z. o metrológii a o zmene a doplnení niektorých zákonov v znení neskorších predpisov.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142/2000 Z.&amp;nbsp;z. o&amp;nbsp;metrológii a&amp;nbsp;o&amp;nbsp;zmene a&amp;nbsp;doplnení niektorých zákonov v&amp;nbsp;znení neskorších predpisov&amp;nbsp;predkladá predseda Úradu pre normalizác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o&amp;nbsp;príprave návrhu zákona, ktorým sa mení a&amp;nbsp;dopĺňa zákon č. 142/2000 Z. z. o&amp;nbsp;metrológii a&amp;nbsp;o&amp;nbsp;zmene a&amp;nbsp;doplnení niektorých zákonov v&amp;nbsp;znení&amp;nbsp;neskorších predpisov a&amp;nbsp;ktorým sa mení zákon Národnej rady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