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B1" w:rsidRPr="003F1C42" w:rsidRDefault="00ED6DB1" w:rsidP="00ED6DB1">
      <w:pPr>
        <w:widowControl/>
        <w:spacing w:line="276" w:lineRule="auto"/>
        <w:mirrorIndents/>
        <w:jc w:val="center"/>
        <w:rPr>
          <w:b/>
          <w:caps/>
          <w:color w:val="000000"/>
          <w:spacing w:val="30"/>
        </w:rPr>
      </w:pPr>
      <w:r w:rsidRPr="003F1C42">
        <w:rPr>
          <w:b/>
          <w:caps/>
          <w:color w:val="000000"/>
          <w:spacing w:val="30"/>
        </w:rPr>
        <w:t>Dôvodová správa</w:t>
      </w:r>
    </w:p>
    <w:p w:rsidR="00ED6DB1" w:rsidRPr="003F1C42" w:rsidRDefault="00ED6DB1" w:rsidP="00ED6DB1">
      <w:pPr>
        <w:widowControl/>
        <w:spacing w:line="276" w:lineRule="auto"/>
        <w:mirrorIndents/>
        <w:jc w:val="both"/>
        <w:rPr>
          <w:color w:val="000000"/>
        </w:rPr>
      </w:pPr>
    </w:p>
    <w:p w:rsidR="00ED6DB1" w:rsidRPr="003F1C42" w:rsidRDefault="00ED6DB1" w:rsidP="00ED6DB1">
      <w:pPr>
        <w:widowControl/>
        <w:spacing w:line="276" w:lineRule="auto"/>
        <w:mirrorIndents/>
        <w:jc w:val="both"/>
        <w:rPr>
          <w:color w:val="000000"/>
        </w:rPr>
      </w:pPr>
    </w:p>
    <w:p w:rsidR="00ED6DB1" w:rsidRPr="003F1C42" w:rsidRDefault="00ED6DB1" w:rsidP="00ED6DB1">
      <w:pPr>
        <w:widowControl/>
        <w:spacing w:line="276" w:lineRule="auto"/>
        <w:mirrorIndents/>
        <w:jc w:val="both"/>
        <w:rPr>
          <w:b/>
          <w:color w:val="000000"/>
        </w:rPr>
      </w:pPr>
      <w:r w:rsidRPr="003F1C42">
        <w:rPr>
          <w:b/>
          <w:color w:val="000000"/>
        </w:rPr>
        <w:t>A. Všeobecná časť</w:t>
      </w:r>
    </w:p>
    <w:p w:rsidR="00ED6DB1" w:rsidRPr="003F1C42" w:rsidRDefault="00ED6DB1" w:rsidP="00ED6DB1">
      <w:pPr>
        <w:widowControl/>
        <w:spacing w:line="276" w:lineRule="auto"/>
        <w:mirrorIndents/>
        <w:jc w:val="both"/>
        <w:rPr>
          <w:color w:val="000000"/>
        </w:rPr>
      </w:pPr>
    </w:p>
    <w:p w:rsidR="00ED6DB1" w:rsidRPr="003F1C42" w:rsidRDefault="00ED6DB1" w:rsidP="00ED6DB1">
      <w:pPr>
        <w:widowControl/>
        <w:spacing w:line="276" w:lineRule="auto"/>
        <w:ind w:firstLine="426"/>
        <w:mirrorIndents/>
        <w:jc w:val="both"/>
        <w:rPr>
          <w:rStyle w:val="Textzstupnhosymbolu"/>
          <w:color w:val="000000"/>
        </w:rPr>
      </w:pPr>
      <w:r w:rsidRPr="003F1C42">
        <w:rPr>
          <w:rStyle w:val="Textzstupnhosymbolu"/>
          <w:color w:val="000000"/>
        </w:rPr>
        <w:t xml:space="preserve"> Návrh zákona o prevencii a manažmente introdukcie a šírenia inváznych nepôvodných druhov a o zmene a doplnení niektorých zákonov (ďalej len „návrh zákona“) Ministerstvo životného prostredia Slovenskej republiky predkladá do legislatívneho procesu na základe </w:t>
      </w:r>
      <w:r w:rsidRPr="003F1C42">
        <w:rPr>
          <w:color w:val="000000"/>
        </w:rPr>
        <w:t>Plánu legislatívnych úloh vlády Slovenskej republiky na mesiace jún až december 2016</w:t>
      </w:r>
      <w:r w:rsidRPr="003F1C42">
        <w:rPr>
          <w:rStyle w:val="Textzstupnhosymbolu"/>
          <w:color w:val="000000"/>
        </w:rPr>
        <w:t xml:space="preserve"> (ďalej len „Plán legislatívnych úloh vlády“).</w:t>
      </w:r>
    </w:p>
    <w:p w:rsidR="00ED6DB1" w:rsidRPr="003F1C42" w:rsidRDefault="00ED6DB1" w:rsidP="00ED6DB1">
      <w:pPr>
        <w:widowControl/>
        <w:spacing w:line="276" w:lineRule="auto"/>
        <w:ind w:firstLine="426"/>
        <w:mirrorIndents/>
        <w:jc w:val="both"/>
        <w:rPr>
          <w:color w:val="000000"/>
        </w:rPr>
      </w:pPr>
      <w:r w:rsidRPr="003F1C42">
        <w:rPr>
          <w:rStyle w:val="Textzstupnhosymbolu"/>
          <w:color w:val="000000"/>
        </w:rPr>
        <w:t xml:space="preserve"> </w:t>
      </w:r>
    </w:p>
    <w:p w:rsidR="00ED6DB1" w:rsidRPr="003F1C42" w:rsidRDefault="00ED6DB1" w:rsidP="00ED6DB1">
      <w:pPr>
        <w:widowControl/>
        <w:spacing w:line="276" w:lineRule="auto"/>
        <w:ind w:firstLine="426"/>
        <w:mirrorIndents/>
        <w:jc w:val="both"/>
        <w:rPr>
          <w:rStyle w:val="Textzstupnhosymbolu"/>
          <w:color w:val="000000"/>
        </w:rPr>
      </w:pPr>
      <w:r w:rsidRPr="003F1C42">
        <w:rPr>
          <w:rStyle w:val="Textzstupnhosymbolu"/>
          <w:color w:val="000000"/>
        </w:rPr>
        <w:t>Dôvodom na zaradenie návrhu zákona do Plánu legislatívnych úloh vlády je potreba implementácie nariadenia Európskeho parlamentu a Rady (EÚ) č. 1143/2014 z 22. októbra 2014 o prevencii a manažmente introdukcie a šírenia inváznych nepôvodných druhov (ďalej len „nariadenie Európskej únie“), ktoré stanovuje pravidlá na prevenciu, minimalizáciu a zmiernenie nepriaznivého vplyvu introdukcie a šírenia, úmyselného aj neúmyselného, inváznych nepôvodných druhov na biodiverzitu v rámci Európskej únie.</w:t>
      </w:r>
    </w:p>
    <w:p w:rsidR="00ED6DB1" w:rsidRPr="003F1C42" w:rsidRDefault="00ED6DB1" w:rsidP="00ED6DB1">
      <w:pPr>
        <w:widowControl/>
        <w:spacing w:line="276" w:lineRule="auto"/>
        <w:ind w:firstLine="426"/>
        <w:mirrorIndents/>
        <w:jc w:val="both"/>
        <w:rPr>
          <w:rStyle w:val="Textzstupnhosymbolu"/>
          <w:color w:val="000000"/>
        </w:rPr>
      </w:pPr>
      <w:r w:rsidRPr="003F1C42">
        <w:rPr>
          <w:rStyle w:val="Textzstupnhosymbolu"/>
          <w:color w:val="000000"/>
        </w:rPr>
        <w:t xml:space="preserve"> </w:t>
      </w:r>
    </w:p>
    <w:p w:rsidR="00ED6DB1" w:rsidRPr="003F1C42" w:rsidRDefault="00ED6DB1" w:rsidP="00ED6DB1">
      <w:pPr>
        <w:widowControl/>
        <w:spacing w:line="276" w:lineRule="auto"/>
        <w:ind w:firstLine="426"/>
        <w:mirrorIndents/>
        <w:jc w:val="both"/>
        <w:rPr>
          <w:rStyle w:val="Textzstupnhosymbolu"/>
          <w:color w:val="000000"/>
        </w:rPr>
      </w:pPr>
      <w:r w:rsidRPr="003F1C42">
        <w:rPr>
          <w:rStyle w:val="Textzstupnhosymbolu"/>
          <w:color w:val="000000"/>
        </w:rPr>
        <w:t>Objavenie sa nepôvodných druhov, či už živočíchov, rastlín, húb alebo mikroorganizmov na nových miestach nie vždy vzbudzuje obavy. Významná podskupina nepôvodných druhov sa však môže stať inváznou a môže mať závažný nepriaznivý vplyv na biodiverzitu a súvisiace ekosystémové služby, ako aj iný sociálny a hospodársky vplyv, ktorému by sa malo zabrániť. Hrozba pre biodiverzitu a súvisiace ekosystémové služby, ktorú predstavujú invázne nepôvodné druhy, má rozličné formy, vrátane vážnych vplyvov na pôvodné druhy a štruktúru a fungovanie ekosystémov, a to zmenou biotopov, predátorským správaním, konkurenciou, prenosom chorôb, nahradením pôvodných druhov vo významnej časti ich oblasti výskytu a genetickými vplyvmi prostredníctvom hybridizácie. Okrem toho môžu mať invázne nepôvodné druhy významný nepriaznivý vplyv aj na ľudské zdravie a hospodárstvo. Za hrozbu možno považovať iba živé jedince a ich časti, ktoré sa môžu rozmnožovať. Vo všeobecnosti je prevencia z environmentálneho hľadiska žiaducejšia a nákladovo efektívnejšia ako následná reakcia. Aj z tohto dôvodu sa návrh zákona a s ním súvisiace nariadenie Európskej únie zameriava na zabránenie úmyselnej i neúmyselnej introdukcii aj takých potenciálne inváznych druhov, ktorých výskyt nebol v Európskej únii dosiaľ zaznamenaný alebo takých druhov, ktoré sa v členských štátoch Európskej únie nachádzajú v skorom štádiu invázie.</w:t>
      </w:r>
    </w:p>
    <w:p w:rsidR="00ED6DB1" w:rsidRPr="003F1C42" w:rsidRDefault="00ED6DB1" w:rsidP="00ED6DB1">
      <w:pPr>
        <w:widowControl/>
        <w:spacing w:line="276" w:lineRule="auto"/>
        <w:ind w:firstLine="426"/>
        <w:mirrorIndents/>
        <w:jc w:val="both"/>
        <w:rPr>
          <w:rStyle w:val="Textzstupnhosymbolu"/>
          <w:color w:val="000000"/>
        </w:rPr>
      </w:pPr>
      <w:r w:rsidRPr="003F1C42">
        <w:rPr>
          <w:rStyle w:val="Textzstupnhosymbolu"/>
          <w:color w:val="000000"/>
        </w:rPr>
        <w:t xml:space="preserve"> </w:t>
      </w:r>
    </w:p>
    <w:p w:rsidR="00ED6DB1" w:rsidRPr="003F1C42" w:rsidRDefault="00ED6DB1" w:rsidP="00ED6DB1">
      <w:pPr>
        <w:widowControl/>
        <w:spacing w:line="276" w:lineRule="auto"/>
        <w:ind w:firstLine="426"/>
        <w:mirrorIndents/>
        <w:jc w:val="both"/>
        <w:rPr>
          <w:rStyle w:val="Textzstupnhosymbolu"/>
          <w:color w:val="000000"/>
        </w:rPr>
      </w:pPr>
      <w:r w:rsidRPr="003F1C42">
        <w:rPr>
          <w:rStyle w:val="Textzstupnhosymbolu"/>
          <w:color w:val="000000"/>
        </w:rPr>
        <w:t xml:space="preserve">Návrh zákona reflektuje doteraz platné ustanovenia zákona č. 543/2002 Z. z. o ochrane prírody a krajiny v znení neskorších predpisov (ďalej len „zákon č. 543/2002 Z. z.“), ktoré sa týkajú problematiky inváznych nepôvodných druhov, a súčasne implementuje nariadenie Európskej únie. </w:t>
      </w:r>
    </w:p>
    <w:p w:rsidR="00ED6DB1" w:rsidRPr="003F1C42" w:rsidRDefault="00ED6DB1" w:rsidP="00ED6DB1">
      <w:pPr>
        <w:widowControl/>
        <w:spacing w:line="276" w:lineRule="auto"/>
        <w:ind w:firstLine="426"/>
        <w:mirrorIndents/>
        <w:jc w:val="both"/>
        <w:rPr>
          <w:rStyle w:val="Textzstupnhosymbolu"/>
          <w:color w:val="000000"/>
        </w:rPr>
      </w:pPr>
    </w:p>
    <w:p w:rsidR="00ED6DB1" w:rsidRPr="003F1C42" w:rsidRDefault="00ED6DB1" w:rsidP="00ED6DB1">
      <w:pPr>
        <w:widowControl/>
        <w:spacing w:line="276" w:lineRule="auto"/>
        <w:ind w:firstLine="426"/>
        <w:mirrorIndents/>
        <w:jc w:val="both"/>
      </w:pPr>
      <w:r w:rsidRPr="003F1C42">
        <w:rPr>
          <w:rStyle w:val="Textzstupnhosymbolu"/>
          <w:color w:val="000000"/>
        </w:rPr>
        <w:lastRenderedPageBreak/>
        <w:t xml:space="preserve">Predložená právna úprava pri napĺňaní povinností vyplývajúcich z nariadenia Európskej únie počíta s využitím existujúcich orgánov štátnej správy z viacerých rezortov. Navýšenie výdavkov štátneho rozpočtu je spojené predovšetkým s uplatňovaním čl. 14 až 16 nariadenia Európskej únie, ktoré predpokladajú zavedenie systému dohľadu nad inváznymi nepôvodnými druhmi a vytvorenie plne funkčných štruktúr na vykonávanie úradných kontrol potrebných na zabránenie úmyselnej introdukcii inváznych nepôvodných druhov. </w:t>
      </w:r>
      <w:r w:rsidRPr="003F1C42">
        <w:t>Výška výdavkov bude priamo závisieť od zoznamu druhov, ktoré by mala Európska komisia prijať prostredníctvom vykonávacieho nariadenia v roku 2016.</w:t>
      </w:r>
    </w:p>
    <w:p w:rsidR="00ED6DB1" w:rsidRPr="003F1C42" w:rsidRDefault="00ED6DB1" w:rsidP="00ED6DB1">
      <w:pPr>
        <w:widowControl/>
        <w:spacing w:line="276" w:lineRule="auto"/>
        <w:ind w:firstLine="426"/>
        <w:mirrorIndents/>
        <w:jc w:val="both"/>
      </w:pPr>
    </w:p>
    <w:p w:rsidR="00ED6DB1" w:rsidRDefault="00ED6DB1" w:rsidP="00ED6DB1">
      <w:pPr>
        <w:pStyle w:val="Normlnywebov"/>
        <w:spacing w:before="0" w:beforeAutospacing="0" w:after="0" w:afterAutospacing="0" w:line="276" w:lineRule="auto"/>
        <w:ind w:firstLine="426"/>
        <w:mirrorIndents/>
        <w:jc w:val="both"/>
      </w:pPr>
      <w:r w:rsidRPr="003F1C42">
        <w:t>Návrh zákona je svojou podstatou zameraný na prevenciu, minimalizáciu a zmiernenie nepriaznivého vplyvu introdukcie a šírenia inváznych nepôvodných druhov na biodiverzitu. Na základe uvedeného bude mať významný pozitívny vplyv na životné prostredie.</w:t>
      </w:r>
    </w:p>
    <w:p w:rsidR="00ED6DB1" w:rsidRDefault="00ED6DB1" w:rsidP="00ED6DB1">
      <w:pPr>
        <w:pStyle w:val="Normlnywebov"/>
        <w:spacing w:before="0" w:beforeAutospacing="0" w:after="0" w:afterAutospacing="0" w:line="276" w:lineRule="auto"/>
        <w:ind w:firstLine="426"/>
        <w:mirrorIndents/>
        <w:jc w:val="both"/>
      </w:pPr>
    </w:p>
    <w:p w:rsidR="00ED6DB1" w:rsidRPr="00EE3E31" w:rsidRDefault="00ED6DB1" w:rsidP="00EE3E31">
      <w:pPr>
        <w:pStyle w:val="Normlnywebov"/>
        <w:spacing w:before="0" w:beforeAutospacing="0" w:after="0" w:afterAutospacing="0" w:line="276" w:lineRule="auto"/>
        <w:ind w:firstLine="426"/>
        <w:mirrorIndents/>
        <w:jc w:val="both"/>
      </w:pPr>
      <w:r w:rsidRPr="00EE3E31">
        <w:t>Návrh zákona bude mať pozitívny a negatívny vplyv na rozpočet verejnej správy,   negatívny vplyv podnikateľské prostredie. Návrh zákona bude mať pozitívny vplyv na životné prostredie.  Sociálne vplyvy, vplyvy na informatizáciu spoločnosti a vplyvy na služby pre občana sa nepredpokladajú.</w:t>
      </w:r>
    </w:p>
    <w:p w:rsidR="00775EDB" w:rsidRDefault="00EE3E31" w:rsidP="00EE3E31">
      <w:pPr>
        <w:pStyle w:val="Normlnywebov"/>
        <w:ind w:firstLine="426"/>
        <w:jc w:val="both"/>
      </w:pPr>
      <w:r>
        <w:t>N</w:t>
      </w:r>
      <w:r w:rsidR="00775EDB">
        <w:t xml:space="preserve">ávrh zákona je v súlade s Ústavou Slovenskej republiky, ústavným zákonmi a nálezmi ústavného súdu, zákonmi, medzinárodnými zmluvami a inými medzinárodnými </w:t>
      </w:r>
      <w:proofErr w:type="spellStart"/>
      <w:r w:rsidR="00775EDB">
        <w:t>dokumentami</w:t>
      </w:r>
      <w:proofErr w:type="spellEnd"/>
      <w:r w:rsidR="00775EDB">
        <w:t>, ktorými je Slovenská republika viazaná a súčasne je v súlade s právom Európskej únie.</w:t>
      </w:r>
    </w:p>
    <w:p w:rsidR="00ED6DB1" w:rsidRPr="003F1C42" w:rsidRDefault="00ED6DB1" w:rsidP="00ED6DB1">
      <w:pPr>
        <w:widowControl/>
        <w:spacing w:line="276" w:lineRule="auto"/>
        <w:mirrorIndents/>
        <w:jc w:val="both"/>
        <w:rPr>
          <w:rStyle w:val="Textzstupnhosymbolu"/>
          <w:color w:val="000000"/>
        </w:rPr>
      </w:pPr>
    </w:p>
    <w:p w:rsidR="00ED6DB1" w:rsidRPr="003F1C42" w:rsidRDefault="00ED6DB1" w:rsidP="00ED6DB1">
      <w:pPr>
        <w:widowControl/>
        <w:spacing w:line="276" w:lineRule="auto"/>
        <w:mirrorIndents/>
        <w:jc w:val="both"/>
        <w:rPr>
          <w:rStyle w:val="Textzstupnhosymbolu"/>
          <w:color w:val="000000"/>
        </w:rPr>
      </w:pPr>
    </w:p>
    <w:p w:rsidR="00ED6DB1" w:rsidRPr="003F1C42" w:rsidRDefault="00ED6DB1" w:rsidP="00ED6DB1">
      <w:pPr>
        <w:spacing w:line="276" w:lineRule="auto"/>
        <w:mirrorIndents/>
        <w:jc w:val="both"/>
        <w:rPr>
          <w:b/>
        </w:rPr>
      </w:pPr>
      <w:r w:rsidRPr="003F1C42">
        <w:rPr>
          <w:b/>
        </w:rPr>
        <w:t>B. Osobitná časť</w:t>
      </w:r>
    </w:p>
    <w:p w:rsidR="00ED6DB1" w:rsidRPr="003F1C42" w:rsidRDefault="00ED6DB1" w:rsidP="00ED6DB1">
      <w:pPr>
        <w:spacing w:line="276" w:lineRule="auto"/>
        <w:mirrorIndents/>
        <w:jc w:val="both"/>
        <w:rPr>
          <w:b/>
          <w:u w:val="single"/>
        </w:rPr>
      </w:pPr>
    </w:p>
    <w:p w:rsidR="00ED6DB1" w:rsidRPr="003F1C42" w:rsidRDefault="00ED6DB1" w:rsidP="00ED6DB1">
      <w:pPr>
        <w:spacing w:line="276" w:lineRule="auto"/>
        <w:mirrorIndents/>
        <w:jc w:val="both"/>
        <w:rPr>
          <w:b/>
          <w:u w:val="single"/>
        </w:rPr>
      </w:pPr>
      <w:r w:rsidRPr="003F1C42">
        <w:rPr>
          <w:b/>
          <w:u w:val="single"/>
        </w:rPr>
        <w:t>K Čl. I:</w:t>
      </w:r>
    </w:p>
    <w:p w:rsidR="00ED6DB1" w:rsidRPr="003F1C42" w:rsidRDefault="00ED6DB1" w:rsidP="00ED6DB1">
      <w:pPr>
        <w:spacing w:line="276" w:lineRule="auto"/>
        <w:mirrorIndents/>
        <w:jc w:val="both"/>
        <w:rPr>
          <w:b/>
          <w:u w:val="single"/>
        </w:rPr>
      </w:pPr>
    </w:p>
    <w:p w:rsidR="00ED6DB1" w:rsidRPr="003F1C42" w:rsidRDefault="00ED6DB1" w:rsidP="00ED6DB1">
      <w:pPr>
        <w:spacing w:line="276" w:lineRule="auto"/>
        <w:mirrorIndents/>
        <w:jc w:val="both"/>
        <w:rPr>
          <w:b/>
          <w:u w:val="single"/>
        </w:rPr>
      </w:pPr>
    </w:p>
    <w:p w:rsidR="00ED6DB1" w:rsidRPr="003F1C42" w:rsidRDefault="00ED6DB1" w:rsidP="00ED6DB1">
      <w:pPr>
        <w:spacing w:line="276" w:lineRule="auto"/>
        <w:mirrorIndents/>
        <w:jc w:val="both"/>
        <w:rPr>
          <w:b/>
        </w:rPr>
      </w:pPr>
      <w:r w:rsidRPr="003F1C42">
        <w:rPr>
          <w:b/>
        </w:rPr>
        <w:t>K § 1</w:t>
      </w:r>
    </w:p>
    <w:p w:rsidR="00ED6DB1" w:rsidRPr="003F1C42" w:rsidRDefault="00ED6DB1" w:rsidP="00ED6DB1">
      <w:pPr>
        <w:pStyle w:val="Zkladntext"/>
        <w:widowControl/>
        <w:spacing w:line="276" w:lineRule="auto"/>
        <w:mirrorIndents/>
        <w:rPr>
          <w:szCs w:val="24"/>
          <w:lang w:val="sk-SK"/>
        </w:rPr>
      </w:pPr>
    </w:p>
    <w:p w:rsidR="00ED6DB1" w:rsidRPr="003F1C42" w:rsidRDefault="00ED6DB1" w:rsidP="00ED6DB1">
      <w:pPr>
        <w:pStyle w:val="Zkladntext"/>
        <w:widowControl/>
        <w:spacing w:line="276" w:lineRule="auto"/>
        <w:mirrorIndents/>
        <w:rPr>
          <w:szCs w:val="24"/>
          <w:lang w:val="sk-SK"/>
        </w:rPr>
      </w:pPr>
      <w:r w:rsidRPr="003F1C42">
        <w:rPr>
          <w:szCs w:val="24"/>
          <w:lang w:val="sk-SK"/>
        </w:rPr>
        <w:t xml:space="preserve">Vymedzuje sa predmet a účel zákona. </w:t>
      </w:r>
    </w:p>
    <w:p w:rsidR="00ED6DB1" w:rsidRPr="003F1C42" w:rsidRDefault="00ED6DB1" w:rsidP="00ED6DB1">
      <w:pPr>
        <w:spacing w:line="276" w:lineRule="auto"/>
        <w:mirrorIndents/>
        <w:jc w:val="both"/>
      </w:pPr>
    </w:p>
    <w:p w:rsidR="00ED6DB1" w:rsidRPr="003F1C42" w:rsidRDefault="00ED6DB1" w:rsidP="00ED6DB1">
      <w:pPr>
        <w:spacing w:line="276" w:lineRule="auto"/>
        <w:mirrorIndents/>
        <w:jc w:val="both"/>
      </w:pPr>
    </w:p>
    <w:p w:rsidR="00ED6DB1" w:rsidRPr="003F1C42" w:rsidRDefault="00ED6DB1" w:rsidP="00ED6DB1">
      <w:pPr>
        <w:spacing w:line="276" w:lineRule="auto"/>
        <w:mirrorIndents/>
        <w:jc w:val="both"/>
        <w:rPr>
          <w:b/>
        </w:rPr>
      </w:pPr>
      <w:r w:rsidRPr="003F1C42">
        <w:rPr>
          <w:b/>
        </w:rPr>
        <w:t>K § 2 a 3</w:t>
      </w:r>
    </w:p>
    <w:p w:rsidR="00ED6DB1" w:rsidRPr="003F1C42" w:rsidRDefault="00ED6DB1" w:rsidP="00ED6DB1">
      <w:pPr>
        <w:pStyle w:val="Podtitul"/>
        <w:spacing w:line="276" w:lineRule="auto"/>
        <w:jc w:val="both"/>
        <w:rPr>
          <w:b w:val="0"/>
          <w:bCs w:val="0"/>
        </w:rPr>
      </w:pPr>
    </w:p>
    <w:p w:rsidR="002C73D8" w:rsidRDefault="00ED6DB1" w:rsidP="00ED6DB1">
      <w:pPr>
        <w:pStyle w:val="Podtitul"/>
        <w:spacing w:line="276" w:lineRule="auto"/>
        <w:jc w:val="both"/>
        <w:rPr>
          <w:b w:val="0"/>
        </w:rPr>
      </w:pPr>
      <w:r w:rsidRPr="003F1C42">
        <w:rPr>
          <w:b w:val="0"/>
          <w:bCs w:val="0"/>
        </w:rPr>
        <w:t xml:space="preserve">V nadväznosti na prijaté nariadenie Európskej únie sa ustanovujú základné pravidlá a povinnosti </w:t>
      </w:r>
      <w:r w:rsidRPr="003F1C42">
        <w:rPr>
          <w:b w:val="0"/>
        </w:rPr>
        <w:t>vo vzťahu k inváznym nepôvodným druhom.</w:t>
      </w:r>
      <w:r w:rsidRPr="003F1C42">
        <w:rPr>
          <w:b w:val="0"/>
          <w:bCs w:val="0"/>
        </w:rPr>
        <w:t xml:space="preserve"> Oproti doterajšiemu jednému zoznamu inváznych druhov rastlín a živočíchov nová právna úprava počíta s dvomi zoznamami, a to </w:t>
      </w:r>
      <w:r w:rsidRPr="003F1C42">
        <w:rPr>
          <w:b w:val="0"/>
        </w:rPr>
        <w:t xml:space="preserve">zoznamom inváznych nepôvodných druhov vzbudzujúcich obavy Európskej únie a s národným zoznamom inváznych nepôvodných druhov. </w:t>
      </w:r>
    </w:p>
    <w:p w:rsidR="00992630" w:rsidRPr="00EE3E31" w:rsidRDefault="00ED6DB1" w:rsidP="00ED6DB1">
      <w:pPr>
        <w:pStyle w:val="Podtitul"/>
        <w:spacing w:line="276" w:lineRule="auto"/>
        <w:jc w:val="both"/>
        <w:rPr>
          <w:b w:val="0"/>
        </w:rPr>
      </w:pPr>
      <w:r w:rsidRPr="00EE3E31">
        <w:rPr>
          <w:b w:val="0"/>
        </w:rPr>
        <w:lastRenderedPageBreak/>
        <w:t>Zoznam inváznych nepôvodných druhov vzbudzujúcich obavy Európskej únie</w:t>
      </w:r>
      <w:r w:rsidR="00A17B85" w:rsidRPr="00EE3E31">
        <w:rPr>
          <w:b w:val="0"/>
        </w:rPr>
        <w:t xml:space="preserve">  je </w:t>
      </w:r>
      <w:r w:rsidR="002C73D8" w:rsidRPr="00EE3E31">
        <w:rPr>
          <w:b w:val="0"/>
        </w:rPr>
        <w:t xml:space="preserve">vydaný </w:t>
      </w:r>
      <w:r w:rsidR="00A17B85" w:rsidRPr="00EE3E31">
        <w:rPr>
          <w:b w:val="0"/>
        </w:rPr>
        <w:t>v prílohe vykonávacieho nariadenie Komisie (EÚ) 2016/1141 z 13. júla 2016, ktorým sa prijíma zoznam inváznych nepôvodných druhov vzbudzujúcich obavy Únie podľa nariadenia Európskeho parlamentu a Rady (EÚ) č. 1143/2014</w:t>
      </w:r>
      <w:r w:rsidRPr="00EE3E31">
        <w:rPr>
          <w:b w:val="0"/>
          <w:bCs w:val="0"/>
        </w:rPr>
        <w:t xml:space="preserve">. Zoznam </w:t>
      </w:r>
      <w:r w:rsidR="00A17B85" w:rsidRPr="00EE3E31">
        <w:rPr>
          <w:b w:val="0"/>
          <w:bCs w:val="0"/>
        </w:rPr>
        <w:t xml:space="preserve">zahŕňa </w:t>
      </w:r>
      <w:r w:rsidRPr="00EE3E31">
        <w:rPr>
          <w:b w:val="0"/>
          <w:bCs w:val="0"/>
        </w:rPr>
        <w:t xml:space="preserve">druhy rastlín a živočíchov, ktorých nepriaznivý vplyv na biodiverzitu a súvisiace ekosystémové služby sa považuje za taký, ktorý si vyžaduje spoločnú činnosť na úrovni Európskej únie. Popri uvedenom zozname </w:t>
      </w:r>
      <w:r w:rsidR="00A17B85" w:rsidRPr="00EE3E31">
        <w:rPr>
          <w:b w:val="0"/>
          <w:bCs w:val="0"/>
        </w:rPr>
        <w:t xml:space="preserve">bude </w:t>
      </w:r>
      <w:r w:rsidRPr="00EE3E31">
        <w:rPr>
          <w:b w:val="0"/>
          <w:bCs w:val="0"/>
        </w:rPr>
        <w:t xml:space="preserve">v súlade s čl. 12 nariadenia Európskej únie existovať aj národný zoznam inváznych nepôvodných druhov, ktorý bude zahŕňať druhy neuvedené v zozname </w:t>
      </w:r>
      <w:r w:rsidRPr="00EE3E31">
        <w:rPr>
          <w:b w:val="0"/>
        </w:rPr>
        <w:t>inváznych nepôvodných druhov vzb</w:t>
      </w:r>
      <w:r w:rsidR="001F62D1" w:rsidRPr="00EE3E31">
        <w:rPr>
          <w:b w:val="0"/>
        </w:rPr>
        <w:t>udzujúcich obavy Európskej únie</w:t>
      </w:r>
      <w:r w:rsidRPr="00EE3E31">
        <w:rPr>
          <w:b w:val="0"/>
        </w:rPr>
        <w:t xml:space="preserve">. </w:t>
      </w:r>
      <w:r w:rsidR="002C73D8" w:rsidRPr="00EE3E31">
        <w:rPr>
          <w:b w:val="0"/>
        </w:rPr>
        <w:t xml:space="preserve">Národný zoznam </w:t>
      </w:r>
      <w:r w:rsidR="00DB0300" w:rsidRPr="00EE3E31">
        <w:rPr>
          <w:b w:val="0"/>
        </w:rPr>
        <w:t xml:space="preserve">bude </w:t>
      </w:r>
      <w:r w:rsidR="002C73D8" w:rsidRPr="00EE3E31">
        <w:rPr>
          <w:b w:val="0"/>
        </w:rPr>
        <w:t>vydaný</w:t>
      </w:r>
      <w:r w:rsidR="00EE3E31" w:rsidRPr="00EE3E31">
        <w:rPr>
          <w:b w:val="0"/>
        </w:rPr>
        <w:t xml:space="preserve"> nariadeným vlády, ktoré</w:t>
      </w:r>
      <w:r w:rsidR="00992630" w:rsidRPr="00EE3E31">
        <w:rPr>
          <w:b w:val="0"/>
        </w:rPr>
        <w:t xml:space="preserve"> má nadobudnúť účinnosť spolu s navrhovaným zákonom</w:t>
      </w:r>
      <w:r w:rsidR="002C73D8" w:rsidRPr="00EE3E31">
        <w:rPr>
          <w:b w:val="0"/>
        </w:rPr>
        <w:t xml:space="preserve">. Národný zoznam bude zahŕňať </w:t>
      </w:r>
      <w:r w:rsidRPr="00EE3E31">
        <w:rPr>
          <w:b w:val="0"/>
        </w:rPr>
        <w:t> druhy uvedené v existujúcom zozname</w:t>
      </w:r>
      <w:r w:rsidR="00395F9D" w:rsidRPr="00EE3E31">
        <w:rPr>
          <w:b w:val="0"/>
        </w:rPr>
        <w:t xml:space="preserve"> inváznych druhov</w:t>
      </w:r>
      <w:r w:rsidRPr="00EE3E31">
        <w:rPr>
          <w:b w:val="0"/>
        </w:rPr>
        <w:t xml:space="preserve"> vo </w:t>
      </w:r>
      <w:r w:rsidR="002C73D8" w:rsidRPr="00EE3E31">
        <w:rPr>
          <w:rStyle w:val="Textzstupnhosymbolu"/>
          <w:b w:val="0"/>
          <w:color w:val="auto"/>
        </w:rPr>
        <w:t xml:space="preserve">vyhláške č. 24/2003 </w:t>
      </w:r>
      <w:proofErr w:type="spellStart"/>
      <w:r w:rsidR="002C73D8" w:rsidRPr="00EE3E31">
        <w:rPr>
          <w:rStyle w:val="Textzstupnhosymbolu"/>
          <w:b w:val="0"/>
          <w:color w:val="auto"/>
        </w:rPr>
        <w:t>Z.z</w:t>
      </w:r>
      <w:proofErr w:type="spellEnd"/>
      <w:r w:rsidR="002C73D8" w:rsidRPr="00EE3E31">
        <w:rPr>
          <w:rStyle w:val="Textzstupnhosymbolu"/>
          <w:b w:val="0"/>
          <w:color w:val="auto"/>
        </w:rPr>
        <w:t xml:space="preserve">. , ktorou sa vykonáva zákon č. 543/2002 Z. z. v znení </w:t>
      </w:r>
      <w:r w:rsidR="001F62D1" w:rsidRPr="00EE3E31">
        <w:rPr>
          <w:rStyle w:val="Textzstupnhosymbolu"/>
          <w:b w:val="0"/>
          <w:color w:val="auto"/>
        </w:rPr>
        <w:t>neskorších predpisov</w:t>
      </w:r>
      <w:r w:rsidR="00395F9D" w:rsidRPr="00EE3E31">
        <w:rPr>
          <w:rStyle w:val="Textzstupnhosymbolu"/>
          <w:b w:val="0"/>
          <w:color w:val="auto"/>
        </w:rPr>
        <w:t xml:space="preserve">. </w:t>
      </w:r>
      <w:r w:rsidRPr="00EE3E31">
        <w:rPr>
          <w:rStyle w:val="Textzstupnhosymbolu"/>
          <w:color w:val="auto"/>
        </w:rPr>
        <w:t xml:space="preserve"> </w:t>
      </w:r>
      <w:r w:rsidR="00D80F03" w:rsidRPr="00EE3E31">
        <w:rPr>
          <w:b w:val="0"/>
        </w:rPr>
        <w:t xml:space="preserve">V tejto súvislosti sa upravuje prechodné  ustanovenia </w:t>
      </w:r>
      <w:r w:rsidR="00992630" w:rsidRPr="00EE3E31">
        <w:rPr>
          <w:b w:val="0"/>
        </w:rPr>
        <w:t xml:space="preserve"> k</w:t>
      </w:r>
      <w:r w:rsidR="00D80F03" w:rsidRPr="00EE3E31">
        <w:rPr>
          <w:b w:val="0"/>
        </w:rPr>
        <w:t> súvisiacej úprave</w:t>
      </w:r>
      <w:r w:rsidR="00992630" w:rsidRPr="00EE3E31">
        <w:rPr>
          <w:b w:val="0"/>
        </w:rPr>
        <w:t xml:space="preserve"> </w:t>
      </w:r>
      <w:r w:rsidR="00D80F03" w:rsidRPr="00EE3E31">
        <w:rPr>
          <w:b w:val="0"/>
        </w:rPr>
        <w:t>zákona</w:t>
      </w:r>
      <w:r w:rsidR="00992630" w:rsidRPr="00EE3E31">
        <w:rPr>
          <w:b w:val="0"/>
        </w:rPr>
        <w:t xml:space="preserve"> č. 543/2002 </w:t>
      </w:r>
      <w:proofErr w:type="spellStart"/>
      <w:r w:rsidR="00992630" w:rsidRPr="00EE3E31">
        <w:rPr>
          <w:b w:val="0"/>
        </w:rPr>
        <w:t>Z.z</w:t>
      </w:r>
      <w:proofErr w:type="spellEnd"/>
      <w:r w:rsidR="00992630" w:rsidRPr="00EE3E31">
        <w:rPr>
          <w:b w:val="0"/>
        </w:rPr>
        <w:t xml:space="preserve">. o ochrane prírody a krajiny v znení neskorších predpisov (ďalej len zákon č. 543/202 </w:t>
      </w:r>
      <w:proofErr w:type="spellStart"/>
      <w:r w:rsidR="00992630" w:rsidRPr="00EE3E31">
        <w:rPr>
          <w:b w:val="0"/>
        </w:rPr>
        <w:t>Z.z</w:t>
      </w:r>
      <w:proofErr w:type="spellEnd"/>
      <w:r w:rsidR="00992630" w:rsidRPr="00EE3E31">
        <w:rPr>
          <w:b w:val="0"/>
        </w:rPr>
        <w:t>.)</w:t>
      </w:r>
      <w:r w:rsidR="00D80F03" w:rsidRPr="00EE3E31">
        <w:rPr>
          <w:b w:val="0"/>
        </w:rPr>
        <w:t xml:space="preserve"> </w:t>
      </w:r>
      <w:r w:rsidR="001F62D1" w:rsidRPr="00EE3E31">
        <w:rPr>
          <w:b w:val="0"/>
        </w:rPr>
        <w:t>týkajúcej</w:t>
      </w:r>
      <w:r w:rsidR="00D80F03" w:rsidRPr="00EE3E31">
        <w:rPr>
          <w:b w:val="0"/>
        </w:rPr>
        <w:t xml:space="preserve"> sa </w:t>
      </w:r>
      <w:r w:rsidR="00A57575" w:rsidRPr="00EE3E31">
        <w:rPr>
          <w:b w:val="0"/>
        </w:rPr>
        <w:t xml:space="preserve">platného </w:t>
      </w:r>
      <w:r w:rsidR="00D80F03" w:rsidRPr="00EE3E31">
        <w:rPr>
          <w:b w:val="0"/>
        </w:rPr>
        <w:t>právneho režimu vo vzťahu k inváznym nepôvodným druhom</w:t>
      </w:r>
      <w:r w:rsidR="00A57575" w:rsidRPr="00EE3E31">
        <w:rPr>
          <w:b w:val="0"/>
        </w:rPr>
        <w:t xml:space="preserve">. </w:t>
      </w:r>
      <w:r w:rsidR="00D80F03" w:rsidRPr="00EE3E31">
        <w:rPr>
          <w:b w:val="0"/>
        </w:rPr>
        <w:t xml:space="preserve"> </w:t>
      </w:r>
      <w:r w:rsidR="00A57575" w:rsidRPr="00EE3E31">
        <w:rPr>
          <w:b w:val="0"/>
        </w:rPr>
        <w:t xml:space="preserve"> </w:t>
      </w:r>
      <w:r w:rsidR="00D80F03" w:rsidRPr="00EE3E31">
        <w:rPr>
          <w:b w:val="0"/>
        </w:rPr>
        <w:t xml:space="preserve"> </w:t>
      </w:r>
    </w:p>
    <w:p w:rsidR="00992630" w:rsidRPr="00EE3E31" w:rsidRDefault="00992630" w:rsidP="00ED6DB1">
      <w:pPr>
        <w:pStyle w:val="Podtitul"/>
        <w:spacing w:line="276" w:lineRule="auto"/>
        <w:jc w:val="both"/>
        <w:rPr>
          <w:b w:val="0"/>
        </w:rPr>
      </w:pPr>
    </w:p>
    <w:p w:rsidR="00ED6DB1" w:rsidRPr="003F1C42" w:rsidRDefault="00ED6DB1" w:rsidP="00ED6DB1">
      <w:pPr>
        <w:pStyle w:val="Podtitul"/>
        <w:spacing w:line="276" w:lineRule="auto"/>
        <w:jc w:val="both"/>
        <w:rPr>
          <w:b w:val="0"/>
        </w:rPr>
      </w:pPr>
      <w:r w:rsidRPr="003F1C42">
        <w:rPr>
          <w:b w:val="0"/>
        </w:rPr>
        <w:t xml:space="preserve">V súčasnosti platná právna úprava týkajúca sa odstraňovania inváznych nepôvodných druhov vrátane zodpovednosti vlastníka, správcu a užívateľa pozemku, užívateľa poľovného a rybárskeho revíru a osôb vykonávajúcich hospodársky chov rýb za ich odstraňovanie zostáva v návrhu zákona zachovaná. Nad rámec doterajšej právnej úpravy sa ustanovuje pre užívateľov poľovných a rybárskych revírov povinnosť viesť evidenciu a oznamovať Štátnej ochrane prírody Slovenskej republiky údaje o nájdených a ulovených inváznych nepôvodných druhoch živočíchov z dôvodu potreby monitoringu inváznych nepôvodných druhov, ako aj opatrení zameraných na ich odstraňovanie. Za akých podmienok sa bude odstraňovanie nepôvodných inváznych druhov vykonávať, ako aj spôsoby odstraňovania určí vykonávací predpis, ktorý vydá Ministerstvo životného prostredia Slovenskej republiky. </w:t>
      </w:r>
    </w:p>
    <w:p w:rsidR="00ED6DB1" w:rsidRPr="003F1C42" w:rsidRDefault="00ED6DB1" w:rsidP="00ED6DB1">
      <w:pPr>
        <w:spacing w:line="276" w:lineRule="auto"/>
        <w:mirrorIndents/>
        <w:jc w:val="both"/>
      </w:pPr>
    </w:p>
    <w:p w:rsidR="00ED6DB1" w:rsidRPr="003F1C42" w:rsidRDefault="00ED6DB1" w:rsidP="00ED6DB1">
      <w:pPr>
        <w:spacing w:line="276" w:lineRule="auto"/>
        <w:mirrorIndents/>
        <w:jc w:val="both"/>
      </w:pPr>
    </w:p>
    <w:p w:rsidR="00ED6DB1" w:rsidRPr="003F1C42" w:rsidRDefault="00ED6DB1" w:rsidP="00ED6DB1">
      <w:pPr>
        <w:spacing w:line="276" w:lineRule="auto"/>
        <w:mirrorIndents/>
        <w:jc w:val="both"/>
        <w:rPr>
          <w:b/>
        </w:rPr>
      </w:pPr>
      <w:r w:rsidRPr="003F1C42">
        <w:rPr>
          <w:b/>
        </w:rPr>
        <w:t>K § 4</w:t>
      </w:r>
    </w:p>
    <w:p w:rsidR="00ED6DB1" w:rsidRPr="003F1C42" w:rsidRDefault="00ED6DB1" w:rsidP="00ED6DB1">
      <w:pPr>
        <w:spacing w:line="276" w:lineRule="auto"/>
        <w:mirrorIndents/>
        <w:jc w:val="both"/>
      </w:pPr>
    </w:p>
    <w:p w:rsidR="00ED6DB1" w:rsidRPr="003F1C42" w:rsidRDefault="00ED6DB1" w:rsidP="00ED6DB1">
      <w:pPr>
        <w:pStyle w:val="Podtitul"/>
        <w:spacing w:line="276" w:lineRule="auto"/>
        <w:jc w:val="both"/>
        <w:rPr>
          <w:b w:val="0"/>
        </w:rPr>
      </w:pPr>
      <w:r w:rsidRPr="003F1C42">
        <w:rPr>
          <w:b w:val="0"/>
        </w:rPr>
        <w:t xml:space="preserve">Nariadenie Európskej únie vyžaduje od členských štátov, aby vykonali opatrenia na rýchlu </w:t>
      </w:r>
      <w:proofErr w:type="spellStart"/>
      <w:r w:rsidRPr="003F1C42">
        <w:rPr>
          <w:b w:val="0"/>
        </w:rPr>
        <w:t>eradikáciu</w:t>
      </w:r>
      <w:proofErr w:type="spellEnd"/>
      <w:r w:rsidRPr="003F1C42">
        <w:rPr>
          <w:b w:val="0"/>
        </w:rPr>
        <w:t xml:space="preserve"> inváznych nepôvodných druhov v prípade, ak sa zaznamená výskyt druhov na lokalite, kde sa predtým nevyskytovali alebo kde už boli </w:t>
      </w:r>
      <w:proofErr w:type="spellStart"/>
      <w:r w:rsidRPr="003F1C42">
        <w:rPr>
          <w:b w:val="0"/>
        </w:rPr>
        <w:t>eradikovené</w:t>
      </w:r>
      <w:proofErr w:type="spellEnd"/>
      <w:r w:rsidRPr="003F1C42">
        <w:rPr>
          <w:b w:val="0"/>
        </w:rPr>
        <w:t xml:space="preserve">. Ide o uplatnenie náležitých opatrených v čase, keď invázny nepôvodný druh nie je rozšírený a vykonanie týchto opatrení môže byť veľmi efektívne. V závislosti od toho o aký invázny nepôvodný druh ide, budú opatrenia vykonávať vlastníci (správcovia, nájomcovia) dotknutých pozemkov, užívateľ poľovného revíru,  užívateľ rybárskeho revíru a osoba vykonávajúca hospodársky chov rýb. Opatrenia sa nebudú vykonávať v prípadoch, keď neexistujú účinné metódy </w:t>
      </w:r>
      <w:proofErr w:type="spellStart"/>
      <w:r w:rsidRPr="003F1C42">
        <w:rPr>
          <w:b w:val="0"/>
        </w:rPr>
        <w:t>eradikácie</w:t>
      </w:r>
      <w:proofErr w:type="spellEnd"/>
      <w:r w:rsidRPr="003F1C42">
        <w:rPr>
          <w:b w:val="0"/>
        </w:rPr>
        <w:t xml:space="preserve"> vo vzťahu ku konkrétnemu druhu, resp. v prípadoch, keď by náklady na </w:t>
      </w:r>
      <w:proofErr w:type="spellStart"/>
      <w:r w:rsidRPr="003F1C42">
        <w:rPr>
          <w:b w:val="0"/>
        </w:rPr>
        <w:t>eradikáciu</w:t>
      </w:r>
      <w:proofErr w:type="spellEnd"/>
      <w:r w:rsidRPr="003F1C42">
        <w:rPr>
          <w:b w:val="0"/>
        </w:rPr>
        <w:t xml:space="preserve"> prevyšovali prínosy, príp. ak by </w:t>
      </w:r>
      <w:proofErr w:type="spellStart"/>
      <w:r w:rsidRPr="003F1C42">
        <w:rPr>
          <w:b w:val="0"/>
        </w:rPr>
        <w:t>eradikácia</w:t>
      </w:r>
      <w:proofErr w:type="spellEnd"/>
      <w:r w:rsidRPr="003F1C42">
        <w:rPr>
          <w:b w:val="0"/>
        </w:rPr>
        <w:t xml:space="preserve"> mohla negatívne ovplyvniť necieľové druhy. Vzhľadom na </w:t>
      </w:r>
      <w:r w:rsidRPr="003F1C42">
        <w:rPr>
          <w:b w:val="0"/>
        </w:rPr>
        <w:lastRenderedPageBreak/>
        <w:t>potrebu vykonávania týchto opatrení aj vo vzťahu k druhom uvedeným v národnom zozname, bude pre tieto druhy platiť rovnaký postup v zmysle zákona.</w:t>
      </w:r>
    </w:p>
    <w:p w:rsidR="00ED6DB1" w:rsidRPr="003F1C42" w:rsidRDefault="00ED6DB1" w:rsidP="00ED6DB1">
      <w:pPr>
        <w:pStyle w:val="Podtitul"/>
        <w:spacing w:line="276" w:lineRule="auto"/>
        <w:ind w:firstLine="708"/>
        <w:jc w:val="both"/>
        <w:rPr>
          <w:b w:val="0"/>
        </w:rPr>
      </w:pPr>
    </w:p>
    <w:p w:rsidR="00ED6DB1" w:rsidRPr="003F1C42" w:rsidRDefault="00ED6DB1" w:rsidP="00ED6DB1">
      <w:pPr>
        <w:spacing w:line="276" w:lineRule="auto"/>
        <w:mirrorIndents/>
        <w:jc w:val="both"/>
      </w:pPr>
    </w:p>
    <w:p w:rsidR="00ED6DB1" w:rsidRPr="003F1C42" w:rsidRDefault="00ED6DB1" w:rsidP="00ED6DB1">
      <w:pPr>
        <w:spacing w:line="276" w:lineRule="auto"/>
        <w:mirrorIndents/>
        <w:jc w:val="both"/>
        <w:rPr>
          <w:b/>
        </w:rPr>
      </w:pPr>
      <w:r w:rsidRPr="003F1C42">
        <w:rPr>
          <w:b/>
        </w:rPr>
        <w:t>K § 5</w:t>
      </w:r>
    </w:p>
    <w:p w:rsidR="00ED6DB1" w:rsidRPr="003F1C42" w:rsidRDefault="00ED6DB1" w:rsidP="00ED6DB1">
      <w:pPr>
        <w:spacing w:line="276" w:lineRule="auto"/>
        <w:mirrorIndents/>
        <w:jc w:val="both"/>
        <w:rPr>
          <w:b/>
        </w:rPr>
      </w:pPr>
    </w:p>
    <w:p w:rsidR="00ED6DB1" w:rsidRPr="003F1C42" w:rsidRDefault="00ED6DB1" w:rsidP="00ED6DB1">
      <w:pPr>
        <w:spacing w:line="276" w:lineRule="auto"/>
        <w:mirrorIndents/>
        <w:jc w:val="both"/>
      </w:pPr>
      <w:r w:rsidRPr="003F1C42">
        <w:t>V súlade s nariadením Európskej únie sa upravuje systém zhromažďovania a zaznamenávania údajov o inváznych nepôvodných druhoch. Zber a zaznamenávanie údajov bude prostredníctvom prieskumu a monitoringu vykonávať Štátna ochrana prírody Slovenskej republiky</w:t>
      </w:r>
      <w:r w:rsidR="00EE3E31">
        <w:t>.</w:t>
      </w:r>
      <w:r w:rsidRPr="003F1C42">
        <w:t xml:space="preserve"> Vzhľadom na skutočnosť, že vytvorenie systému dohľadu nad inváznymi nepôvodnými druhmi je jedným zo základných opatrení pre zabránenie šírenia inváznych nepôvodných druhov v zmysle nariadenia Európskej ún</w:t>
      </w:r>
      <w:r w:rsidR="00EE3E31">
        <w:t xml:space="preserve">ie, je potrebné, aby určené subjekty </w:t>
      </w:r>
      <w:r w:rsidRPr="003F1C42">
        <w:t xml:space="preserve">poskytovali Štátnej ochrane prírody Slovenskej republiky, ktorá bude spravovať informačný systém </w:t>
      </w:r>
      <w:r w:rsidRPr="003F1C42">
        <w:rPr>
          <w:bCs/>
        </w:rPr>
        <w:t>prevencie a manažmentu introdukcie a šírenia</w:t>
      </w:r>
      <w:r w:rsidRPr="003F1C42">
        <w:t xml:space="preserve"> inváznych nepôvodných druhov, potrebné údaje, ktoré bude možné využiť pri vyhotovovaní návrhov </w:t>
      </w:r>
      <w:proofErr w:type="spellStart"/>
      <w:r w:rsidRPr="003F1C42">
        <w:t>manažmentových</w:t>
      </w:r>
      <w:proofErr w:type="spellEnd"/>
      <w:r w:rsidRPr="003F1C42">
        <w:t xml:space="preserve"> opatrení, ako aj pri podávaní pravidelných správ pre Európsku komisiu v súlade s nariadením Európskej únie. Získané údaje budú súčasťou existujúceho </w:t>
      </w:r>
      <w:r w:rsidRPr="003F1C42">
        <w:rPr>
          <w:bCs/>
        </w:rPr>
        <w:t>komplexného informačného a monitorovacieho systému na úseku ochrany prírody a krajiny.</w:t>
      </w:r>
    </w:p>
    <w:p w:rsidR="00ED6DB1" w:rsidRPr="003F1C42" w:rsidRDefault="00ED6DB1" w:rsidP="00ED6DB1">
      <w:pPr>
        <w:spacing w:line="276" w:lineRule="auto"/>
        <w:mirrorIndents/>
        <w:jc w:val="both"/>
      </w:pPr>
    </w:p>
    <w:p w:rsidR="00ED6DB1" w:rsidRPr="003F1C42" w:rsidRDefault="00ED6DB1" w:rsidP="00ED6DB1">
      <w:pPr>
        <w:spacing w:line="276" w:lineRule="auto"/>
        <w:mirrorIndents/>
        <w:jc w:val="both"/>
        <w:rPr>
          <w:b/>
        </w:rPr>
      </w:pPr>
    </w:p>
    <w:p w:rsidR="00ED6DB1" w:rsidRPr="003F1C42" w:rsidRDefault="00ED6DB1" w:rsidP="00ED6DB1">
      <w:pPr>
        <w:spacing w:line="276" w:lineRule="auto"/>
        <w:mirrorIndents/>
        <w:jc w:val="both"/>
        <w:rPr>
          <w:b/>
        </w:rPr>
      </w:pPr>
      <w:r w:rsidRPr="003F1C42">
        <w:rPr>
          <w:b/>
        </w:rPr>
        <w:t>K § 6</w:t>
      </w:r>
    </w:p>
    <w:p w:rsidR="00ED6DB1" w:rsidRPr="003F1C42" w:rsidRDefault="00ED6DB1" w:rsidP="00ED6DB1">
      <w:pPr>
        <w:spacing w:line="276" w:lineRule="auto"/>
        <w:mirrorIndents/>
        <w:jc w:val="both"/>
      </w:pPr>
    </w:p>
    <w:p w:rsidR="00ED6DB1" w:rsidRPr="003F1C42" w:rsidRDefault="00ED6DB1" w:rsidP="00ED6DB1">
      <w:pPr>
        <w:spacing w:line="276" w:lineRule="auto"/>
        <w:mirrorIndents/>
        <w:jc w:val="both"/>
      </w:pPr>
      <w:r w:rsidRPr="003F1C42">
        <w:t>Zavádza sa systém opatrení na elimináciu šírenia a zabezpečenie odstraňovania inváznych nepôvodných druhov na území Slovenskej republiky prostredníctvom národnej stratégie a akčných plánov. Národná stratégia bude základným strategickým dokumentom na národnej úrovni, ktorý bude určovať základné ciele a opatrenia na prevenciu a zabránenie nepriaznivého vplyvu introdukcie a šírenia inváznych nepôvodných druhov rastlín a živočíchov na biologickú rozmanitosť a súvisiace ekosystémové služby na území Slovenskej republiky. Úlohou národnej stratégie pre invázne nepôvodné druhy bude tiež stanoviť určujúci rámec pre vzájomnú koordináciu všetkých aktivít na úrovni jednotlivých rezortov potrebných k zabezpečeniu prevencie a manažmentu introdukcie a šírenia inváznych nepôvodných druhov, ako aj pre zapojenie sa Slovenskej republiky do medzinárodnej a regionálnej spolupráce.</w:t>
      </w:r>
      <w:r w:rsidRPr="003F1C42">
        <w:rPr>
          <w:bCs/>
        </w:rPr>
        <w:t xml:space="preserve"> Opatrenia vyplývajúce z národnej stratégie pre invázne nepôvodné druhy budú rozpracované v samostatných akčných plánoch s určením zodpovednosti, termínom plnenia kľúčových úloh a ich finančným zabezpečením.</w:t>
      </w:r>
      <w:r w:rsidRPr="003F1C42">
        <w:t xml:space="preserve"> Akčné plány bude možné vyhotovovať aj  v rámci subregionálnej spolupráce pre cezhraničné územia, resp. pre vybrané skupiny inváznych nepôvodných druhov (ryby, </w:t>
      </w:r>
      <w:proofErr w:type="spellStart"/>
      <w:r w:rsidRPr="003F1C42">
        <w:t>terestické</w:t>
      </w:r>
      <w:proofErr w:type="spellEnd"/>
      <w:r w:rsidRPr="003F1C42">
        <w:t xml:space="preserve"> rastliny, a pod.). Vzhľadom na medzirezortný charakter uvedenej dokumentácie a jej celospoločenské dôsledky pôsobnosť na jej schvaľovanie sa určuje vláde Slovenskej republiky.</w:t>
      </w:r>
    </w:p>
    <w:p w:rsidR="00ED6DB1" w:rsidRPr="003F1C42" w:rsidRDefault="00ED6DB1" w:rsidP="00ED6DB1">
      <w:pPr>
        <w:spacing w:line="276" w:lineRule="auto"/>
        <w:mirrorIndents/>
        <w:jc w:val="both"/>
      </w:pPr>
    </w:p>
    <w:p w:rsidR="00ED6DB1" w:rsidRPr="003F1C42" w:rsidRDefault="00ED6DB1" w:rsidP="00ED6DB1">
      <w:pPr>
        <w:spacing w:line="276" w:lineRule="auto"/>
        <w:mirrorIndents/>
        <w:jc w:val="both"/>
      </w:pPr>
    </w:p>
    <w:p w:rsidR="00ED6DB1" w:rsidRPr="003F1C42" w:rsidRDefault="00EE3E31" w:rsidP="00ED6DB1">
      <w:pPr>
        <w:spacing w:line="276" w:lineRule="auto"/>
        <w:mirrorIndents/>
        <w:jc w:val="both"/>
        <w:rPr>
          <w:b/>
        </w:rPr>
      </w:pPr>
      <w:r>
        <w:rPr>
          <w:b/>
        </w:rPr>
        <w:t>K § 7 až 16</w:t>
      </w:r>
    </w:p>
    <w:p w:rsidR="00ED6DB1" w:rsidRPr="003F1C42" w:rsidRDefault="00ED6DB1" w:rsidP="00ED6DB1">
      <w:pPr>
        <w:spacing w:line="276" w:lineRule="auto"/>
        <w:mirrorIndents/>
        <w:jc w:val="both"/>
      </w:pPr>
    </w:p>
    <w:p w:rsidR="00ED6DB1" w:rsidRPr="003F1C42" w:rsidRDefault="00ED6DB1" w:rsidP="00ED6DB1">
      <w:pPr>
        <w:spacing w:line="276" w:lineRule="auto"/>
        <w:mirrorIndents/>
        <w:jc w:val="both"/>
      </w:pPr>
      <w:r w:rsidRPr="003F1C42">
        <w:t>Upravuje sa pôsobnosť jednotlivých orgánov štátnej správy a Štátnej ochrany prírody Slovenskej republiky</w:t>
      </w:r>
      <w:r w:rsidR="00EE3E31">
        <w:t xml:space="preserve"> a obcí</w:t>
      </w:r>
      <w:r w:rsidRPr="003F1C42">
        <w:t xml:space="preserve"> na úseku riešenia problematiky inváznych nepôvodných druhov. Popri Ministerstve životného prostredia Slovenskej republiky, Slovenskej inšpekcii životného prostredia a okresných úradoch bude štátnu správu na úseku riešenia problematiky inváznych nepôvodných druhov vykonávať aj Štátna veterinárna a potravinová správa, Ústredný kontrolný a skúšobný ústav poľnohospodársky a colné úrady, ktorým pôsobnosť na úseku úradných kontrol pri dovoze inváznych nepôvodných druhov vyplýva z čl. 15 nariadenia Európskej únie. Úradné kontroly budú vykonávané v súlade s osobitnými predpismi na úseku veterinárnej a rastlinolekárskej starostlivosti a colnými predpismi. </w:t>
      </w:r>
    </w:p>
    <w:p w:rsidR="00ED6DB1" w:rsidRPr="003F1C42" w:rsidRDefault="00ED6DB1" w:rsidP="00ED6DB1">
      <w:pPr>
        <w:spacing w:line="276" w:lineRule="auto"/>
        <w:mirrorIndents/>
        <w:jc w:val="both"/>
        <w:rPr>
          <w:b/>
        </w:rPr>
      </w:pPr>
    </w:p>
    <w:p w:rsidR="00ED6DB1" w:rsidRPr="003F1C42" w:rsidRDefault="00ED6DB1" w:rsidP="00ED6DB1">
      <w:pPr>
        <w:spacing w:line="276" w:lineRule="auto"/>
        <w:mirrorIndents/>
        <w:jc w:val="both"/>
        <w:rPr>
          <w:b/>
        </w:rPr>
      </w:pPr>
    </w:p>
    <w:p w:rsidR="00ED6DB1" w:rsidRPr="003F1C42" w:rsidRDefault="00EE3E31" w:rsidP="00ED6DB1">
      <w:pPr>
        <w:spacing w:line="276" w:lineRule="auto"/>
        <w:mirrorIndents/>
        <w:jc w:val="both"/>
        <w:rPr>
          <w:b/>
        </w:rPr>
      </w:pPr>
      <w:r>
        <w:rPr>
          <w:b/>
        </w:rPr>
        <w:t>K § 17 až 20</w:t>
      </w:r>
    </w:p>
    <w:p w:rsidR="00ED6DB1" w:rsidRPr="003F1C42" w:rsidRDefault="00ED6DB1" w:rsidP="00ED6DB1">
      <w:pPr>
        <w:spacing w:line="276" w:lineRule="auto"/>
        <w:mirrorIndents/>
        <w:jc w:val="both"/>
      </w:pPr>
    </w:p>
    <w:p w:rsidR="00ED6DB1" w:rsidRPr="003F1C42" w:rsidRDefault="00ED6DB1" w:rsidP="00ED6DB1">
      <w:pPr>
        <w:spacing w:line="276" w:lineRule="auto"/>
        <w:mirrorIndents/>
        <w:jc w:val="both"/>
      </w:pPr>
      <w:r w:rsidRPr="003F1C42">
        <w:t>Ustanovujú sa práva a povinnosti, ako aj postup orgánov štátnej správy a ich zamestnancov v súvislosti s výkonom štátneho dozoru, ako aj v súvislosti so zaistením a zhabaním inváznych nepôvodných druhov. Súčasne sa upravuje správa inváznych nepôvodných druhov, ktoré budú vo vlastníctve štátu na základe rozhodnutia o ich zhabaní alebo prepadnutí do vlastníctva štátu a nakladanie s nimi. Správu takýchto jedincov budú vykonávať organizácie ochrany prírody zriadené Ministerstvom životného prostredia Slovenskej republiky, a to Zoologická záhrada Bojnice, prípadne aj Štátna ochrana prírody Slovenskej republiky. Nakoľko vo väčšine prípadov bude potrebná urýchlená likvidácia týchto druhov ustanovuje sa, že v takýchto prípadoch sa nebudú uplatňovať postupy v zmysle zákona č. 278/1993 Z. z. o správe majetku štátu v znení neskorších predpisov.</w:t>
      </w:r>
    </w:p>
    <w:p w:rsidR="00ED6DB1" w:rsidRPr="003F1C42" w:rsidRDefault="00ED6DB1" w:rsidP="00ED6DB1">
      <w:pPr>
        <w:spacing w:line="276" w:lineRule="auto"/>
        <w:mirrorIndents/>
        <w:jc w:val="both"/>
      </w:pPr>
    </w:p>
    <w:p w:rsidR="00ED6DB1" w:rsidRPr="003F1C42" w:rsidRDefault="00ED6DB1" w:rsidP="00ED6DB1">
      <w:pPr>
        <w:spacing w:line="276" w:lineRule="auto"/>
        <w:mirrorIndents/>
        <w:jc w:val="both"/>
      </w:pPr>
    </w:p>
    <w:p w:rsidR="00ED6DB1" w:rsidRPr="003F1C42" w:rsidRDefault="00EE3E31" w:rsidP="00ED6DB1">
      <w:pPr>
        <w:pStyle w:val="Nadpis1"/>
        <w:spacing w:line="276" w:lineRule="auto"/>
        <w:mirrorIndents/>
        <w:jc w:val="both"/>
        <w:rPr>
          <w:rFonts w:ascii="Times New Roman" w:hAnsi="Times New Roman"/>
          <w:b/>
          <w:sz w:val="24"/>
          <w:szCs w:val="24"/>
        </w:rPr>
      </w:pPr>
      <w:r>
        <w:rPr>
          <w:rFonts w:ascii="Times New Roman" w:hAnsi="Times New Roman"/>
          <w:b/>
          <w:sz w:val="24"/>
          <w:szCs w:val="24"/>
        </w:rPr>
        <w:t>K § 21 až 23</w:t>
      </w:r>
    </w:p>
    <w:p w:rsidR="00ED6DB1" w:rsidRPr="003F1C42" w:rsidRDefault="00ED6DB1" w:rsidP="00ED6DB1">
      <w:pPr>
        <w:pStyle w:val="Nadpis1"/>
        <w:spacing w:line="276" w:lineRule="auto"/>
        <w:mirrorIndents/>
        <w:jc w:val="both"/>
        <w:rPr>
          <w:rFonts w:ascii="Times New Roman" w:hAnsi="Times New Roman"/>
          <w:sz w:val="24"/>
          <w:szCs w:val="24"/>
        </w:rPr>
      </w:pPr>
    </w:p>
    <w:p w:rsidR="00ED6DB1" w:rsidRPr="003F1C42" w:rsidRDefault="00ED6DB1" w:rsidP="00ED6DB1">
      <w:pPr>
        <w:pStyle w:val="Nadpis1"/>
        <w:spacing w:line="276" w:lineRule="auto"/>
        <w:mirrorIndents/>
        <w:jc w:val="both"/>
        <w:rPr>
          <w:rFonts w:ascii="Times New Roman" w:hAnsi="Times New Roman"/>
          <w:sz w:val="24"/>
          <w:szCs w:val="24"/>
        </w:rPr>
      </w:pPr>
      <w:r w:rsidRPr="003F1C42">
        <w:rPr>
          <w:rFonts w:ascii="Times New Roman" w:hAnsi="Times New Roman"/>
          <w:sz w:val="24"/>
          <w:szCs w:val="24"/>
        </w:rPr>
        <w:t>V nadväznosti na ustanovenia návrhu zákona a ustanovenia nariadenia Európskej únie sa príslušne upravujú ustanovenia o sankciách za ich porušenie v rámci priestupkov a iných správnych deliktov. Súčasne sa upravujú aj podrobnosti o ukladaní pokút za nedodržanie ustanovení zákona a nariadenia Európskej únie.</w:t>
      </w:r>
      <w:r w:rsidR="00EE3E31">
        <w:rPr>
          <w:rFonts w:ascii="Times New Roman" w:hAnsi="Times New Roman"/>
          <w:sz w:val="24"/>
          <w:szCs w:val="24"/>
        </w:rPr>
        <w:t xml:space="preserve"> Na ukladanie sankcií colným úradom sa bude vzťahovať Colný zákon. </w:t>
      </w:r>
    </w:p>
    <w:p w:rsidR="00ED6DB1" w:rsidRPr="003F1C42" w:rsidRDefault="00ED6DB1" w:rsidP="00ED6DB1">
      <w:pPr>
        <w:spacing w:line="276" w:lineRule="auto"/>
        <w:mirrorIndents/>
        <w:jc w:val="both"/>
      </w:pPr>
    </w:p>
    <w:p w:rsidR="00ED6DB1" w:rsidRPr="003F1C42" w:rsidRDefault="00ED6DB1" w:rsidP="00ED6DB1">
      <w:pPr>
        <w:spacing w:line="276" w:lineRule="auto"/>
        <w:mirrorIndents/>
        <w:jc w:val="both"/>
      </w:pPr>
    </w:p>
    <w:p w:rsidR="00ED6DB1" w:rsidRPr="003F1C42" w:rsidRDefault="00EE3E31" w:rsidP="00ED6DB1">
      <w:pPr>
        <w:spacing w:line="276" w:lineRule="auto"/>
        <w:mirrorIndents/>
        <w:jc w:val="both"/>
        <w:rPr>
          <w:b/>
        </w:rPr>
      </w:pPr>
      <w:r>
        <w:rPr>
          <w:b/>
        </w:rPr>
        <w:t>K § 24</w:t>
      </w:r>
    </w:p>
    <w:p w:rsidR="00ED6DB1" w:rsidRPr="003F1C42" w:rsidRDefault="00ED6DB1" w:rsidP="00ED6DB1">
      <w:pPr>
        <w:spacing w:line="276" w:lineRule="auto"/>
        <w:mirrorIndents/>
        <w:jc w:val="both"/>
      </w:pPr>
    </w:p>
    <w:p w:rsidR="00ED6DB1" w:rsidRPr="003F1C42" w:rsidRDefault="00ED6DB1" w:rsidP="00ED6DB1">
      <w:pPr>
        <w:spacing w:line="276" w:lineRule="auto"/>
        <w:mirrorIndents/>
        <w:jc w:val="both"/>
      </w:pPr>
      <w:r w:rsidRPr="003F1C42">
        <w:t xml:space="preserve">Špecifikujú sa konania , na ktoré sa nebudú vzťahovať ustanovenia správneho poriadku. Súčasne </w:t>
      </w:r>
      <w:r w:rsidRPr="003F1C42">
        <w:lastRenderedPageBreak/>
        <w:t xml:space="preserve">sa určuje, že postup pri výkone úradných kontrol pri dovoze tovaru podľa čl. 15 nariadenia Európskej únie sa bude rovnako uplatňovať aj pri kontrole dodržiavania zákazov, ktoré vyplývajú zo zákona, a to v súlade s ustanovením čl. 10 ods. 1 a 12 ods. 1 nariadenia Európskej únie.  </w:t>
      </w:r>
    </w:p>
    <w:p w:rsidR="00ED6DB1" w:rsidRPr="003F1C42" w:rsidRDefault="00ED6DB1" w:rsidP="00ED6DB1">
      <w:pPr>
        <w:spacing w:line="276" w:lineRule="auto"/>
        <w:mirrorIndents/>
        <w:jc w:val="both"/>
      </w:pPr>
    </w:p>
    <w:p w:rsidR="00ED6DB1" w:rsidRPr="003F1C42" w:rsidRDefault="00DC1677" w:rsidP="00ED6DB1">
      <w:pPr>
        <w:spacing w:line="276" w:lineRule="auto"/>
        <w:mirrorIndents/>
        <w:jc w:val="both"/>
        <w:rPr>
          <w:b/>
        </w:rPr>
      </w:pPr>
      <w:r>
        <w:rPr>
          <w:b/>
        </w:rPr>
        <w:t>K § 25</w:t>
      </w:r>
    </w:p>
    <w:p w:rsidR="00ED6DB1" w:rsidRPr="003F1C42" w:rsidRDefault="00ED6DB1" w:rsidP="00ED6DB1">
      <w:pPr>
        <w:spacing w:line="276" w:lineRule="auto"/>
        <w:mirrorIndents/>
        <w:jc w:val="both"/>
        <w:rPr>
          <w:b/>
        </w:rPr>
      </w:pPr>
    </w:p>
    <w:p w:rsidR="00ED6DB1" w:rsidRPr="003F1C42" w:rsidRDefault="00ED6DB1" w:rsidP="00ED6DB1">
      <w:pPr>
        <w:widowControl/>
        <w:adjustRightInd/>
        <w:spacing w:line="276" w:lineRule="auto"/>
        <w:mirrorIndents/>
        <w:jc w:val="both"/>
      </w:pPr>
      <w:r w:rsidRPr="003F1C42">
        <w:t xml:space="preserve">V rámci prechodných ustanovení sa riešia prípady držby inváznych nepôvodných druhov, ktorá bude v zmysle nariadenia Európskej únie a zákona zakázaná. Držiteľom jedincov týchto druhov sa umožňuje v súlade s čl. 31 nariadenia Európskej únie odovzdať ich zariadeniu s držbou na zamedzenie šírenia a predísť tak ich úniku a rozšíreniu do voľnej prírody, pokiaľ majú v úmysle sa ich zbaviť. </w:t>
      </w:r>
      <w:r w:rsidR="00DC1677">
        <w:t xml:space="preserve">Súčasne sa riešia takéto prípady držby v zbierkach univerzít, múzeí a ústavov Slovenskej akadémie vied vo vzťahu k inváznym nepôvodným druhom rastlín, ktoré budú zaradené do národného zoznamu. </w:t>
      </w:r>
    </w:p>
    <w:p w:rsidR="00ED6DB1" w:rsidRPr="003F1C42" w:rsidRDefault="00ED6DB1" w:rsidP="00ED6DB1">
      <w:pPr>
        <w:spacing w:line="276" w:lineRule="auto"/>
        <w:mirrorIndents/>
        <w:jc w:val="both"/>
        <w:rPr>
          <w:b/>
          <w:u w:val="single"/>
        </w:rPr>
      </w:pPr>
    </w:p>
    <w:p w:rsidR="00ED6DB1" w:rsidRPr="003F1C42" w:rsidRDefault="00ED6DB1" w:rsidP="00ED6DB1">
      <w:pPr>
        <w:spacing w:line="276" w:lineRule="auto"/>
        <w:mirrorIndents/>
        <w:jc w:val="both"/>
        <w:rPr>
          <w:b/>
          <w:u w:val="single"/>
        </w:rPr>
      </w:pPr>
    </w:p>
    <w:p w:rsidR="00ED6DB1" w:rsidRPr="003F1C42" w:rsidRDefault="00ED6DB1" w:rsidP="00ED6DB1">
      <w:pPr>
        <w:spacing w:line="276" w:lineRule="auto"/>
        <w:mirrorIndents/>
        <w:jc w:val="both"/>
        <w:rPr>
          <w:b/>
          <w:u w:val="single"/>
        </w:rPr>
      </w:pPr>
      <w:r w:rsidRPr="003F1C42">
        <w:rPr>
          <w:b/>
          <w:u w:val="single"/>
        </w:rPr>
        <w:t>K Čl. II:</w:t>
      </w:r>
    </w:p>
    <w:p w:rsidR="00ED6DB1" w:rsidRPr="003F1C42" w:rsidRDefault="00ED6DB1" w:rsidP="00ED6DB1">
      <w:pPr>
        <w:spacing w:line="276" w:lineRule="auto"/>
        <w:mirrorIndents/>
        <w:jc w:val="both"/>
        <w:rPr>
          <w:b/>
          <w:u w:val="single"/>
        </w:rPr>
      </w:pPr>
    </w:p>
    <w:p w:rsidR="00ED6DB1" w:rsidRPr="003F1C42" w:rsidRDefault="00ED6DB1" w:rsidP="00ED6DB1">
      <w:pPr>
        <w:autoSpaceDE w:val="0"/>
        <w:autoSpaceDN w:val="0"/>
        <w:spacing w:line="276" w:lineRule="auto"/>
        <w:jc w:val="both"/>
        <w:rPr>
          <w:b/>
          <w:u w:val="single"/>
        </w:rPr>
      </w:pPr>
      <w:r w:rsidRPr="003F1C42">
        <w:t xml:space="preserve">Navrhuje sa novelizovať príslušné ustanovenia zákona č. 145/1995 Z. z. o správnych poplatkoch v znení neskorších predpisov. Podľa § 4 ods. 1 písm. a) tohto zákona nie sú orgány štátnej správy oslobodené od správnych poplatkov podľa položky 10 sadzobníka. Položka 10 sadzobníka sa týka „vydaniu výpisu z katastra nehnuteľností“. V praxi tak nastáva situácia, kedy sú orgány štátnej správy vykonávajúce kontrolu nútené platiť správne poplatky za poskytnutie informácií z katastra nehnuteľností, pričom táto informácia je práve pri kontrolách v súvislosti s inváznymi druhmi kľúčová, keďže je potrebné zistiť vlastníka príslušného pozemku. Z uvedeného dôvodu sa navrhuje, aby bol text v položke 10 v časti „oslobodenie“  zmenený tak, aby orgány štátnej správy vykonávajúce kontroly boli oslobodené od správnych poplatkov uvedených v predmetnej položke. Uvedené sa požaduje doplniť z dôvodu dôležitosti riadneho zistenia a zdokladovania vlastníckych vzťahov k pozemkom, ktoré by mali právnu váhu aj vzhľadom k navrhovanému zákonu, ako aj k zákonu č. 543/2002 Z. z. </w:t>
      </w:r>
      <w:r w:rsidR="00DC1677">
        <w:t xml:space="preserve">Súčasne sa upravujú správne poplatky za vydanie povolenia podľa § 2 ods. 3. </w:t>
      </w:r>
    </w:p>
    <w:p w:rsidR="00ED6DB1" w:rsidRPr="003F1C42" w:rsidRDefault="00ED6DB1" w:rsidP="00ED6DB1">
      <w:pPr>
        <w:spacing w:line="276" w:lineRule="auto"/>
        <w:mirrorIndents/>
        <w:jc w:val="both"/>
        <w:rPr>
          <w:b/>
          <w:u w:val="single"/>
        </w:rPr>
      </w:pPr>
    </w:p>
    <w:p w:rsidR="00ED6DB1" w:rsidRPr="003F1C42" w:rsidRDefault="00ED6DB1" w:rsidP="00ED6DB1">
      <w:pPr>
        <w:spacing w:line="276" w:lineRule="auto"/>
        <w:mirrorIndents/>
        <w:jc w:val="both"/>
      </w:pPr>
    </w:p>
    <w:p w:rsidR="00ED6DB1" w:rsidRPr="003F1C42" w:rsidRDefault="00ED6DB1" w:rsidP="00ED6DB1">
      <w:pPr>
        <w:spacing w:line="276" w:lineRule="auto"/>
        <w:mirrorIndents/>
        <w:jc w:val="both"/>
        <w:rPr>
          <w:b/>
          <w:u w:val="single"/>
        </w:rPr>
      </w:pPr>
      <w:r w:rsidRPr="003F1C42">
        <w:rPr>
          <w:b/>
          <w:u w:val="single"/>
        </w:rPr>
        <w:t>K Čl. I</w:t>
      </w:r>
      <w:r w:rsidR="00DC1677">
        <w:rPr>
          <w:b/>
          <w:u w:val="single"/>
        </w:rPr>
        <w:t>II</w:t>
      </w:r>
      <w:r w:rsidRPr="003F1C42">
        <w:rPr>
          <w:b/>
          <w:u w:val="single"/>
        </w:rPr>
        <w:t>:</w:t>
      </w:r>
    </w:p>
    <w:p w:rsidR="00ED6DB1" w:rsidRPr="003F1C42" w:rsidRDefault="00ED6DB1" w:rsidP="00ED6DB1">
      <w:pPr>
        <w:spacing w:line="276" w:lineRule="auto"/>
        <w:mirrorIndents/>
        <w:jc w:val="both"/>
      </w:pPr>
    </w:p>
    <w:p w:rsidR="00ED6DB1" w:rsidRPr="003F1C42" w:rsidRDefault="00ED6DB1" w:rsidP="00ED6DB1">
      <w:pPr>
        <w:spacing w:line="276" w:lineRule="auto"/>
        <w:mirrorIndents/>
        <w:jc w:val="both"/>
      </w:pPr>
      <w:r w:rsidRPr="003F1C42">
        <w:t>Ide o úpravu zákona č. 543/2002 Z. z. vo vzťahu k riešeniu problematiky inváznych nepôvodných druhov v súlade s nariadením Európskej únie. Dochádza k vypusteniu, resp. zmene ustanovení zákona, ktoré riešia problematiku inváznych nepôvodných druhov. Súčasne sa upravuje paragrafové znenie, ktoré upravuje súvisiacu problematiku ochrany prirodzeného druhového zloženia ekosystémov vo vzťahu k nepôvodným druhom rastlín a živočíchov.</w:t>
      </w:r>
      <w:r w:rsidRPr="003F1C42">
        <w:rPr>
          <w:b/>
        </w:rPr>
        <w:t xml:space="preserve"> </w:t>
      </w:r>
    </w:p>
    <w:p w:rsidR="00ED6DB1" w:rsidRPr="003F1C42" w:rsidRDefault="00ED6DB1" w:rsidP="00ED6DB1">
      <w:pPr>
        <w:spacing w:line="276" w:lineRule="auto"/>
        <w:mirrorIndents/>
        <w:jc w:val="both"/>
        <w:rPr>
          <w:b/>
          <w:u w:val="single"/>
        </w:rPr>
      </w:pPr>
    </w:p>
    <w:p w:rsidR="00ED6DB1" w:rsidRPr="003F1C42" w:rsidRDefault="00ED6DB1" w:rsidP="00ED6DB1">
      <w:pPr>
        <w:spacing w:line="276" w:lineRule="auto"/>
        <w:mirrorIndents/>
        <w:jc w:val="both"/>
        <w:rPr>
          <w:b/>
          <w:u w:val="single"/>
        </w:rPr>
      </w:pPr>
    </w:p>
    <w:p w:rsidR="00ED6DB1" w:rsidRPr="003F1C42" w:rsidRDefault="00ED6DB1" w:rsidP="00ED6DB1">
      <w:pPr>
        <w:spacing w:line="276" w:lineRule="auto"/>
        <w:mirrorIndents/>
        <w:jc w:val="both"/>
      </w:pPr>
      <w:r w:rsidRPr="003F1C42">
        <w:rPr>
          <w:b/>
          <w:u w:val="single"/>
        </w:rPr>
        <w:t xml:space="preserve">K Čl. </w:t>
      </w:r>
      <w:r w:rsidR="00DC1677">
        <w:rPr>
          <w:b/>
          <w:u w:val="single"/>
        </w:rPr>
        <w:t>IV</w:t>
      </w:r>
      <w:r w:rsidRPr="003F1C42">
        <w:rPr>
          <w:b/>
          <w:u w:val="single"/>
        </w:rPr>
        <w:t>:</w:t>
      </w:r>
    </w:p>
    <w:p w:rsidR="00ED6DB1" w:rsidRPr="003F1C42" w:rsidRDefault="00ED6DB1" w:rsidP="00ED6DB1">
      <w:pPr>
        <w:spacing w:line="276" w:lineRule="auto"/>
        <w:mirrorIndents/>
        <w:jc w:val="both"/>
      </w:pPr>
    </w:p>
    <w:p w:rsidR="00ED6DB1" w:rsidRDefault="00ED6DB1" w:rsidP="00DC1677">
      <w:pPr>
        <w:spacing w:line="276" w:lineRule="auto"/>
        <w:mirrorIndents/>
        <w:jc w:val="both"/>
        <w:rPr>
          <w:rStyle w:val="Textzstupnhosymbolu"/>
          <w:color w:val="000000"/>
        </w:rPr>
      </w:pPr>
      <w:r w:rsidRPr="003F1C42">
        <w:t>Stanovuje sa dátum nadobudnutia účinnosti návrhu zákona</w:t>
      </w:r>
      <w:r w:rsidR="00DC1677">
        <w:t xml:space="preserve"> </w:t>
      </w:r>
      <w:r w:rsidR="007B1227">
        <w:t>na 1. marca 2017,</w:t>
      </w:r>
      <w:bookmarkStart w:id="0" w:name="_GoBack"/>
      <w:bookmarkEnd w:id="0"/>
      <w:r w:rsidR="007B1227">
        <w:t xml:space="preserve"> </w:t>
      </w:r>
      <w:r w:rsidR="00DC1677">
        <w:t xml:space="preserve">rešpektujúc dostatočnú dĺžku </w:t>
      </w:r>
      <w:proofErr w:type="spellStart"/>
      <w:r w:rsidR="00DC1677">
        <w:t>legisvaka</w:t>
      </w:r>
      <w:r w:rsidR="007B1227">
        <w:t>n</w:t>
      </w:r>
      <w:r w:rsidR="00DC1677">
        <w:t>čnej</w:t>
      </w:r>
      <w:proofErr w:type="spellEnd"/>
      <w:r w:rsidR="00DC1677">
        <w:t xml:space="preserve"> </w:t>
      </w:r>
      <w:r w:rsidR="007B1227">
        <w:t xml:space="preserve">lehoty. </w:t>
      </w:r>
    </w:p>
    <w:p w:rsidR="007B0328" w:rsidRDefault="007B0328"/>
    <w:sectPr w:rsidR="007B0328">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DD7" w:rsidRDefault="000F0DD7">
      <w:r>
        <w:separator/>
      </w:r>
    </w:p>
  </w:endnote>
  <w:endnote w:type="continuationSeparator" w:id="0">
    <w:p w:rsidR="000F0DD7" w:rsidRDefault="000F0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D91" w:rsidRDefault="00476719">
    <w:pPr>
      <w:pStyle w:val="Pta"/>
      <w:jc w:val="center"/>
    </w:pPr>
    <w:r>
      <w:fldChar w:fldCharType="begin"/>
    </w:r>
    <w:r>
      <w:instrText>PAGE   \* MERGEFORMAT</w:instrText>
    </w:r>
    <w:r>
      <w:fldChar w:fldCharType="separate"/>
    </w:r>
    <w:r w:rsidR="007B1227">
      <w:rPr>
        <w:noProof/>
      </w:rPr>
      <w:t>5</w:t>
    </w:r>
    <w:r>
      <w:fldChar w:fldCharType="end"/>
    </w:r>
  </w:p>
  <w:p w:rsidR="00C10418" w:rsidRDefault="000F0DD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DD7" w:rsidRDefault="000F0DD7">
      <w:r>
        <w:separator/>
      </w:r>
    </w:p>
  </w:footnote>
  <w:footnote w:type="continuationSeparator" w:id="0">
    <w:p w:rsidR="000F0DD7" w:rsidRDefault="000F0D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CE"/>
    <w:rsid w:val="000109B4"/>
    <w:rsid w:val="000F0DD7"/>
    <w:rsid w:val="001F62D1"/>
    <w:rsid w:val="002514DE"/>
    <w:rsid w:val="00272BCE"/>
    <w:rsid w:val="002C73D8"/>
    <w:rsid w:val="00395F9D"/>
    <w:rsid w:val="00474E23"/>
    <w:rsid w:val="00476719"/>
    <w:rsid w:val="00522059"/>
    <w:rsid w:val="00775EDB"/>
    <w:rsid w:val="007B0328"/>
    <w:rsid w:val="007B1227"/>
    <w:rsid w:val="008E1ECE"/>
    <w:rsid w:val="00992630"/>
    <w:rsid w:val="00A17B85"/>
    <w:rsid w:val="00A57575"/>
    <w:rsid w:val="00CB161D"/>
    <w:rsid w:val="00D80F03"/>
    <w:rsid w:val="00DB0300"/>
    <w:rsid w:val="00DC1677"/>
    <w:rsid w:val="00ED6DB1"/>
    <w:rsid w:val="00EE3E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D6DB1"/>
    <w:pPr>
      <w:widowControl w:val="0"/>
      <w:adjustRightInd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link w:val="Nadpis1Char"/>
    <w:uiPriority w:val="99"/>
    <w:qFormat/>
    <w:rsid w:val="00ED6DB1"/>
    <w:pPr>
      <w:autoSpaceDE w:val="0"/>
      <w:autoSpaceDN w:val="0"/>
      <w:outlineLvl w:val="0"/>
    </w:pPr>
    <w:rPr>
      <w:rFonts w:ascii="Arial" w:hAnsi="Arial"/>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ED6DB1"/>
    <w:rPr>
      <w:rFonts w:ascii="Arial" w:eastAsia="Times New Roman" w:hAnsi="Arial" w:cs="Times New Roman"/>
      <w:sz w:val="20"/>
      <w:szCs w:val="20"/>
      <w:lang w:eastAsia="sk-SK"/>
    </w:rPr>
  </w:style>
  <w:style w:type="character" w:styleId="Textzstupnhosymbolu">
    <w:name w:val="Placeholder Text"/>
    <w:basedOn w:val="Predvolenpsmoodseku"/>
    <w:uiPriority w:val="99"/>
    <w:semiHidden/>
    <w:rsid w:val="00ED6DB1"/>
    <w:rPr>
      <w:rFonts w:ascii="Times New Roman" w:hAnsi="Times New Roman" w:cs="Times New Roman"/>
      <w:color w:val="808080"/>
    </w:rPr>
  </w:style>
  <w:style w:type="paragraph" w:styleId="Normlnywebov">
    <w:name w:val="Normal (Web)"/>
    <w:basedOn w:val="Normlny"/>
    <w:uiPriority w:val="99"/>
    <w:unhideWhenUsed/>
    <w:rsid w:val="00ED6DB1"/>
    <w:pPr>
      <w:widowControl/>
      <w:adjustRightInd/>
      <w:spacing w:before="100" w:beforeAutospacing="1" w:after="100" w:afterAutospacing="1"/>
    </w:pPr>
  </w:style>
  <w:style w:type="paragraph" w:styleId="Pta">
    <w:name w:val="footer"/>
    <w:basedOn w:val="Normlny"/>
    <w:link w:val="PtaChar"/>
    <w:uiPriority w:val="99"/>
    <w:unhideWhenUsed/>
    <w:rsid w:val="00ED6DB1"/>
    <w:pPr>
      <w:tabs>
        <w:tab w:val="center" w:pos="4536"/>
        <w:tab w:val="right" w:pos="9072"/>
      </w:tabs>
    </w:pPr>
  </w:style>
  <w:style w:type="character" w:customStyle="1" w:styleId="PtaChar">
    <w:name w:val="Päta Char"/>
    <w:basedOn w:val="Predvolenpsmoodseku"/>
    <w:link w:val="Pta"/>
    <w:uiPriority w:val="99"/>
    <w:rsid w:val="00ED6DB1"/>
    <w:rPr>
      <w:rFonts w:ascii="Times New Roman" w:eastAsia="Times New Roman" w:hAnsi="Times New Roman" w:cs="Times New Roman"/>
      <w:sz w:val="24"/>
      <w:szCs w:val="24"/>
      <w:lang w:eastAsia="sk-SK"/>
    </w:rPr>
  </w:style>
  <w:style w:type="paragraph" w:styleId="Zkladntext">
    <w:name w:val="Body Text"/>
    <w:basedOn w:val="Normlny"/>
    <w:link w:val="ZkladntextChar"/>
    <w:uiPriority w:val="99"/>
    <w:rsid w:val="00ED6DB1"/>
    <w:pPr>
      <w:adjustRightInd/>
      <w:jc w:val="both"/>
    </w:pPr>
    <w:rPr>
      <w:szCs w:val="20"/>
      <w:lang w:val="cs-CZ"/>
    </w:rPr>
  </w:style>
  <w:style w:type="character" w:customStyle="1" w:styleId="ZkladntextChar">
    <w:name w:val="Základný text Char"/>
    <w:basedOn w:val="Predvolenpsmoodseku"/>
    <w:link w:val="Zkladntext"/>
    <w:uiPriority w:val="99"/>
    <w:rsid w:val="00ED6DB1"/>
    <w:rPr>
      <w:rFonts w:ascii="Times New Roman" w:eastAsia="Times New Roman" w:hAnsi="Times New Roman" w:cs="Times New Roman"/>
      <w:sz w:val="24"/>
      <w:szCs w:val="20"/>
      <w:lang w:val="cs-CZ" w:eastAsia="sk-SK"/>
    </w:rPr>
  </w:style>
  <w:style w:type="paragraph" w:styleId="Podtitul">
    <w:name w:val="Subtitle"/>
    <w:basedOn w:val="Normlny"/>
    <w:link w:val="PodtitulChar"/>
    <w:uiPriority w:val="99"/>
    <w:qFormat/>
    <w:rsid w:val="00ED6DB1"/>
    <w:pPr>
      <w:widowControl/>
      <w:adjustRightInd/>
      <w:jc w:val="center"/>
    </w:pPr>
    <w:rPr>
      <w:rFonts w:eastAsiaTheme="minorEastAsia"/>
      <w:b/>
      <w:bCs/>
    </w:rPr>
  </w:style>
  <w:style w:type="character" w:customStyle="1" w:styleId="PodtitulChar">
    <w:name w:val="Podtitul Char"/>
    <w:basedOn w:val="Predvolenpsmoodseku"/>
    <w:link w:val="Podtitul"/>
    <w:uiPriority w:val="99"/>
    <w:rsid w:val="00ED6DB1"/>
    <w:rPr>
      <w:rFonts w:ascii="Times New Roman" w:eastAsiaTheme="minorEastAsia" w:hAnsi="Times New Roman" w:cs="Times New Roman"/>
      <w:b/>
      <w:bCs/>
      <w:sz w:val="24"/>
      <w:szCs w:val="24"/>
      <w:lang w:eastAsia="sk-SK"/>
    </w:rPr>
  </w:style>
  <w:style w:type="paragraph" w:customStyle="1" w:styleId="Default">
    <w:name w:val="Default"/>
    <w:rsid w:val="00ED6DB1"/>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D6DB1"/>
    <w:pPr>
      <w:widowControl w:val="0"/>
      <w:adjustRightInd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link w:val="Nadpis1Char"/>
    <w:uiPriority w:val="99"/>
    <w:qFormat/>
    <w:rsid w:val="00ED6DB1"/>
    <w:pPr>
      <w:autoSpaceDE w:val="0"/>
      <w:autoSpaceDN w:val="0"/>
      <w:outlineLvl w:val="0"/>
    </w:pPr>
    <w:rPr>
      <w:rFonts w:ascii="Arial" w:hAnsi="Arial"/>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ED6DB1"/>
    <w:rPr>
      <w:rFonts w:ascii="Arial" w:eastAsia="Times New Roman" w:hAnsi="Arial" w:cs="Times New Roman"/>
      <w:sz w:val="20"/>
      <w:szCs w:val="20"/>
      <w:lang w:eastAsia="sk-SK"/>
    </w:rPr>
  </w:style>
  <w:style w:type="character" w:styleId="Textzstupnhosymbolu">
    <w:name w:val="Placeholder Text"/>
    <w:basedOn w:val="Predvolenpsmoodseku"/>
    <w:uiPriority w:val="99"/>
    <w:semiHidden/>
    <w:rsid w:val="00ED6DB1"/>
    <w:rPr>
      <w:rFonts w:ascii="Times New Roman" w:hAnsi="Times New Roman" w:cs="Times New Roman"/>
      <w:color w:val="808080"/>
    </w:rPr>
  </w:style>
  <w:style w:type="paragraph" w:styleId="Normlnywebov">
    <w:name w:val="Normal (Web)"/>
    <w:basedOn w:val="Normlny"/>
    <w:uiPriority w:val="99"/>
    <w:unhideWhenUsed/>
    <w:rsid w:val="00ED6DB1"/>
    <w:pPr>
      <w:widowControl/>
      <w:adjustRightInd/>
      <w:spacing w:before="100" w:beforeAutospacing="1" w:after="100" w:afterAutospacing="1"/>
    </w:pPr>
  </w:style>
  <w:style w:type="paragraph" w:styleId="Pta">
    <w:name w:val="footer"/>
    <w:basedOn w:val="Normlny"/>
    <w:link w:val="PtaChar"/>
    <w:uiPriority w:val="99"/>
    <w:unhideWhenUsed/>
    <w:rsid w:val="00ED6DB1"/>
    <w:pPr>
      <w:tabs>
        <w:tab w:val="center" w:pos="4536"/>
        <w:tab w:val="right" w:pos="9072"/>
      </w:tabs>
    </w:pPr>
  </w:style>
  <w:style w:type="character" w:customStyle="1" w:styleId="PtaChar">
    <w:name w:val="Päta Char"/>
    <w:basedOn w:val="Predvolenpsmoodseku"/>
    <w:link w:val="Pta"/>
    <w:uiPriority w:val="99"/>
    <w:rsid w:val="00ED6DB1"/>
    <w:rPr>
      <w:rFonts w:ascii="Times New Roman" w:eastAsia="Times New Roman" w:hAnsi="Times New Roman" w:cs="Times New Roman"/>
      <w:sz w:val="24"/>
      <w:szCs w:val="24"/>
      <w:lang w:eastAsia="sk-SK"/>
    </w:rPr>
  </w:style>
  <w:style w:type="paragraph" w:styleId="Zkladntext">
    <w:name w:val="Body Text"/>
    <w:basedOn w:val="Normlny"/>
    <w:link w:val="ZkladntextChar"/>
    <w:uiPriority w:val="99"/>
    <w:rsid w:val="00ED6DB1"/>
    <w:pPr>
      <w:adjustRightInd/>
      <w:jc w:val="both"/>
    </w:pPr>
    <w:rPr>
      <w:szCs w:val="20"/>
      <w:lang w:val="cs-CZ"/>
    </w:rPr>
  </w:style>
  <w:style w:type="character" w:customStyle="1" w:styleId="ZkladntextChar">
    <w:name w:val="Základný text Char"/>
    <w:basedOn w:val="Predvolenpsmoodseku"/>
    <w:link w:val="Zkladntext"/>
    <w:uiPriority w:val="99"/>
    <w:rsid w:val="00ED6DB1"/>
    <w:rPr>
      <w:rFonts w:ascii="Times New Roman" w:eastAsia="Times New Roman" w:hAnsi="Times New Roman" w:cs="Times New Roman"/>
      <w:sz w:val="24"/>
      <w:szCs w:val="20"/>
      <w:lang w:val="cs-CZ" w:eastAsia="sk-SK"/>
    </w:rPr>
  </w:style>
  <w:style w:type="paragraph" w:styleId="Podtitul">
    <w:name w:val="Subtitle"/>
    <w:basedOn w:val="Normlny"/>
    <w:link w:val="PodtitulChar"/>
    <w:uiPriority w:val="99"/>
    <w:qFormat/>
    <w:rsid w:val="00ED6DB1"/>
    <w:pPr>
      <w:widowControl/>
      <w:adjustRightInd/>
      <w:jc w:val="center"/>
    </w:pPr>
    <w:rPr>
      <w:rFonts w:eastAsiaTheme="minorEastAsia"/>
      <w:b/>
      <w:bCs/>
    </w:rPr>
  </w:style>
  <w:style w:type="character" w:customStyle="1" w:styleId="PodtitulChar">
    <w:name w:val="Podtitul Char"/>
    <w:basedOn w:val="Predvolenpsmoodseku"/>
    <w:link w:val="Podtitul"/>
    <w:uiPriority w:val="99"/>
    <w:rsid w:val="00ED6DB1"/>
    <w:rPr>
      <w:rFonts w:ascii="Times New Roman" w:eastAsiaTheme="minorEastAsia" w:hAnsi="Times New Roman" w:cs="Times New Roman"/>
      <w:b/>
      <w:bCs/>
      <w:sz w:val="24"/>
      <w:szCs w:val="24"/>
      <w:lang w:eastAsia="sk-SK"/>
    </w:rPr>
  </w:style>
  <w:style w:type="paragraph" w:customStyle="1" w:styleId="Default">
    <w:name w:val="Default"/>
    <w:rsid w:val="00ED6DB1"/>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43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 ?><Relationships xmlns="http://schemas.openxmlformats.org/package/2006/relationships"><Relationship Id="rId8" Type="http://schemas.openxmlformats.org/officeDocument/2006/relationships/fontTable" Target="fontTable.xml"></Relationship><Relationship Id="rId3" Type="http://schemas.openxmlformats.org/officeDocument/2006/relationships/settings" Target="settings.xml"></Relationship><Relationship Id="rId7" Type="http://schemas.openxmlformats.org/officeDocument/2006/relationships/footer" Target="footer1.xml"></Relationship><Relationship Id="rId2" Type="http://schemas.microsoft.com/office/2007/relationships/stylesWithEffects" Target="stylesWithEffects.xml"></Relationship><Relationship Id="rId1" Type="http://schemas.openxmlformats.org/officeDocument/2006/relationships/styles" Target="styles.xml"></Relationship><Relationship Id="rId6" Type="http://schemas.openxmlformats.org/officeDocument/2006/relationships/endnotes" Target="endnotes.xml"></Relationship><Relationship Id="rId5" Type="http://schemas.openxmlformats.org/officeDocument/2006/relationships/footnotes" Target="footnotes.xml"></Relationship><Relationship Id="rId4" Type="http://schemas.openxmlformats.org/officeDocument/2006/relationships/webSettings" Target="webSettings.xml"></Relationship><Relationship Id="rId9" Type="http://schemas.openxmlformats.org/officeDocument/2006/relationships/theme" Target="theme/theme1.xml"></Relationship><Relationship Id="rId10"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dôvodová-správa"/>
    <f:field ref="objsubject" par="" edit="true" text=""/>
    <f:field ref="objcreatedby" par="" text="Kozlíková, Barbora, Mgr."/>
    <f:field ref="objcreatedat" par="" text="9.8.2016 21:12:17"/>
    <f:field ref="objchangedby" par="" text="Administrator, System"/>
    <f:field ref="objmodifiedat" par="" text="9.8.2016 21:12:1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2223</Words>
  <Characters>12674</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Kozlíková Barbora</dc:creator>
  <cp:keywords/>
  <dc:description/>
  <cp:lastModifiedBy>Kozlíková Barbora</cp:lastModifiedBy>
  <cp:revision>14</cp:revision>
  <dcterms:created xsi:type="dcterms:W3CDTF">2016-08-02T15:45:00Z</dcterms:created>
  <dcterms:modified xsi:type="dcterms:W3CDTF">2016-08-09T19:09:00Z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align="center"&gt;&amp;nbsp;&lt;/p&gt;&lt;p&gt;Verejnosť bola o príprave návrhu zákona o prevencii a manažmente introdukcie a šírenia inváznych nepôvodných druhov a o zmene a doplnení niektorých zákonov informovaná prostredníctvom predbežnej informácie zverejnenej v informačnom&amp;nbsp;systéme verejnej správy Slov-Lex (PI/2016/53).&lt;/p&gt;&lt;p&gt;&amp;nbsp;&lt;/p&gt;&lt;table border="0" cellpadding="0" cellspacing="0"&gt;_x0009_&lt;tbody&gt;_x0009__x0009_&lt;tr&gt;_x0009__x0009__x0009_&lt;td colspan="5" style="width:619px;height:38px;"&gt;_x0009__x0009__x0009_&lt;p style="margin-left:89.7pt;"&gt;&lt;strong&gt;Správa&lt;/strong&gt;&lt;strong&gt; o účasti verejnosti na tvorbe právneho predpisu&lt;/strong&gt;&lt;/p&gt;_x0009__x0009__x0009_&lt;p style="margin-left:5.1pt;"&gt;&lt;strong&gt;Scenár 2: Verejnosť sa zúčastňuje na diskusii o tvorbe právneho predpisu&lt;/strong&gt;&lt;/p&gt;_x0009__x0009__x0009_&lt;/td&gt;_x0009__x0009_&lt;/tr&gt;_x0009__x0009_&lt;tr&gt;_x0009__x0009__x0009_&lt;td style="width:105px;height:28px;"&gt;_x0009__x0009__x0009_&lt;p style="margin-left:5.1pt;"&gt;&lt;strong&gt;Fáza&lt;/strong&gt; &lt;strong&gt;procesu&lt;/strong&gt;&lt;/p&gt;_x0009__x0009__x0009_&lt;/td&gt;_x0009__x0009__x0009_&lt;td style="width:144px;height:28px;"&gt;_x0009__x0009__x0009_&lt;p style="margin-left:5.1pt;"&gt;&lt;strong&gt;Subfáza&lt;/strong&gt;&lt;/p&gt;_x0009__x0009__x0009_&lt;/td&gt;_x0009__x0009__x0009_&lt;td style="width:300px;height:28px;"&gt;_x0009__x0009__x0009_&lt;p style="margin-left:5.1pt;"&gt;&lt;strong&gt;Kontrolná&lt;/strong&gt; &lt;strong&gt;otázka&lt;/strong&gt;&lt;/p&gt;_x0009__x0009__x0009_&lt;/td&gt;_x0009__x0009__x0009_&lt;td style="width:32px;height:28px;"&gt;_x0009__x0009__x0009_&lt;p style="margin-left:5.1pt;"&gt;&lt;strong&gt;Á&lt;/strong&gt;&lt;/p&gt;_x0009__x0009__x0009_&lt;/td&gt;_x0009__x0009__x0009_&lt;td style="width:38px;height:28px;"&gt;_x0009__x0009__x0009_&lt;p style="margin-left:5.1pt;"&gt;&lt;strong&gt;N&lt;/strong&gt;&lt;/p&gt;_x0009__x0009__x0009_&lt;/td&gt;_x0009__x0009_&lt;/tr&gt;_x0009__x0009_&lt;tr&gt;_x0009__x0009__x0009_&lt;td rowspan="3" style="width:105px;height:39px;"&gt;_x0009__x0009__x0009_&lt;p&gt;&amp;nbsp;&lt;/p&gt;_x0009__x0009__x0009_&lt;p&gt;&amp;nbsp;&lt;/p&gt;_x0009__x0009__x0009_&lt;p style="margin-left:5.1pt;"&gt;&lt;strong&gt;1. Príprava tvorby právne- ho predpisu&lt;/strong&gt;&lt;/p&gt;_x0009__x0009__x0009_&lt;/td&gt;_x0009__x0009__x0009_&lt;td style="width:144px;height:39px;"&gt;_x0009__x0009__x0009_&lt;p style="margin-left:5.1pt;"&gt;1.1 Identifikácia cieľa&lt;/p&gt;_x0009__x0009__x0009_&lt;/td&gt;_x0009__x0009__x0009_&lt;td style="width:300px;height:39px;"&gt;_x0009__x0009__x0009_&lt;p style="margin-left:5.1pt;"&gt;Bol &amp;nbsp;zadefinovaný &amp;nbsp;cieľ &amp;nbsp;účasti &amp;nbsp;verejnosti &amp;nbsp;na &amp;nbsp;tvorbe právneho predpisu?1)&lt;/p&gt;_x0009__x0009__x0009_&lt;/td&gt;_x0009__x0009__x0009_&lt;td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style="margin-left:5.1pt;"&gt;☐&lt;/p&gt;_x0009__x0009__x0009_&lt;/td&gt;_x0009__x0009_&lt;/tr&gt;_x0009__x0009_&lt;tr&gt;_x0009__x0009__x0009_&lt;td style="width:144px;height:38px;"&gt;_x0009__x0009__x0009_&lt;p style="margin-left:5.1pt;"&gt;1.2 Identifikácia prob- lému a alternatív&lt;/p&gt;_x0009__x0009__x0009_&lt;/td&gt;_x0009__x0009__x0009_&lt;td style="width:300px;height:38px;"&gt;_x0009__x0009__x0009_&lt;p style="margin-left:5.1pt;"&gt;Bola vykonaná identifikácia&amp;nbsp; problému a alternatív riešení?2)&lt;/p&gt;_x0009__x0009__x0009_&lt;/td&gt;_x0009__x0009__x0009_&lt;td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style="width:144px;height:47px;"&gt;_x0009__x0009__x0009_&lt;p style="margin-left:5.1pt;"&gt;1.3 Identifikácia zainte- resovaných skupín&lt;/p&gt;_x0009__x0009__x0009_&lt;p style="margin-left:5.1pt;"&gt;a jednotlivcov3)&lt;/p&gt;_x0009__x0009__x0009_&lt;/td&gt;_x0009__x0009__x0009_&lt;td style="width:300px;height:47px;"&gt;_x0009__x0009__x0009_&lt;p style="margin-left:5.1pt;"&gt;Bola vykonaná identifikácia zainteresovaných skupín a jednotlivcov?2)&lt;/p&gt;_x0009__x0009__x0009_&lt;/td&gt;_x0009__x0009__x0009_&lt;td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rowspan="9" style="width:105px;height:38px;"&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 style="margin-left:5.1pt;"&gt;&lt;strong&gt;2. Informova- nie verejnosti o tvorbe práv- neho predpisu&lt;/strong&gt;&lt;/p&gt;_x0009__x0009__x0009_&lt;/td&gt;_x0009__x0009__x0009_&lt;td rowspan="3" style="width:144px;height:38px;"&gt;_x0009__x0009__x0009_&lt;p&gt;&amp;nbsp;&lt;/p&gt;_x0009__x0009__x0009_&lt;p&gt;&amp;nbsp;&lt;/p&gt;_x0009__x0009__x0009_&lt;p&gt;&amp;nbsp;&lt;/p&gt;_x0009__x0009__x0009_&lt;p style="margin-left:5.1pt;"&gt;2.1 Rozsah informácií&lt;/p&gt;_x0009__x0009__x0009_&lt;/td&gt;_x0009__x0009__x0009_&lt;td style="width:300px;height:38px;"&gt;_x0009__x0009__x0009_&lt;p style="margin-left:5.1pt;"&gt;Boli verejnosti poskytnuté informácie o probléme, ktorý má predmetný právny predpis riešiť?&lt;/p&gt;_x0009__x0009__x0009_&lt;/td&gt;_x0009__x0009__x0009_&lt;td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style="width:300px;height:47px;"&gt;_x0009__x0009__x0009_&lt;p style="margin-left:5.1pt;"&gt;Boli verejnosti poskytnuté informácie o cieli účasti verejnosti&amp;nbsp; &amp;nbsp;na&amp;nbsp; &amp;nbsp;tvorbe&amp;nbsp; &amp;nbsp;právneho&amp;nbsp; &amp;nbsp;predpisu&amp;nbsp; &amp;nbsp;spolu s časovým rámcom jeho tvorby?&lt;/p&gt;_x0009__x0009__x0009_&lt;/td&gt;_x0009__x0009__x0009_&lt;td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style="width:300px;height:38px;"&gt;_x0009__x0009__x0009_&lt;p style="margin-left:5.1pt;"&gt;Boli verejnosti poskytnuté informácie o plánovanom procese tvorby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rowspan="3" style="width:144px;height:39px;"&gt;_x0009__x0009__x0009_&lt;p&gt;&amp;nbsp;&lt;/p&gt;_x0009__x0009__x0009_&lt;p&gt;&amp;nbsp;&lt;/p&gt;_x0009__x0009__x0009_&lt;p style="margin-left:5.1pt;"&gt;2.2 Kontinuita infor- movania&lt;/p&gt;_x0009__x0009__x0009_&lt;/td&gt;_x0009__x0009__x0009_&lt;td style="width:300px;height:39px;"&gt;_x0009__x0009__x0009_&lt;p style="margin-left:5.1pt;"&gt;Boli &amp;nbsp;verejnosti &amp;nbsp;poskytnuté &amp;nbsp;relevantné &amp;nbsp;informácie pred začatím tvorby právneho predpisu?&lt;/p&gt;_x0009__x0009__x0009_&lt;/td&gt;_x0009__x0009__x0009_&lt;td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style="margin-left:5.1pt;"&gt;☐&lt;/p&gt;_x0009__x0009__x0009_&lt;/td&gt;_x0009__x0009_&lt;/tr&gt;_x0009__x0009_&lt;tr&gt;_x0009__x0009__x0009_&lt;td style="width:300px;height:38px;"&gt;_x0009__x0009__x0009_&lt;p style="margin-left:5.1pt;"&gt;Boli &amp;nbsp;verejnosti &amp;nbsp;poskytnuté &amp;nbsp;relevantné &amp;nbsp;informácie počas tvorby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style="width:300px;height:38px;"&gt;_x0009__x0009__x0009_&lt;p style="margin-left:5.1pt;"&gt;Boli verejnosti poskytnuté relevantné informácie aj po ukončení tvorby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rowspan="2" style="width:144px;height:39px;"&gt;_x0009__x0009__x0009_&lt;p&gt;&amp;nbsp;&lt;/p&gt;_x0009__x0009__x0009_&lt;p style="margin-left:5.1pt;"&gt;2.3 Kvalita a včasnosť informácií&lt;/p&gt;_x0009__x0009__x0009_&lt;/td&gt;_x0009__x0009__x0009_&lt;td style="width:300px;height:39px;"&gt;_x0009__x0009__x0009_&lt;p style="margin-left:5.1pt;"&gt;Boli relevantné informácie o tvorbe právneho predpi- su verejnosti poskytnuté včas?&lt;/p&gt;_x0009__x0009__x0009_&lt;/td&gt;_x0009__x0009__x0009_&lt;td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style="margin-left:5.1pt;"&gt;☐&lt;/p&gt;_x0009__x0009__x0009_&lt;/td&gt;_x0009__x0009_&lt;/tr&gt;_x0009__x0009_&lt;tr&gt;_x0009__x0009__x0009_&lt;td style="width:300px;height:47px;"&gt;_x0009__x0009__x0009_&lt;p style="margin-left:5.1pt;"&gt;Boli relevantné informácie o tvorbe právneho predpi- su a o samotnom právnom predpise poskytnuté vo vyhovujúcej technickej kvalite?4)&lt;/p&gt;_x0009__x0009__x0009_&lt;/td&gt;_x0009__x0009__x0009_&lt;td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style="width:144px;height:47px;"&gt;_x0009__x0009__x0009_&lt;p style="margin-left:5.1pt;"&gt;2.4 Adresnosť informá- cií&lt;/p&gt;_x0009__x0009__x0009_&lt;/td&gt;_x0009__x0009__x0009_&lt;td style="width:300px;height:47px;"&gt;_x0009__x0009__x0009_&lt;p style="margin-left:5.1pt;"&gt;Boli zvolené komunikačné kanály dostatočné vzhľa- dom na prenos relevantných informácií o právnom predpise smerom k verejnosti?&lt;/p&gt;_x0009__x0009__x0009_&lt;/td&gt;_x0009__x0009__x0009_&lt;td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rowspan="5" style="width:105px;height:38px;"&gt;_x0009__x0009__x0009_&lt;p&gt;&amp;nbsp;&lt;/p&gt;_x0009__x0009__x0009_&lt;p&gt;&amp;nbsp;&lt;/p&gt;_x0009__x0009__x0009_&lt;p&gt;&amp;nbsp;&lt;/p&gt;_x0009__x0009__x0009_&lt;p&gt;&amp;nbsp;&lt;/p&gt;_x0009__x0009__x0009_&lt;p style="margin-left:5.1pt;"&gt;&lt;strong&gt;3. Účasť verej- nosti na tvorbe právneho predpisu&lt;/strong&gt;&lt;/p&gt;_x0009__x0009__x0009_&lt;/td&gt;_x0009__x0009__x0009_&lt;td style="width:144px;height:38px;"&gt;_x0009__x0009__x0009_&lt;p style="margin-left:5.1pt;"&gt;3.1 Zapojení aktéri5)&lt;/p&gt;_x0009__x0009__x0009_&lt;/td&gt;_x0009__x0009__x0009_&lt;td style="width:300px;height:38px;"&gt;_x0009__x0009__x0009_&lt;p style="margin-left:5.1pt;"&gt;Predstavujú zapojení aktéri reprezentatívnu vzorku zainteresovaných skupín a jednotlivcov?&lt;/p&gt;_x0009__x0009__x0009_&lt;/td&gt;_x0009__x0009__x0009_&lt;td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style="width:144px;height:39px;"&gt;_x0009__x0009__x0009_&lt;p style="margin-left:5.1pt;"&gt;3.2 Spätná väzba&lt;/p&gt;_x0009__x0009__x0009_&lt;/td&gt;_x0009__x0009__x0009_&lt;td style="width:300px;height:39px;"&gt;_x0009__x0009__x0009_&lt;p style="margin-left:5.1pt;"&gt;Bola zapojeným aktérom odoslaná spätná väzba ako bolo s ich návrhom naložené?&lt;/p&gt;_x0009__x0009__x0009_&lt;/td&gt;_x0009__x0009__x0009_&lt;td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style="margin-left:5.1pt;"&gt;☒&lt;/p&gt;_x0009__x0009__x0009_&lt;/td&gt;_x0009__x0009_&lt;/tr&gt;_x0009__x0009_&lt;tr&gt;_x0009__x0009__x0009_&lt;td style="width:144px;height:38px;"&gt;_x0009__x0009__x0009_&lt;p style="margin-left:5.1pt;"&gt;3.3 Zapracovanie návr- hov zapojených aktérov&lt;/p&gt;_x0009__x0009__x0009_&lt;/td&gt;_x0009__x0009__x0009_&lt;td style="width:300px;height:38px;"&gt;_x0009__x0009__x0009_&lt;p style="margin-left:5.1pt;"&gt;Boli návrhy zo strany zapojených aktérov zapraco- vané do návrhu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style="width:144px;height:47px;"&gt;_x0009__x0009__x0009_&lt;p style="margin-left:5.1pt;"&gt;3.4 Naplnenie cieľov a očakávaní&lt;/p&gt;_x0009__x0009__x0009_&lt;/td&gt;_x0009__x0009__x0009_&lt;td style="width:300px;height:47px;"&gt;_x0009__x0009__x0009_&lt;p style="margin-left:5.1pt;"&gt;Boli splnené ciele a očakávania od účasti verejnosti na tvorbe právneho predpisu na strane predkladateľa právneho predpisu?&lt;/p&gt;_x0009__x0009__x0009_&lt;/td&gt;_x0009__x0009__x0009_&lt;td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style="width:144px;height:47px;"&gt;_x0009__x0009__x0009_&lt;p style="margin-left:5.1pt;"&gt;3.5 Výstup procesu tvorby právneho pred- pisu&lt;/p&gt;_x0009__x0009__x0009_&lt;/td&gt;_x0009__x0009__x0009_&lt;td style="width:300px;height:47px;"&gt;_x0009__x0009__x0009_&lt;p style="margin-left:5.1pt;"&gt;Bolo zapojeným aktérom umožnené pripomienkovať správu o účasti verejnosti na tvorbe právneho predpi- su?&lt;/p&gt;_x0009__x0009__x0009_&lt;/td&gt;_x0009__x0009__x0009_&lt;td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rowspan="3" style="width:105px;height:38px;"&gt;_x0009__x0009__x0009_&lt;p&gt;&amp;nbsp;&lt;/p&gt;_x0009__x0009__x0009_&lt;p style="margin-left:5.1pt;"&gt;&lt;strong&gt;4. Vyhodnote- nie procesu tvorby právne- ho predpisu&lt;/strong&gt;&lt;/p&gt;_x0009__x0009__x0009_&lt;/td&gt;_x0009__x0009__x0009_&lt;td rowspan="3" style="width:144px;height:38px;"&gt;_x0009__x0009__x0009_&lt;p&gt;&amp;nbsp;&lt;/p&gt;_x0009__x0009__x0009_&lt;p&gt;&amp;nbsp;&lt;/p&gt;_x0009__x0009__x0009_&lt;p&gt;&amp;nbsp;&lt;/p&gt;_x0009__x0009__x0009_&lt;p style="margin-left:5.1pt;"&gt;4.1 Hodnotenie procesu&lt;/p&gt;_x0009__x0009__x0009_&lt;/td&gt;_x0009__x0009__x0009_&lt;td style="width:300px;height:38px;"&gt;_x0009__x0009__x0009_&lt;p style="margin-left:5.1pt;"&gt;Bolo vykonané hodnotenie procesu tvorby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style="width:300px;height:38px;"&gt;_x0009__x0009__x0009_&lt;p style="margin-left:5.1pt;"&gt;Bola zverejnená hodnotiaca správa procesu tvorby právneho predpisu?6)&lt;/p&gt;_x0009__x0009__x0009_&lt;/td&gt;_x0009__x0009__x0009_&lt;td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style="width:300px;height:39px;"&gt;_x0009__x0009__x0009_&lt;p style="margin-left:5.1pt;"&gt;Bol splnený cieľ účasti verejnosti na tvorbe právneho predpisu?&lt;/p&gt;_x0009__x0009__x0009_&lt;/td&gt;_x0009__x0009__x0009_&lt;td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style="margin-left:5.1pt;"&gt;☐&lt;/p&gt;_x0009__x0009__x0009_&lt;/td&gt;_x0009__x0009_&lt;/tr&gt;_x0009_&lt;/tbody&gt;&lt;/table&gt;&lt;p&gt;&amp;nbsp;&lt;/p&gt;</vt:lpwstr>
  </property>
  <property name="FSC#SKEDITIONSLOVLEX@103.510:typpredpis" pid="3" fmtid="{D5CDD505-2E9C-101B-9397-08002B2CF9AE}">
    <vt:lpwstr>Zákon</vt:lpwstr>
  </property>
  <property name="FSC#SKEDITIONSLOVLEX@103.510:aktualnyrok" pid="4" fmtid="{D5CDD505-2E9C-101B-9397-08002B2CF9AE}">
    <vt:lpwstr>2016</vt:lpwstr>
  </property>
  <property name="FSC#SKEDITIONSLOVLEX@103.510:cisloparlamenttlac" pid="5" fmtid="{D5CDD505-2E9C-101B-9397-08002B2CF9AE}">
    <vt:lpwstr/>
  </property>
  <property name="FSC#SKEDITIONSLOVLEX@103.510:stavpredpis" pid="6" fmtid="{D5CDD505-2E9C-101B-9397-08002B2CF9AE}">
    <vt:lpwstr>Vyhodnotenie medzirezortného pripomienkového konania</vt:lpwstr>
  </property>
  <property name="FSC#SKEDITIONSLOVLEX@103.510:povodpredpis" pid="7" fmtid="{D5CDD505-2E9C-101B-9397-08002B2CF9AE}">
    <vt:lpwstr>Slovlex (eLeg)</vt:lpwstr>
  </property>
  <property name="FSC#SKEDITIONSLOVLEX@103.510:legoblast" pid="8" fmtid="{D5CDD505-2E9C-101B-9397-08002B2CF9AE}">
    <vt:lpwstr>Životné prostredie</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Mgr. Barbora Kozlíková</vt:lpwstr>
  </property>
  <property name="FSC#SKEDITIONSLOVLEX@103.510:zodppredkladatel" pid="12" fmtid="{D5CDD505-2E9C-101B-9397-08002B2CF9AE}">
    <vt:lpwstr>László Sólymos</vt:lpwstr>
  </property>
  <property name="FSC#SKEDITIONSLOVLEX@103.510:dalsipredkladatel" pid="13" fmtid="{D5CDD505-2E9C-101B-9397-08002B2CF9AE}">
    <vt:lpwstr/>
  </property>
  <property name="FSC#SKEDITIONSLOVLEX@103.510:nazovpredpis" pid="14" fmtid="{D5CDD505-2E9C-101B-9397-08002B2CF9AE}">
    <vt:lpwstr> o prevencii a manažmente introdukcie a šírenia inváznych nepôvodných druhov a o zmene a doplnení niektorých zákonov </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životného prostredia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Plán legislatívnych úloh vlády Slovenskej republiky na mesiace jún až december 2016</vt:lpwstr>
  </property>
  <property name="FSC#SKEDITIONSLOVLEX@103.510:plnynazovpredpis" pid="23" fmtid="{D5CDD505-2E9C-101B-9397-08002B2CF9AE}">
    <vt:lpwstr> Zákon o prevencii a manažmente introdukcie a šírenia inváznych nepôvodných druhov a o zmene a doplnení niektorých zákonov </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7082/2016-min</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LP/2016/707</vt:lpwstr>
  </property>
  <property name="FSC#SKEDITIONSLOVLEX@103.510:typsprievdok" pid="37" fmtid="{D5CDD505-2E9C-101B-9397-08002B2CF9AE}">
    <vt:lpwstr>Dôvodová správa</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upravená v práve Európskej únie</vt:lpwstr>
  </property>
  <property name="FSC#SKEDITIONSLOVLEX@103.510:AttrStrListDocPropPrimarnePravoEU" pid="46" fmtid="{D5CDD505-2E9C-101B-9397-08002B2CF9AE}">
    <vt:lpwstr>• Čl. 191 až 193 Zmluvy o fungovaní Európskej únie v platnom znení.   </vt:lpwstr>
  </property>
  <property name="FSC#SKEDITIONSLOVLEX@103.510:AttrStrListDocPropSekundarneLegPravoPO" pid="47" fmtid="{D5CDD505-2E9C-101B-9397-08002B2CF9AE}">
    <vt:lpwstr>nariadenie Európskeho parlamentu a Rady (EÚ) č. 1143/2014 z 22. októbra 2014 o prevencii a manažmente introdukcie a šírenia inváznych nepôvodných druhov (Ú. v. EÚ L 317, 4.11.2014)</vt:lpwstr>
  </property>
  <property name="FSC#SKEDITIONSLOVLEX@103.510:AttrStrListDocPropSekundarneNelegPravoPO" pid="48" fmtid="{D5CDD505-2E9C-101B-9397-08002B2CF9AE}">
    <vt:lpwstr>Vykonávacie nariadenie Komisie (EÚ)  2016/145 zo 4. februára 2016, ktorým sa prijíma formát dokumentu slúžiaceho ako dôkaz pre povolenie vydané príslušnými orgánmi členského štátu, na základe ktorého môžu zariadenia vykonávať určité činnosti týkajúce sa inváznych nepôvodných druhov vzbudzujúcich obavy Únie podľa nariadenia Európskeho parlamentu a Rady (EÚ) č. 1143/2014 (Ú. v. EÚ L 30, 5.2.2016)_x000d__x000a_vykonávacie nariadenie Komisie (EÚ) 2016/1141 z 13. júla 2016, ktorým sa prijíma zoznam inváznych nepôvodných druhov vzbudzujúcich obavy Únie podľa nariadenia Európskeho parlamentu a Rady (EÚ) č. 1143/2014 (Ú. v. EÚ L 189, 14.7.2016)</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nie je obsiahnutá v judikatúre Súdneho dvora Európskej únie</vt:lpwstr>
  </property>
  <property name="FSC#SKEDITIONSLOVLEX@103.510:AttrStrListDocPropNazovPredpisuEU" pid="51" fmtid="{D5CDD505-2E9C-101B-9397-08002B2CF9AE}">
    <vt:lpwstr/>
  </property>
  <property name="FSC#SKEDITIONSLOVLEX@103.510:AttrStrListDocPropLehotaPrebratieSmernice" pid="52" fmtid="{D5CDD505-2E9C-101B-9397-08002B2CF9AE}">
    <vt:lpwstr>2. január 2016 </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
  </property>
  <property name="FSC#SKEDITIONSLOVLEX@103.510:AttrStrListDocPropInfoUzPreberanePP" pid="55" fmtid="{D5CDD505-2E9C-101B-9397-08002B2CF9AE}">
    <vt:lpwstr/>
  </property>
  <property name="FSC#SKEDITIONSLOVLEX@103.510:AttrStrListDocPropStupenZlucitelnostiPP" pid="56" fmtid="{D5CDD505-2E9C-101B-9397-08002B2CF9AE}">
    <vt:lpwstr>úplný</vt:lpwstr>
  </property>
  <property name="FSC#SKEDITIONSLOVLEX@103.510:AttrStrListDocPropGestorSpolupRezorty" pid="57" fmtid="{D5CDD505-2E9C-101B-9397-08002B2CF9AE}">
    <vt:lpwstr>Ministerstvo životného prostredia Slovenskej republiky_x000d__x000a_Ministerstvo pôdohospodárstva a rozvoja vidieka Slovenskej republiky_x000d__x000a_Ministerstvo financií Slovenskej republiky</vt:lpwstr>
  </property>
  <property name="FSC#SKEDITIONSLOVLEX@103.510:AttrDateDocPropZaciatokPKK" pid="58" fmtid="{D5CDD505-2E9C-101B-9397-08002B2CF9AE}">
    <vt:lpwstr>1. 7. 2016</vt:lpwstr>
  </property>
  <property name="FSC#SKEDITIONSLOVLEX@103.510:AttrDateDocPropUkonceniePKK" pid="59" fmtid="{D5CDD505-2E9C-101B-9397-08002B2CF9AE}">
    <vt:lpwstr>7. 7. 2016</vt:lpwstr>
  </property>
  <property name="FSC#SKEDITIONSLOVLEX@103.510:AttrStrDocPropVplyvRozpocetVS" pid="60" fmtid="{D5CDD505-2E9C-101B-9397-08002B2CF9AE}">
    <vt:lpwstr>Pozitívne_x000d__x000a_Negatívne</vt:lpwstr>
  </property>
  <property name="FSC#SKEDITIONSLOVLEX@103.510:AttrStrDocPropVplyvPodnikatelskeProstr" pid="61" fmtid="{D5CDD505-2E9C-101B-9397-08002B2CF9AE}">
    <vt:lpwstr>Negatívne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Pozitívne</vt:lpwstr>
  </property>
  <property name="FSC#SKEDITIONSLOVLEX@103.510:AttrStrDocPropVplyvNaInformatizaciu" pid="64" fmtid="{D5CDD505-2E9C-101B-9397-08002B2CF9AE}">
    <vt:lpwstr>Žiadne</vt:lpwstr>
  </property>
  <property name="FSC#SKEDITIONSLOVLEX@103.510:AttrStrListDocPropPoznamkaVplyv" pid="65" fmtid="{D5CDD505-2E9C-101B-9397-08002B2CF9AE}">
    <vt:lpwstr>Návrh zákona implementuje nariadenie EÚ. Výška nákladov spojených s prijatím návrhu zákona priamo závisí od rozšírenia inváznych nepôvodných druhov uvedených  zozname Únie a národnom zozname. Z hľadiska inváznych druhov na zozname Únie, nebol potvrdený výskyt žiadnej rastliny na tomto zozname vo voľnej prírode. Z hľadiska živočíchov, sú v zozname Únie uvedené iba druhy, ktorých výskyt nebol v Slovenskej republike dosiaľ potvrdený a druhy, ktoré boli už predtým zaradené do národného zoznamu inváznych nepôvodných druhov v prílohe č. 2 vyhlášky č. 24/2003 Z. z., ktorou sa vykonáva zákon č. 543/2002 Z. z. o ochrane prírody a krajiny v znení neskorších predpisov. Zoznamy sa však budú v budúcnosti dopĺňať, no nakoľko nie je možné odhadnúť, ktoré druhy budú  na zoznam EÚ doplnené, nie je možné odhadnúť ani ako budú ovplyvnené náklady na ich odstraňovanie v Slovenskej republike. V súčasnosti nie je možné kvantifikovať objem finančných prostriedkov z vybraných pokút. </vt:lpwstr>
  </property>
  <property name="FSC#SKEDITIONSLOVLEX@103.510:AttrStrListDocPropAltRiesenia" pid="66" fmtid="{D5CDD505-2E9C-101B-9397-08002B2CF9AE}">
    <vt:lpwstr>Nie sú alternatívne riešenia.</vt:lpwstr>
  </property>
  <property name="FSC#SKEDITIONSLOVLEX@103.510:AttrStrListDocPropStanoviskoGest" pid="67" fmtid="{D5CDD505-2E9C-101B-9397-08002B2CF9AE}">
    <vt:lpwstr>I. Stála pracovná komisia na posudzovanie vybraných vplyvov vyjadrila nesúhlasné stanovisko k materiálu, ktorý bol predložený na predbežné pripomienkové konanie, s odporúčaním na jeho dopracovanie podľa pripomienok v bode II.II. Pripomienky a návrhy zmien: Komisia uplatnila k materiálu nasledovné pripomienky a odporúčania:K doložke vybraných vplyvov a analýze vplyvov na rozpočet verejnej správyKomisia upozorňuje, že vo vypracovanej doložke vybraných vplyvov sa uvádza, že vplyvy na rozpočet sú zabezpečené len čiastočne, čo je v rozpore s vypracovanou analýzou vplyvov ako aj spomenutým konštatovaním v analýze vplyvov. Komisia žiada doložku vybraných vplyvov zosúladiť s analýzou vplyvov a jednoznačne uviesť, že všetky výdavky súvisiace s návrhom zákona budú rozpočtovo zabezpečené, bez zvýšených požiadaviek na rozpočet verejnej správy.Vyhodnotenie:Doložka vybraných vplyvov bola v zmysle pripomienky zosúladená s analýzou vplyvov.K procesuV Doložke vplyvov predkladateľ uvádza, že materiál predstavuje transpozíciu nariadenia EÚ, avšak súčasťou predloženého materiálu nie je Tabuľka zhody, ktorá by spoľahlivo odzrkadľovala spôsob a rozsah transpozície jednotlivých článkov nariadenia EÚ do slovenského právneho poriadku. Jedným z odporúčaní a zásad podľa časti III. Jednotnej metodiky je tiež posudzovanie tzv. gold-platingu, t. j. dôsledkov takého postupu pri transpozícii smernice EÚ, kedy predkladateľ  do návrhu zákona stanovujú dodatočné požiadavky, ktoré legislatíva EÚ priamo nepredpisuje. Ide teda o ukladanie požiadaviek nad rámec smerníc EÚ. Bez Tabuľky zhody nie je možné objektívne vyhodnotiť snahu predkladateľa dodržať túto zásadu/ odporúčanie.Vyhodnotenie:Tabuľka zhody sa v zmysle Legislatívnych pravidiel vlády Slovenskej republiky vypracúva k článkom normatívneho textu smerníc EÚ. Nakoľko návrhom zákona sa implementuje nariadenie EÚ, materiál neobsahuje tabuľku zhody. V Jednotnej metodike na posudzovanie vybraných vplyvov sa v súvislosti s posudzovaním tzv. gold-platingu taktiež zdôrazňuje, že uvedené posúdenie sa uplatňuje pri transpozícii smerníc EÚ, nie implementácii nariadení EÚ.  Z predložených materiálov nie je zrejmé, či predkladateľ v súlade s bodom 5.6. odsek 2 Jednotnej metodiky informoval Ministerstvo hospodárstva SR o príprave materiálu jeho zaslaním na mail dolozka@mhsr.sk a tým mu umožnil rozhodnúť o prípadnej potrebe vykonať konzultácie s podnikateľskými subjektmi podľa bodu 5.6. Jednotnej metodiky ako i o potrebe vypracovať Test vplyvu na malé a stredné podniky (ďalej len „Test MSP“) podľa bodu 6. Jednotnej metodiky. V prípade kladného rozhodnutia vzniká totiž predkladateľovi povinnosť vykonať konzultácie s podnikateľskými subjektmi podľa bodu 5. Jednotnej metodiky.Vyhodnotenie:Podľa bodu 5.6 Jednotnej metodiky na posudzovanie vybraných vplyvov „Ak legislatívny materiál, ktorým sa mení súčasná právna úprava, a ktorý predkladateľ plánuje predložiť na MPK, nebol zahrnutý do Plánu legislatívnych úloh vlády Slovenskej republiky, a je zároveň uvedený v zozname právnych predpisov dotýkajúcich sa podnikateľského prostredia zverejnenom na webovom sídle ministerstva hospodárstva, informáciu o príprave tohto materiálu predkladateľ zašle ministerstvu hospodárstva na adresu dolozka@mhsr.sk alebo ju zverejní podľa osobitného predpisu1a). Ak ide o nový právny predpis alebo nelegislatívny materiál, ktorý nebol zahrnutý v Pláne legislatívnych úloh vlády Slovenskej republiky, resp. Pláne práce vlády Slovenskej republiky, informáciu o jeho príprave je potrebné zaslať vždy.“.Nakoľko návrh zákona bol zaradený do Plánu legislatívnych úloh vlády Slovenskej republiky na mesiace jún až december 2016 a predbežná informácia o príprave návrhu zákona bola v súlade s § 9 zákona č. 400/2015 Z. z. o tvorbe právnych predpisov a o Zbierke zákonov Slovenskej republiky a o zmene a doplnení niektorých zákonov zverejnená na portáli Slov-Lex, v zmysle predmetného bodu Jednotnej metodiky na posudzovanie vybraných vplyvov sa informácia o príprave návrhu zákona Ministerstvu hospodárstva Slovenskej republiky nezasielala.   K analýze vplyvov na podnikateľské prostredieV analýze vplyvov na podnikateľské prostredie absentuje zhodnotenie niektorých dopadov regulácie vo forme administratívnych nákladov – napr. evidenčná povinnosť užívateľa poľovného revíru/rybárskeho revíru o nájdených a ulovených inváznych nepôvodných druhoch zveri/rýb, oznamovacia povinnosť týchto údajov voči Štátnej ochrane prírody Slovenskej republiky či povinnosť obdržať jej súhlas na výsadbu alebo pestovanie nepôvodných druhov rastlín za hranicami zastavaného územia obce alebo výsadbu alebo pestovanie nepôvodných druhov rastlín v zastavanom území obce na výmere viac ako 1 000 m2.Vyhodnotenie:Zhodnotenie dopadov regulácie vo forme administratívnych nákladov bolo doplnené do analýzy vplyvov na podnikateľské prostredie.  </vt:lpwstr>
  </property>
  <property name="FSC#SKEDITIONSLOVLEX@103.510:AttrStrListDocPropTextKomunike" pid="68" fmtid="{D5CDD505-2E9C-101B-9397-08002B2CF9AE}">
    <vt:lpwstr>Vláda Slovenskej republiky na svojom rokovaní dňa ....................... prerokovala a schválila návrh zákona o prevencii a manažmente introdukcie a šírenia inváznych nepôvodných druhov a o zmene a doplnení niektorých zákonov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republiky_x000d__x000a_minister životného prostredia Slovenskej republiky</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minister životného prostredia Slovenskej republiky</vt:lpwstr>
  </property>
  <property name="FSC#SKEDITIONSLOVLEX@103.510:funkciaZodpPredAkuzativ" pid="142" fmtid="{D5CDD505-2E9C-101B-9397-08002B2CF9AE}">
    <vt:lpwstr>ministera životného prostredia Slovenskej republiky</vt:lpwstr>
  </property>
  <property name="FSC#SKEDITIONSLOVLEX@103.510:funkciaZodpPredDativ" pid="143" fmtid="{D5CDD505-2E9C-101B-9397-08002B2CF9AE}">
    <vt:lpwstr>ministerovi životného prostredia Slovenskej republiky</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László Sólymos_x000d__x000a_minister životného prostredia Slovenskej republiky</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 style="text-align: justify;"&gt;Ministerstvo životného prostredia Slovenskej republiky predkladá na základe Plánu legislatívnych úloh vlády Slovenskej vlády na mesiace jún až december 2016 do legislatívneho procesu návrh zákona o&amp;nbsp;prevencii a&amp;nbsp;manažmente introdukcie a&amp;nbsp;šírenia inváznych nepôvodných druhov a&amp;nbsp;o&amp;nbsp;zmene a&amp;nbsp;doplnení niektorých zákonov (ďalej len „návrh zákona“). Návrh zákona sa predkladá z&amp;nbsp;dôvodu potreby implementácie nariadenia Európskeho parlamentu a&amp;nbsp;Rady (EÚ) č. 1143/2014 z 22. októbra 2014 o&amp;nbsp;prevencii a&amp;nbsp;manažmente introdukcie a&amp;nbsp;šírenia inváznych nepôvodných druhov (Ú. v. EÚ L 317, 4.11.2014) (ďalej len „nariadenie Európskej únie“).&lt;/p&gt;&lt;p style="text-align: justify;"&gt;Návrh zákona v&amp;nbsp;súlade s nariadením Európskej únie ustanovuje pravidlá na prevenciu, minimalizáciu a&amp;nbsp;zmiernenie nepriaznivého vplyvu introdukcie a&amp;nbsp;šírenia inváznych nepôvodných druhov na biodiverzitu a&amp;nbsp;súvisiace ekosystémové služby, ako aj ľudské zdravie, bezpečnosť a hospodárstvo.&lt;/p&gt;&lt;p style="text-align: justify;"&gt;V&amp;nbsp;právnom poriadku Slovenskej republiky je problematika inváznych nepôvodných druhov rastlín a živočíchov upravená predovšetkým v&amp;nbsp;ustanoveniach § 7a a 7b zákona č. 543/2002 Z. z. o&amp;nbsp;ochrane prírody a&amp;nbsp;krajiny v&amp;nbsp;znení neskorších predpisov (ďalej len „zákon č. 543/2002 Z. z.“). Návrh zákona vo svojom znení predmetné ustanovenia zákona č. 543/2002 Z. z. reflektuje a v súvislosti s implementáciou&amp;nbsp;nariadenia Európskej únie ich príslušne dopĺňa.&lt;/p&gt;&lt;p style="text-align: justify;"&gt;Návrh zákona nie je predmetom vnútrokomunitárneho pripomienkového konania.&lt;/p&gt;&lt;p style="text-align: justify;"&gt;Návrh zákona bude mať pozitívny a negatívny vplyv na rozpočet verejnej správy, &amp;nbsp;&amp;nbsp;negatívny vplyv&amp;nbsp;podnikateľské prostredie. Návrh zákona bude mať pozitívny vplyv na životné prostredie.&amp;nbsp; Sociálne vplyvy, vplyvy na informatizáciu spoločnosti a&amp;nbsp;vplyvy na služby pre občana sa nepredpokladajú.&lt;/p&gt;&lt;p style="text-align: justify;"&gt;Návrh zákona je v súlade s Ústavou Slovenskej republiky, ústavným zákonmi a nálezmi ústavného súdu, zákonmi, medzinárodnými zmluvami a&amp;nbsp;inými medzinárodnými dokumentami, ktorými je Slovenská republika viazaná a súčasne je v súlade s právom Európskej únie.&lt;/p&gt;&lt;p style="text-align: justify;"&gt;Dátum účinnosti návrhu zákona je navrhnutý na 1. marca 2017, zverejnenia zákona v&amp;nbsp;Zbierke zákonov Slovenskej republiky sa predpokladá najneskôr do 1. februára 2017.&lt;/p&gt;&lt;p style="text-align: justify;"&gt;K&amp;nbsp;návrhu zákona bolo prostredníctvom portálu Slov-Lex uskutočnené medzirezortné pripomienkové konanie s povinne pripomienkujúcimi subjektmi a&amp;nbsp;ďalšími subjektmi, ktoré uplatnili pripomienky. Výsledky pripomienkového konania sú uvedené vo vyhodnotení pripomienkového konania a&amp;nbsp;vo vyhlásení predkladateľa.&lt;/p&gt;&lt;p style="text-align: justify;"&gt;Na rokovanie vlády SR sa návrh zákona predkladá s&amp;nbsp;rozpormi&lt;/p&gt;&lt;p style="text-align: justify;"&gt;&amp;nbsp;&lt;/p&gt;&lt;p style="text-align: justify;"&gt;V y h l á s e n i e&amp;nbsp;&amp;nbsp; p r e d k l a d a t e ľ a&lt;/p&gt;&lt;p style="text-align: justify;"&gt;&amp;nbsp;&lt;/p&gt;&lt;p style="text-align: justify;"&gt;k návrhu zákona, o&amp;nbsp;prevencii a&amp;nbsp;manažmente introdukcie a&amp;nbsp;šírenia inváznych nepôvodných druhov a&amp;nbsp;o&amp;nbsp;zmene a&amp;nbsp;doplnení niektorých zákonov boli predložené viaceré zásadné pripomienky povinne pripomienkujúcich subjektov v rámci medzirezortného pripomienkového konania. V rámci rozporového konania k zásadným pripomienkam sa nepodarilo odstrániť rozpory s&amp;nbsp;Ministerstvom pôdohospodárstva a&amp;nbsp;rozvoja vidieka SR v nasledujúcich oblastiach:&lt;/p&gt;&lt;p style="text-align: justify;"&gt;&amp;nbsp;&lt;/p&gt;&lt;p style="text-align: justify;"&gt;&lt;em&gt;Pripomienka: V § 6 žiadame vypustiť odsek 3. Odôvodnenie: Nevieme aké opatrenia budú vyplývať z akčných plánov a preto nesúhlasíme s povinnosťou orgánov verejnej správy zohľadniť ich pri svojej rozhodovacej činnosti a vypracúvaní, obstarávaní a schvaľovaní plánov alebo programov podľa osobitných predpisov. 32) Pripomienka je zásadná.&lt;/em&gt;&lt;/p&gt;&lt;p style="text-align: justify;"&gt;Stanovisko:&lt;/p&gt;&lt;p style="text-align: justify;"&gt;Pripomienkovateľ &amp;nbsp;odmieta, aby v&amp;nbsp;zmysle návrhu zákona jeho orgány zohľadňovali opatrenia uvedené v&amp;nbsp;akčných plánoch schválených vládou SR&amp;nbsp; v&amp;nbsp;súvislosti s&amp;nbsp;rozhodovacou činnosťou podľa zákona č. 326/2005 Z. z. o&amp;nbsp;lesoch v&amp;nbsp;znení neskorších predpisov. V&amp;nbsp;prípade vypustenia uvedeného ustanovenia by nebolo zabezpečené náležité uplatňovanie opatrení podľa akčných plánov, ktoré sa uskutočňuje aj prostredníctvom súvisiacej dokumentácie schvaľovanej orgánmi verejnej správy a&amp;nbsp;ich rozhodovacej činnosti.&lt;/p&gt;&lt;p style="text-align: justify;"&gt;&amp;nbsp;&lt;/p&gt;&lt;p style="text-align: justify;"&gt;&lt;em&gt;Pripomienka: V § 3 ods. 2 žiadame predkladateľa na konci prvej vety doplniť slová „a to na náklady pôvodcu ich šírenia ak je známy, inak na náklady štátu“. Odôvodnenie: Predmetný návrh zákona v tomto znení považujeme za protiústavný (Čl. 2, 20 ods. 4, 5 Ústavy Slovenskej republiky) „obmedzenie vlastníckeho práva je možné iba v nevyhnutnej miere a vo verejnom záujme a za primeranú náhradu“, prikázaním vlastníkovi pozemku vykonať nejakú činnosť v prospech štátu v prípade, ak je to proti jeho vôli, je zásah štátu do vlastníctva, obmedzenie vlastníckeho práva a porušenie ústavy, ak to nie je za primeranú náhradu. Ďalej považujeme návrh zákona v tomto znení za retroaktívny, štát núti vlastníka pozemku vykonať to, čo mal podľa zákona, do novely zákona č. 543/2002 Z. z. o ochrane prírody a krajiny v znení neskorších predpisov (ďalej len „zákon o ochrane prírody“), novelou č. 506/2013 Z. z. ktorou sa mení a dopĺňa zákon o ochrane prírody a ktorou sa menia a dopĺňajú niektoré zákony, vykonať sám a teraz toto bremeno v plnom rozsahu prenáša na vlastníkov pozemkov, ktorí budú zabezpečovať verejný záujem zo svojich rodinných rozpočtov. Pripomienka je zásadná.&lt;/em&gt;&lt;/p&gt;&lt;p style="text-align: justify;"&gt;&amp;nbsp;&lt;/p&gt;&lt;p style="text-align: justify;"&gt;Stanovisko:&lt;/p&gt;&lt;p style="text-align: justify;"&gt;Predmetné ustanovenie nie je v&amp;nbsp;rozpore s&amp;nbsp;Ústavou. Nejde o&amp;nbsp;nútené obmedzenie vlastníckeho práva v&amp;nbsp;zmysle čl. 20 ods. 4 Ústavy. Povinnosť vykonávať opatrenia na odstraňovanie inváznych nepôvodných druhov vyplýva pre vlastníkov lesných pozemkov&amp;nbsp; už zo súčasného znenia zákona č. 543/2002 Z.z. o&amp;nbsp;ochrane prírody a&amp;nbsp;krajiny v&amp;nbsp;znení neskorších predpisov &amp;nbsp;&amp;nbsp;&amp;nbsp;&amp;nbsp;&amp;nbsp;(§ 7b). Povinnosť vykonávať opatrenia na elimináciu škodlivých činiteľov, resp. škodlivých organizmov, ktorými môžu byť aj invázne nepôvodné druhy rastlín, vyplýva pre vlastníkov lesných pozemkov, resp. pre obhospodarovateľa lesa z&amp;nbsp;ustanovení zákona č. 326/2005 Z. z. o&amp;nbsp;lesoch v&amp;nbsp;znení neskorších predpisov (§ 28) a&amp;nbsp;zákona č. 405/2011 Z. z. o rastlinolekárskej starostlivosti a o zmene zákona Národnej rady Slovenskej republiky č. 145/1995 Z. z. o správnych poplatkoch v znení neskorších predpisov (§ 8), v&amp;nbsp;zmysle ktorých sa za vykonanie týchto opatrení nepriznáva žiadna náhrada. Povinnosť vykonávať opatrenia na predchádzanie výskytu a&amp;nbsp;šíreniu burín, ktorými môžu byť aj invázne nepôvodné druhy rastlín, vyplýva aj zo zákona č. 220/2004 Z.z. o ochrane a využívaní poľnohospodárskej pôdy a o zmene zákona č. 245/2003 Z.z. o integrovanej prevencii a kontrole znečisťovania životného prostredia a o zmene a doplnení niektorých zákonov v&amp;nbsp;znení neskorších predpisov bez toho, aby tento zákon ukladal štátu povinnosť uhrádzať náklady na tieto opatrenia. Rovnaký princíp bol zavedený vo vzťahu k&amp;nbsp;regulácii šírenia inváznych nepôvodných druhov novelou zákona č. 506/2013 Z.z. účinnou od 1. januára 2014. V&amp;nbsp;tejto súvislosti poznamenávame, že pripomienkovateľom navrhovaná úprava by znamenala výrazný dopad na&amp;nbsp; rozpočet štátnej rozpočet, ktorý by nebolo možné zabezpečiť z&amp;nbsp;kapitoly ministerstva. Pripomienkovateľ, ako spolugestor problematiky neuviedol, z&amp;nbsp;akých zdrojov by mal byť jeho návrh financovaný.&amp;nbsp;&lt;/p&gt;&lt;p style="text-align: justify;"&gt;&amp;nbsp;&lt;/p&gt;&lt;p style="text-align: justify;"&gt;&lt;em&gt;Pripomienka: V § 3 ods. 2 žiadame predkladateľa za prvú vetu doplniť nasledovné znenie: „Ak ide o výskyt inváznych nepôvodných druhov rastlín uvedených v zozname inváznych nepôvodných druhov vzbudzujúcich obavy Únie, alebo v národnom zozname inváznych nepôvodných druhov, na lesných pozemkoch sa bude postupovať podľa programov starostlivosti o lesy. xy)“. Poznámka pod čiarou k odkazu xy znie: "xy) § 40 zákona č. 326/2005 Z. z. o lesoch v znení neskorších predpisov.". Odôvodnenie: Pre potreby lesného hospodárstva (napr. zalesňovanie) sa odstraňovanie inváznych nepôvodných druhov vykonáva bežne už celé desaťročia podľa programov starostlivosti o lesy. Odstraňovanie inváznych nepôvodných druhov na celej ploche lesného pozemku je nad rámec bežného hospodárenia a takáto starostlivosť by mala byť vlastníkovi alebo obhospodarovateľovi lesného pozemku uhradená štátom, v opačnom prípade pri dôslednom dodržiavaní takéhoto znenia návrhu zákona môže mať pre mnohých vlastníkov a obhospodarovateľov lesa likvidačný účinok. Pripomienka je zásadná.&lt;/em&gt;&lt;/p&gt;&lt;p style="text-align: justify;"&gt;&amp;nbsp;&lt;/p&gt;&lt;p style="text-align: justify;"&gt;Stanovisko:&lt;/p&gt;&lt;p style="text-align: justify;"&gt;Na rozporovom konaní bolo dohodnutá úprava v § 3 ods. 2 druhá veta a § 9 návrhu zákona, že v&amp;nbsp;prípade odstraňovania inváznych nepôvodných druhov na lesných pozemkoch sa bude postupovať podľa programu starostlivosti o lesy, ktorý bude tieto opatrenia určovať na základe vyjadrenia okresného úradu v&amp;nbsp;sídle kraja pri vyhotovovaní a&amp;nbsp;schvaľovaní uvedeného plánu.&amp;nbsp; Napriek dohodnutému zneniu pripomienkovateľ zotrváva na zásadnej pripomienke s&amp;nbsp;argumentáciu, že má byť úhrada nákladov na odstraňovanie inváznych druhov financovaná zo strany štátu.&lt;/p&gt;&lt;p style="text-align: justify;"&gt;&lt;em&gt;Pripomienka: V § 5 ods. 3 žiadame predkladateľa z odkazu 29 vypustiť slovo „napríklad“ a presne špecifikovať, resp. uviesť taxatívny výpočet právnických osôb, ktoré vykonávajú pôsobnosť podľa osobitných predpisov a majú zabezpečovať zber a zaznamenávanie údajov v zmysle § 5 ods. 1. Odôvodnenie: Z dôvodu administratívnej a technickej prípravy a z dôvodu potreby finančných kapacít možno predpokladať, že predkladateľ zákona je schopný presne vymedziť konkrétne právnické osoby, ktoré vykonávajú pôsobnosť podľa osobitných predpisov za účelom tvorby systému zhromažďovania a zaznamenávania údajov o inváznych nepôvodných druhoch. Pripomienka je zásadná.&lt;/em&gt;&lt;/p&gt;&lt;p style="text-align: justify;"&gt;&amp;nbsp;&lt;/p&gt;&lt;p style="text-align: justify;"&gt;&lt;em&gt;Pripomienka: V § 5 ods. 3 žiadame predkladateľa z odkazu 29 vypustiť nasledovné: „§ 6 až 11 zákona č. 543/2007 Z. z. o pôsobnosti orgánov štátnej správy pri poskytovaní podpory v pôdohospodárstve a rozvoji vidieka v znení neskorších predpisov“. Pripomienka je zásadná. Odôvodnenie: Platobná agentúra je v zmysle nariadenia Európskeho parlamentu a Rady (EÚ) č. 1306/2013 zo 17. decembra 2013 o financovaní, riadení a monitorovaní spoločnej poľnohospodárskej politiky a ktorým sa zrušujú nariadenia Rady (EHS) č. 352/78, (ES) č. 165/94, (ES) č. 2799/98, (ES) č. 814/2000, (ES) č. 1290/2005 a (ES) č. 485/2008 povinná viesť iba informačný systém, ktorý zahŕňa integrovaný administratívny a kontrolný systém, účtovný systém a systém pre automatizovanú podporu činností vykonávaných v rámci administrovania projektov a nie je povinná poskytovať údaje k prieskumu a monitoringu.&lt;/em&gt;&lt;/p&gt;&lt;p style="text-align: justify;"&gt;Stanovisko k&amp;nbsp;obom pripomienkam k § 5 ods. 3:&lt;/p&gt;&lt;p style="text-align: justify;"&gt;Na rozporovom konaní bolo dohodnuté, že právnické osoby s&amp;nbsp;pôsobnosťou podľa osobitných predpisov&amp;nbsp; poskytujú do informačného systému údaje o&amp;nbsp;výskyte inváznych nepôvodných druhoch, ak sa o&amp;nbsp;nich dozvedeli pri výkone svojej činnosti. Tieto údaje budú poskytnuté vo forme a&amp;nbsp;štruktúre danej informačným systémom, ktorého správcom je štátna ochrana prírody, ak sa so štátnou ochranou prírody nedohodnú inak. Vzhľadom na skutočnosť, že vytvorenie systému dohľadu nad inváznymi nepôvodnými druhmi je jedným zo základných opatrení pre zabránenie šírenia inváznych nepôvodných druhov v&amp;nbsp;zmysle nariadenia Európskej únie, je žiadúce, aby subjekty poskytovali do informačného systému&amp;nbsp; prevencie a manažmentu introdukcie a šírenia inváznych nepôvodných druhov ustanovené údaje, ak&amp;nbsp; sa o&amp;nbsp;nich dozvedeli pri výkone činnosti v&amp;nbsp;rámci svojej pôsobnosti. Získané údaje sa následne budú využívať pri vyhotovovaní návrhov manažmentových opatrení, ako aj pri podávaní pravidelných správ pre Európsku komisiu v&amp;nbsp;súlade s&amp;nbsp;nariadením Európskej únie.&lt;/p&gt;&lt;p style="text-align: justify;"&gt;&amp;nbsp;&lt;/p&gt;&lt;p style="text-align: justify;"&gt;&lt;em&gt;Pripomienka: Žiadame predkladateľa, aby bol vykonávateľ eradikácie oslobodený od povinností, ktoré mu vyplývajú zo zákazov v územiach s druhým až piatym stupňom ochrany a chránených vtáčích územiach, ako aj oslobodený od vydania súhlasu na činnosť v prvom až piatom stupni ochrany a povinností vyplývajúcich z § 28 ods. 2 a 3 zákona č. 543/2002 Z. z. v znení neskorších predpisov. Odôvodnenie: Z praktických skúseností nie je možné zabezpečiť urýchlenú eradikáciu inváznych druhov, lebo v rámci správnych konaní, v ktorých žiadame o udelenie výnimky na použitie napríklad chemického prípravku na eradikáciu mimovládne organizácie systematicky znemožňujú vydanie kladného rozhodnutia (čo spravidla trvá celé roky). Týmto obštrukčným konaním navyše dochádza k zmene pôvodného východiskového stavu (ďalším šírením inváznych druhov), na ktorý sme žiadali výnimku. Považujeme za nekorektné navyšovať vykonávateľovi prác už i tak vysoké náklady o 100 Eur správneho poplatku, ktorý musí uhradiť na vydanie súhlasu, výnimky v pripade prác, ktoré zabezpečuje vo verejnom záujme.&lt;/em&gt;&lt;/p&gt;&lt;p style="text-align: justify;"&gt;Stanovisko:&lt;/p&gt;&lt;p style="text-align: justify;"&gt;Na základe rozporového konania bola vykonaná úprava doplnením § 29 zákona č. 543/2002 Z.z. (v čl.III, novelizačný bod 6), podľa ktorej sa príslušné obmedzenia a&amp;nbsp;zákazy podľa podmienok územnej ochrany (2. až &amp;nbsp;5. stupeň ochrany) nebudú uplatňovať, ak príslušný orgán ochrany prírody určí, že činnosť je potrebná na zabezpečenie starostlivosti o&amp;nbsp;chránené územie vrátane odstraňovania inváznych nepôvodných druhov. Pripomienkovateľ však nepovažuje toto riešenie za dostatočné a požaduje, aby &amp;nbsp;v&amp;nbsp;zákone bolo uvedené, že orgán ochrany prírody musí vydať takéto určenie (nie môže). Uvedené riešenie ministerstvo nemôže akceptovať, nakoľko môžu nastať prípady, keď požadovaný spôsob odstránenia inváznych druhov &amp;nbsp;nie je zlučiteľný s&amp;nbsp;podmienkami ochrany chráneného územia.&lt;/p&gt;&lt;p style="text-align: justify;"&gt;&lt;em&gt;Pripomienka: K&amp;nbsp;implementácii čl. 32 ods. 3 nariadenia &lt;/em&gt;&lt;em&gt;Európskeho parlamentu a&amp;nbsp;Rady (EÚ) č. 1143/2014 z&amp;nbsp;22. októbra 2014 o&amp;nbsp;prevencii a&amp;nbsp;manažmente introdukcie a&amp;nbsp;šírenia inváznych nepôvodných druhov.&lt;/em&gt;&lt;/p&gt;&lt;p style="text-align: justify;"&gt;Stanovisko:&amp;nbsp;&lt;/p&gt;&lt;p style="text-align: justify;"&gt;Pripomienkovateľ požaduje, aby implementácia uvedeného článku, pokiaľ ide o&amp;nbsp;povolenia pre akvakultúrny druh bola v&amp;nbsp;pôsobnosti ministerstva, s&amp;nbsp;čím ministerstvo nemôže súhlasiť, nakoľko podľa § 9 ods. 1 písm. h ) zákona&amp;nbsp; 575/2001 o organizácii činnosti vlády a organizácii ústrednej štátnej správy v&amp;nbsp;znení neskorších predpisov je Ministerstvo pôdohospodárstva a rozvoja vidieka Slovenskej republiky ústredným orgánom štátnej správy pre rybárstvo v oblasti akvakultúry a morského rybolovu. V&amp;nbsp;návrhu zákona je určená súčinnosť, vo forme &amp;nbsp;kompetencie štátnej ochrany prírody na vypracovávanie odborných stanovísk týkajúcich sa inváznych nepôvodných druhov rýb, ak ide o&amp;nbsp;rozhodovaciu činnosť orgánov štátnej správy pre oblasť akvakultúry.&lt;/p&gt;&lt;p style="text-align: justify;"&gt;.&lt;/p&gt;</vt:lpwstr>
  </property>
  <property name="FSC#COOSYSTEM@1.1:Container" pid="150" fmtid="{D5CDD505-2E9C-101B-9397-08002B2CF9AE}">
    <vt:lpwstr>COO.2145.1000.3.1562964</vt:lpwstr>
  </property>
  <property name="FSC#FSCFOLIO@1.1001:docpropproject" pid="151" fmtid="{D5CDD505-2E9C-101B-9397-08002B2CF9AE}">
    <vt:lpwstr/>
  </property>
</Properties>
</file>